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
          <w:szCs w:val="24"/>
          <w:rFonts w:cstheme="minorBidi" w:ascii="Times New Roman" w:hAnsi="宋体" w:eastAsia="宋体" w:cs="宋体"/>
        </w:rPr>
      </w:pPr>
    </w:p>
    <w:tbl>
      <w:tblPr>
        <w:tblW w:w="0" w:type="auto"/>
        <w:jc w:val="left"/>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1"/>
        <w:gridCol w:w="1744"/>
        <w:gridCol w:w="2601"/>
        <w:gridCol w:w="1480"/>
      </w:tblGrid>
      <w:tr>
        <w:trPr>
          <w:trHeight w:val="300" w:hRule="atLeast"/>
        </w:trPr>
        <w:tc>
          <w:tcPr>
            <w:tcW w:w="126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分类号：</w:t>
            </w:r>
          </w:p>
        </w:tc>
        <w:tc>
          <w:tcPr>
            <w:tcW w:w="1744"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2601" w:type="dxa"/>
          </w:tcPr>
          <w:p w:rsidR="0018722C">
            <w:pPr>
              <w:widowControl w:val="0"/>
              <w:snapToGrid w:val="1"/>
              <w:spacing w:line="240" w:lineRule="atLeast"/>
              <w:ind w:leftChars="0" w:left="0" w:rightChars="0" w:right="0" w:firstLineChars="0" w:firstLine="0"/>
              <w:jc w:val="right"/>
              <w:autoSpaceDE w:val="0"/>
              <w:autoSpaceDN w:val="0"/>
              <w:tabs>
                <w:tab w:pos="71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密</w:t>
            </w:r>
            <w:r w:rsidRPr="00000000">
              <w:rPr>
                <w:kern w:val="2"/>
                <w:sz w:val="22"/>
                <w:szCs w:val="22"/>
                <w:rFonts w:cstheme="minorBidi" w:ascii="Times New Roman" w:hAnsi="Times New Roman" w:eastAsia="Times New Roman" w:cs="Times New Roman"/>
              </w:rPr>
              <w:tab/>
              <w:t>级：</w:t>
            </w:r>
          </w:p>
        </w:tc>
        <w:tc>
          <w:tcPr>
            <w:tcW w:w="1480"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560" w:hRule="atLeast"/>
        </w:trPr>
        <w:tc>
          <w:tcPr>
            <w:tcW w:w="1261" w:type="dxa"/>
          </w:tcPr>
          <w:p w:rsidR="0018722C">
            <w:pPr>
              <w:widowControl w:val="0"/>
              <w:snapToGrid w:val="1"/>
              <w:spacing w:line="240" w:lineRule="atLeast"/>
              <w:ind w:leftChars="0" w:left="0" w:rightChars="0" w:right="0" w:firstLineChars="0" w:firstLine="0"/>
              <w:jc w:val="right"/>
              <w:autoSpaceDE w:val="0"/>
              <w:autoSpaceDN w:val="0"/>
              <w:tabs>
                <w:tab w:pos="4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w:t>
            </w:r>
            <w:r w:rsidRPr="00000000">
              <w:rPr>
                <w:kern w:val="2"/>
                <w:sz w:val="22"/>
                <w:szCs w:val="22"/>
                <w:rFonts w:cstheme="minorBidi" w:ascii="Times New Roman" w:hAnsi="Times New Roman" w:eastAsia="Times New Roman" w:cs="Times New Roman"/>
              </w:rPr>
              <w:tab/>
              <w:t>号：</w:t>
            </w:r>
          </w:p>
        </w:tc>
        <w:tc>
          <w:tcPr>
            <w:tcW w:w="174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pacing w:val="8"/>
                <w:sz w:val="24"/>
              </w:rPr>
              <w:t>61</w:t>
            </w:r>
            <w:r>
              <w:rPr>
                <w:kern w:val="2"/>
                <w:szCs w:val="22"/>
                <w:rFonts w:ascii="宋体" w:cstheme="minorBidi" w:hAnsi="Times New Roman" w:eastAsia="Times New Roman" w:cs="Times New Roman"/>
                <w:spacing w:val="-44"/>
                <w:sz w:val="24"/>
              </w:rPr>
              <w:t> </w:t>
            </w:r>
            <w:r>
              <w:rPr>
                <w:kern w:val="2"/>
                <w:szCs w:val="22"/>
                <w:rFonts w:ascii="宋体" w:cstheme="minorBidi" w:hAnsi="Times New Roman" w:eastAsia="Times New Roman" w:cs="Times New Roman"/>
                <w:spacing w:val="8"/>
                <w:sz w:val="24"/>
              </w:rPr>
              <w:t>20</w:t>
            </w:r>
            <w:r>
              <w:rPr>
                <w:kern w:val="2"/>
                <w:szCs w:val="22"/>
                <w:rFonts w:ascii="宋体" w:cstheme="minorBidi" w:hAnsi="Times New Roman" w:eastAsia="Times New Roman" w:cs="Times New Roman"/>
                <w:spacing w:val="-44"/>
                <w:sz w:val="24"/>
              </w:rPr>
              <w:t> </w:t>
            </w:r>
            <w:r>
              <w:rPr>
                <w:kern w:val="2"/>
                <w:szCs w:val="22"/>
                <w:rFonts w:ascii="宋体" w:cstheme="minorBidi" w:hAnsi="Times New Roman" w:eastAsia="Times New Roman" w:cs="Times New Roman"/>
                <w:sz w:val="24"/>
              </w:rPr>
              <w:t>1</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0</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0</w:t>
            </w:r>
            <w:r>
              <w:rPr>
                <w:kern w:val="2"/>
                <w:szCs w:val="22"/>
                <w:rFonts w:ascii="宋体" w:cstheme="minorBidi" w:hAnsi="Times New Roman" w:eastAsia="Times New Roman" w:cs="Times New Roman"/>
                <w:spacing w:val="-44"/>
                <w:sz w:val="24"/>
              </w:rPr>
              <w:t> </w:t>
            </w:r>
            <w:r>
              <w:rPr>
                <w:kern w:val="2"/>
                <w:szCs w:val="22"/>
                <w:rFonts w:ascii="宋体" w:cstheme="minorBidi" w:hAnsi="Times New Roman" w:eastAsia="Times New Roman" w:cs="Times New Roman"/>
                <w:sz w:val="24"/>
              </w:rPr>
              <w:t>2</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9</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2</w:t>
            </w:r>
          </w:p>
        </w:tc>
        <w:tc>
          <w:tcPr>
            <w:tcW w:w="260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单位代码：</w:t>
            </w:r>
          </w:p>
        </w:tc>
        <w:tc>
          <w:tcPr>
            <w:tcW w:w="148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1</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0</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4</w:t>
            </w:r>
            <w:r>
              <w:rPr>
                <w:kern w:val="2"/>
                <w:szCs w:val="22"/>
                <w:rFonts w:ascii="宋体" w:cstheme="minorBidi" w:hAnsi="Times New Roman" w:eastAsia="Times New Roman" w:cs="Times New Roman"/>
                <w:spacing w:val="-45"/>
                <w:sz w:val="24"/>
              </w:rPr>
              <w:t> </w:t>
            </w:r>
            <w:r>
              <w:rPr>
                <w:kern w:val="2"/>
                <w:szCs w:val="22"/>
                <w:rFonts w:ascii="宋体" w:cstheme="minorBidi" w:hAnsi="Times New Roman" w:eastAsia="Times New Roman" w:cs="Times New Roman"/>
                <w:sz w:val="24"/>
              </w:rPr>
              <w:t>0</w:t>
            </w:r>
            <w:r>
              <w:rPr>
                <w:kern w:val="2"/>
                <w:szCs w:val="22"/>
                <w:rFonts w:ascii="宋体" w:cstheme="minorBidi" w:hAnsi="Times New Roman" w:eastAsia="Times New Roman" w:cs="Times New Roman"/>
                <w:spacing w:val="-44"/>
                <w:sz w:val="24"/>
              </w:rPr>
              <w:t> </w:t>
            </w:r>
            <w:r>
              <w:rPr>
                <w:kern w:val="2"/>
                <w:szCs w:val="22"/>
                <w:rFonts w:ascii="宋体" w:cstheme="minorBidi" w:hAnsi="Times New Roman" w:eastAsia="Times New Roman" w:cs="Times New Roman"/>
                <w:sz w:val="24"/>
              </w:rPr>
              <w:t>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2630170</wp:posOffset>
            </wp:positionH>
            <wp:positionV relativeFrom="paragraph">
              <wp:posOffset>106522</wp:posOffset>
            </wp:positionV>
            <wp:extent cx="2288599" cy="56235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8599" cy="562355"/>
                    </a:xfrm>
                    <a:prstGeom prst="rect">
                      <a:avLst/>
                    </a:prstGeom>
                  </pic:spPr>
                </pic:pic>
              </a:graphicData>
            </a:graphic>
          </wp:anchor>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spacing w:line="941" w:lineRule="exact" w:before="0"/>
        <w:ind w:leftChars="0" w:left="1210" w:rightChars="0" w:right="0" w:firstLineChars="0" w:firstLine="0"/>
        <w:jc w:val="left"/>
        <w:rPr>
          <w:b/>
          <w:sz w:val="84"/>
        </w:rPr>
      </w:pPr>
      <w:bookmarkStart w:name="封面 " w:id="1"/>
      <w:bookmarkEnd w:id="1"/>
      <w:r/>
      <w:r>
        <w:rPr>
          <w:b/>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b/>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2"/>
        <w:gridCol w:w="7419"/>
      </w:tblGrid>
      <w:tr>
        <w:trPr>
          <w:trHeight w:val="460" w:hRule="atLeast"/>
        </w:trPr>
        <w:tc>
          <w:tcPr>
            <w:tcW w:w="23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30"/>
              </w:rPr>
              <w:t>论文题目</w:t>
            </w:r>
            <w:r>
              <w:rPr>
                <w:kern w:val="2"/>
                <w:szCs w:val="22"/>
                <w:rFonts w:cstheme="minorBidi" w:ascii="Times New Roman" w:hAnsi="Times New Roman" w:eastAsia="Times New Roman" w:cs="Times New Roman"/>
                <w:sz w:val="30"/>
              </w:rPr>
              <w:t>:</w:t>
            </w:r>
          </w:p>
        </w:tc>
        <w:tc>
          <w:tcPr>
            <w:tcW w:w="741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我国装备制造业服务化转型的实证研究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166.820007pt,15.474057pt" to="538.530007pt,15.474057pt" stroked="true" strokeweight=".48001pt" strokecolor="#000000">
            <v:stroke dashstyle="solid"/>
            <w10:wrap type="topAndBottom"/>
          </v:lin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tbl>
      <w:tblPr>
        <w:tblW w:w="0" w:type="auto"/>
        <w:jc w:val="left"/>
        <w:tblInd w:w="1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4261"/>
      </w:tblGrid>
      <w:tr>
        <w:trPr>
          <w:trHeight w:val="440" w:hRule="atLeast"/>
        </w:trPr>
        <w:tc>
          <w:tcPr>
            <w:tcW w:w="2265"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1" w:val="left" w:leader="none"/>
                <w:tab w:pos="168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向</w:t>
            </w:r>
          </w:p>
        </w:tc>
        <w:tc>
          <w:tcPr>
            <w:tcW w:w="4261"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服务运营管理</w:t>
            </w:r>
          </w:p>
        </w:tc>
      </w:tr>
      <w:tr>
        <w:trPr>
          <w:trHeight w:val="620" w:hRule="atLeast"/>
        </w:trPr>
        <w:tc>
          <w:tcPr>
            <w:tcW w:w="2265"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1" w:val="left" w:leader="none"/>
                <w:tab w:pos="168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称</w:t>
            </w:r>
          </w:p>
        </w:tc>
        <w:tc>
          <w:tcPr>
            <w:tcW w:w="426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管理科学与工程</w:t>
            </w:r>
          </w:p>
        </w:tc>
      </w:tr>
      <w:tr>
        <w:trPr>
          <w:trHeight w:val="620" w:hRule="atLeast"/>
        </w:trPr>
        <w:tc>
          <w:tcPr>
            <w:tcW w:w="22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 究 生 姓 名</w:t>
            </w:r>
          </w:p>
        </w:tc>
        <w:tc>
          <w:tcPr>
            <w:tcW w:w="426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庞贵</w:t>
            </w:r>
          </w:p>
        </w:tc>
      </w:tr>
      <w:tr>
        <w:trPr>
          <w:trHeight w:val="620" w:hRule="atLeast"/>
        </w:trPr>
        <w:tc>
          <w:tcPr>
            <w:tcW w:w="226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导师姓名、职称</w:t>
            </w:r>
          </w:p>
        </w:tc>
        <w:tc>
          <w:tcPr>
            <w:tcW w:w="426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894"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sz w:val="28"/>
              </w:rPr>
              <w:t>彭</w:t>
            </w:r>
            <w:r>
              <w:rPr>
                <w:kern w:val="2"/>
                <w:szCs w:val="22"/>
                <w:rFonts w:ascii="宋体" w:eastAsia="宋体" w:hint="eastAsia" w:cstheme="minorBidi" w:hAnsi="Times New Roman" w:cs="Times New Roman"/>
                <w:b/>
                <w:sz w:val="28"/>
              </w:rPr>
              <w:t>频</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5"/>
                <w:sz w:val="28"/>
              </w:rPr>
              <w:t>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spacing w:before="14"/>
        <w:ind w:leftChars="0" w:left="3727" w:rightChars="0" w:right="3645" w:firstLineChars="0" w:firstLine="0"/>
        <w:jc w:val="center"/>
        <w:rPr>
          <w:b/>
          <w:sz w:val="28"/>
        </w:rPr>
      </w:pPr>
      <w:r>
        <w:rPr>
          <w:b/>
          <w:sz w:val="28"/>
        </w:rPr>
        <w:t>2013 年 3 月 18 日</w:t>
      </w:r>
    </w:p>
    <w:p w:rsidR="0018722C">
      <w:pPr>
        <w:spacing w:before="115"/>
        <w:ind w:leftChars="0" w:left="3727" w:rightChars="0" w:right="3641" w:firstLineChars="0" w:firstLine="0"/>
        <w:jc w:val="center"/>
        <w:rPr>
          <w:sz w:val="21"/>
        </w:rPr>
        <w:sectPr w:rsidR="00556256">
          <w:pgSz w:w="11910" w:h="16840"/>
          <w:pgMar w:top="1580" w:bottom="280" w:left="940" w:right="1020"/>
        </w:sectPr>
      </w:pPr>
      <w:r>
        <w:rPr>
          <w:sz w:val="21"/>
        </w:rPr>
        <w:t>江西·赣州</w:t>
      </w:r>
    </w:p>
    <w:p w:rsidR="0018722C">
      <w:spacing w:beforeLines="0" w:before="0" w:afterLines="0" w:after="0" w:line="440" w:lineRule="auto"/>
      <w:pPr>
        <w:sectPr w:rsidR="00556256">
          <w:headerReference w:type="even" r:id="rId43"/>
          <w:headerReference w:type="default" r:id="rId39"/>
          <w:footerReference w:type="even" r:id="rId37"/>
          <w:footerReference w:type="default" r:id="rId36"/>
          <w:headerReference w:type="first" r:id="rId34"/>
          <w:footerReference w:type="first" r:id="rId4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31362" w:name="_Ref665231362"/>
      <w:bookmarkStart w:id="326422" w:name="_Toc686326422"/>
      <w:bookmarkStart w:name="中文摘要 " w:id="2"/>
      <w:bookmarkEnd w:id="2"/>
      <w:r/>
      <w:bookmarkStart w:name="_bookmark0" w:id="3"/>
      <w:bookmarkEnd w:id="3"/>
      <w:r/>
      <w:r>
        <w:t>摘</w:t>
      </w:r>
      <w:r w:rsidR="004F241D">
        <w:t xml:space="preserve">  </w:t>
      </w:r>
      <w:r w:rsidR="004F241D">
        <w:t xml:space="preserve">要</w:t>
      </w:r>
      <w:bookmarkEnd w:id="326422"/>
    </w:p>
    <w:bookmarkEnd w:id="231362"/>
    <w:p w:rsidR="0018722C">
      <w:pPr>
        <w:pStyle w:val="aff0"/>
        <w:topLinePunct/>
      </w:pPr>
      <w:r>
        <w:t>在全球服务经济兴起以及顾客需求动态化、定制化情形下，制造业与服务业出现不断融合发展的趋势，服务化问题成为当前国内外制造业发展问题研究的重点之一。装备制造业是制造业发展水平的重要体现，其服务化转型是实现“中国创造”的重要环节，有助于制造业综合实力的提升。</w:t>
      </w:r>
    </w:p>
    <w:p w:rsidR="0018722C">
      <w:pPr>
        <w:pStyle w:val="aff0"/>
        <w:topLinePunct/>
      </w:pPr>
      <w:r>
        <w:t>本文在总结国内外制造业服务转型研究成果的基础上，对我国装备制造业服务化转型进行实证研究。首先，从产业发展的角度对我国装备制造业的发展现状作出分析，指出装备制造业服务化发展过程中存在的主要问题，然后从投入服务化和产出服务化两方面分析我国装备制造业服务化发展的趋势；其次，应用回归分析和格兰杰因果关系检验方法，展开对装备制造业与生产性服务业及其内部各行业互动影响关系的实证研究，实证表明生产性服务业对装备制造业的发展有着重要的促进作用，但二者之间还没形成良好的互动发展关系，而生产性服务业内部行业中除金融服务业和信息商务服务业外其它各行业对装备制造业有着显著的影响关系；再次，结合制造业服务化转型成功案例和行业发展特点，分析装备制造业服务化转型的驱动因素，探讨装备制造业服务化转型发展的实现路径，并通过服务化转型的案例进行相应分析；最后，以中联重科股份有限公司为例，针对企业实际的服务化转型现状问题提出对策建议。</w:t>
      </w:r>
    </w:p>
    <w:p w:rsidR="0018722C">
      <w:pPr>
        <w:pStyle w:val="aff0"/>
        <w:topLinePunct/>
      </w:pPr>
      <w:r>
        <w:t>目前，国内对造业服务化转型问题的研究尚处于初级阶段，针对装备制造业服务化转型的研究成果较少，开展装备制造业服务化转型的实证研究，对装备制造业转型升级有着重要的实践指导意义。</w:t>
      </w:r>
    </w:p>
    <w:p w:rsidR="0018722C">
      <w:pPr>
        <w:pStyle w:val="aff"/>
        <w:topLinePunct/>
      </w:pPr>
      <w:r>
        <w:rPr>
          <w:rFonts w:eastAsia="黑体" w:ascii="Times New Roman"/>
          <w:rStyle w:val="afe"/>
          <w:b/>
        </w:rPr>
        <w:t>关键词：</w:t>
      </w:r>
      <w:r>
        <w:t>装备制造业；生产性服务业；服务化；转型升级；实证分析</w:t>
      </w:r>
      <w:r>
        <w:t xml:space="preserve"> </w:t>
      </w:r>
      <w:r/>
      <w:r>
        <w:t xml:space="preserve"> </w:t>
      </w:r>
      <w:r/>
      <w:r>
        <w:t xml:space="preserve"> </w:t>
      </w:r>
      <w:r/>
      <w:r>
        <w:t xml:space="preserve"> </w:t>
      </w:r>
      <w:r/>
    </w:p>
    <w:p w:rsidR="0018722C">
      <w:pPr>
        <w:pStyle w:val="afff2"/>
        <w:topLinePunct/>
      </w:pPr>
      <w:bookmarkStart w:id="326423" w:name="_Toc686326423"/>
      <w:bookmarkStart w:name="英文摘要 " w:id="4"/>
      <w:bookmarkEnd w:id="4"/>
      <w:r/>
      <w:bookmarkStart w:name="_bookmark1" w:id="5"/>
      <w:bookmarkEnd w:id="5"/>
      <w:r/>
      <w:r>
        <w:rPr>
          <w:b/>
        </w:rPr>
        <w:t>Abstract</w:t>
      </w:r>
      <w:bookmarkEnd w:id="326423"/>
    </w:p>
    <w:p w:rsidR="0018722C">
      <w:pPr>
        <w:pStyle w:val="afc"/>
        <w:topLinePunct/>
      </w:pPr>
      <w:r>
        <w:rPr>
          <w:rFonts w:ascii="Times New Roman" w:hAnsi="Times New Roman"/>
        </w:rPr>
        <w:t>Under the background that global service economy is rising and customers</w:t>
      </w:r>
      <w:r>
        <w:rPr>
          <w:rFonts w:ascii="Times New Roman" w:hAnsi="Times New Roman"/>
        </w:rPr>
        <w:t>'</w:t>
      </w:r>
      <w:r>
        <w:rPr>
          <w:rFonts w:ascii="Times New Roman" w:hAnsi="Times New Roman"/>
        </w:rPr>
        <w:t> needs tend to be dynamic and customized, manufacturing and service industry have started to converge to develop, the servitization problem is becoming the spot light of the manufacturing industry home and abroad. Equipment manufacturing industry strongly represents the development level of manufacturing industry, and its transformation to servitization is the key to realize</w:t>
      </w:r>
      <w:r>
        <w:rPr>
          <w:rFonts w:ascii="Times New Roman" w:hAnsi="Times New Roman"/>
        </w:rPr>
        <w:t>"</w:t>
      </w:r>
      <w:r w:rsidR="001852F3">
        <w:rPr>
          <w:rFonts w:ascii="Times New Roman" w:hAnsi="Times New Roman"/>
        </w:rPr>
        <w:t xml:space="preserve"> </w:t>
      </w:r>
      <w:r>
        <w:rPr>
          <w:rFonts w:ascii="Times New Roman" w:hAnsi="Times New Roman"/>
        </w:rPr>
        <w:t>made in China</w:t>
      </w:r>
      <w:r>
        <w:rPr>
          <w:rFonts w:ascii="Times New Roman" w:hAnsi="Times New Roman"/>
        </w:rPr>
        <w:t>"</w:t>
      </w:r>
      <w:r>
        <w:rPr>
          <w:rFonts w:ascii="Times New Roman" w:hAnsi="Times New Roman"/>
        </w:rPr>
        <w:t>, meanwhile, it helps enhance the comprehensive capabilities of manufacturing industry.</w:t>
      </w:r>
    </w:p>
    <w:p w:rsidR="0018722C">
      <w:pPr>
        <w:pStyle w:val="题附段落"/>
        <w:topLinePunct/>
      </w:pPr>
      <w:r>
        <w:rPr>
          <w:rFonts w:ascii="Times New Roman" w:hAnsi="Times New Roman"/>
        </w:rPr>
        <w:t>This dissertation, based on the current research findings, makes an empirical analysis of the manufacturing servitization transformation. Firstly, it chooses the industrial development angle to look at the development status, pointing out the main problems during the developing process. The input servitization and output servitization are the two aspects chosen to analyze the development trend of the equipment manufacturing industry servitization. Secondly, by using the regression analysis and Granger causality test method, the author manages to make the empirical analysis of equipment manufacturing industry and producer services. It turns out the producer services is the boost to equipment manufacturing industry, but the favorable mutual development relationship between them hasn</w:t>
      </w:r>
      <w:r>
        <w:rPr>
          <w:rFonts w:ascii="Times New Roman" w:hAnsi="Times New Roman"/>
        </w:rPr>
        <w:t>'</w:t>
      </w:r>
      <w:r>
        <w:rPr>
          <w:rFonts w:ascii="Times New Roman" w:hAnsi="Times New Roman"/>
        </w:rPr>
        <w:t>t been established yet. There is another point that aside from financial services and business information services, all the other industries have an obvious influence on equipment manufacturing industry. Thirdly, successful stories have been utilized to analyze the driving factors and figure out the possible path for the transformation. Finally, it takes the Zoomlion company as the example to make a clear presentation of a series of suggestions for the transformation problems.</w:t>
      </w:r>
    </w:p>
    <w:p w:rsidR="0018722C">
      <w:pPr>
        <w:pStyle w:val="afc"/>
        <w:topLinePunct/>
      </w:pPr>
      <w:r>
        <w:rPr>
          <w:rFonts w:ascii="Times New Roman"/>
        </w:rPr>
        <w:t>By far, we are still at the primary stage of researching the academic servitization transformation of manufacturing industry, especially, the research on Equipment manufacturing industry servitization transformation is quite limited. Therefore, carrying out the empirical analysis in this field is of great importance and significance to the transformation and upgrading.</w:t>
      </w:r>
    </w:p>
    <w:p w:rsidR="0018722C">
      <w:pPr>
        <w:pStyle w:val="aff"/>
        <w:topLinePunct/>
      </w:pPr>
      <w:r>
        <w:rPr>
          <w:rStyle w:val="afe"/>
          <w:rFonts w:eastAsia="黑体" w:ascii="Times New Roman"/>
          <w:b/>
        </w:rPr>
        <w:t xml:space="preserve">Keywords: </w:t>
      </w:r>
      <w:r>
        <w:rPr>
          <w:rFonts w:ascii="Times New Roman"/>
        </w:rPr>
        <w:t xml:space="preserve">Equipment manufacturing industry; </w:t>
      </w:r>
      <w:r>
        <w:rPr>
          <w:rFonts w:ascii="Times New Roman"/>
        </w:rPr>
        <w:t>P</w:t>
      </w:r>
      <w:r>
        <w:rPr>
          <w:rFonts w:ascii="Times New Roman"/>
        </w:rPr>
        <w:t xml:space="preserve">roducer services; </w:t>
      </w:r>
      <w:r>
        <w:rPr>
          <w:rFonts w:ascii="Times New Roman"/>
        </w:rPr>
        <w:t>S</w:t>
      </w:r>
      <w:r>
        <w:rPr>
          <w:rFonts w:ascii="Times New Roman"/>
        </w:rPr>
        <w:t xml:space="preserve">ervices; </w:t>
      </w:r>
      <w:r>
        <w:rPr>
          <w:rFonts w:ascii="Times New Roman"/>
        </w:rPr>
        <w:t>T</w:t>
      </w:r>
      <w:r>
        <w:rPr>
          <w:rFonts w:ascii="Times New Roman"/>
        </w:rPr>
        <w:t xml:space="preserve">ransformation and upgrading; </w:t>
      </w:r>
      <w:r>
        <w:rPr>
          <w:rFonts w:ascii="Times New Roman"/>
        </w:rPr>
        <w:t>E</w:t>
      </w:r>
      <w:r>
        <w:rPr>
          <w:rFonts w:ascii="Times New Roman"/>
        </w:rPr>
        <w:t>mpirical analysis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"_Toc686326422"</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_Toc686326422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"_Toc686326423"</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_Toc686326423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"_Toc686326424"</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_Toc686326424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"_Toc686326425"</w:instrText>
      </w:r>
      <w:r>
        <w:fldChar w:fldCharType="separate"/>
      </w:r>
      <w:r>
        <w:rPr>
          <w:b/>
        </w:rPr>
        <w:t>1.1</w:t>
      </w:r>
      <w:r>
        <w:t xml:space="preserve"> </w:t>
      </w:r>
      <w:r>
        <w:t>研究背景及意义</w:t>
      </w:r>
      <w:r>
        <w:fldChar w:fldCharType="end"/>
      </w:r>
      <w:r>
        <w:rPr>
          <w:noProof/>
          <w:webHidden/>
        </w:rPr>
        <w:tab/>
      </w:r>
      <w:r>
        <w:rPr>
          <w:noProof/>
          <w:webHidden/>
        </w:rPr>
        <w:fldChar w:fldCharType="begin"/>
      </w:r>
      <w:r>
        <w:rPr>
          <w:noProof/>
          <w:webHidden/>
        </w:rPr>
        <w:instrText> PAGEREF _Toc686326425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"_Toc686326426"</w:instrText>
      </w:r>
      <w:r>
        <w:fldChar w:fldCharType="separate"/>
      </w:r>
      <w:r>
        <w:rPr>
          <w:b/>
        </w:rPr>
        <w:t>1.2</w:t>
      </w:r>
      <w:r>
        <w:t xml:space="preserve"> </w:t>
      </w:r>
      <w:r>
        <w:t>研究思路和内容</w:t>
      </w:r>
      <w:r>
        <w:fldChar w:fldCharType="end"/>
      </w:r>
      <w:r>
        <w:rPr>
          <w:noProof/>
          <w:webHidden/>
        </w:rPr>
        <w:tab/>
      </w:r>
      <w:r>
        <w:rPr>
          <w:noProof/>
          <w:webHidden/>
        </w:rPr>
        <w:fldChar w:fldCharType="begin"/>
      </w:r>
      <w:r>
        <w:rPr>
          <w:noProof/>
          <w:webHidden/>
        </w:rPr>
        <w:instrText> PAGEREF _Toc686326426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"_Toc686326427"</w:instrText>
      </w:r>
      <w:r>
        <w:fldChar w:fldCharType="separate"/>
      </w:r>
      <w:r>
        <w:t>1.2.1</w:t>
      </w:r>
      <w:r>
        <w:t xml:space="preserve"> </w:t>
      </w:r>
      <w:r/>
      <w:r>
        <w:t>研究思路</w:t>
      </w:r>
      <w:r>
        <w:fldChar w:fldCharType="end"/>
      </w:r>
      <w:r>
        <w:rPr>
          <w:noProof/>
          <w:webHidden/>
        </w:rPr>
        <w:tab/>
      </w:r>
      <w:r>
        <w:rPr>
          <w:noProof/>
          <w:webHidden/>
        </w:rPr>
        <w:fldChar w:fldCharType="begin"/>
      </w:r>
      <w:r>
        <w:rPr>
          <w:noProof/>
          <w:webHidden/>
        </w:rPr>
        <w:instrText> PAGEREF _Toc686326427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"_Toc686326428"</w:instrText>
      </w:r>
      <w:r>
        <w:fldChar w:fldCharType="separate"/>
      </w:r>
      <w:r>
        <w:t>1.2.2</w:t>
      </w:r>
      <w:r>
        <w:t xml:space="preserve"> </w:t>
      </w:r>
      <w:r/>
      <w:r>
        <w:t>研究内容</w:t>
      </w:r>
      <w:r>
        <w:fldChar w:fldCharType="end"/>
      </w:r>
      <w:r>
        <w:rPr>
          <w:noProof/>
          <w:webHidden/>
        </w:rPr>
        <w:tab/>
      </w:r>
      <w:r>
        <w:rPr>
          <w:noProof/>
          <w:webHidden/>
        </w:rPr>
        <w:fldChar w:fldCharType="begin"/>
      </w:r>
      <w:r>
        <w:rPr>
          <w:noProof/>
          <w:webHidden/>
        </w:rPr>
        <w:instrText> PAGEREF _Toc686326428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"_Toc686326429"</w:instrText>
      </w:r>
      <w:r>
        <w:fldChar w:fldCharType="separate"/>
      </w:r>
      <w:r>
        <w:rPr>
          <w:b/>
        </w:rPr>
        <w:t>1.3</w:t>
      </w:r>
      <w:r>
        <w:t xml:space="preserve"> </w:t>
      </w:r>
      <w:r>
        <w:t>研究方法和技术路线</w:t>
      </w:r>
      <w:r>
        <w:fldChar w:fldCharType="end"/>
      </w:r>
      <w:r>
        <w:rPr>
          <w:noProof/>
          <w:webHidden/>
        </w:rPr>
        <w:tab/>
      </w:r>
      <w:r>
        <w:rPr>
          <w:noProof/>
          <w:webHidden/>
        </w:rPr>
        <w:fldChar w:fldCharType="begin"/>
      </w:r>
      <w:r>
        <w:rPr>
          <w:noProof/>
          <w:webHidden/>
        </w:rPr>
        <w:instrText> PAGEREF _Toc686326429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"_Toc686326430"</w:instrText>
      </w:r>
      <w:r>
        <w:fldChar w:fldCharType="separate"/>
      </w:r>
      <w:r>
        <w:t>1.3.1</w:t>
      </w:r>
      <w:r>
        <w:t xml:space="preserve"> </w:t>
      </w:r>
      <w:r/>
      <w:r>
        <w:t>研究方法</w:t>
      </w:r>
      <w:r>
        <w:fldChar w:fldCharType="end"/>
      </w:r>
      <w:r>
        <w:rPr>
          <w:noProof/>
          <w:webHidden/>
        </w:rPr>
        <w:tab/>
      </w:r>
      <w:r>
        <w:rPr>
          <w:noProof/>
          <w:webHidden/>
        </w:rPr>
        <w:fldChar w:fldCharType="begin"/>
      </w:r>
      <w:r>
        <w:rPr>
          <w:noProof/>
          <w:webHidden/>
        </w:rPr>
        <w:instrText> PAGEREF _Toc686326430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"_Toc686326431"</w:instrText>
      </w:r>
      <w:r>
        <w:fldChar w:fldCharType="separate"/>
      </w:r>
      <w:r>
        <w:t>1.3.2</w:t>
      </w:r>
      <w:r>
        <w:t xml:space="preserve"> </w:t>
      </w:r>
      <w:r/>
      <w:r>
        <w:t>技术路线</w:t>
      </w:r>
      <w:r>
        <w:fldChar w:fldCharType="end"/>
      </w:r>
      <w:r>
        <w:rPr>
          <w:noProof/>
          <w:webHidden/>
        </w:rPr>
        <w:tab/>
      </w:r>
      <w:r>
        <w:rPr>
          <w:noProof/>
          <w:webHidden/>
        </w:rPr>
        <w:fldChar w:fldCharType="begin"/>
      </w:r>
      <w:r>
        <w:rPr>
          <w:noProof/>
          <w:webHidden/>
        </w:rPr>
        <w:instrText> PAGEREF _Toc686326431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"_Toc686326432"</w:instrText>
      </w:r>
      <w:r>
        <w:fldChar w:fldCharType="separate"/>
      </w:r>
      <w:r>
        <w:t>第二章</w:t>
      </w:r>
      <w:r>
        <w:t xml:space="preserve">  </w:t>
      </w:r>
      <w:r w:rsidRPr="00DB64CE">
        <w:t>相关理论及文献综述</w:t>
      </w:r>
      <w:r>
        <w:fldChar w:fldCharType="end"/>
      </w:r>
      <w:r>
        <w:rPr>
          <w:noProof/>
          <w:webHidden/>
        </w:rPr>
        <w:tab/>
      </w:r>
      <w:r>
        <w:rPr>
          <w:noProof/>
          <w:webHidden/>
        </w:rPr>
        <w:fldChar w:fldCharType="begin"/>
      </w:r>
      <w:r>
        <w:rPr>
          <w:noProof/>
          <w:webHidden/>
        </w:rPr>
        <w:instrText> PAGEREF _Toc686326432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"_Toc686326433"</w:instrText>
      </w:r>
      <w:r>
        <w:fldChar w:fldCharType="separate"/>
      </w:r>
      <w:r>
        <w:rPr>
          <w:b/>
        </w:rPr>
        <w:t>2.1</w:t>
      </w:r>
      <w:r>
        <w:t xml:space="preserve"> </w:t>
      </w:r>
      <w:r>
        <w:t>制造业服务化转型研究现状</w:t>
      </w:r>
      <w:r>
        <w:fldChar w:fldCharType="end"/>
      </w:r>
      <w:r>
        <w:rPr>
          <w:noProof/>
          <w:webHidden/>
        </w:rPr>
        <w:tab/>
      </w:r>
      <w:r>
        <w:rPr>
          <w:noProof/>
          <w:webHidden/>
        </w:rPr>
        <w:fldChar w:fldCharType="begin"/>
      </w:r>
      <w:r>
        <w:rPr>
          <w:noProof/>
          <w:webHidden/>
        </w:rPr>
        <w:instrText> PAGEREF _Toc686326433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"_Toc686326434"</w:instrText>
      </w:r>
      <w:r>
        <w:fldChar w:fldCharType="separate"/>
      </w:r>
      <w:r>
        <w:t>2.1.1</w:t>
      </w:r>
      <w:r>
        <w:t xml:space="preserve"> </w:t>
      </w:r>
      <w:r/>
      <w:r>
        <w:t>制造业服务化转型的相关概念</w:t>
      </w:r>
      <w:r>
        <w:fldChar w:fldCharType="end"/>
      </w:r>
      <w:r>
        <w:rPr>
          <w:noProof/>
          <w:webHidden/>
        </w:rPr>
        <w:tab/>
      </w:r>
      <w:r>
        <w:rPr>
          <w:noProof/>
          <w:webHidden/>
        </w:rPr>
        <w:fldChar w:fldCharType="begin"/>
      </w:r>
      <w:r>
        <w:rPr>
          <w:noProof/>
          <w:webHidden/>
        </w:rPr>
        <w:instrText> PAGEREF _Toc686326434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"_Toc686326435"</w:instrText>
      </w:r>
      <w:r>
        <w:fldChar w:fldCharType="separate"/>
      </w:r>
      <w:r>
        <w:t>2.1.2</w:t>
      </w:r>
      <w:r>
        <w:t xml:space="preserve"> </w:t>
      </w:r>
      <w:r/>
      <w:r>
        <w:t>制造业服务化转型的动因及价值创造研究</w:t>
      </w:r>
      <w:r>
        <w:fldChar w:fldCharType="end"/>
      </w:r>
      <w:r>
        <w:rPr>
          <w:noProof/>
          <w:webHidden/>
        </w:rPr>
        <w:tab/>
      </w:r>
      <w:r>
        <w:rPr>
          <w:noProof/>
          <w:webHidden/>
        </w:rPr>
        <w:fldChar w:fldCharType="begin"/>
      </w:r>
      <w:r>
        <w:rPr>
          <w:noProof/>
          <w:webHidden/>
        </w:rPr>
        <w:instrText> PAGEREF _Toc686326435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"_Toc686326436"</w:instrText>
      </w:r>
      <w:r>
        <w:fldChar w:fldCharType="separate"/>
      </w:r>
      <w:r>
        <w:t>2.1.3</w:t>
      </w:r>
      <w:r>
        <w:t xml:space="preserve"> </w:t>
      </w:r>
      <w:r/>
      <w:r>
        <w:t>制造企业服务化转型路径及模式研究</w:t>
      </w:r>
      <w:r>
        <w:fldChar w:fldCharType="end"/>
      </w:r>
      <w:r>
        <w:rPr>
          <w:noProof/>
          <w:webHidden/>
        </w:rPr>
        <w:tab/>
      </w:r>
      <w:r>
        <w:rPr>
          <w:noProof/>
          <w:webHidden/>
        </w:rPr>
        <w:fldChar w:fldCharType="begin"/>
      </w:r>
      <w:r>
        <w:rPr>
          <w:noProof/>
          <w:webHidden/>
        </w:rPr>
        <w:instrText> PAGEREF _Toc686326436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"_Toc686326437"</w:instrText>
      </w:r>
      <w:r>
        <w:fldChar w:fldCharType="separate"/>
      </w:r>
      <w:r>
        <w:t>2.1.4</w:t>
      </w:r>
      <w:r>
        <w:t xml:space="preserve"> </w:t>
      </w:r>
      <w:r/>
      <w:r>
        <w:t>制造业服务化转型的实证研究</w:t>
      </w:r>
      <w:r>
        <w:fldChar w:fldCharType="end"/>
      </w:r>
      <w:r>
        <w:rPr>
          <w:noProof/>
          <w:webHidden/>
        </w:rPr>
        <w:tab/>
      </w:r>
      <w:r>
        <w:rPr>
          <w:noProof/>
          <w:webHidden/>
        </w:rPr>
        <w:fldChar w:fldCharType="begin"/>
      </w:r>
      <w:r>
        <w:rPr>
          <w:noProof/>
          <w:webHidden/>
        </w:rPr>
        <w:instrText> PAGEREF _Toc686326437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"_Toc686326438"</w:instrText>
      </w:r>
      <w:r>
        <w:fldChar w:fldCharType="separate"/>
      </w:r>
      <w:r>
        <w:rPr>
          <w:b/>
        </w:rPr>
        <w:t>2.2</w:t>
      </w:r>
      <w:r>
        <w:t xml:space="preserve"> </w:t>
      </w:r>
      <w:r>
        <w:t>装备制造业服务化转型研究现状</w:t>
      </w:r>
      <w:r>
        <w:fldChar w:fldCharType="end"/>
      </w:r>
      <w:r>
        <w:rPr>
          <w:noProof/>
          <w:webHidden/>
        </w:rPr>
        <w:tab/>
      </w:r>
      <w:r>
        <w:rPr>
          <w:noProof/>
          <w:webHidden/>
        </w:rPr>
        <w:fldChar w:fldCharType="begin"/>
      </w:r>
      <w:r>
        <w:rPr>
          <w:noProof/>
          <w:webHidden/>
        </w:rPr>
        <w:instrText> PAGEREF _Toc686326438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"_Toc686326439"</w:instrText>
      </w:r>
      <w:r>
        <w:fldChar w:fldCharType="separate"/>
      </w:r>
      <w:r>
        <w:t>2.2.1</w:t>
      </w:r>
      <w:r>
        <w:t xml:space="preserve"> </w:t>
      </w:r>
      <w:r/>
      <w:r>
        <w:t>装备制造业内涵及特点</w:t>
      </w:r>
      <w:r>
        <w:fldChar w:fldCharType="end"/>
      </w:r>
      <w:r>
        <w:rPr>
          <w:noProof/>
          <w:webHidden/>
        </w:rPr>
        <w:tab/>
      </w:r>
      <w:r>
        <w:rPr>
          <w:noProof/>
          <w:webHidden/>
        </w:rPr>
        <w:fldChar w:fldCharType="begin"/>
      </w:r>
      <w:r>
        <w:rPr>
          <w:noProof/>
          <w:webHidden/>
        </w:rPr>
        <w:instrText> PAGEREF _Toc686326439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"_Toc686326440"</w:instrText>
      </w:r>
      <w:r>
        <w:fldChar w:fldCharType="separate"/>
      </w:r>
      <w:r>
        <w:t>2.2.2</w:t>
      </w:r>
      <w:r>
        <w:t xml:space="preserve"> </w:t>
      </w:r>
      <w:r/>
      <w:r>
        <w:t>装备制造业服务化转型研究</w:t>
      </w:r>
      <w:r>
        <w:fldChar w:fldCharType="end"/>
      </w:r>
      <w:r>
        <w:rPr>
          <w:noProof/>
          <w:webHidden/>
        </w:rPr>
        <w:tab/>
      </w:r>
      <w:r>
        <w:rPr>
          <w:noProof/>
          <w:webHidden/>
        </w:rPr>
        <w:fldChar w:fldCharType="begin"/>
      </w:r>
      <w:r>
        <w:rPr>
          <w:noProof/>
          <w:webHidden/>
        </w:rPr>
        <w:instrText> PAGEREF _Toc686326440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"_Toc686326441"</w:instrText>
      </w:r>
      <w:r>
        <w:fldChar w:fldCharType="separate"/>
      </w:r>
      <w:r>
        <w:t>第三章</w:t>
      </w:r>
      <w:r>
        <w:t xml:space="preserve">  </w:t>
      </w:r>
      <w:r w:rsidRPr="00DB64CE">
        <w:t>我国装备制造业发展现状及服务化趋势分析</w:t>
      </w:r>
      <w:r>
        <w:fldChar w:fldCharType="end"/>
      </w:r>
      <w:r>
        <w:rPr>
          <w:noProof/>
          <w:webHidden/>
        </w:rPr>
        <w:tab/>
      </w:r>
      <w:r>
        <w:rPr>
          <w:noProof/>
          <w:webHidden/>
        </w:rPr>
        <w:fldChar w:fldCharType="begin"/>
      </w:r>
      <w:r>
        <w:rPr>
          <w:noProof/>
          <w:webHidden/>
        </w:rPr>
        <w:instrText> PAGEREF _Toc686326441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"_Toc686326442"</w:instrText>
      </w:r>
      <w:r>
        <w:fldChar w:fldCharType="separate"/>
      </w:r>
      <w:r>
        <w:rPr>
          <w:b/>
        </w:rPr>
        <w:t>3.1</w:t>
      </w:r>
      <w:r>
        <w:t xml:space="preserve"> </w:t>
      </w:r>
      <w:r>
        <w:t>我国装备制造业发展的现状</w:t>
      </w:r>
      <w:r>
        <w:fldChar w:fldCharType="end"/>
      </w:r>
      <w:r>
        <w:rPr>
          <w:noProof/>
          <w:webHidden/>
        </w:rPr>
        <w:tab/>
      </w:r>
      <w:r>
        <w:rPr>
          <w:noProof/>
          <w:webHidden/>
        </w:rPr>
        <w:fldChar w:fldCharType="begin"/>
      </w:r>
      <w:r>
        <w:rPr>
          <w:noProof/>
          <w:webHidden/>
        </w:rPr>
        <w:instrText> PAGEREF _Toc686326442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"_Toc686326443"</w:instrText>
      </w:r>
      <w:r>
        <w:fldChar w:fldCharType="separate"/>
      </w:r>
      <w:r>
        <w:t>3.1.1</w:t>
      </w:r>
      <w:r>
        <w:t xml:space="preserve"> </w:t>
      </w:r>
      <w:r/>
      <w:r>
        <w:t>装备制造业总体发展概况</w:t>
      </w:r>
      <w:r>
        <w:fldChar w:fldCharType="end"/>
      </w:r>
      <w:r>
        <w:rPr>
          <w:noProof/>
          <w:webHidden/>
        </w:rPr>
        <w:tab/>
      </w:r>
      <w:r>
        <w:rPr>
          <w:noProof/>
          <w:webHidden/>
        </w:rPr>
        <w:fldChar w:fldCharType="begin"/>
      </w:r>
      <w:r>
        <w:rPr>
          <w:noProof/>
          <w:webHidden/>
        </w:rPr>
        <w:instrText> PAGEREF _Toc686326443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"_Toc686326444"</w:instrText>
      </w:r>
      <w:r>
        <w:fldChar w:fldCharType="separate"/>
      </w:r>
      <w:r>
        <w:t>3.1.2</w:t>
      </w:r>
      <w:r>
        <w:t xml:space="preserve"> </w:t>
      </w:r>
      <w:r/>
      <w:r>
        <w:t>高端装备制造业产业布局</w:t>
      </w:r>
      <w:r>
        <w:fldChar w:fldCharType="end"/>
      </w:r>
      <w:r>
        <w:rPr>
          <w:noProof/>
          <w:webHidden/>
        </w:rPr>
        <w:tab/>
      </w:r>
      <w:r>
        <w:rPr>
          <w:noProof/>
          <w:webHidden/>
        </w:rPr>
        <w:fldChar w:fldCharType="begin"/>
      </w:r>
      <w:r>
        <w:rPr>
          <w:noProof/>
          <w:webHidden/>
        </w:rPr>
        <w:instrText> PAGEREF _Toc686326444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"_Toc686326445"</w:instrText>
      </w:r>
      <w:r>
        <w:fldChar w:fldCharType="separate"/>
      </w:r>
      <w:r>
        <w:t>3.1.3</w:t>
      </w:r>
      <w:r>
        <w:t xml:space="preserve"> </w:t>
      </w:r>
      <w:r/>
      <w:r>
        <w:t>装备制造业产业结构及新产品研发能力</w:t>
      </w:r>
      <w:r>
        <w:fldChar w:fldCharType="end"/>
      </w:r>
      <w:r>
        <w:rPr>
          <w:noProof/>
          <w:webHidden/>
        </w:rPr>
        <w:tab/>
      </w:r>
      <w:r>
        <w:rPr>
          <w:noProof/>
          <w:webHidden/>
        </w:rPr>
        <w:fldChar w:fldCharType="begin"/>
      </w:r>
      <w:r>
        <w:rPr>
          <w:noProof/>
          <w:webHidden/>
        </w:rPr>
        <w:instrText> PAGEREF _Toc686326445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"_Toc686326446"</w:instrText>
      </w:r>
      <w:r>
        <w:fldChar w:fldCharType="separate"/>
      </w:r>
      <w:r>
        <w:rPr>
          <w:b/>
        </w:rPr>
        <w:t>3.2</w:t>
      </w:r>
      <w:r>
        <w:t xml:space="preserve"> </w:t>
      </w:r>
      <w:r>
        <w:t>我国装备制造业服务化进程</w:t>
      </w:r>
      <w:r>
        <w:fldChar w:fldCharType="end"/>
      </w:r>
      <w:r>
        <w:rPr>
          <w:noProof/>
          <w:webHidden/>
        </w:rPr>
        <w:tab/>
      </w:r>
      <w:r>
        <w:rPr>
          <w:noProof/>
          <w:webHidden/>
        </w:rPr>
        <w:fldChar w:fldCharType="begin"/>
      </w:r>
      <w:r>
        <w:rPr>
          <w:noProof/>
          <w:webHidden/>
        </w:rPr>
        <w:instrText> PAGEREF _Toc686326446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"_Toc686326447"</w:instrText>
      </w:r>
      <w:r>
        <w:fldChar w:fldCharType="separate"/>
      </w:r>
      <w:r>
        <w:t>3.2.1</w:t>
      </w:r>
      <w:r>
        <w:t xml:space="preserve"> </w:t>
      </w:r>
      <w:r/>
      <w:r>
        <w:t>装备制造企业服务化发展概况</w:t>
      </w:r>
      <w:r>
        <w:fldChar w:fldCharType="end"/>
      </w:r>
      <w:r>
        <w:rPr>
          <w:noProof/>
          <w:webHidden/>
        </w:rPr>
        <w:tab/>
      </w:r>
      <w:r>
        <w:rPr>
          <w:noProof/>
          <w:webHidden/>
        </w:rPr>
        <w:fldChar w:fldCharType="begin"/>
      </w:r>
      <w:r>
        <w:rPr>
          <w:noProof/>
          <w:webHidden/>
        </w:rPr>
        <w:instrText> PAGEREF _Toc686326447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"_Toc686326448"</w:instrText>
      </w:r>
      <w:r>
        <w:fldChar w:fldCharType="separate"/>
      </w:r>
      <w:r>
        <w:t>3.2.2</w:t>
      </w:r>
      <w:r>
        <w:t xml:space="preserve"> </w:t>
      </w:r>
      <w:r/>
      <w:r>
        <w:t>装备制造业服务化发展过程中存在的主要问题</w:t>
      </w:r>
      <w:r>
        <w:fldChar w:fldCharType="end"/>
      </w:r>
      <w:r>
        <w:rPr>
          <w:noProof/>
          <w:webHidden/>
        </w:rPr>
        <w:tab/>
      </w:r>
      <w:r>
        <w:rPr>
          <w:noProof/>
          <w:webHidden/>
        </w:rPr>
        <w:fldChar w:fldCharType="begin"/>
      </w:r>
      <w:r>
        <w:rPr>
          <w:noProof/>
          <w:webHidden/>
        </w:rPr>
        <w:instrText> PAGEREF _Toc686326448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"_Toc686326449"</w:instrText>
      </w:r>
      <w:r>
        <w:fldChar w:fldCharType="separate"/>
      </w:r>
      <w:r>
        <w:rPr>
          <w:b/>
        </w:rPr>
        <w:t>3.3</w:t>
      </w:r>
      <w:r>
        <w:t xml:space="preserve"> </w:t>
      </w:r>
      <w:r>
        <w:t>我国装备制造业服务化转型趋势</w:t>
      </w:r>
      <w:r>
        <w:fldChar w:fldCharType="end"/>
      </w:r>
      <w:r>
        <w:rPr>
          <w:noProof/>
          <w:webHidden/>
        </w:rPr>
        <w:tab/>
      </w:r>
      <w:r>
        <w:rPr>
          <w:noProof/>
          <w:webHidden/>
        </w:rPr>
        <w:fldChar w:fldCharType="begin"/>
      </w:r>
      <w:r>
        <w:rPr>
          <w:noProof/>
          <w:webHidden/>
        </w:rPr>
        <w:instrText> PAGEREF _Toc686326449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"_Toc686326450"</w:instrText>
      </w:r>
      <w:r>
        <w:fldChar w:fldCharType="separate"/>
      </w:r>
      <w:r>
        <w:t>3.3.1</w:t>
      </w:r>
      <w:r>
        <w:t xml:space="preserve"> </w:t>
      </w:r>
      <w:r/>
      <w:r>
        <w:t>装备制造业投入服务化</w:t>
      </w:r>
      <w:r>
        <w:fldChar w:fldCharType="end"/>
      </w:r>
      <w:r>
        <w:rPr>
          <w:noProof/>
          <w:webHidden/>
        </w:rPr>
        <w:tab/>
      </w:r>
      <w:r>
        <w:rPr>
          <w:noProof/>
          <w:webHidden/>
        </w:rPr>
        <w:fldChar w:fldCharType="begin"/>
      </w:r>
      <w:r>
        <w:rPr>
          <w:noProof/>
          <w:webHidden/>
        </w:rPr>
        <w:instrText> PAGEREF _Toc686326450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"_Toc686326451"</w:instrText>
      </w:r>
      <w:r>
        <w:fldChar w:fldCharType="separate"/>
      </w:r>
      <w:r>
        <w:t>3.3.2</w:t>
      </w:r>
      <w:r>
        <w:t xml:space="preserve"> </w:t>
      </w:r>
      <w:r/>
      <w:r>
        <w:t>装备制造业产出服务化</w:t>
      </w:r>
      <w:r>
        <w:fldChar w:fldCharType="end"/>
      </w:r>
      <w:r>
        <w:rPr>
          <w:noProof/>
          <w:webHidden/>
        </w:rPr>
        <w:tab/>
      </w:r>
      <w:r>
        <w:rPr>
          <w:noProof/>
          <w:webHidden/>
        </w:rPr>
        <w:fldChar w:fldCharType="begin"/>
      </w:r>
      <w:r>
        <w:rPr>
          <w:noProof/>
          <w:webHidden/>
        </w:rPr>
        <w:instrText> PAGEREF _Toc686326451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"_Toc686326452"</w:instrText>
      </w:r>
      <w:r>
        <w:fldChar w:fldCharType="separate"/>
      </w:r>
      <w:r>
        <w:t>3.4</w:t>
      </w:r>
      <w:r>
        <w:t xml:space="preserve"> </w:t>
      </w:r>
      <w:r w:rsidRPr="00DB64CE">
        <w:t>本章小结</w:t>
      </w:r>
      <w:r>
        <w:fldChar w:fldCharType="end"/>
      </w:r>
      <w:r>
        <w:rPr>
          <w:noProof/>
          <w:webHidden/>
        </w:rPr>
        <w:tab/>
      </w:r>
      <w:r>
        <w:rPr>
          <w:noProof/>
          <w:webHidden/>
        </w:rPr>
        <w:fldChar w:fldCharType="begin"/>
      </w:r>
      <w:r>
        <w:rPr>
          <w:noProof/>
          <w:webHidden/>
        </w:rPr>
        <w:instrText> PAGEREF _Toc686326452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"_Toc686326453"</w:instrText>
      </w:r>
      <w:r>
        <w:fldChar w:fldCharType="separate"/>
      </w:r>
      <w:r/>
      <w:r/>
      <w:r>
        <w:t>第四章</w:t>
      </w:r>
      <w:r>
        <w:t xml:space="preserve">  </w:t>
      </w:r>
      <w:r w:rsidRPr="00DB64CE">
        <w:t>我国装备制造业与Th产性服务业互动发展的实证研究</w:t>
      </w:r>
      <w:r>
        <w:fldChar w:fldCharType="end"/>
      </w:r>
      <w:r>
        <w:rPr>
          <w:noProof/>
          <w:webHidden/>
        </w:rPr>
        <w:tab/>
      </w:r>
      <w:r>
        <w:rPr>
          <w:noProof/>
          <w:webHidden/>
        </w:rPr>
        <w:fldChar w:fldCharType="begin"/>
      </w:r>
      <w:r>
        <w:rPr>
          <w:noProof/>
          <w:webHidden/>
        </w:rPr>
        <w:instrText> PAGEREF _Toc686326453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"_Toc686326454"</w:instrText>
      </w:r>
      <w:r>
        <w:fldChar w:fldCharType="separate"/>
      </w:r>
      <w:r>
        <w:rPr>
          <w:b/>
        </w:rPr>
        <w:t>4.1</w:t>
      </w:r>
      <w:r>
        <w:t xml:space="preserve"> </w:t>
      </w:r>
      <w:r>
        <w:t>相关指标及数据选取</w:t>
      </w:r>
      <w:r>
        <w:fldChar w:fldCharType="end"/>
      </w:r>
      <w:r>
        <w:rPr>
          <w:noProof/>
          <w:webHidden/>
        </w:rPr>
        <w:tab/>
      </w:r>
      <w:r>
        <w:rPr>
          <w:noProof/>
          <w:webHidden/>
        </w:rPr>
        <w:fldChar w:fldCharType="begin"/>
      </w:r>
      <w:r>
        <w:rPr>
          <w:noProof/>
          <w:webHidden/>
        </w:rPr>
        <w:instrText> PAGEREF _Toc686326454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"_Toc686326455"</w:instrText>
      </w:r>
      <w:r>
        <w:fldChar w:fldCharType="separate"/>
      </w:r>
      <w:r>
        <w:t>4.1.1</w:t>
      </w:r>
      <w:r>
        <w:t xml:space="preserve"> </w:t>
      </w:r>
      <w:r/>
      <w:r>
        <w:t>相关指标</w:t>
      </w:r>
      <w:r>
        <w:fldChar w:fldCharType="end"/>
      </w:r>
      <w:r>
        <w:rPr>
          <w:noProof/>
          <w:webHidden/>
        </w:rPr>
        <w:tab/>
      </w:r>
      <w:r>
        <w:rPr>
          <w:noProof/>
          <w:webHidden/>
        </w:rPr>
        <w:fldChar w:fldCharType="begin"/>
      </w:r>
      <w:r>
        <w:rPr>
          <w:noProof/>
          <w:webHidden/>
        </w:rPr>
        <w:instrText> PAGEREF _Toc686326455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"_Toc686326456"</w:instrText>
      </w:r>
      <w:r>
        <w:fldChar w:fldCharType="separate"/>
      </w:r>
      <w:r>
        <w:t>4.1.2</w:t>
      </w:r>
      <w:r>
        <w:t xml:space="preserve"> </w:t>
      </w:r>
      <w:r/>
      <w:r>
        <w:t>数据选取</w:t>
      </w:r>
      <w:r>
        <w:fldChar w:fldCharType="end"/>
      </w:r>
      <w:r>
        <w:rPr>
          <w:noProof/>
          <w:webHidden/>
        </w:rPr>
        <w:tab/>
      </w:r>
      <w:r>
        <w:rPr>
          <w:noProof/>
          <w:webHidden/>
        </w:rPr>
        <w:fldChar w:fldCharType="begin"/>
      </w:r>
      <w:r>
        <w:rPr>
          <w:noProof/>
          <w:webHidden/>
        </w:rPr>
        <w:instrText> PAGEREF _Toc686326456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"_Toc686326457"</w:instrText>
      </w:r>
      <w:r>
        <w:fldChar w:fldCharType="separate"/>
      </w:r>
      <w:r>
        <w:rPr>
          <w:b/>
        </w:rPr>
        <w:t>4.2</w:t>
      </w:r>
      <w:r>
        <w:t xml:space="preserve"> </w:t>
      </w:r>
      <w:r>
        <w:t>我国装备制造业与</w:t>
      </w:r>
      <w:r>
        <w:t>Th产性服务业互动发展分析</w:t>
      </w:r>
      <w:r>
        <w:fldChar w:fldCharType="end"/>
      </w:r>
      <w:r>
        <w:rPr>
          <w:noProof/>
          <w:webHidden/>
        </w:rPr>
        <w:tab/>
      </w:r>
      <w:r>
        <w:rPr>
          <w:noProof/>
          <w:webHidden/>
        </w:rPr>
        <w:fldChar w:fldCharType="begin"/>
      </w:r>
      <w:r>
        <w:rPr>
          <w:noProof/>
          <w:webHidden/>
        </w:rPr>
        <w:instrText> PAGEREF _Toc686326457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"_Toc686326458"</w:instrText>
      </w:r>
      <w:r>
        <w:fldChar w:fldCharType="separate"/>
      </w:r>
      <w:r>
        <w:rPr>
          <w:b/>
        </w:rPr>
        <w:t>4.3</w:t>
      </w:r>
      <w:r>
        <w:t xml:space="preserve"> </w:t>
      </w:r>
      <w:r>
        <w:t>检验步骤</w:t>
      </w:r>
      <w:r>
        <w:fldChar w:fldCharType="end"/>
      </w:r>
      <w:r>
        <w:rPr>
          <w:noProof/>
          <w:webHidden/>
        </w:rPr>
        <w:tab/>
      </w:r>
      <w:r>
        <w:rPr>
          <w:noProof/>
          <w:webHidden/>
        </w:rPr>
        <w:fldChar w:fldCharType="begin"/>
      </w:r>
      <w:r>
        <w:rPr>
          <w:noProof/>
          <w:webHidden/>
        </w:rPr>
        <w:instrText> PAGEREF _Toc686326458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"_Toc686326459"</w:instrText>
      </w:r>
      <w:r>
        <w:fldChar w:fldCharType="separate"/>
      </w:r>
      <w:r>
        <w:t>4.3.1</w:t>
      </w:r>
      <w:r>
        <w:t xml:space="preserve"> </w:t>
      </w:r>
      <w:r/>
      <w:r>
        <w:t>单位根检验—</w:t>
      </w:r>
      <w:r>
        <w:t>—ADF</w:t>
      </w:r>
      <w:r/>
      <w:r w:rsidR="001852F3">
        <w:t xml:space="preserve">检验</w:t>
      </w:r>
      <w:r>
        <w:fldChar w:fldCharType="end"/>
      </w:r>
      <w:r>
        <w:rPr>
          <w:noProof/>
          <w:webHidden/>
        </w:rPr>
        <w:tab/>
      </w:r>
      <w:r>
        <w:rPr>
          <w:noProof/>
          <w:webHidden/>
        </w:rPr>
        <w:fldChar w:fldCharType="begin"/>
      </w:r>
      <w:r>
        <w:rPr>
          <w:noProof/>
          <w:webHidden/>
        </w:rPr>
        <w:instrText> PAGEREF _Toc686326459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"_Toc686326460"</w:instrText>
      </w:r>
      <w:r>
        <w:fldChar w:fldCharType="separate"/>
      </w:r>
      <w:r>
        <w:t>4.3.2</w:t>
      </w:r>
      <w:r>
        <w:t xml:space="preserve"> </w:t>
      </w:r>
      <w:r>
        <w:t>协整检验</w:t>
      </w:r>
      <w:r>
        <w:fldChar w:fldCharType="end"/>
      </w:r>
      <w:r>
        <w:rPr>
          <w:noProof/>
          <w:webHidden/>
        </w:rPr>
        <w:tab/>
      </w:r>
      <w:r>
        <w:rPr>
          <w:noProof/>
          <w:webHidden/>
        </w:rPr>
        <w:fldChar w:fldCharType="begin"/>
      </w:r>
      <w:r>
        <w:rPr>
          <w:noProof/>
          <w:webHidden/>
        </w:rPr>
        <w:instrText> PAGEREF _Toc686326460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"_Toc686326461"</w:instrText>
      </w:r>
      <w:r>
        <w:fldChar w:fldCharType="separate"/>
      </w:r>
      <w:r>
        <w:t>4.3.3</w:t>
      </w:r>
      <w:r>
        <w:t xml:space="preserve"> </w:t>
      </w:r>
      <w:r/>
      <w:r>
        <w:t>G</w:t>
      </w:r>
      <w:r>
        <w:t>ranger</w:t>
      </w:r>
      <w:r/>
      <w:r w:rsidR="001852F3">
        <w:t xml:space="preserve">因果关系检验</w:t>
      </w:r>
      <w:r>
        <w:fldChar w:fldCharType="end"/>
      </w:r>
      <w:r>
        <w:rPr>
          <w:noProof/>
          <w:webHidden/>
        </w:rPr>
        <w:tab/>
      </w:r>
      <w:r>
        <w:rPr>
          <w:noProof/>
          <w:webHidden/>
        </w:rPr>
        <w:fldChar w:fldCharType="begin"/>
      </w:r>
      <w:r>
        <w:rPr>
          <w:noProof/>
          <w:webHidden/>
        </w:rPr>
        <w:instrText> PAGEREF _Toc686326461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"_Toc686326462"</w:instrText>
      </w:r>
      <w:r>
        <w:fldChar w:fldCharType="separate"/>
      </w:r>
      <w:r>
        <w:rPr>
          <w:b/>
        </w:rPr>
        <w:t>4.4</w:t>
      </w:r>
      <w:r>
        <w:t xml:space="preserve"> </w:t>
      </w:r>
      <w:r>
        <w:t>实证检验结果与分析</w:t>
      </w:r>
      <w:r>
        <w:fldChar w:fldCharType="end"/>
      </w:r>
      <w:r>
        <w:rPr>
          <w:noProof/>
          <w:webHidden/>
        </w:rPr>
        <w:tab/>
      </w:r>
      <w:r>
        <w:rPr>
          <w:noProof/>
          <w:webHidden/>
        </w:rPr>
        <w:fldChar w:fldCharType="begin"/>
      </w:r>
      <w:r>
        <w:rPr>
          <w:noProof/>
          <w:webHidden/>
        </w:rPr>
        <w:instrText> PAGEREF _Toc686326462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"_Toc686326463"</w:instrText>
      </w:r>
      <w:r>
        <w:fldChar w:fldCharType="separate"/>
      </w:r>
      <w:r>
        <w:t>4.4.1</w:t>
      </w:r>
      <w:r>
        <w:t xml:space="preserve"> </w:t>
      </w:r>
      <w:r/>
      <w:r>
        <w:t>检验结果</w:t>
      </w:r>
      <w:r>
        <w:fldChar w:fldCharType="end"/>
      </w:r>
      <w:r>
        <w:rPr>
          <w:noProof/>
          <w:webHidden/>
        </w:rPr>
        <w:tab/>
      </w:r>
      <w:r>
        <w:rPr>
          <w:noProof/>
          <w:webHidden/>
        </w:rPr>
        <w:fldChar w:fldCharType="begin"/>
      </w:r>
      <w:r>
        <w:rPr>
          <w:noProof/>
          <w:webHidden/>
        </w:rPr>
        <w:instrText> PAGEREF _Toc686326463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"_Toc686326464"</w:instrText>
      </w:r>
      <w:r>
        <w:fldChar w:fldCharType="separate"/>
      </w:r>
      <w:r>
        <w:pict>
          <v:line style="position:absolute;mso-position-horizontal-relative:page;mso-position-vertical-relative:paragraph;z-index:-209704" from="75.624001pt,-1.836388pt" to="213.284001pt,-1.836388pt" stroked="true" strokeweight=".71997pt" strokecolor="#000000">
            <v:stroke dashstyle="solid"/>
            <w10:wrap type="none"/>
          </v:line>
        </w:pict>
      </w:r>
      <w:r/>
      <w:r>
        <w:t>4.4.2</w:t>
      </w:r>
      <w:r>
        <w:t xml:space="preserve"> </w:t>
      </w:r>
      <w:r w:rsidRPr="00DB64CE">
        <w:t>结果分析</w:t>
      </w:r>
      <w:r>
        <w:fldChar w:fldCharType="end"/>
      </w:r>
      <w:r>
        <w:rPr>
          <w:noProof/>
          <w:webHidden/>
        </w:rPr>
        <w:tab/>
      </w:r>
      <w:r>
        <w:rPr>
          <w:noProof/>
          <w:webHidden/>
        </w:rPr>
        <w:fldChar w:fldCharType="begin"/>
      </w:r>
      <w:r>
        <w:rPr>
          <w:noProof/>
          <w:webHidden/>
        </w:rPr>
        <w:instrText> PAGEREF _Toc686326464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"_Toc686326465"</w:instrText>
      </w:r>
      <w:r>
        <w:fldChar w:fldCharType="separate"/>
      </w:r>
      <w:r>
        <w:t>4.5</w:t>
      </w:r>
      <w:r>
        <w:t xml:space="preserve"> </w:t>
      </w:r>
      <w:r w:rsidRPr="00DB64CE">
        <w:t>本章小结</w:t>
      </w:r>
      <w:r>
        <w:fldChar w:fldCharType="end"/>
      </w:r>
      <w:r>
        <w:rPr>
          <w:noProof/>
          <w:webHidden/>
        </w:rPr>
        <w:tab/>
      </w:r>
      <w:r>
        <w:rPr>
          <w:noProof/>
          <w:webHidden/>
        </w:rPr>
        <w:fldChar w:fldCharType="begin"/>
      </w:r>
      <w:r>
        <w:rPr>
          <w:noProof/>
          <w:webHidden/>
        </w:rPr>
        <w:instrText> PAGEREF _Toc686326465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"_Toc686326466"</w:instrText>
      </w:r>
      <w:r>
        <w:fldChar w:fldCharType="separate"/>
      </w:r>
      <w:r>
        <w:t>第五章</w:t>
      </w:r>
      <w:r>
        <w:t xml:space="preserve">  </w:t>
      </w:r>
      <w:r w:rsidRPr="00DB64CE">
        <w:t>装备制造业服务化转型动因及路径研究</w:t>
      </w:r>
      <w:r>
        <w:fldChar w:fldCharType="end"/>
      </w:r>
      <w:r>
        <w:rPr>
          <w:noProof/>
          <w:webHidden/>
        </w:rPr>
        <w:tab/>
      </w:r>
      <w:r>
        <w:rPr>
          <w:noProof/>
          <w:webHidden/>
        </w:rPr>
        <w:fldChar w:fldCharType="begin"/>
      </w:r>
      <w:r>
        <w:rPr>
          <w:noProof/>
          <w:webHidden/>
        </w:rPr>
        <w:instrText> PAGEREF _Toc686326466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"_Toc686326467"</w:instrText>
      </w:r>
      <w:r>
        <w:fldChar w:fldCharType="separate"/>
      </w:r>
      <w:r>
        <w:rPr>
          <w:b/>
        </w:rPr>
        <w:t>5.1</w:t>
      </w:r>
      <w:r>
        <w:t xml:space="preserve"> </w:t>
      </w:r>
      <w:r>
        <w:t>装备制造业服务化转型的动因</w:t>
      </w:r>
      <w:r>
        <w:fldChar w:fldCharType="end"/>
      </w:r>
      <w:r>
        <w:rPr>
          <w:noProof/>
          <w:webHidden/>
        </w:rPr>
        <w:tab/>
      </w:r>
      <w:r>
        <w:rPr>
          <w:noProof/>
          <w:webHidden/>
        </w:rPr>
        <w:fldChar w:fldCharType="begin"/>
      </w:r>
      <w:r>
        <w:rPr>
          <w:noProof/>
          <w:webHidden/>
        </w:rPr>
        <w:instrText> PAGEREF _Toc686326467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"_Toc686326468"</w:instrText>
      </w:r>
      <w:r>
        <w:fldChar w:fldCharType="separate"/>
      </w:r>
      <w:r>
        <w:rPr>
          <w:b/>
        </w:rPr>
        <w:t>5.2</w:t>
      </w:r>
      <w:r>
        <w:t xml:space="preserve"> </w:t>
      </w:r>
      <w:r>
        <w:t>装备制造业服务化转型的路径</w:t>
      </w:r>
      <w:r>
        <w:fldChar w:fldCharType="end"/>
      </w:r>
      <w:r>
        <w:rPr>
          <w:noProof/>
          <w:webHidden/>
        </w:rPr>
        <w:tab/>
      </w:r>
      <w:r>
        <w:rPr>
          <w:noProof/>
          <w:webHidden/>
        </w:rPr>
        <w:fldChar w:fldCharType="begin"/>
      </w:r>
      <w:r>
        <w:rPr>
          <w:noProof/>
          <w:webHidden/>
        </w:rPr>
        <w:instrText> PAGEREF _Toc686326468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"_Toc686326469"</w:instrText>
      </w:r>
      <w:r>
        <w:fldChar w:fldCharType="separate"/>
      </w:r>
      <w:r>
        <w:rPr>
          <w:b/>
        </w:rPr>
        <w:t>5.3</w:t>
      </w:r>
      <w:r>
        <w:t xml:space="preserve"> </w:t>
      </w:r>
      <w:r>
        <w:t>案例分析——以陕西鼓风机集团服务化转型为例</w:t>
      </w:r>
      <w:r>
        <w:fldChar w:fldCharType="end"/>
      </w:r>
      <w:r>
        <w:rPr>
          <w:noProof/>
          <w:webHidden/>
        </w:rPr>
        <w:tab/>
      </w:r>
      <w:r>
        <w:rPr>
          <w:noProof/>
          <w:webHidden/>
        </w:rPr>
        <w:fldChar w:fldCharType="begin"/>
      </w:r>
      <w:r>
        <w:rPr>
          <w:noProof/>
          <w:webHidden/>
        </w:rPr>
        <w:instrText> PAGEREF _Toc686326469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"_Toc686326470"</w:instrText>
      </w:r>
      <w:r>
        <w:fldChar w:fldCharType="separate"/>
      </w:r>
      <w:r>
        <w:t>5.3.1</w:t>
      </w:r>
      <w:r>
        <w:t xml:space="preserve"> </w:t>
      </w:r>
      <w:r/>
      <w:r>
        <w:t>陕西鼓风机集团简介</w:t>
      </w:r>
      <w:r>
        <w:fldChar w:fldCharType="end"/>
      </w:r>
      <w:r>
        <w:rPr>
          <w:noProof/>
          <w:webHidden/>
        </w:rPr>
        <w:tab/>
      </w:r>
      <w:r>
        <w:rPr>
          <w:noProof/>
          <w:webHidden/>
        </w:rPr>
        <w:fldChar w:fldCharType="begin"/>
      </w:r>
      <w:r>
        <w:rPr>
          <w:noProof/>
          <w:webHidden/>
        </w:rPr>
        <w:instrText> PAGEREF _Toc686326470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"_Toc686326471"</w:instrText>
      </w:r>
      <w:r>
        <w:fldChar w:fldCharType="separate"/>
      </w:r>
      <w:r>
        <w:t>5.3.2</w:t>
      </w:r>
      <w:r>
        <w:t xml:space="preserve"> </w:t>
      </w:r>
      <w:r/>
      <w:r>
        <w:t>陕西鼓风机集团服务化转型过程分析</w:t>
      </w:r>
      <w:r>
        <w:fldChar w:fldCharType="end"/>
      </w:r>
      <w:r>
        <w:rPr>
          <w:noProof/>
          <w:webHidden/>
        </w:rPr>
        <w:tab/>
      </w:r>
      <w:r>
        <w:rPr>
          <w:noProof/>
          <w:webHidden/>
        </w:rPr>
        <w:fldChar w:fldCharType="begin"/>
      </w:r>
      <w:r>
        <w:rPr>
          <w:noProof/>
          <w:webHidden/>
        </w:rPr>
        <w:instrText> PAGEREF _Toc686326471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"_Toc686326472"</w:instrText>
      </w:r>
      <w:r>
        <w:fldChar w:fldCharType="separate"/>
      </w:r>
      <w:r>
        <w:t>5.4</w:t>
      </w:r>
      <w:r>
        <w:t xml:space="preserve"> </w:t>
      </w:r>
      <w:r w:rsidRPr="00DB64CE">
        <w:t>本章小结</w:t>
      </w:r>
      <w:r>
        <w:fldChar w:fldCharType="end"/>
      </w:r>
      <w:r>
        <w:rPr>
          <w:noProof/>
          <w:webHidden/>
        </w:rPr>
        <w:tab/>
      </w:r>
      <w:r>
        <w:rPr>
          <w:noProof/>
          <w:webHidden/>
        </w:rPr>
        <w:fldChar w:fldCharType="begin"/>
      </w:r>
      <w:r>
        <w:rPr>
          <w:noProof/>
          <w:webHidden/>
        </w:rPr>
        <w:instrText> PAGEREF _Toc686326472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"_Toc686326473"</w:instrText>
      </w:r>
      <w:r>
        <w:fldChar w:fldCharType="separate"/>
      </w:r>
      <w:r>
        <w:t>第六章</w:t>
      </w:r>
      <w:r>
        <w:t xml:space="preserve">  </w:t>
      </w:r>
      <w:r w:rsidRPr="00DB64CE">
        <w:t>装备制造企业服务化转型的对策建议——以中联重科为例</w:t>
      </w:r>
      <w:r>
        <w:fldChar w:fldCharType="end"/>
      </w:r>
      <w:r>
        <w:rPr>
          <w:noProof/>
          <w:webHidden/>
        </w:rPr>
        <w:tab/>
      </w:r>
      <w:r>
        <w:rPr>
          <w:noProof/>
          <w:webHidden/>
        </w:rPr>
        <w:fldChar w:fldCharType="begin"/>
      </w:r>
      <w:r>
        <w:rPr>
          <w:noProof/>
          <w:webHidden/>
        </w:rPr>
        <w:instrText> PAGEREF _Toc686326473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"_Toc686326474"</w:instrText>
      </w:r>
      <w:r>
        <w:fldChar w:fldCharType="separate"/>
      </w:r>
      <w:r>
        <w:rPr>
          <w:b/>
        </w:rPr>
        <w:t>6.1</w:t>
      </w:r>
      <w:r>
        <w:t xml:space="preserve"> </w:t>
      </w:r>
      <w:r>
        <w:t>中联重科简介及服务化现状</w:t>
      </w:r>
      <w:r>
        <w:fldChar w:fldCharType="end"/>
      </w:r>
      <w:r>
        <w:rPr>
          <w:noProof/>
          <w:webHidden/>
        </w:rPr>
        <w:tab/>
      </w:r>
      <w:r>
        <w:rPr>
          <w:noProof/>
          <w:webHidden/>
        </w:rPr>
        <w:fldChar w:fldCharType="begin"/>
      </w:r>
      <w:r>
        <w:rPr>
          <w:noProof/>
          <w:webHidden/>
        </w:rPr>
        <w:instrText> PAGEREF _Toc686326474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"_Toc686326475"</w:instrText>
      </w:r>
      <w:r>
        <w:fldChar w:fldCharType="separate"/>
      </w:r>
      <w:r>
        <w:t>6.1.1</w:t>
      </w:r>
      <w:r>
        <w:t xml:space="preserve"> </w:t>
      </w:r>
      <w:r/>
      <w:r>
        <w:t>中联重科简介</w:t>
      </w:r>
      <w:r>
        <w:fldChar w:fldCharType="end"/>
      </w:r>
      <w:r>
        <w:rPr>
          <w:noProof/>
          <w:webHidden/>
        </w:rPr>
        <w:tab/>
      </w:r>
      <w:r>
        <w:rPr>
          <w:noProof/>
          <w:webHidden/>
        </w:rPr>
        <w:fldChar w:fldCharType="begin"/>
      </w:r>
      <w:r>
        <w:rPr>
          <w:noProof/>
          <w:webHidden/>
        </w:rPr>
        <w:instrText> PAGEREF _Toc686326475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"_Toc686326476"</w:instrText>
      </w:r>
      <w:r>
        <w:fldChar w:fldCharType="separate"/>
      </w:r>
      <w:r>
        <w:t>6.1.2</w:t>
      </w:r>
      <w:r>
        <w:t xml:space="preserve"> </w:t>
      </w:r>
      <w:r/>
      <w:r>
        <w:t>中联重科服务化现状</w:t>
      </w:r>
      <w:r>
        <w:fldChar w:fldCharType="end"/>
      </w:r>
      <w:r>
        <w:rPr>
          <w:noProof/>
          <w:webHidden/>
        </w:rPr>
        <w:tab/>
      </w:r>
      <w:r>
        <w:rPr>
          <w:noProof/>
          <w:webHidden/>
        </w:rPr>
        <w:fldChar w:fldCharType="begin"/>
      </w:r>
      <w:r>
        <w:rPr>
          <w:noProof/>
          <w:webHidden/>
        </w:rPr>
        <w:instrText> PAGEREF _Toc686326476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"_Toc686326477"</w:instrText>
      </w:r>
      <w:r>
        <w:fldChar w:fldCharType="separate"/>
      </w:r>
      <w:r>
        <w:rPr>
          <w:b/>
        </w:rPr>
        <w:t>6.2</w:t>
      </w:r>
      <w:r>
        <w:t xml:space="preserve"> </w:t>
      </w:r>
      <w:r>
        <w:t>中联重科服务化转型的机遇与挑战</w:t>
      </w:r>
      <w:r>
        <w:fldChar w:fldCharType="end"/>
      </w:r>
      <w:r>
        <w:rPr>
          <w:noProof/>
          <w:webHidden/>
        </w:rPr>
        <w:tab/>
      </w:r>
      <w:r>
        <w:rPr>
          <w:noProof/>
          <w:webHidden/>
        </w:rPr>
        <w:fldChar w:fldCharType="begin"/>
      </w:r>
      <w:r>
        <w:rPr>
          <w:noProof/>
          <w:webHidden/>
        </w:rPr>
        <w:instrText> PAGEREF _Toc686326477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"_Toc686326478"</w:instrText>
      </w:r>
      <w:r>
        <w:fldChar w:fldCharType="separate"/>
      </w:r>
      <w:r>
        <w:t>6.2.1</w:t>
      </w:r>
      <w:r>
        <w:t xml:space="preserve"> </w:t>
      </w:r>
      <w:r/>
      <w:r>
        <w:t>面临的机遇</w:t>
      </w:r>
      <w:r>
        <w:fldChar w:fldCharType="end"/>
      </w:r>
      <w:r>
        <w:rPr>
          <w:noProof/>
          <w:webHidden/>
        </w:rPr>
        <w:tab/>
      </w:r>
      <w:r>
        <w:rPr>
          <w:noProof/>
          <w:webHidden/>
        </w:rPr>
        <w:fldChar w:fldCharType="begin"/>
      </w:r>
      <w:r>
        <w:rPr>
          <w:noProof/>
          <w:webHidden/>
        </w:rPr>
        <w:instrText> PAGEREF _Toc686326478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"_Toc686326479"</w:instrText>
      </w:r>
      <w:r>
        <w:fldChar w:fldCharType="separate"/>
      </w:r>
      <w:r>
        <w:t>6.2.2</w:t>
      </w:r>
      <w:r>
        <w:t xml:space="preserve"> </w:t>
      </w:r>
      <w:r/>
      <w:r>
        <w:t>面临的挑战</w:t>
      </w:r>
      <w:r>
        <w:fldChar w:fldCharType="end"/>
      </w:r>
      <w:r>
        <w:rPr>
          <w:noProof/>
          <w:webHidden/>
        </w:rPr>
        <w:tab/>
      </w:r>
      <w:r>
        <w:rPr>
          <w:noProof/>
          <w:webHidden/>
        </w:rPr>
        <w:fldChar w:fldCharType="begin"/>
      </w:r>
      <w:r>
        <w:rPr>
          <w:noProof/>
          <w:webHidden/>
        </w:rPr>
        <w:instrText> PAGEREF _Toc686326479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"_Toc686326480"</w:instrText>
      </w:r>
      <w:r>
        <w:fldChar w:fldCharType="separate"/>
      </w:r>
      <w:r>
        <w:rPr>
          <w:b/>
        </w:rPr>
        <w:t>6.3</w:t>
      </w:r>
      <w:r>
        <w:t xml:space="preserve"> </w:t>
      </w:r>
      <w:r>
        <w:t>中联重科服务化转型的对策建议</w:t>
      </w:r>
      <w:r>
        <w:fldChar w:fldCharType="end"/>
      </w:r>
      <w:r>
        <w:rPr>
          <w:noProof/>
          <w:webHidden/>
        </w:rPr>
        <w:tab/>
      </w:r>
      <w:r>
        <w:rPr>
          <w:noProof/>
          <w:webHidden/>
        </w:rPr>
        <w:fldChar w:fldCharType="begin"/>
      </w:r>
      <w:r>
        <w:rPr>
          <w:noProof/>
          <w:webHidden/>
        </w:rPr>
        <w:instrText> PAGEREF _Toc686326480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"_Toc686326481"</w:instrText>
      </w:r>
      <w:r>
        <w:fldChar w:fldCharType="separate"/>
      </w:r>
      <w:r>
        <w:rPr>
          <w:b/>
        </w:rPr>
        <w:t>6.4</w:t>
      </w:r>
      <w:r>
        <w:t xml:space="preserve"> </w:t>
      </w:r>
      <w:r>
        <w:t>本章小结</w:t>
      </w:r>
      <w:r>
        <w:fldChar w:fldCharType="end"/>
      </w:r>
      <w:r>
        <w:rPr>
          <w:noProof/>
          <w:webHidden/>
        </w:rPr>
        <w:tab/>
      </w:r>
      <w:r>
        <w:rPr>
          <w:noProof/>
          <w:webHidden/>
        </w:rPr>
        <w:fldChar w:fldCharType="begin"/>
      </w:r>
      <w:r>
        <w:rPr>
          <w:noProof/>
          <w:webHidden/>
        </w:rPr>
        <w:instrText> PAGEREF _Toc686326481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"_Toc686326482"</w:instrText>
      </w:r>
      <w:r>
        <w:fldChar w:fldCharType="separate"/>
      </w:r>
      <w:r>
        <w:t>第七章</w:t>
      </w:r>
      <w:r>
        <w:t xml:space="preserve">  </w:t>
      </w:r>
      <w:r w:rsidRPr="00DB64CE">
        <w:t>总结</w:t>
      </w:r>
      <w:r>
        <w:fldChar w:fldCharType="end"/>
      </w:r>
      <w:r>
        <w:rPr>
          <w:noProof/>
          <w:webHidden/>
        </w:rPr>
        <w:tab/>
      </w:r>
      <w:r>
        <w:rPr>
          <w:noProof/>
          <w:webHidden/>
        </w:rPr>
        <w:fldChar w:fldCharType="begin"/>
      </w:r>
      <w:r>
        <w:rPr>
          <w:noProof/>
          <w:webHidden/>
        </w:rPr>
        <w:instrText> PAGEREF _Toc686326482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"_Toc686326483"</w:instrText>
      </w:r>
      <w:r>
        <w:fldChar w:fldCharType="separate"/>
      </w:r>
      <w:r>
        <w:t>参考文献</w:t>
      </w:r>
      <w:r>
        <w:fldChar w:fldCharType="end"/>
      </w:r>
      <w:r>
        <w:rPr>
          <w:noProof/>
          <w:webHidden/>
        </w:rPr>
        <w:tab/>
      </w:r>
      <w:r>
        <w:rPr>
          <w:noProof/>
          <w:webHidden/>
        </w:rPr>
        <w:fldChar w:fldCharType="begin"/>
      </w:r>
      <w:r>
        <w:rPr>
          <w:noProof/>
          <w:webHidden/>
        </w:rPr>
        <w:instrText> PAGEREF _Toc686326483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"_Toc686326484"</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_Toc686326484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"_Toc686326485"</w:instrText>
      </w:r>
      <w:r>
        <w:fldChar w:fldCharType="separate"/>
      </w:r>
      <w:r>
        <w:t>个人简历、在学习期间发表的学术论文与研究成果</w:t>
      </w:r>
      <w:r>
        <w:fldChar w:fldCharType="end"/>
      </w:r>
      <w:r>
        <w:rPr>
          <w:noProof/>
          <w:webHidden/>
        </w:rPr>
        <w:tab/>
      </w:r>
      <w:r>
        <w:rPr>
          <w:noProof/>
          <w:webHidden/>
        </w:rPr>
        <w:fldChar w:fldCharType="begin"/>
      </w:r>
      <w:r>
        <w:rPr>
          <w:noProof/>
          <w:webHidden/>
        </w:rPr>
        <w:instrText> PAGEREF _Toc686326485 \h </w:instrText>
      </w:r>
      <w:r>
        <w:rPr>
          <w:noProof/>
          <w:webHidden/>
        </w:rPr>
        <w:fldChar w:fldCharType="separate"/>
      </w:r>
      <w:r>
        <w:rPr>
          <w:noProof/>
          <w:webHidden/>
        </w:rPr>
        <w:t>64</w:t>
      </w:r>
      <w:r>
        <w:rPr>
          <w:noProof/>
          <w:webHidden/>
        </w:rPr>
        <w:fldChar w:fldCharType="end"/>
      </w:r>
      <w:r>
        <w:fldChar w:fldCharType="end"/>
      </w:r>
    </w:p>
    <w:p w:rsidR="009F338D">
      <w:pPr>
        <w:sectPr w:rsidR="00556256">
          <w:headerReference w:type="even" r:id="rId42"/>
          <w:headerReference w:type="default" r:id="rId40"/>
          <w:footerReference w:type="even" r:id="rId38"/>
          <w:footerReference w:type="default" r:id="rId35"/>
          <w:footerReference w:type="first" r:id="rId33"/>
          <w:headerReference w:type="first" r:id="rId4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26424" w:name="_Toc686326424"/>
      <w:bookmarkStart w:name="第一章 绪论 " w:id="7"/>
      <w:bookmarkEnd w:id="7"/>
      <w:bookmarkStart w:name="_bookmark2" w:id="8"/>
      <w:bookmarkEnd w:id="8"/>
      <w:r>
        <w:t>第一章</w:t>
      </w:r>
      <w:r>
        <w:t xml:space="preserve">  </w:t>
      </w:r>
      <w:r w:rsidRPr="00DB64CE">
        <w:t>绪论</w:t>
      </w:r>
      <w:bookmarkEnd w:id="326424"/>
    </w:p>
    <w:p w:rsidR="0018722C">
      <w:pPr>
        <w:pStyle w:val="Heading2"/>
        <w:topLinePunct/>
        <w:ind w:left="171" w:hangingChars="171" w:hanging="171"/>
      </w:pPr>
      <w:bookmarkStart w:id="326425" w:name="_Toc686326425"/>
      <w:bookmarkStart w:name="1.1研究背景及意义 " w:id="9"/>
      <w:bookmarkEnd w:id="9"/>
      <w:r>
        <w:rPr>
          <w:b/>
        </w:rPr>
        <w:t>1.1</w:t>
      </w:r>
      <w:r>
        <w:t xml:space="preserve"> </w:t>
      </w:r>
      <w:bookmarkStart w:name="_bookmark3" w:id="10"/>
      <w:bookmarkEnd w:id="10"/>
      <w:bookmarkStart w:name="_bookmark3" w:id="11"/>
      <w:bookmarkEnd w:id="11"/>
      <w:r>
        <w:t>研究背景及意义</w:t>
      </w:r>
      <w:bookmarkEnd w:id="326425"/>
    </w:p>
    <w:p w:rsidR="0018722C">
      <w:pPr>
        <w:topLinePunct/>
      </w:pPr>
      <w:r>
        <w:t>全球服务经济的迅速兴起，促使全球产业结构发生了重大的变革，在西方发达国家，</w:t>
      </w:r>
      <w:r w:rsidR="001852F3">
        <w:t xml:space="preserve">经济结构已实现向“服务型经济”的重大转变，服务业比重不断扩大，众多发达国家中服</w:t>
      </w:r>
      <w:r>
        <w:t>务业占</w:t>
      </w:r>
      <w:r>
        <w:rPr>
          <w:rFonts w:ascii="Times New Roman" w:hAnsi="Times New Roman" w:eastAsia="Times New Roman"/>
        </w:rPr>
        <w:t>GDP</w:t>
      </w:r>
      <w:r>
        <w:t>的比重已经超过了三分之二，制造业已不再是其经济发展的支柱产业。</w:t>
      </w:r>
    </w:p>
    <w:p w:rsidR="0018722C">
      <w:pPr>
        <w:topLinePunct/>
      </w:pPr>
      <w:r>
        <w:t>在服务经济发展的大背景下，国外大多数制造企业已经意识到单纯依靠扩大加工制造规模以降低生产成本的经营模式已经不能适应现代市场竞争的需求，以传统的生产环节获取利润的方式越来越缺乏竞争力，已开始放弃或外包其传统的生产制造环节，不断拓展和开发与服务相关的各项业务，为客户提供更多知识化、个性化与多样化的定制需求，包括产品过程支持、维护升级以及产品回收在内的整个产品生命周期的增值服务。大多数发达国家的制造企业已经由传统的产品制造商转型为服务提供商，利润环节已实现向产品的研发设计、销售和维护升级等高端环节转变。</w:t>
      </w:r>
    </w:p>
    <w:p w:rsidR="0018722C">
      <w:pPr>
        <w:topLinePunct/>
      </w:pPr>
      <w:r>
        <w:t>与此同时，伴随着制造业的发展，各类资源与能源越来越短缺，能源对工业的发展特别是对发展中国家工业的发展产生了严重的制约。以资源和能源高消耗为代价的工业化发展道路导致的自然环境恶化问题日益加剧。破坏性地对自然资源的开采导致了不可再生资源的耗尽，工业制造时所产生的各类废弃物也导致了严重的环境污染。在资源与环境的双重压力下，解决发展中国家制造业的转型发展问题刻不容缓。</w:t>
      </w:r>
    </w:p>
    <w:p w:rsidR="0018722C">
      <w:pPr>
        <w:topLinePunct/>
      </w:pPr>
      <w:r>
        <w:t>装备制造业是制造业的特殊产业，是国家工业发展实力的主要体现。装备制造业不同于一般类型的制造业，其对技术和资金的需求比较突出，而且对其它产业的发展有着非常显著的带动作用。但就其当前的发展状况看，总体发展水平有限，装备制造企业技术创新方面的能力总体不够强，各类核心技术的自主产权不多，这是造成我国制造业在国际制造业中缺乏竞争力的重要因素。</w:t>
      </w:r>
    </w:p>
    <w:p w:rsidR="0018722C">
      <w:pPr>
        <w:topLinePunct/>
      </w:pPr>
      <w:r>
        <w:t>制造业服务化是企业由提供产品向提供服务转变的过程，是当前制造业发展的重要趋势之一。虽然国内对制造业服务化的研究尚处于初级阶段，但在国内外已经有众多制造企业在服务化转型中取得了成功，如罗尔斯－罗伊斯公司、通用电气、IBM和国内的陕西鼓风机集团、三一重工等大型装备制造企业已经在转型过程中实现了更多的价值来源。基于当前制造企业服务化转型发展的背景和国内装备制造业面临的发展困境，研究装备制造业服务化问题有极其重要的意义：</w:t>
      </w:r>
    </w:p>
    <w:p w:rsidR="0018722C">
      <w:pPr>
        <w:topLinePunct/>
      </w:pPr>
      <w:r>
        <w:t>（</w:t>
      </w:r>
      <w:r>
        <w:rPr>
          <w:rFonts w:ascii="Times New Roman" w:hAnsi="Times New Roman" w:eastAsia="Times New Roman"/>
        </w:rPr>
        <w:t>1</w:t>
      </w:r>
      <w:r>
        <w:t>）</w:t>
      </w:r>
      <w:r>
        <w:t>我国装备制造业正处于转型发展的关键阶段，“十二五”规划中，国家在装备制造业产业的发展政策方面给予了更多的倾斜和支持，确定了大力推进装备制造产业转型发展的目标。本文对装备制造业转型问题的研究也是为了响应国家发展振兴装备制造产业的要求。</w:t>
      </w:r>
    </w:p>
    <w:p w:rsidR="0018722C">
      <w:pPr>
        <w:topLinePunct/>
      </w:pPr>
      <w:r>
        <w:t>（</w:t>
      </w:r>
      <w:r>
        <w:rPr>
          <w:rFonts w:ascii="Times New Roman" w:eastAsia="Times New Roman"/>
        </w:rPr>
        <w:t>2</w:t>
      </w:r>
      <w:r>
        <w:t>）</w:t>
      </w:r>
      <w:r>
        <w:t>由于当前国内对制造业服务化的应用研究成果不多，针对装备制造业方面的更少，</w:t>
      </w:r>
      <w:r w:rsidR="001852F3">
        <w:t xml:space="preserve">本文通过梳理制造业服务化发展内涵和相关理论，探讨制造业服务化研究的问题和相关</w:t>
      </w:r>
      <w:r w:rsidR="001852F3">
        <w:t>方</w:t>
      </w:r>
    </w:p>
    <w:p w:rsidR="0018722C">
      <w:pPr>
        <w:topLinePunct/>
      </w:pPr>
      <w:r>
        <w:t>法，能够为今后装备制造业推进服务型制造的相关研究提供更多的理论依据。</w:t>
      </w:r>
    </w:p>
    <w:p w:rsidR="0018722C">
      <w:pPr>
        <w:topLinePunct/>
      </w:pPr>
      <w:r>
        <w:t>（</w:t>
      </w:r>
      <w:r>
        <w:rPr>
          <w:rFonts w:ascii="Times New Roman" w:eastAsia="Times New Roman"/>
        </w:rPr>
        <w:t>3</w:t>
      </w:r>
      <w:r>
        <w:t>）</w:t>
      </w:r>
      <w:r>
        <w:t>通过国内外制造企业服务化转型的成功案例，采用定性分析方法，分析装备制造业推进服务型制造的动因，并结合我国装备制造业的内在特性探讨转型路径问题，对我国装备制造业服务化转型的实现路径有重要的参考价值。</w:t>
      </w:r>
    </w:p>
    <w:p w:rsidR="0018722C">
      <w:pPr>
        <w:topLinePunct/>
      </w:pPr>
      <w:r>
        <w:t>（</w:t>
      </w:r>
      <w:r>
        <w:rPr>
          <w:rFonts w:ascii="Times New Roman" w:eastAsia="Times New Roman"/>
        </w:rPr>
        <w:t>4</w:t>
      </w:r>
      <w:r>
        <w:t>）</w:t>
      </w:r>
      <w:r>
        <w:t>结合装备制造业产业发展的实际情况，通过实证说明产业间的互动影响关系和相互支撑条件，为装备制造业产业转型提供重要的实证支持，从而能够更好的为装备制造业服务化转型制定更具针对性的发展策略。</w:t>
      </w:r>
    </w:p>
    <w:p w:rsidR="0018722C">
      <w:pPr>
        <w:pStyle w:val="Heading2"/>
        <w:topLinePunct/>
        <w:ind w:left="171" w:hangingChars="171" w:hanging="171"/>
      </w:pPr>
      <w:bookmarkStart w:id="326426" w:name="_Toc686326426"/>
      <w:bookmarkStart w:name="1.2 研究思路和内容 " w:id="12"/>
      <w:bookmarkEnd w:id="12"/>
      <w:r>
        <w:rPr>
          <w:b/>
        </w:rPr>
        <w:t>1.2</w:t>
      </w:r>
      <w:r>
        <w:t xml:space="preserve"> </w:t>
      </w:r>
      <w:bookmarkStart w:name="_bookmark4" w:id="13"/>
      <w:bookmarkEnd w:id="13"/>
      <w:bookmarkStart w:name="_bookmark4" w:id="14"/>
      <w:bookmarkEnd w:id="14"/>
      <w:r>
        <w:t>研究思路和内容</w:t>
      </w:r>
      <w:bookmarkEnd w:id="326426"/>
    </w:p>
    <w:p w:rsidR="0018722C">
      <w:pPr>
        <w:pStyle w:val="Heading3"/>
        <w:topLinePunct/>
        <w:ind w:left="200" w:hangingChars="200" w:hanging="200"/>
      </w:pPr>
      <w:bookmarkStart w:id="326427" w:name="_Toc686326427"/>
      <w:bookmarkStart w:name="_bookmark5" w:id="15"/>
      <w:bookmarkEnd w:id="15"/>
      <w:r>
        <w:t>1.2.1</w:t>
      </w:r>
      <w:r>
        <w:t xml:space="preserve"> </w:t>
      </w:r>
      <w:r/>
      <w:bookmarkStart w:name="_bookmark5" w:id="16"/>
      <w:bookmarkEnd w:id="16"/>
      <w:r>
        <w:t>研究思路</w:t>
      </w:r>
      <w:bookmarkEnd w:id="326427"/>
    </w:p>
    <w:p w:rsidR="0018722C">
      <w:pPr>
        <w:topLinePunct/>
      </w:pPr>
      <w:r>
        <w:t>本文以国内外服务化研究的相关理论为背景，通过分析国内装备制造业的服务化现状问题和发展趋势，探明推动其服务转型的驱动因素；并结合国内外转型的成功案例及装备制造业行业的内在特性，总结出一条适合我国装备制造业推进服务型制造的实现途径，为装备制造业实现服务化转型提供借鉴；最后通过实证研究分析我国装备制造业与生产性服务业两者的相互促进关系。</w:t>
      </w:r>
    </w:p>
    <w:p w:rsidR="0018722C">
      <w:pPr>
        <w:pStyle w:val="Heading3"/>
        <w:topLinePunct/>
        <w:ind w:left="200" w:hangingChars="200" w:hanging="200"/>
      </w:pPr>
      <w:bookmarkStart w:id="326428" w:name="_Toc686326428"/>
      <w:bookmarkStart w:name="_bookmark6" w:id="17"/>
      <w:bookmarkEnd w:id="17"/>
      <w:r>
        <w:t>1.2.2</w:t>
      </w:r>
      <w:r>
        <w:t xml:space="preserve"> </w:t>
      </w:r>
      <w:r/>
      <w:bookmarkStart w:name="_bookmark6" w:id="18"/>
      <w:bookmarkEnd w:id="18"/>
      <w:r>
        <w:t>研究内容</w:t>
      </w:r>
      <w:bookmarkEnd w:id="326428"/>
    </w:p>
    <w:p w:rsidR="0018722C">
      <w:pPr>
        <w:pStyle w:val="4"/>
        <w:topLinePunct/>
        <w:ind w:left="200" w:hangingChars="200" w:hanging="200"/>
      </w:pPr>
      <w:r>
        <w:t>（</w:t>
      </w:r>
      <w:r>
        <w:t>1</w:t>
      </w:r>
      <w:r>
        <w:t>）</w:t>
      </w:r>
      <w:r>
        <w:t>装备制造业发展现状及其服务化趋势分析</w:t>
      </w:r>
    </w:p>
    <w:p w:rsidR="0018722C">
      <w:pPr>
        <w:topLinePunct/>
      </w:pPr>
      <w:r>
        <w:t>通过装备制造业服务化研究文献和产业发展数据，对装备制造业发展现状进行分析，</w:t>
      </w:r>
      <w:r w:rsidR="001852F3">
        <w:t xml:space="preserve">指出其服务化过程中存在的主要问题，并从投入和产出服务化两个层面分析我国装备制造业服务化发展的趋势。</w:t>
      </w:r>
    </w:p>
    <w:p w:rsidR="0018722C">
      <w:pPr>
        <w:pStyle w:val="4"/>
        <w:topLinePunct/>
        <w:ind w:left="200" w:hangingChars="200" w:hanging="200"/>
      </w:pPr>
      <w:r>
        <w:t>（</w:t>
      </w:r>
      <w:r>
        <w:t>2</w:t>
      </w:r>
      <w:r>
        <w:t>）</w:t>
      </w:r>
      <w:r>
        <w:t>我国装备制造业与生产性服务业互动发展的实证研究</w:t>
      </w:r>
    </w:p>
    <w:p w:rsidR="0018722C">
      <w:pPr>
        <w:topLinePunct/>
      </w:pPr>
      <w:r>
        <w:t>结合目前国内制造业服务化问题的相关实证研究成果，建立相应的计量模型，对二者的互动关系展开实证研究。从产业发展层面探析二者之间的相互促进关系，为更好的促进装备制造业服务化转型发展制定不同产业发展策略提供依据。</w:t>
      </w:r>
    </w:p>
    <w:p w:rsidR="0018722C">
      <w:pPr>
        <w:pStyle w:val="4"/>
        <w:topLinePunct/>
        <w:ind w:left="200" w:hangingChars="200" w:hanging="200"/>
      </w:pPr>
      <w:r>
        <w:t>（</w:t>
      </w:r>
      <w:r>
        <w:t>3</w:t>
      </w:r>
      <w:r>
        <w:t>）</w:t>
      </w:r>
      <w:r>
        <w:t>装备制造业服务化转型动因及实现路径研究</w:t>
      </w:r>
    </w:p>
    <w:p w:rsidR="0018722C">
      <w:pPr>
        <w:topLinePunct/>
      </w:pPr>
      <w:r>
        <w:t>在现有文献研究及国内外制造业服务化成功转型案例的基础上，结合我国装备制造业行业的内在特殊性，分析我国装备制造业服务化转型的动因，总结适合我国装备制造业服务化转型发展的有效途径，并对陕鼓集团的服务化转型过程进行分析。</w:t>
      </w:r>
    </w:p>
    <w:p w:rsidR="0018722C">
      <w:pPr>
        <w:pStyle w:val="4"/>
        <w:topLinePunct/>
        <w:ind w:left="200" w:hangingChars="200" w:hanging="200"/>
      </w:pPr>
      <w:r>
        <w:t>（</w:t>
      </w:r>
      <w:r>
        <w:t>4</w:t>
      </w:r>
      <w:r>
        <w:t>）</w:t>
      </w:r>
      <w:r>
        <w:t>服务化转型发展的对策建议</w:t>
      </w:r>
    </w:p>
    <w:p w:rsidR="0018722C">
      <w:pPr>
        <w:topLinePunct/>
      </w:pPr>
      <w:r>
        <w:t>以中联重科股份有限公司为例，通过分析其服务化发展的现状以及服务化发展过程中面临的机遇和挑战，对其服务化转型发展提出对策建议。</w:t>
      </w:r>
    </w:p>
    <w:p w:rsidR="0018722C">
      <w:pPr>
        <w:topLinePunct/>
      </w:pPr>
      <w:r>
        <w:t>本文主要内容和框架如</w:t>
      </w:r>
      <w:r>
        <w:t>图</w:t>
      </w:r>
      <w:r w:rsidR="001852F3">
        <w:t xml:space="preserve">1</w:t>
      </w:r>
      <w:r>
        <w:t>.</w:t>
      </w:r>
      <w:r>
        <w:t>1</w:t>
      </w:r>
      <w:r w:rsidR="001852F3">
        <w:t xml:space="preserve">所示。</w:t>
      </w:r>
    </w:p>
    <w:p w:rsidR="0018722C">
      <w:pPr>
        <w:pStyle w:val="affff5"/>
        <w:topLinePunct/>
      </w:pPr>
      <w:r>
        <w:rPr>
          <w:kern w:val="2"/>
          <w:szCs w:val="22"/>
          <w:rFonts w:cstheme="minorBidi" w:hAnsiTheme="minorHAnsi" w:eastAsiaTheme="minorHAnsi" w:asciiTheme="minorHAnsi"/>
          <w:spacing w:val="-24"/>
          <w:sz w:val="20"/>
        </w:rPr>
        <w:pict>
          <v:shape style="width:198pt;height:23.35pt;mso-position-horizontal-relative:char;mso-position-vertical-relative:line" type="#_x0000_t202" filled="false" stroked="true" strokeweight=".75pt" strokecolor="#000000">
            <w10:anchorlock/>
            <v:textbox inset="0,0,0,0">
              <w:txbxContent>
                <w:p w:rsidR="0018722C">
                  <w:pPr>
                    <w:spacing w:before="61"/>
                    <w:ind w:leftChars="0" w:left="671" w:rightChars="0" w:right="0" w:firstLineChars="0" w:firstLine="0"/>
                    <w:jc w:val="left"/>
                    <w:rPr>
                      <w:sz w:val="21"/>
                    </w:rPr>
                  </w:pPr>
                  <w:r>
                    <w:rPr>
                      <w:sz w:val="21"/>
                    </w:rPr>
                    <w:t>第二章相关理论及文献综述</w:t>
                  </w:r>
                </w:p>
              </w:txbxContent>
            </v:textbox>
            <v:stroke dashstyle="solid"/>
          </v:shape>
        </w:pict>
      </w:r>
    </w:p>
    <w:p w:rsidR="00000000">
      <w:pPr>
        <w:pStyle w:val="aff7"/>
        <w:spacing w:line="240" w:lineRule="atLeast"/>
        <w:topLinePunct/>
      </w:pPr>
      <w:r>
        <w:rPr>
          <w:kern w:val="2"/>
          <w:sz w:val="22"/>
          <w:szCs w:val="22"/>
          <w:rFonts w:cstheme="minorBidi" w:hAnsiTheme="minorHAnsi" w:eastAsiaTheme="minorHAnsi" w:asciiTheme="minorHAnsi"/>
        </w:rPr>
        <w:drawing>
          <wp:inline>
            <wp:extent cx="237138" cy="106870"/>
            <wp:effectExtent l="0" t="0" r="0" b="0"/>
            <wp:docPr id="3" name="image8.png" descr=""/>
            <wp:cNvGraphicFramePr>
              <a:graphicFrameLocks noChangeAspect="1"/>
            </wp:cNvGraphicFramePr>
            <a:graphic>
              <a:graphicData uri="http://schemas.openxmlformats.org/drawingml/2006/picture">
                <pic:pic>
                  <pic:nvPicPr>
                    <pic:cNvPr id="4" name="image8.png"/>
                    <pic:cNvPicPr/>
                  </pic:nvPicPr>
                  <pic:blipFill>
                    <a:blip r:embed="rId15" cstate="print"/>
                    <a:stretch>
                      <a:fillRect/>
                    </a:stretch>
                  </pic:blipFill>
                  <pic:spPr>
                    <a:xfrm>
                      <a:off x="0" y="0"/>
                      <a:ext cx="237138" cy="106870"/>
                    </a:xfrm>
                    <a:prstGeom prst="rect">
                      <a:avLst/>
                    </a:prstGeom>
                  </pic:spPr>
                </pic:pic>
              </a:graphicData>
            </a:graphic>
          </wp:inline>
        </w:drawing>
      </w:r>
    </w:p>
    <w:p w:rsidR="0018722C">
      <w:pPr>
        <w:textAlignment w:val="center"/>
        <w:topLinePunct/>
      </w:pPr>
      <w:r>
        <w:rPr>
          <w:kern w:val="2"/>
          <w:sz w:val="22"/>
          <w:szCs w:val="22"/>
          <w:rFonts w:cstheme="minorBidi" w:hAnsiTheme="minorHAnsi" w:eastAsiaTheme="minorHAnsi" w:asciiTheme="minorHAnsi"/>
        </w:rPr>
        <w:pict>
          <v:group style="margin-left:107.099998pt;margin-top:-514.046326pt;width:396.5pt;height:504.75pt;mso-position-horizontal-relative:page;mso-position-vertical-relative:paragraph;z-index:1384" coordorigin="2142,-10281" coordsize="7930,10095">
            <v:line style="position:absolute" from="2300,-2830" to="10067,-2829" stroked="true" strokeweight="10" strokecolor="#000000">
              <v:stroke dashstyle="shortdash"/>
            </v:line>
            <v:shape style="position:absolute;left:3766;top:-3329;width:359;height:659" coordorigin="3766,-3329" coordsize="359,659" path="m4125,-2865l3766,-2865,3945,-2670,4125,-2865xm4035,-3329l3856,-3329,3856,-2865,4035,-2865,4035,-3329xe" filled="true" fillcolor="#ffffff" stroked="false">
              <v:path arrowok="t"/>
              <v:fill type="solid"/>
            </v:shape>
            <v:shape style="position:absolute;left:3766;top:-3403;width:359;height:733" coordorigin="3766,-3402" coordsize="359,733" path="m4125,-2865l4035,-2865,4035,-3329,3856,-3329,3856,-2865,3766,-2865,3945,-2670,4125,-2865xm3856,-3353l4035,-3353,4035,-3402,3856,-3402,3856,-3353xe" filled="false" stroked="true" strokeweight=".75pt" strokecolor="#000000">
              <v:path arrowok="t"/>
              <v:stroke dashstyle="solid"/>
            </v:shape>
            <v:line style="position:absolute" from="3848,-3439" to="4043,-3439" stroked="true" strokeweight="1.9703pt" strokecolor="#000000">
              <v:stroke dashstyle="solid"/>
            </v:line>
            <v:line style="position:absolute" from="2300,-4845" to="10067,-4816" stroked="true" strokeweight="10" strokecolor="#000000">
              <v:stroke dashstyle="shortdash"/>
            </v:line>
            <v:shape style="position:absolute;left:3766;top:-5190;width:359;height:654" coordorigin="3766,-5190" coordsize="359,654" path="m4125,-4730l3766,-4730,3945,-4536,4125,-4730xm4035,-5190l3856,-5190,3856,-4730,4035,-4730,4035,-5190xe" filled="true" fillcolor="#ffffff" stroked="false">
              <v:path arrowok="t"/>
              <v:fill type="solid"/>
            </v:shape>
            <v:shape style="position:absolute;left:3766;top:-5263;width:359;height:727" coordorigin="3766,-5263" coordsize="359,727" path="m4125,-4730l4035,-4730,4035,-5190,3856,-5190,3856,-4730,3766,-4730,3945,-4536,4125,-4730xm3856,-5214l4035,-5214,4035,-5263,3856,-5263,3856,-5214xe" filled="false" stroked="true" strokeweight=".75pt" strokecolor="#000000">
              <v:path arrowok="t"/>
              <v:stroke dashstyle="solid"/>
            </v:shape>
            <v:line style="position:absolute" from="3848,-5299" to="4043,-5299" stroked="true" strokeweight="1.9609pt" strokecolor="#000000">
              <v:stroke dashstyle="solid"/>
            </v:line>
            <v:line style="position:absolute" from="2148,-6860" to="10067,-6859" stroked="true" strokeweight="10" strokecolor="#000000">
              <v:stroke dashstyle="shortdash"/>
            </v:line>
            <v:shape style="position:absolute;left:3766;top:-7050;width:359;height:654" coordorigin="3766,-7050" coordsize="359,654" path="m4125,-6590l3766,-6590,3945,-6396,4125,-6590xm4035,-7050l3856,-7050,3856,-6590,4035,-6590,4035,-7050xe" filled="true" fillcolor="#ffffff" stroked="false">
              <v:path arrowok="t"/>
              <v:fill type="solid"/>
            </v:shape>
            <v:shape style="position:absolute;left:3766;top:-7050;width:359;height:654" coordorigin="3766,-7050" coordsize="359,654" path="m4125,-6590l4035,-6590,4035,-7050,3856,-7050,3856,-6590,3766,-6590,3945,-6396,4125,-6590xe" filled="false" stroked="true" strokeweight=".75pt" strokecolor="#000000">
              <v:path arrowok="t"/>
              <v:stroke dashstyle="solid"/>
            </v:shape>
            <v:line style="position:absolute" from="2148,-8876" to="10067,-8875" stroked="true" strokeweight="10" strokecolor="#000000">
              <v:stroke dashstyle="shortdash"/>
            </v:line>
            <v:rect style="position:absolute;left:2687;top:-8411;width:2519;height:1234" filled="false" stroked="true" strokeweight=".75pt" strokecolor="#000000">
              <v:stroke dashstyle="solid"/>
            </v:rect>
            <v:shape style="position:absolute;left:3766;top:-8936;width:359;height:524" coordorigin="3766,-8935" coordsize="359,524" path="m4125,-8567l3766,-8567,3945,-8412,4125,-8567xm4035,-8935l3856,-8935,3856,-8567,4035,-8567,4035,-8935xe" filled="true" fillcolor="#ffffff" stroked="false">
              <v:path arrowok="t"/>
              <v:fill type="solid"/>
            </v:shape>
            <v:shape style="position:absolute;left:3766;top:-8936;width:359;height:524" coordorigin="3766,-8935" coordsize="359,524" path="m4125,-8567l4035,-8567,4035,-8935,3856,-8935,3856,-8567,3766,-8567,3945,-8412,4125,-8567xe" filled="false" stroked="true" strokeweight=".75pt" strokecolor="#000000">
              <v:path arrowok="t"/>
              <v:stroke dashstyle="solid"/>
            </v:shape>
            <v:rect style="position:absolute;left:2660;top:-10145;width:6687;height:1114" filled="false" stroked="true" strokeweight=".25pt" strokecolor="#000000">
              <v:stroke dashstyle="shortdashdotdot"/>
            </v:rect>
            <v:rect style="position:absolute;left:3855;top:-8994;width:180;height:39" filled="false" stroked="true" strokeweight=".75pt" strokecolor="#000000">
              <v:stroke dashstyle="solid"/>
            </v:rect>
            <v:line style="position:absolute" from="3848,-9022" to="4043,-9022" stroked="true" strokeweight="1.71873pt" strokecolor="#000000">
              <v:stroke dashstyle="solid"/>
            </v:line>
            <v:rect style="position:absolute;left:3855;top:-7123;width:180;height:49" filled="false" stroked="true" strokeweight=".75pt" strokecolor="#000000">
              <v:stroke dashstyle="solid"/>
            </v:rect>
            <v:line style="position:absolute" from="3848,-7159" to="4043,-7159" stroked="true" strokeweight="1.9609pt" strokecolor="#000000">
              <v:stroke dashstyle="solid"/>
            </v:line>
            <v:shape style="position:absolute;left:5198;top:-7954;width:376;height:171" type="#_x0000_t75" stroked="false">
              <v:imagedata r:id="rId9" o:title=""/>
            </v:shape>
            <v:shape style="position:absolute;left:5199;top:-5938;width:376;height:170" type="#_x0000_t75" stroked="false">
              <v:imagedata r:id="rId10" o:title=""/>
            </v:shape>
            <v:shape style="position:absolute;left:2687;top:-6395;width:2519;height:2948" coordorigin="2687,-6395" coordsize="2519,2948" path="m2687,-5308l5206,-5308,5206,-6395,2687,-6395,2687,-5308xm2687,-3447l5206,-3447,5206,-4535,2687,-4535,2687,-3447xe" filled="false" stroked="true" strokeweight=".75pt" strokecolor="#000000">
              <v:path arrowok="t"/>
              <v:stroke dashstyle="solid"/>
            </v:shape>
            <v:shape style="position:absolute;left:5199;top:-4078;width:375;height:170" type="#_x0000_t75" stroked="false">
              <v:imagedata r:id="rId11" o:title=""/>
            </v:shape>
            <v:rect style="position:absolute;left:2687;top:-2674;width:2519;height:1087" filled="false" stroked="true" strokeweight=".75pt" strokecolor="#000000">
              <v:stroke dashstyle="solid"/>
            </v:rect>
            <v:shape style="position:absolute;left:5199;top:-2217;width:375;height:170" type="#_x0000_t75" stroked="false">
              <v:imagedata r:id="rId12" o:title=""/>
            </v:shape>
            <v:rect style="position:absolute;left:3855;top:-1590;width:180;height:20" filled="true" fillcolor="#ffffff" stroked="false">
              <v:fill type="solid"/>
            </v:rect>
            <v:line style="position:absolute" from="2147,-1124" to="10066,-1125" stroked="true" strokeweight="10" strokecolor="#000000">
              <v:stroke dashstyle="shortdash"/>
            </v:line>
            <v:shape style="position:absolute;left:3766;top:-1493;width:359;height:529" coordorigin="3766,-1492" coordsize="359,529" path="m4125,-1121l3766,-1121,3945,-964,4125,-1121xm4035,-1492l3856,-1492,3856,-1121,4035,-1121,4035,-1492xe" filled="true" fillcolor="#ffffff" stroked="false">
              <v:path arrowok="t"/>
              <v:fill type="solid"/>
            </v:shape>
            <v:shape style="position:absolute;left:3766;top:-1551;width:359;height:587" coordorigin="3766,-1551" coordsize="359,587" path="m4125,-1121l4035,-1121,4035,-1492,3856,-1492,3856,-1121,3766,-1121,3945,-964,4125,-1121xm3856,-1512l4035,-1512,4035,-1551,3856,-1551,3856,-1512xe" filled="false" stroked="true" strokeweight=".75pt" strokecolor="#000000">
              <v:path arrowok="t"/>
              <v:stroke dashstyle="solid"/>
            </v:shape>
            <v:rect style="position:absolute;left:3848;top:-1598;width:195;height:35" filled="true" fillcolor="#000000" stroked="false">
              <v:fill type="solid"/>
            </v:rect>
            <v:line style="position:absolute" from="3947,-9961" to="7907,-9961" stroked="true" strokeweight=".75pt" strokecolor="#000000">
              <v:stroke dashstyle="solid"/>
            </v:line>
            <v:shape style="position:absolute;left:3887;top:-9971;width:120;height:320" type="#_x0000_t75" stroked="false">
              <v:imagedata r:id="rId13" o:title=""/>
            </v:shape>
            <v:shape style="position:absolute;left:7847;top:-9971;width:120;height:320" type="#_x0000_t75" stroked="false">
              <v:imagedata r:id="rId14" o:title=""/>
            </v:shape>
            <v:shape style="position:absolute;left:5867;top:-10281;width:120;height:320" type="#_x0000_t75" stroked="false">
              <v:imagedata r:id="rId14" o:title=""/>
            </v:shape>
            <v:shape style="position:absolute;left:2839;top:-6262;width:2238;height:833"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第四章 我国装备制造业</w:t>
                    </w:r>
                  </w:p>
                  <w:p w:rsidR="0018722C">
                    <w:pPr>
                      <w:spacing w:line="273" w:lineRule="auto" w:before="34"/>
                      <w:ind w:leftChars="0" w:left="0" w:rightChars="0" w:right="0" w:firstLineChars="0" w:firstLine="0"/>
                      <w:jc w:val="left"/>
                      <w:rPr>
                        <w:sz w:val="21"/>
                      </w:rPr>
                    </w:pPr>
                    <w:r>
                      <w:rPr>
                        <w:sz w:val="21"/>
                      </w:rPr>
                      <w:t>与生产性服务业互动发展的实证研究</w:t>
                    </w:r>
                  </w:p>
                </w:txbxContent>
              </v:textbox>
              <w10:wrap type="none"/>
            </v:shape>
            <v:shape style="position:absolute;left:2839;top:-4402;width:2238;height:519"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第五章 装备制造业服务</w:t>
                    </w:r>
                  </w:p>
                  <w:p w:rsidR="0018722C">
                    <w:pPr>
                      <w:spacing w:before="32"/>
                      <w:ind w:leftChars="0" w:left="0" w:rightChars="0" w:right="0" w:firstLineChars="0" w:firstLine="0"/>
                      <w:jc w:val="left"/>
                      <w:rPr>
                        <w:sz w:val="21"/>
                      </w:rPr>
                    </w:pPr>
                    <w:r>
                      <w:rPr>
                        <w:sz w:val="21"/>
                      </w:rPr>
                      <w:t>化转型动因及路径研究</w:t>
                    </w:r>
                  </w:p>
                </w:txbxContent>
              </v:textbox>
              <w10:wrap type="none"/>
            </v:shape>
            <v:shape style="position:absolute;left:2839;top:-2542;width:2239;height:836"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第六章 装备制造企业服</w:t>
                    </w:r>
                  </w:p>
                  <w:p w:rsidR="0018722C">
                    <w:pPr>
                      <w:spacing w:before="37"/>
                      <w:ind w:leftChars="0" w:left="0" w:rightChars="0" w:right="0" w:firstLineChars="0" w:firstLine="0"/>
                      <w:jc w:val="left"/>
                      <w:rPr>
                        <w:sz w:val="21"/>
                      </w:rPr>
                    </w:pPr>
                    <w:r>
                      <w:rPr>
                        <w:sz w:val="21"/>
                      </w:rPr>
                      <w:t>务化转型的对策建议—</w:t>
                    </w:r>
                  </w:p>
                  <w:p w:rsidR="0018722C">
                    <w:pPr>
                      <w:spacing w:before="36"/>
                      <w:ind w:leftChars="0" w:left="0" w:rightChars="0" w:right="0" w:firstLineChars="0" w:firstLine="0"/>
                      <w:jc w:val="left"/>
                      <w:rPr>
                        <w:sz w:val="21"/>
                      </w:rPr>
                    </w:pPr>
                    <w:r>
                      <w:rPr>
                        <w:sz w:val="21"/>
                      </w:rPr>
                      <w:t>—以中联重科为例</w:t>
                    </w:r>
                  </w:p>
                </w:txbxContent>
              </v:textbox>
              <w10:wrap type="none"/>
            </v:shape>
            <v:shape style="position:absolute;left:2840;top:-9679;width:2727;height:493" type="#_x0000_t202" filled="false" stroked="true" strokeweight=".75pt" strokecolor="#000000">
              <v:textbox inset="0,0,0,0">
                <w:txbxContent>
                  <w:p w:rsidR="0018722C">
                    <w:pPr>
                      <w:spacing w:before="57"/>
                      <w:ind w:leftChars="0" w:left="1" w:rightChars="0" w:right="0" w:firstLineChars="0" w:firstLine="0"/>
                      <w:jc w:val="left"/>
                      <w:rPr>
                        <w:sz w:val="21"/>
                      </w:rPr>
                    </w:pPr>
                    <w:r>
                      <w:rPr>
                        <w:sz w:val="21"/>
                      </w:rPr>
                      <w:t>制造业服务化转型研究现状</w:t>
                    </w:r>
                  </w:p>
                </w:txbxContent>
              </v:textbox>
              <v:stroke dashstyle="solid"/>
              <w10:wrap type="none"/>
            </v:shape>
            <v:shape style="position:absolute;left:5927;top:-9651;width:3060;height:465" type="#_x0000_t202" filled="false" stroked="true" strokeweight=".75pt" strokecolor="#000000">
              <v:textbox inset="0,0,0,0">
                <w:txbxContent>
                  <w:p w:rsidR="0018722C">
                    <w:pPr>
                      <w:spacing w:before="61"/>
                      <w:ind w:leftChars="0" w:left="1" w:rightChars="0" w:right="0" w:firstLineChars="0" w:firstLine="0"/>
                      <w:jc w:val="left"/>
                      <w:rPr>
                        <w:sz w:val="21"/>
                      </w:rPr>
                    </w:pPr>
                    <w:r>
                      <w:rPr>
                        <w:sz w:val="21"/>
                      </w:rPr>
                      <w:t>装备制造业服务化转型研究现状</w:t>
                    </w:r>
                  </w:p>
                </w:txbxContent>
              </v:textbox>
              <v:stroke dashstyle="solid"/>
              <w10:wrap type="none"/>
            </v:shape>
            <v:shape style="position:absolute;left:5567;top:-8721;width:3779;height:1706" type="#_x0000_t202" filled="false" stroked="true" strokeweight=".75pt" strokecolor="#000000">
              <v:textbox inset="0,0,0,0">
                <w:txbxContent>
                  <w:p w:rsidR="0018722C">
                    <w:pPr>
                      <w:spacing w:line="273" w:lineRule="auto" w:before="60"/>
                      <w:ind w:leftChars="0" w:left="145" w:rightChars="0" w:right="135" w:firstLineChars="0" w:firstLine="0"/>
                      <w:jc w:val="both"/>
                      <w:rPr>
                        <w:sz w:val="21"/>
                      </w:rPr>
                    </w:pPr>
                    <w:r>
                      <w:rPr>
                        <w:spacing w:val="1"/>
                        <w:sz w:val="21"/>
                      </w:rPr>
                      <w:t>分析我国装备制造业发展现状及装备</w:t>
                    </w:r>
                    <w:r>
                      <w:rPr>
                        <w:spacing w:val="-12"/>
                        <w:sz w:val="21"/>
                      </w:rPr>
                      <w:t>制造业服务化进程，指出我国装备制造业服务化发展过程存在的主要问题；从</w:t>
                    </w:r>
                    <w:r>
                      <w:rPr>
                        <w:spacing w:val="1"/>
                        <w:sz w:val="21"/>
                      </w:rPr>
                      <w:t>投入服务化和产出服务化两方面分析</w:t>
                    </w:r>
                    <w:r>
                      <w:rPr>
                        <w:spacing w:val="-3"/>
                        <w:sz w:val="21"/>
                      </w:rPr>
                      <w:t>我国装备制造业服务化发展的趋势</w:t>
                    </w:r>
                  </w:p>
                </w:txbxContent>
              </v:textbox>
              <v:stroke dashstyle="solid"/>
              <w10:wrap type="none"/>
            </v:shape>
            <v:shape style="position:absolute;left:2694;top:-8404;width:2504;height:1204" type="#_x0000_t202" filled="false" stroked="false">
              <v:textbox inset="0,0,0,0">
                <w:txbxContent>
                  <w:p w:rsidR="0018722C">
                    <w:pPr>
                      <w:spacing w:line="271" w:lineRule="auto" w:before="175"/>
                      <w:ind w:leftChars="0" w:left="145" w:rightChars="0" w:right="139" w:firstLineChars="0" w:firstLine="0"/>
                      <w:jc w:val="both"/>
                      <w:rPr>
                        <w:sz w:val="21"/>
                      </w:rPr>
                    </w:pPr>
                    <w:r>
                      <w:rPr>
                        <w:sz w:val="21"/>
                      </w:rPr>
                      <w:t>第三章 我国装备制造业发展现状及服务化趋势研究</w:t>
                    </w:r>
                  </w:p>
                </w:txbxContent>
              </v:textbox>
              <w10:wrap type="none"/>
            </v:shape>
            <v:shape style="position:absolute;left:5567;top:-6705;width:3779;height:1705" type="#_x0000_t202" filled="false" stroked="true" strokeweight=".75pt" strokecolor="#000000">
              <v:textbox inset="0,0,0,0">
                <w:txbxContent>
                  <w:p w:rsidR="0018722C">
                    <w:pPr>
                      <w:spacing w:line="273" w:lineRule="auto" w:before="60"/>
                      <w:ind w:leftChars="0" w:left="145" w:rightChars="0" w:right="132" w:firstLineChars="0" w:firstLine="0"/>
                      <w:jc w:val="both"/>
                      <w:rPr>
                        <w:sz w:val="21"/>
                      </w:rPr>
                    </w:pPr>
                    <w:r>
                      <w:rPr>
                        <w:spacing w:val="2"/>
                        <w:sz w:val="21"/>
                      </w:rPr>
                      <w:t>通过回归分析和格兰杰因果关系检验</w:t>
                    </w:r>
                    <w:r>
                      <w:rPr>
                        <w:spacing w:val="-12"/>
                        <w:sz w:val="21"/>
                      </w:rPr>
                      <w:t>方法，从我国装备制造业与生产性服务</w:t>
                    </w:r>
                    <w:r>
                      <w:rPr>
                        <w:spacing w:val="1"/>
                        <w:sz w:val="21"/>
                      </w:rPr>
                      <w:t>业在总体上的互动发展关系以及生产性服务业内部不同行业对装备制造业</w:t>
                    </w:r>
                    <w:r>
                      <w:rPr>
                        <w:spacing w:val="-3"/>
                        <w:sz w:val="21"/>
                      </w:rPr>
                      <w:t>总体的影响关系两方面进行验证</w:t>
                    </w:r>
                  </w:p>
                </w:txbxContent>
              </v:textbox>
              <v:stroke dashstyle="solid"/>
              <w10:wrap type="none"/>
            </v:shape>
            <v:shape style="position:absolute;left:5567;top:-4690;width:3779;height:1712" type="#_x0000_t202" filled="false" stroked="true" strokeweight=".75pt" strokecolor="#000000">
              <v:textbox inset="0,0,0,0">
                <w:txbxContent>
                  <w:p w:rsidR="0018722C">
                    <w:pPr>
                      <w:spacing w:line="273" w:lineRule="auto" w:before="61"/>
                      <w:ind w:leftChars="0" w:left="145" w:rightChars="0" w:right="135" w:firstLineChars="0" w:firstLine="0"/>
                      <w:jc w:val="both"/>
                      <w:rPr>
                        <w:sz w:val="21"/>
                      </w:rPr>
                    </w:pPr>
                    <w:r>
                      <w:rPr>
                        <w:spacing w:val="1"/>
                        <w:sz w:val="21"/>
                      </w:rPr>
                      <w:t>结合我国装备制造业行业的内在特殊</w:t>
                    </w:r>
                    <w:r>
                      <w:rPr>
                        <w:spacing w:val="-12"/>
                        <w:sz w:val="21"/>
                      </w:rPr>
                      <w:t>性，分析我国装备制造业服务化转型的</w:t>
                    </w:r>
                    <w:r>
                      <w:rPr>
                        <w:spacing w:val="-13"/>
                        <w:sz w:val="21"/>
                      </w:rPr>
                      <w:t>动因，总结适合我国装备制造业服务化转型发展的有效途径，并对陕西鼓风机</w:t>
                    </w:r>
                    <w:r>
                      <w:rPr>
                        <w:spacing w:val="-6"/>
                        <w:sz w:val="21"/>
                      </w:rPr>
                      <w:t>集团的服务化转型过程进行分析</w:t>
                    </w:r>
                  </w:p>
                </w:txbxContent>
              </v:textbox>
              <v:stroke dashstyle="solid"/>
              <w10:wrap type="none"/>
            </v:shape>
            <v:shape style="position:absolute;left:5567;top:-2674;width:3779;height:1395" type="#_x0000_t202" filled="false" stroked="true" strokeweight=".75pt" strokecolor="#000000">
              <v:textbox inset="0,0,0,0">
                <w:txbxContent>
                  <w:p w:rsidR="0018722C">
                    <w:pPr>
                      <w:spacing w:line="273" w:lineRule="auto" w:before="61"/>
                      <w:ind w:leftChars="0" w:left="145" w:rightChars="0" w:right="132" w:firstLineChars="0" w:firstLine="0"/>
                      <w:jc w:val="both"/>
                      <w:rPr>
                        <w:sz w:val="21"/>
                      </w:rPr>
                    </w:pPr>
                    <w:r>
                      <w:rPr>
                        <w:spacing w:val="2"/>
                        <w:sz w:val="21"/>
                      </w:rPr>
                      <w:t>通过分析中联重科股份有限公司服务</w:t>
                    </w:r>
                    <w:r>
                      <w:rPr>
                        <w:spacing w:val="-9"/>
                        <w:sz w:val="21"/>
                      </w:rPr>
                      <w:t>化发展的现状及面临的机遇和挑战，对</w:t>
                    </w:r>
                    <w:r>
                      <w:rPr>
                        <w:spacing w:val="1"/>
                        <w:sz w:val="21"/>
                      </w:rPr>
                      <w:t>中联重科股份有限公司的服务化转型</w:t>
                    </w:r>
                    <w:r>
                      <w:rPr>
                        <w:spacing w:val="-2"/>
                        <w:sz w:val="21"/>
                      </w:rPr>
                      <w:t>发展提出对策建议</w:t>
                    </w:r>
                  </w:p>
                </w:txbxContent>
              </v:textbox>
              <v:stroke dashstyle="solid"/>
              <w10:wrap type="none"/>
            </v:shape>
            <v:shape style="position:absolute;left:2687;top:-969;width:2519;height:775" type="#_x0000_t202" filled="false" stroked="true" strokeweight=".75pt" strokecolor="#000000">
              <v:textbox inset="0,0,0,0">
                <w:txbxContent>
                  <w:p w:rsidR="0018722C">
                    <w:pPr>
                      <w:tabs>
                        <w:tab w:pos="1199" w:val="left" w:leader="none"/>
                      </w:tabs>
                      <w:spacing w:before="174"/>
                      <w:ind w:leftChars="0" w:left="356" w:rightChars="0" w:right="0" w:firstLineChars="0" w:firstLine="0"/>
                      <w:jc w:val="left"/>
                      <w:rPr>
                        <w:sz w:val="21"/>
                      </w:rPr>
                    </w:pPr>
                    <w:r>
                      <w:rPr>
                        <w:sz w:val="21"/>
                      </w:rPr>
                      <w:t>第七章</w:t>
                      <w:tab/>
                    </w:r>
                    <w:r>
                      <w:rPr>
                        <w:spacing w:val="-3"/>
                        <w:sz w:val="21"/>
                      </w:rPr>
                      <w:t>总结</w:t>
                    </w:r>
                  </w:p>
                </w:txbxContent>
              </v:textbox>
              <v:stroke dashstyle="solid"/>
              <w10:wrap type="none"/>
            </v:shape>
            <v:shape style="position:absolute;left:5567;top:-969;width:3779;height:775" type="#_x0000_t202" filled="false" stroked="true" strokeweight=".75pt" strokecolor="#000000">
              <v:textbox inset="0,0,0,0">
                <w:txbxContent>
                  <w:p w:rsidR="0018722C">
                    <w:pPr>
                      <w:spacing w:line="273" w:lineRule="auto" w:before="61"/>
                      <w:ind w:leftChars="0" w:left="145" w:rightChars="0" w:right="44" w:firstLineChars="0" w:firstLine="0"/>
                      <w:jc w:val="left"/>
                      <w:rPr>
                        <w:sz w:val="21"/>
                      </w:rPr>
                    </w:pPr>
                    <w:r>
                      <w:rPr>
                        <w:sz w:val="21"/>
                      </w:rPr>
                      <w:t>总结全文得出的结论和成果，以及研究不足及展望</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论文内容框架</w:t>
      </w:r>
    </w:p>
    <w:p w:rsidR="0018722C">
      <w:pPr>
        <w:pStyle w:val="Heading2"/>
        <w:topLinePunct/>
        <w:ind w:left="171" w:hangingChars="171" w:hanging="171"/>
      </w:pPr>
      <w:bookmarkStart w:id="326429" w:name="_Toc686326429"/>
      <w:bookmarkStart w:name="1.3 研究方法和技术路线 " w:id="19"/>
      <w:bookmarkEnd w:id="19"/>
      <w:r>
        <w:rPr>
          <w:b/>
        </w:rPr>
        <w:t>1.3</w:t>
      </w:r>
      <w:r>
        <w:t xml:space="preserve"> </w:t>
      </w:r>
      <w:bookmarkStart w:name="_bookmark7" w:id="20"/>
      <w:bookmarkEnd w:id="20"/>
      <w:bookmarkStart w:name="_bookmark7" w:id="21"/>
      <w:bookmarkEnd w:id="21"/>
      <w:r>
        <w:t>研究方法和技术路线</w:t>
      </w:r>
      <w:bookmarkEnd w:id="326429"/>
    </w:p>
    <w:p w:rsidR="0018722C">
      <w:pPr>
        <w:pStyle w:val="Heading3"/>
        <w:topLinePunct/>
        <w:ind w:left="200" w:hangingChars="200" w:hanging="200"/>
      </w:pPr>
      <w:bookmarkStart w:id="326430" w:name="_Toc686326430"/>
      <w:bookmarkStart w:name="_bookmark8" w:id="22"/>
      <w:bookmarkEnd w:id="22"/>
      <w:r>
        <w:t>1.3.1</w:t>
      </w:r>
      <w:r>
        <w:t xml:space="preserve"> </w:t>
      </w:r>
      <w:r/>
      <w:bookmarkStart w:name="_bookmark8" w:id="23"/>
      <w:bookmarkEnd w:id="23"/>
      <w:r>
        <w:t>研究方法</w:t>
      </w:r>
      <w:bookmarkEnd w:id="326430"/>
    </w:p>
    <w:p w:rsidR="0018722C">
      <w:pPr>
        <w:topLinePunct/>
      </w:pPr>
      <w:r>
        <w:t>（</w:t>
      </w:r>
      <w:r>
        <w:rPr>
          <w:rFonts w:ascii="Times New Roman" w:eastAsia="Times New Roman"/>
        </w:rPr>
        <w:t>1</w:t>
      </w:r>
      <w:r>
        <w:t>）</w:t>
      </w:r>
      <w:r>
        <w:t>文献研究法：通过查阅国内外制造业服务化转型方面的相关文献和研究成果，梳理制造业服务化转型的相关理论及发展模式，了解目前国内外制造业服务化转型研究的现状、方法以及研究的动态。</w:t>
      </w:r>
    </w:p>
    <w:p w:rsidR="0018722C">
      <w:pPr>
        <w:topLinePunct/>
      </w:pPr>
      <w:r>
        <w:t>（</w:t>
      </w:r>
      <w:r>
        <w:rPr>
          <w:rFonts w:ascii="Times New Roman" w:eastAsia="Times New Roman"/>
        </w:rPr>
        <w:t>2</w:t>
      </w:r>
      <w:r>
        <w:t>）</w:t>
      </w:r>
      <w:r>
        <w:t>定性分析法：结合文献和企业转型成功案例定性分析我国装备制造业服务化转型的动因及实现路径。</w:t>
      </w:r>
    </w:p>
    <w:p w:rsidR="0018722C">
      <w:pPr>
        <w:topLinePunct/>
      </w:pPr>
      <w:r>
        <w:t>（</w:t>
      </w:r>
      <w:r>
        <w:rPr>
          <w:rFonts w:ascii="Times New Roman" w:eastAsia="Times New Roman"/>
        </w:rPr>
        <w:t>3</w:t>
      </w:r>
      <w:r>
        <w:t>）</w:t>
      </w:r>
      <w:r>
        <w:t>实证研究法：利用统计年鉴相关数据，实证分析装备制造业与生产性服务业相互促进关系，以及生产性服务业各行业对装备制造业总体的影响关系。</w:t>
      </w:r>
    </w:p>
    <w:p w:rsidR="0018722C">
      <w:pPr>
        <w:pStyle w:val="Heading3"/>
        <w:topLinePunct/>
        <w:ind w:left="200" w:hangingChars="200" w:hanging="200"/>
      </w:pPr>
      <w:bookmarkStart w:id="326431" w:name="_Toc686326431"/>
      <w:bookmarkStart w:name="_bookmark9" w:id="24"/>
      <w:bookmarkEnd w:id="24"/>
      <w:r>
        <w:t>1.3.2</w:t>
      </w:r>
      <w:r>
        <w:t xml:space="preserve"> </w:t>
      </w:r>
      <w:r/>
      <w:bookmarkStart w:name="_bookmark9" w:id="25"/>
      <w:bookmarkEnd w:id="25"/>
      <w:r>
        <w:t>技术路线</w:t>
      </w:r>
      <w:bookmarkEnd w:id="326431"/>
    </w:p>
    <w:p w:rsidR="0018722C">
      <w:pPr>
        <w:pStyle w:val="ae"/>
        <w:topLinePunct/>
      </w:pPr>
      <w:r>
        <w:pict>
          <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
            <v:path arrowok="t"/>
            <v:fill type="solid"/>
            <w10:wrap type="none"/>
          </v:shape>
        </w:pict>
      </w:r>
      <w:r>
        <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
      </w:r>
      <w:r>
        <w:t>图</w:t>
      </w:r>
      <w:r>
        <w:rPr>
          <w:rFonts w:ascii="Times New Roman" w:eastAsia="Times New Roman"/>
        </w:rPr>
        <w:t>1</w:t>
      </w:r>
      <w:r>
        <w:rPr>
          <w:rFonts w:ascii="Times New Roman" w:eastAsia="Times New Roman"/>
        </w:rPr>
        <w:t>.</w:t>
      </w:r>
      <w:r>
        <w:rPr>
          <w:rFonts w:ascii="Times New Roman" w:eastAsia="Times New Roman"/>
        </w:rPr>
        <w:t>2</w:t>
      </w:r>
      <w:r>
        <w:t>所示。</w:t>
      </w:r>
    </w:p>
    <w:tbl>
      <w:tblPr>
        <w:tblW w:w="0" w:type="auto"/>
        <w:tblInd w:w="16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1"/>
        <w:gridCol w:w="1260"/>
        <w:gridCol w:w="1800"/>
        <w:gridCol w:w="1442"/>
        <w:gridCol w:w="1081"/>
      </w:tblGrid>
      <w:tr>
        <w:trPr>
          <w:trHeight w:val="440" w:hRule="atLeast"/>
        </w:trPr>
        <w:tc>
          <w:tcPr>
            <w:tcW w:w="2341" w:type="dxa"/>
            <w:gridSpan w:val="2"/>
          </w:tcPr>
          <w:p w:rsidR="0018722C">
            <w:pPr>
              <w:topLinePunct/>
              <w:ind w:leftChars="0" w:left="0" w:rightChars="0" w:right="0" w:firstLineChars="0" w:firstLine="0"/>
              <w:spacing w:line="240" w:lineRule="atLeast"/>
            </w:pPr>
            <w:r>
              <w:rPr>
                <w:rFonts w:ascii="宋体" w:eastAsia="宋体" w:hint="eastAsia"/>
              </w:rPr>
              <w:t>文献阅读</w:t>
            </w:r>
          </w:p>
        </w:tc>
        <w:tc>
          <w:tcPr>
            <w:tcW w:w="1800" w:type="dxa"/>
            <w:tcBorders>
              <w:top w:val="nil"/>
              <w:bottom w:val="nil"/>
            </w:tcBorders>
          </w:tcPr>
          <w:p w:rsidR="0018722C">
            <w:pPr>
              <w:topLinePunct/>
              <w:ind w:leftChars="0" w:left="0" w:rightChars="0" w:right="0" w:firstLineChars="0" w:firstLine="0"/>
              <w:spacing w:line="240" w:lineRule="atLeast"/>
            </w:pPr>
          </w:p>
        </w:tc>
        <w:tc>
          <w:tcPr>
            <w:tcW w:w="2523" w:type="dxa"/>
            <w:gridSpan w:val="2"/>
          </w:tcPr>
          <w:p w:rsidR="0018722C">
            <w:pPr>
              <w:topLinePunct/>
              <w:ind w:leftChars="0" w:left="0" w:rightChars="0" w:right="0" w:firstLineChars="0" w:firstLine="0"/>
              <w:spacing w:line="240" w:lineRule="atLeast"/>
            </w:pPr>
            <w:r>
              <w:rPr>
                <w:rFonts w:ascii="宋体" w:eastAsia="宋体" w:hint="eastAsia"/>
              </w:rPr>
              <w:t>资料与数据收集</w:t>
            </w:r>
          </w:p>
        </w:tc>
      </w:tr>
      <w:tr>
        <w:trPr>
          <w:trHeight w:val="280" w:hRule="atLeast"/>
        </w:trPr>
        <w:tc>
          <w:tcPr>
            <w:tcW w:w="1081"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4502" w:type="dxa"/>
            <w:gridSpan w:val="3"/>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081"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group style="margin-left:103.775002pt;margin-top:17.314062pt;width:405.75pt;height:109.95pt;mso-position-horizontal-relative:page;mso-position-vertical-relative:paragraph;z-index:1528;mso-wrap-distance-left:0;mso-wrap-distance-right:0" coordorigin="2076,346" coordsize="8115,2199">
            <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
              <v:path arrowok="t"/>
              <v:fill type="solid"/>
            </v:shape>
            <v:line style="position:absolute" from="3703,1290" to="8383,1292" stroked="true" strokeweight=".75pt" strokecolor="#000000">
              <v:stroke dashstyle="solid"/>
            </v:line>
            <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
              <v:path arrowok="t"/>
              <v:fill type="solid"/>
            </v:shape>
            <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
              <v:path arrowok="t"/>
              <v:fill type="solid"/>
            </v:shape>
            <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
              <v:path arrowok="t"/>
              <v:fill type="solid"/>
            </v:shape>
            <v:shape style="position:absolute;left:3883;top:353;width:4319;height:466" type="#_x0000_t202" filled="false" stroked="true" strokeweight=".75pt" strokecolor="#000000">
              <v:textbox inset="0,0,0,0">
                <w:txbxContent>
                  <w:p w:rsidR="0018722C">
                    <w:pPr>
                      <w:spacing w:before="62"/>
                      <w:ind w:leftChars="0" w:left="365" w:rightChars="0" w:right="0" w:firstLineChars="0" w:firstLine="0"/>
                      <w:jc w:val="left"/>
                      <w:rPr>
                        <w:sz w:val="21"/>
                      </w:rPr>
                    </w:pPr>
                    <w:r>
                      <w:rPr>
                        <w:sz w:val="21"/>
                      </w:rPr>
                      <w:t>制造业服务化转型相关理论及研究综述</w:t>
                    </w:r>
                  </w:p>
                </w:txbxContent>
              </v:textbox>
              <v:stroke dashstyle="solid"/>
              <w10:wrap type="none"/>
            </v:shape>
            <v:shape style="position:absolute;left:2083;top:1757;width:2520;height:779" type="#_x0000_t202" filled="false" stroked="true" strokeweight=".75pt" strokecolor="#000000">
              <v:textbox inset="0,0,0,0">
                <w:txbxContent>
                  <w:p w:rsidR="0018722C">
                    <w:pPr>
                      <w:spacing w:line="273" w:lineRule="auto" w:before="63"/>
                      <w:ind w:leftChars="0" w:left="307" w:rightChars="0" w:right="238" w:firstLineChars="0" w:firstLine="105"/>
                      <w:jc w:val="left"/>
                      <w:rPr>
                        <w:sz w:val="21"/>
                      </w:rPr>
                    </w:pPr>
                    <w:r>
                      <w:rPr>
                        <w:sz w:val="21"/>
                      </w:rPr>
                      <w:t>装备制造业服务化现状与发展趋势研究</w:t>
                    </w:r>
                  </w:p>
                </w:txbxContent>
              </v:textbox>
              <v:stroke dashstyle="solid"/>
              <w10:wrap type="none"/>
            </v:shape>
            <v:shape style="position:absolute;left:4783;top:1758;width:2700;height:779" type="#_x0000_t202" filled="false" stroked="true" strokeweight=".75pt" strokecolor="#000000">
              <v:textbox inset="0,0,0,0">
                <w:txbxContent>
                  <w:p w:rsidR="0018722C">
                    <w:pPr>
                      <w:spacing w:line="273" w:lineRule="auto" w:before="62"/>
                      <w:ind w:leftChars="0" w:left="144" w:rightChars="0" w:right="56" w:firstLineChars="0" w:firstLine="0"/>
                      <w:jc w:val="left"/>
                      <w:rPr>
                        <w:sz w:val="21"/>
                      </w:rPr>
                    </w:pPr>
                    <w:r>
                      <w:rPr>
                        <w:sz w:val="21"/>
                      </w:rPr>
                      <w:t>装备制造业与生产性服务业互动发展的实证研究</w:t>
                    </w:r>
                  </w:p>
                </w:txbxContent>
              </v:textbox>
              <v:stroke dashstyle="solid"/>
              <w10:wrap type="none"/>
            </v:shape>
            <v:shape style="position:absolute;left:7663;top:1758;width:2520;height:779" type="#_x0000_t202" filled="false" stroked="true" strokeweight=".75pt" strokecolor="#000000">
              <v:textbox inset="0,0,0,0">
                <w:txbxContent>
                  <w:p w:rsidR="0018722C">
                    <w:pPr>
                      <w:spacing w:line="273" w:lineRule="auto" w:before="62"/>
                      <w:ind w:leftChars="0" w:left="308" w:rightChars="0" w:right="238" w:firstLineChars="0" w:firstLine="105"/>
                      <w:jc w:val="left"/>
                      <w:rPr>
                        <w:sz w:val="21"/>
                      </w:rPr>
                    </w:pPr>
                    <w:r>
                      <w:rPr>
                        <w:sz w:val="21"/>
                      </w:rPr>
                      <w:t>装备制造业服务化动因及路径选择研究</w:t>
                    </w:r>
                  </w:p>
                </w:txbxContent>
              </v:textbox>
              <v:stroke dashstyle="solid"/>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157.774994pt;margin-top:-85.81633pt;width:288.75pt;height:70.9pt;mso-position-horizontal-relative:page;mso-position-vertical-relative:paragraph;z-index:-212512" coordorigin="3155,-1716" coordsize="5775,1418">
            <v:line style="position:absolute" from="3703,-1239" to="8383,-1238" stroked="true" strokeweight=".75pt" strokecolor="#000000">
              <v:stroke dashstyle="solid"/>
            </v:line>
            <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
              <v:path arrowok="t"/>
              <v:fill type="solid"/>
            </v:shape>
            <v:line style="position:absolute" from="6044,-1238" to="6045,-770" stroked="true" strokeweight=".75pt" strokecolor="#000000">
              <v:stroke dashstyle="solid"/>
            </v:line>
            <v:shape style="position:absolute;left:3163;top:-771;width:5760;height:464" type="#_x0000_t202" filled="false" stroked="true" strokeweight=".75pt" strokecolor="#000000">
              <v:textbox inset="0,0,0,0">
                <w:txbxContent>
                  <w:p w:rsidR="0018722C">
                    <w:pPr>
                      <w:spacing w:before="63"/>
                      <w:ind w:leftChars="0" w:left="668" w:rightChars="0" w:right="0" w:firstLineChars="0" w:firstLine="0"/>
                      <w:jc w:val="left"/>
                      <w:rPr>
                        <w:sz w:val="21"/>
                      </w:rPr>
                    </w:pPr>
                    <w:r>
                      <w:rPr>
                        <w:sz w:val="21"/>
                      </w:rPr>
                      <w:t>对策建议提出——以中联重科股份有限公司为例</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论文研究的技术路线</w:t>
      </w:r>
    </w:p>
    <w:p w:rsidR="0018722C">
      <w:pPr>
        <w:pStyle w:val="Heading1"/>
        <w:topLinePunct/>
      </w:pPr>
      <w:bookmarkStart w:id="326432" w:name="_Toc686326432"/>
      <w:bookmarkStart w:name="第二章 相关理论及文献综述 " w:id="26"/>
      <w:bookmarkEnd w:id="26"/>
      <w:bookmarkStart w:name="_bookmark10" w:id="27"/>
      <w:bookmarkEnd w:id="27"/>
      <w:r>
        <w:t>第二章</w:t>
      </w:r>
      <w:r>
        <w:t xml:space="preserve">  </w:t>
      </w:r>
      <w:r w:rsidRPr="00DB64CE">
        <w:t>相关理论及文献综述</w:t>
      </w:r>
      <w:bookmarkEnd w:id="326432"/>
    </w:p>
    <w:p w:rsidR="0018722C">
      <w:pPr>
        <w:pStyle w:val="Heading2"/>
        <w:topLinePunct/>
        <w:ind w:left="171" w:hangingChars="171" w:hanging="171"/>
      </w:pPr>
      <w:bookmarkStart w:id="326433" w:name="_Toc686326433"/>
      <w:bookmarkStart w:name="2.1 制造业服务化转型研究现状 " w:id="28"/>
      <w:bookmarkEnd w:id="28"/>
      <w:r>
        <w:rPr>
          <w:b/>
        </w:rPr>
        <w:t>2.1</w:t>
      </w:r>
      <w:r>
        <w:t xml:space="preserve"> </w:t>
      </w:r>
      <w:bookmarkStart w:name="_bookmark11" w:id="29"/>
      <w:bookmarkEnd w:id="29"/>
      <w:bookmarkStart w:name="_bookmark11" w:id="30"/>
      <w:bookmarkEnd w:id="30"/>
      <w:r>
        <w:t>制造业服务化转型研究现状</w:t>
      </w:r>
      <w:bookmarkEnd w:id="326433"/>
    </w:p>
    <w:p w:rsidR="0018722C">
      <w:pPr>
        <w:topLinePunct/>
      </w:pPr>
      <w:r>
        <w:t>从发达国家“服务经济”的提出到我国企业“服务型制造”转型过程中，针对服务化问题的研究，美国经济学家</w:t>
      </w:r>
      <w:r>
        <w:rPr>
          <w:rFonts w:ascii="Times New Roman" w:hAnsi="Times New Roman" w:eastAsia="Times New Roman"/>
        </w:rPr>
        <w:t>H.</w:t>
      </w:r>
      <w:r w:rsidR="004B696B">
        <w:rPr>
          <w:rFonts w:ascii="Times New Roman" w:hAnsi="Times New Roman" w:eastAsia="Times New Roman"/>
        </w:rPr>
        <w:t xml:space="preserve"> </w:t>
      </w:r>
      <w:r w:rsidR="004B696B">
        <w:rPr>
          <w:rFonts w:ascii="Times New Roman" w:hAnsi="Times New Roman" w:eastAsia="Times New Roman"/>
        </w:rPr>
        <w:t>Greenfield</w:t>
      </w:r>
      <w:r>
        <w:t>最早提出了生产性服务业</w:t>
      </w:r>
      <w:r>
        <w:t>（</w:t>
      </w:r>
      <w:r>
        <w:rPr>
          <w:rFonts w:ascii="Times New Roman" w:hAnsi="Times New Roman" w:eastAsia="Times New Roman"/>
        </w:rPr>
        <w:t>Producer Services</w:t>
      </w:r>
      <w:r>
        <w:t>）</w:t>
      </w:r>
      <w:r>
        <w:t>的概念</w:t>
      </w:r>
      <w:r>
        <w:rPr>
          <w:vertAlign w:val="superscript"/>
          /&gt;
        </w:rPr>
        <w:t>[</w:t>
      </w:r>
      <w:r>
        <w:rPr>
          <w:rFonts w:ascii="Times New Roman" w:hAnsi="Times New Roman" w:eastAsia="Times New Roman"/>
          <w:vertAlign w:val="superscript"/>
          <w:position w:val="11"/>
        </w:rPr>
        <w:t xml:space="preserve">1</w:t>
      </w:r>
      <w:r>
        <w:rPr>
          <w:vertAlign w:val="superscript"/>
          /&gt;
        </w:rPr>
        <w:t>]</w:t>
      </w:r>
      <w:r>
        <w:t>。自此开始，众多的专家学者展开了对制造企业服务化转型问题的探讨，他们的研究更多的是围绕制造业服务化的含义、理论体系、价值创造机理和转型模式等问题进行。</w:t>
      </w:r>
    </w:p>
    <w:p w:rsidR="0018722C">
      <w:pPr>
        <w:pStyle w:val="Heading3"/>
        <w:topLinePunct/>
        <w:ind w:left="200" w:hangingChars="200" w:hanging="200"/>
      </w:pPr>
      <w:bookmarkStart w:id="326434" w:name="_Toc686326434"/>
      <w:bookmarkStart w:name="_bookmark12" w:id="31"/>
      <w:bookmarkEnd w:id="31"/>
      <w:r>
        <w:t>2.1.1</w:t>
      </w:r>
      <w:r>
        <w:t xml:space="preserve"> </w:t>
      </w:r>
      <w:r/>
      <w:bookmarkStart w:name="_bookmark12" w:id="32"/>
      <w:bookmarkEnd w:id="32"/>
      <w:r>
        <w:t>制造业服务化转型的相关概念</w:t>
      </w:r>
      <w:bookmarkEnd w:id="326434"/>
    </w:p>
    <w:p w:rsidR="0018722C">
      <w:pPr>
        <w:pStyle w:val="4"/>
        <w:topLinePunct/>
        <w:ind w:left="200" w:hangingChars="200" w:hanging="200"/>
      </w:pPr>
      <w:r>
        <w:t>（</w:t>
      </w:r>
      <w:r>
        <w:t>1</w:t>
      </w:r>
      <w:r>
        <w:t>）</w:t>
      </w:r>
      <w:r>
        <w:t>制造企业服务化概念</w:t>
      </w:r>
    </w:p>
    <w:p w:rsidR="0018722C">
      <w:pPr>
        <w:topLinePunct/>
      </w:pPr>
      <w:r>
        <w:t>关于制造业服务化概念的定义，学术界不同学者的界定各有不同，但本质上大体一致。</w:t>
      </w:r>
    </w:p>
    <w:p w:rsidR="0018722C">
      <w:pPr>
        <w:topLinePunct/>
      </w:pPr>
      <w:r>
        <w:rPr>
          <w:rFonts w:ascii="Times New Roman" w:eastAsia="宋体"/>
        </w:rPr>
        <w:t>1988</w:t>
      </w:r>
      <w:r>
        <w:t>年，</w:t>
      </w:r>
      <w:r>
        <w:rPr>
          <w:rFonts w:ascii="Times New Roman" w:eastAsia="宋体"/>
        </w:rPr>
        <w:t>Servitization</w:t>
      </w:r>
      <w:r>
        <w:t>最先由</w:t>
      </w:r>
      <w:r>
        <w:rPr>
          <w:rFonts w:ascii="Times New Roman" w:eastAsia="宋体"/>
        </w:rPr>
        <w:t>Vandermerwe</w:t>
      </w:r>
      <w:r>
        <w:t>和</w:t>
      </w:r>
      <w:r>
        <w:rPr>
          <w:rFonts w:ascii="Times New Roman" w:eastAsia="宋体"/>
        </w:rPr>
        <w:t>Rada</w:t>
      </w:r>
      <w:r>
        <w:t>提出，他们的解析可以概括为服务化就是制造业企业由仅提供产品及其附加服务向提供产品服务包转变，认为制造企业是解决方案的提供者</w:t>
      </w:r>
      <w:r>
        <w:rPr>
          <w:vertAlign w:val="superscript"/>
          /&gt;
        </w:rPr>
        <w:t>[</w:t>
      </w:r>
      <w:r>
        <w:rPr>
          <w:rFonts w:ascii="Times New Roman" w:eastAsia="宋体"/>
          <w:position w:val="11"/>
          <w:sz w:val="16"/>
        </w:rPr>
        <w:t xml:space="preserve">2</w:t>
      </w:r>
      <w:r>
        <w:rPr>
          <w:vertAlign w:val="superscript"/>
          /&gt;
        </w:rPr>
        <w:t>]</w:t>
      </w:r>
      <w:r>
        <w:t>。</w:t>
      </w:r>
      <w:r>
        <w:rPr>
          <w:rFonts w:ascii="Times New Roman" w:eastAsia="宋体"/>
        </w:rPr>
        <w:t>White</w:t>
      </w:r>
      <w:r>
        <w:t>等人则认为服务化就是制造商角色的转变，制造商最终转变为服务的</w:t>
      </w:r>
      <w:r>
        <w:t>提供者</w:t>
      </w:r>
      <w:r>
        <w:rPr>
          <w:vertAlign w:val="superscript"/>
          /&gt;
        </w:rPr>
        <w:t>[</w:t>
      </w:r>
      <w:r>
        <w:rPr>
          <w:rFonts w:ascii="Times New Roman" w:eastAsia="宋体"/>
          <w:position w:val="11"/>
          <w:sz w:val="16"/>
        </w:rPr>
        <w:t xml:space="preserve">3</w:t>
      </w:r>
      <w:r>
        <w:rPr>
          <w:vertAlign w:val="superscript"/>
          /&gt;
        </w:rPr>
        <w:t>]</w:t>
      </w:r>
      <w:r>
        <w:t>。</w:t>
      </w:r>
      <w:r>
        <w:rPr>
          <w:rFonts w:ascii="Times New Roman" w:eastAsia="宋体"/>
        </w:rPr>
        <w:t>Reiskin</w:t>
      </w:r>
      <w:r w:rsidR="001852F3">
        <w:rPr>
          <w:rFonts w:ascii="Times New Roman" w:eastAsia="宋体"/>
        </w:rPr>
        <w:t xml:space="preserve"> </w:t>
      </w:r>
      <w:r>
        <w:t>认为服务化就是企业从产品生产为主向提供服务为主的转变过程</w:t>
      </w:r>
      <w:r>
        <w:rPr>
          <w:vertAlign w:val="superscript"/>
          /&gt;
        </w:rPr>
        <w:t>[</w:t>
      </w:r>
      <w:r>
        <w:rPr>
          <w:rFonts w:ascii="Times New Roman" w:eastAsia="宋体"/>
          <w:position w:val="11"/>
          <w:sz w:val="16"/>
        </w:rPr>
        <w:t xml:space="preserve">4</w:t>
      </w:r>
      <w:r>
        <w:rPr>
          <w:vertAlign w:val="superscript"/>
          /&gt;
        </w:rPr>
        <w:t>]</w:t>
      </w:r>
      <w:r>
        <w:t>。</w:t>
      </w:r>
    </w:p>
    <w:p w:rsidR="0018722C">
      <w:pPr>
        <w:topLinePunct/>
      </w:pPr>
      <w:r>
        <w:rPr>
          <w:rFonts w:ascii="Times New Roman" w:eastAsia="Times New Roman"/>
        </w:rPr>
        <w:t>Szalavetz</w:t>
      </w:r>
      <w:r>
        <w:t>用</w:t>
      </w:r>
      <w:r>
        <w:rPr>
          <w:rFonts w:ascii="Times New Roman" w:eastAsia="Times New Roman"/>
        </w:rPr>
        <w:t>Tertiarization</w:t>
      </w:r>
      <w:r>
        <w:t>一词来描述服务化，认为制造企业的竞争力不仅来源于内部服务的有效组织和提供，而且还与物品相关的外部服务有关，强调了内部服务效率的提升与外部服务的重要性</w:t>
      </w:r>
      <w:r>
        <w:rPr>
          <w:vertAlign w:val="superscript"/>
          /&gt;
        </w:rPr>
        <w:t>[</w:t>
      </w:r>
      <w:r>
        <w:rPr>
          <w:rFonts w:ascii="Times New Roman" w:eastAsia="Times New Roman"/>
          <w:position w:val="11"/>
          <w:sz w:val="16"/>
        </w:rPr>
        <w:t xml:space="preserve">5</w:t>
      </w:r>
      <w:r>
        <w:rPr>
          <w:vertAlign w:val="superscript"/>
          /&gt;
        </w:rPr>
        <w:t>]</w:t>
      </w:r>
      <w:r>
        <w:t>。</w:t>
      </w:r>
      <w:r>
        <w:rPr>
          <w:rFonts w:ascii="Times New Roman" w:eastAsia="Times New Roman"/>
        </w:rPr>
        <w:t>Ward and Graves</w:t>
      </w:r>
      <w:r>
        <w:t>认为服务化是指制造企业对服务范围的扩大，使得企业的服务能力进一步增强</w:t>
      </w:r>
      <w:r>
        <w:rPr>
          <w:vertAlign w:val="superscript"/>
          /&gt;
        </w:rPr>
        <w:t>[</w:t>
      </w:r>
      <w:r>
        <w:rPr>
          <w:rFonts w:ascii="Times New Roman" w:eastAsia="Times New Roman"/>
          <w:position w:val="11"/>
          <w:sz w:val="16"/>
        </w:rPr>
        <w:t xml:space="preserve">6</w:t>
      </w:r>
      <w:r>
        <w:rPr>
          <w:vertAlign w:val="superscript"/>
          /&gt;
        </w:rPr>
        <w:t>]</w:t>
      </w:r>
      <w:r>
        <w:t>。</w:t>
      </w:r>
      <w:r>
        <w:rPr>
          <w:rFonts w:ascii="Times New Roman" w:eastAsia="Times New Roman"/>
        </w:rPr>
        <w:t>Guangjie Ren and Mike Gregory</w:t>
      </w:r>
      <w:r>
        <w:t>认为制造企业服务化是企业的一种变革过程，这种变革的动力来自客户需求，而最终目的则是获取更多的竞争优势和提升企业绩效</w:t>
      </w:r>
      <w:r>
        <w:rPr>
          <w:vertAlign w:val="superscript"/>
          /&gt;
        </w:rPr>
        <w:t>[</w:t>
      </w:r>
      <w:r>
        <w:rPr>
          <w:rFonts w:ascii="Times New Roman" w:eastAsia="Times New Roman"/>
          <w:position w:val="11"/>
          <w:sz w:val="16"/>
        </w:rPr>
        <w:t xml:space="preserve">7</w:t>
      </w:r>
      <w:r>
        <w:rPr>
          <w:vertAlign w:val="superscript"/>
          /&gt;
        </w:rPr>
        <w:t>]</w:t>
      </w:r>
      <w:r>
        <w:t>。国内方面，李江帆、刘继国等人归纳了国外学术界对服务化概念和演进阶段的研究，认为这种服务化包含投入和产出服务化两层含义，即制造业中的服务投入占全部投入以及服务产品占全部产出的地位的重要性</w:t>
      </w:r>
      <w:r>
        <w:rPr>
          <w:vertAlign w:val="superscript"/>
          /&gt;
        </w:rPr>
        <w:t>[</w:t>
      </w:r>
      <w:r>
        <w:rPr>
          <w:rFonts w:ascii="Times New Roman" w:eastAsia="Times New Roman"/>
          <w:position w:val="11"/>
          <w:sz w:val="16"/>
        </w:rPr>
        <w:t xml:space="preserve">8</w:t>
      </w:r>
      <w:r>
        <w:rPr>
          <w:vertAlign w:val="superscript"/>
          /&gt;
        </w:rPr>
        <w:t>]</w:t>
      </w:r>
      <w:r>
        <w:t>。周艳春在结合服务化问题进行研究的过程中，认为制造企业服务化是一种动态的转变过程，这种转变延伸了产品价值链，实现了企业由生产向服务的转变</w:t>
      </w:r>
      <w:r>
        <w:rPr>
          <w:vertAlign w:val="superscript"/>
          /&gt;
        </w:rPr>
        <w:t>[</w:t>
      </w:r>
      <w:r>
        <w:rPr>
          <w:rFonts w:ascii="Times New Roman" w:eastAsia="Times New Roman"/>
          <w:position w:val="11"/>
          <w:sz w:val="16"/>
        </w:rPr>
        <w:t xml:space="preserve">9</w:t>
      </w:r>
      <w:r>
        <w:rPr>
          <w:vertAlign w:val="superscript"/>
          /&gt;
        </w:rPr>
        <w:t>]</w:t>
      </w:r>
      <w:r>
        <w:t>。</w:t>
      </w:r>
    </w:p>
    <w:p w:rsidR="0018722C">
      <w:pPr>
        <w:pStyle w:val="4"/>
        <w:topLinePunct/>
        <w:ind w:left="200" w:hangingChars="200" w:hanging="200"/>
      </w:pPr>
      <w:r>
        <w:t>（</w:t>
      </w:r>
      <w:r>
        <w:t>2</w:t>
      </w:r>
      <w:r>
        <w:t>）</w:t>
      </w:r>
      <w:r>
        <w:t>制造企业服务增强概念</w:t>
      </w:r>
    </w:p>
    <w:p w:rsidR="0018722C">
      <w:pPr>
        <w:topLinePunct/>
      </w:pPr>
      <w:r>
        <w:t>制造企业服务增强的概念由</w:t>
      </w:r>
      <w:r>
        <w:rPr>
          <w:rFonts w:ascii="Times New Roman" w:hAnsi="Times New Roman" w:eastAsia="宋体"/>
        </w:rPr>
        <w:t>Burger</w:t>
      </w:r>
      <w:r>
        <w:t>和</w:t>
      </w:r>
      <w:r>
        <w:rPr>
          <w:rFonts w:ascii="Times New Roman" w:hAnsi="Times New Roman" w:eastAsia="宋体"/>
        </w:rPr>
        <w:t>Lester</w:t>
      </w:r>
      <w:r>
        <w:t>最先提出，他们认为以产品制造为主的制造企业需要向服务增强型制造转型才能更好的适应当前经济的需求，如果企业在极端的发展前提下，其会完全脱离产品最终转变为解决方案服务商</w:t>
      </w:r>
      <w:r>
        <w:rPr>
          <w:vertAlign w:val="superscript"/>
          /&gt;
        </w:rPr>
        <w:t>[</w:t>
      </w:r>
      <w:r>
        <w:rPr>
          <w:vertAlign w:val="superscript"/>
          /&gt;
        </w:rPr>
        <w:t xml:space="preserve">10</w:t>
      </w:r>
      <w:r>
        <w:rPr>
          <w:vertAlign w:val="superscript"/>
          /&gt;
        </w:rPr>
        <w:t>]</w:t>
      </w:r>
      <w:r>
        <w:t>。在后续的持续研究中，不同</w:t>
      </w:r>
      <w:r>
        <w:t>国家和学者对服务增强的概念提出了不同的表述如</w:t>
      </w:r>
      <w:r>
        <w:t>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所示，并通过不同的项目进行相应研究，如美国资助了“服务工程的探索”</w:t>
      </w:r>
      <w:r>
        <w:rPr>
          <w:rFonts w:ascii="Times New Roman" w:hAnsi="Times New Roman" w:eastAsia="宋体"/>
          <w:rFonts w:ascii="Times New Roman" w:hAnsi="Times New Roman" w:eastAsia="宋体"/>
        </w:rPr>
        <w:t>（</w:t>
      </w:r>
      <w:r>
        <w:rPr>
          <w:rFonts w:ascii="Times New Roman" w:hAnsi="Times New Roman" w:eastAsia="宋体"/>
        </w:rPr>
        <w:t xml:space="preserve">Exploratory Research on Engineering the Servic</w:t>
      </w:r>
      <w:r>
        <w:rPr>
          <w:rFonts w:ascii="Times New Roman" w:hAnsi="Times New Roman" w:eastAsia="宋体"/>
        </w:rPr>
        <w:t>e</w:t>
      </w:r>
    </w:p>
    <w:p w:rsidR="0018722C">
      <w:pPr>
        <w:topLinePunct/>
      </w:pPr>
      <w:r>
        <w:rPr>
          <w:rFonts w:ascii="Times New Roman" w:hAnsi="Times New Roman" w:eastAsia="Times New Roman"/>
        </w:rPr>
        <w:t>Sector</w:t>
      </w:r>
      <w:r>
        <w:rPr>
          <w:rFonts w:ascii="Times New Roman" w:hAnsi="Times New Roman" w:eastAsia="Times New Roman"/>
        </w:rPr>
        <w:t>(</w:t>
      </w:r>
      <w:r>
        <w:rPr>
          <w:rFonts w:ascii="Times New Roman" w:hAnsi="Times New Roman" w:eastAsia="Times New Roman"/>
        </w:rPr>
        <w:t>ESS</w:t>
      </w:r>
      <w:r>
        <w:rPr>
          <w:rFonts w:ascii="Times New Roman" w:hAnsi="Times New Roman" w:eastAsia="Times New Roman"/>
        </w:rPr>
        <w:t>)</w:t>
      </w:r>
      <w:r>
        <w:rPr>
          <w:rFonts w:ascii="Times New Roman" w:hAnsi="Times New Roman" w:eastAsia="Times New Roman"/>
        </w:rPr>
        <w:t>)</w:t>
      </w:r>
      <w:r>
        <w:t>项目的研究、欧盟</w:t>
      </w:r>
      <w:r>
        <w:rPr>
          <w:rFonts w:ascii="Times New Roman" w:hAnsi="Times New Roman" w:eastAsia="Times New Roman"/>
        </w:rPr>
        <w:t>(</w:t>
      </w:r>
      <w:r>
        <w:rPr>
          <w:rFonts w:ascii="Times New Roman" w:hAnsi="Times New Roman" w:eastAsia="Times New Roman"/>
        </w:rPr>
        <w:t xml:space="preserve">Frame-6</w:t>
      </w:r>
      <w:r>
        <w:rPr>
          <w:rFonts w:ascii="Times New Roman" w:hAnsi="Times New Roman" w:eastAsia="Times New Roman"/>
        </w:rPr>
        <w:t>)</w:t>
      </w:r>
      <w:r>
        <w:t>支持了“网络化环境下协同设计与制造”研究以及</w:t>
      </w:r>
      <w:r>
        <w:t>日本对智能制造系统研究的资助等</w:t>
      </w:r>
      <w:r>
        <w:rPr>
          <w:vertAlign w:val="superscript"/>
          /&gt;
        </w:rPr>
        <w:t>[</w:t>
      </w:r>
      <w:r>
        <w:rPr>
          <w:rFonts w:ascii="Times New Roman" w:hAnsi="Times New Roman" w:eastAsia="Times New Roman"/>
          <w:position w:val="11"/>
          <w:sz w:val="16"/>
        </w:rPr>
        <w:t xml:space="preserve">11</w:t>
      </w:r>
      <w:r>
        <w:rPr>
          <w:vertAlign w:val="superscript"/>
          /&gt;
        </w:rPr>
        <w:t>]</w:t>
      </w:r>
      <w:r>
        <w:t>。</w:t>
      </w:r>
    </w:p>
    <w:p w:rsidR="0018722C">
      <w:pPr>
        <w:topLinePunct/>
      </w:pPr>
      <w:r>
        <w:t>国内方面，对制造业服务增强方面的研究主要有蔺雷、吴贵生、叶勤等。叶勤</w:t>
      </w:r>
      <w:r>
        <w:t>（</w:t>
      </w:r>
      <w:r>
        <w:rPr>
          <w:rFonts w:ascii="Times New Roman" w:hAnsi="Times New Roman" w:eastAsia="Times New Roman"/>
        </w:rPr>
        <w:t>2002</w:t>
      </w:r>
      <w:r>
        <w:t>）</w:t>
      </w:r>
      <w:r w:rsidR="001852F3">
        <w:t xml:space="preserve">在“产品服务增值战略”概念中指出产品服务将成为制造业创造价值的重要途径，服务将不再只是产品附属，而是独立创造价值的成分</w:t>
      </w:r>
      <w:r>
        <w:rPr>
          <w:vertAlign w:val="superscript"/>
          /&gt;
        </w:rPr>
        <w:t>[</w:t>
      </w:r>
      <w:r>
        <w:rPr>
          <w:rFonts w:ascii="Times New Roman" w:hAnsi="Times New Roman" w:eastAsia="Times New Roman"/>
          <w:position w:val="11"/>
          <w:sz w:val="16"/>
        </w:rPr>
        <w:t xml:space="preserve">12</w:t>
      </w:r>
      <w:r>
        <w:rPr>
          <w:vertAlign w:val="superscript"/>
          /&gt;
        </w:rPr>
        <w:t>]</w:t>
      </w:r>
      <w:r>
        <w:t>。蔺雷和吴贵生在研究制造企业服务增</w:t>
      </w:r>
      <w:r>
        <w:t>强</w:t>
      </w:r>
    </w:p>
    <w:p w:rsidR="0018722C">
      <w:pPr>
        <w:topLinePunct/>
      </w:pPr>
      <w:r>
        <w:t>的模式、机理与战略时对制造企业服务增强的概念进行了明确的界定，他们将服务增强划分为基础性增强和提升性增强，基础性增强侧重的是服务对产品竞争力的增强，而提升性增强侧重的是服务价值的创造，提升性服务增强是对基础性服务增强的提升与发展，他们都是通过服务实现差异化来实现服务增强的</w:t>
      </w:r>
      <w:r>
        <w:rPr>
          <w:vertAlign w:val="superscript"/>
          /&gt;
        </w:rPr>
        <w:t>[</w:t>
      </w:r>
      <w:r>
        <w:rPr>
          <w:vertAlign w:val="superscript"/>
          /&gt;
        </w:rPr>
        <w:t xml:space="preserve">13</w:t>
      </w:r>
      <w:r>
        <w:rPr>
          <w:vertAlign w:val="superscript"/>
          /&gt;
        </w:rP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不同国家和学者对服务增强的表述</w:t>
      </w:r>
    </w:p>
    <w:tbl>
      <w:tblPr>
        <w:tblW w:w="5000" w:type="pct"/>
        <w:tblInd w:w="4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9"/>
        <w:gridCol w:w="6501"/>
      </w:tblGrid>
      <w:tr>
        <w:trPr>
          <w:tblHeader/>
        </w:trPr>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3753" w:type="pct"/>
            <w:vAlign w:val="center"/>
            <w:tcBorders>
              <w:bottom w:val="single" w:sz="4" w:space="0" w:color="auto"/>
            </w:tcBorders>
          </w:tcPr>
          <w:p w:rsidR="0018722C">
            <w:pPr>
              <w:pStyle w:val="a7"/>
              <w:topLinePunct/>
              <w:ind w:leftChars="0" w:left="0" w:rightChars="0" w:right="0" w:firstLineChars="0" w:firstLine="0"/>
              <w:spacing w:line="240" w:lineRule="atLeast"/>
            </w:pPr>
            <w:r>
              <w:t>服务增强的相关表述</w:t>
            </w:r>
          </w:p>
        </w:tc>
      </w:tr>
      <w:tr>
        <w:tc>
          <w:tcPr>
            <w:tcW w:w="1247" w:type="pct"/>
            <w:vAlign w:val="center"/>
          </w:tcPr>
          <w:p w:rsidR="0018722C">
            <w:pPr>
              <w:pStyle w:val="ac"/>
              <w:topLinePunct/>
              <w:ind w:leftChars="0" w:left="0" w:rightChars="0" w:right="0" w:firstLineChars="0" w:firstLine="0"/>
              <w:spacing w:line="240" w:lineRule="atLeast"/>
            </w:pPr>
            <w:r>
              <w:t>美国</w:t>
            </w:r>
          </w:p>
        </w:tc>
        <w:tc>
          <w:tcPr>
            <w:tcW w:w="3753" w:type="pct"/>
            <w:vAlign w:val="center"/>
          </w:tcPr>
          <w:p w:rsidR="0018722C">
            <w:pPr>
              <w:pStyle w:val="ad"/>
              <w:topLinePunct/>
              <w:ind w:leftChars="0" w:left="0" w:rightChars="0" w:right="0" w:firstLineChars="0" w:firstLine="0"/>
              <w:spacing w:line="240" w:lineRule="atLeast"/>
            </w:pPr>
            <w:r>
              <w:t>基于服务的制造</w:t>
            </w:r>
            <w:r>
              <w:t>(</w:t>
            </w:r>
            <w:r>
              <w:t xml:space="preserve">Service Based Manufacturing</w:t>
            </w:r>
            <w:r>
              <w:t>)</w:t>
            </w:r>
          </w:p>
        </w:tc>
      </w:tr>
      <w:tr>
        <w:tc>
          <w:tcPr>
            <w:tcW w:w="1247" w:type="pct"/>
            <w:vAlign w:val="center"/>
          </w:tcPr>
          <w:p w:rsidR="0018722C">
            <w:pPr>
              <w:pStyle w:val="ac"/>
              <w:topLinePunct/>
              <w:ind w:leftChars="0" w:left="0" w:rightChars="0" w:right="0" w:firstLineChars="0" w:firstLine="0"/>
              <w:spacing w:line="240" w:lineRule="atLeast"/>
            </w:pPr>
            <w:r>
              <w:t>澳大利亚</w:t>
            </w:r>
          </w:p>
        </w:tc>
        <w:tc>
          <w:tcPr>
            <w:tcW w:w="3753" w:type="pct"/>
            <w:vAlign w:val="center"/>
          </w:tcPr>
          <w:p w:rsidR="0018722C">
            <w:pPr>
              <w:pStyle w:val="ad"/>
              <w:topLinePunct/>
              <w:ind w:leftChars="0" w:left="0" w:rightChars="0" w:right="0" w:firstLineChars="0" w:firstLine="0"/>
              <w:spacing w:line="240" w:lineRule="atLeast"/>
            </w:pPr>
            <w:r>
              <w:t>服务增强型制造</w:t>
            </w:r>
            <w:r>
              <w:t>(</w:t>
            </w:r>
            <w:r>
              <w:t xml:space="preserve">Service-Enhanced Manufacturing</w:t>
            </w:r>
            <w:r>
              <w:t>)</w:t>
            </w:r>
          </w:p>
        </w:tc>
      </w:tr>
      <w:tr>
        <w:tc>
          <w:tcPr>
            <w:tcW w:w="1247" w:type="pct"/>
            <w:vAlign w:val="center"/>
          </w:tcPr>
          <w:p w:rsidR="0018722C">
            <w:pPr>
              <w:pStyle w:val="ac"/>
              <w:topLinePunct/>
              <w:ind w:leftChars="0" w:left="0" w:rightChars="0" w:right="0" w:firstLineChars="0" w:firstLine="0"/>
              <w:spacing w:line="240" w:lineRule="atLeast"/>
            </w:pPr>
            <w:r>
              <w:t>日本</w:t>
            </w:r>
          </w:p>
        </w:tc>
        <w:tc>
          <w:tcPr>
            <w:tcW w:w="3753" w:type="pct"/>
            <w:vAlign w:val="center"/>
          </w:tcPr>
          <w:p w:rsidR="0018722C">
            <w:pPr>
              <w:pStyle w:val="ad"/>
              <w:topLinePunct/>
              <w:ind w:leftChars="0" w:left="0" w:rightChars="0" w:right="0" w:firstLineChars="0" w:firstLine="0"/>
              <w:spacing w:line="240" w:lineRule="atLeast"/>
            </w:pPr>
            <w:r>
              <w:t>服务导向型制造</w:t>
            </w:r>
            <w:r>
              <w:t>(</w:t>
            </w:r>
            <w:r>
              <w:t xml:space="preserve">Service Oriented Manufacturing</w:t>
            </w:r>
            <w:r>
              <w:t>)</w:t>
            </w:r>
          </w:p>
        </w:tc>
      </w:tr>
      <w:tr>
        <w:tc>
          <w:tcPr>
            <w:tcW w:w="1247" w:type="pct"/>
            <w:vAlign w:val="center"/>
            <w:tcBorders>
              <w:top w:val="single" w:sz="4" w:space="0" w:color="auto"/>
            </w:tcBorders>
          </w:tcPr>
          <w:p w:rsidR="0018722C">
            <w:pPr>
              <w:pStyle w:val="ac"/>
              <w:topLinePunct/>
              <w:ind w:leftChars="0" w:left="0" w:rightChars="0" w:right="0" w:firstLineChars="0" w:firstLine="0"/>
              <w:spacing w:line="240" w:lineRule="atLeast"/>
            </w:pPr>
            <w:r>
              <w:t>英国</w:t>
            </w:r>
          </w:p>
        </w:tc>
        <w:tc>
          <w:tcPr>
            <w:tcW w:w="3753" w:type="pct"/>
            <w:vAlign w:val="center"/>
            <w:tcBorders>
              <w:top w:val="single" w:sz="4" w:space="0" w:color="auto"/>
            </w:tcBorders>
          </w:tcPr>
          <w:p w:rsidR="0018722C">
            <w:pPr>
              <w:pStyle w:val="ad"/>
              <w:topLinePunct/>
              <w:ind w:leftChars="0" w:left="0" w:rightChars="0" w:right="0" w:firstLineChars="0" w:firstLine="0"/>
              <w:spacing w:line="240" w:lineRule="atLeast"/>
            </w:pPr>
            <w:r>
              <w:t>产品服务系统</w:t>
            </w:r>
            <w:r>
              <w:t>(</w:t>
            </w:r>
            <w:r>
              <w:t xml:space="preserve">Product Service System</w:t>
            </w:r>
            <w:r>
              <w:t>)</w:t>
            </w:r>
          </w:p>
        </w:tc>
      </w:tr>
    </w:tbl>
    <w:p w:rsidR="0018722C">
      <w:pPr>
        <w:topLinePunct/>
        <w:pStyle w:val="affa"/>
      </w:pPr>
    </w:p>
    <w:p w:rsidR="0018722C">
      <w:pPr>
        <w:pStyle w:val="4"/>
        <w:topLinePunct/>
        <w:ind w:left="200" w:hangingChars="200" w:hanging="200"/>
      </w:pPr>
      <w:r>
        <w:t>（</w:t>
      </w:r>
      <w:r>
        <w:t>3</w:t>
      </w:r>
      <w:r>
        <w:t>）</w:t>
      </w:r>
      <w:r>
        <w:t>服务型制造概念</w:t>
      </w:r>
    </w:p>
    <w:p w:rsidR="0018722C">
      <w:pPr>
        <w:topLinePunct/>
      </w:pPr>
      <w:r>
        <w:t>服务型制造的产生过程大体经历了以下四个阶段</w:t>
      </w:r>
      <w:r>
        <w:t>（</w:t>
      </w:r>
      <w:r>
        <w:rPr>
          <w:spacing w:val="-6"/>
        </w:rPr>
        <w:t>见</w:t>
      </w:r>
      <w:r>
        <w:rPr>
          <w:spacing w:val="-6"/>
        </w:rPr>
        <w:t>表</w:t>
      </w:r>
      <w:r>
        <w:rPr>
          <w:rFonts w:ascii="Times New Roman" w:eastAsia="Times New Roman"/>
        </w:rPr>
        <w:t>2</w:t>
      </w:r>
      <w:r>
        <w:rPr>
          <w:rFonts w:ascii="Times New Roman" w:eastAsia="Times New Roman"/>
        </w:rPr>
        <w:t>.</w:t>
      </w:r>
      <w:r>
        <w:rPr>
          <w:rFonts w:ascii="Times New Roman" w:eastAsia="Times New Roman"/>
        </w:rPr>
        <w:t>2</w:t>
      </w:r>
      <w:r>
        <w:t>）</w:t>
      </w:r>
      <w:r>
        <w:t>。</w:t>
      </w:r>
      <w:r>
        <w:rPr>
          <w:rFonts w:ascii="Times New Roman" w:eastAsia="Times New Roman"/>
        </w:rPr>
        <w:t>2006</w:t>
      </w:r>
      <w:r>
        <w:t>年底，孙林岩等一批国内权威学者提出其概念，认为服务型制造是在产品与服务融合的基础上，顾客户全程参与产品市场调研、研发设计、生产制造、销售、售后维护、回收再制造等全生命周期活动，通过生产性服务企业与服务性生产企业的相互作用，实现资源整合的一种高效创新的制造模式</w:t>
      </w:r>
      <w:r>
        <w:rPr>
          <w:rFonts w:ascii="Times New Roman" w:eastAsia="Times New Roman"/>
        </w:rPr>
        <w:t>[</w:t>
      </w:r>
      <w:r>
        <w:rPr>
          <w:rFonts w:ascii="Times New Roman" w:eastAsia="Times New Roman"/>
          <w:position w:val="11"/>
          <w:sz w:val="16"/>
        </w:rPr>
        <w:t xml:space="preserve">14</w:t>
      </w:r>
      <w:r>
        <w:rPr>
          <w:rFonts w:ascii="Times New Roman" w:eastAsia="Times New Roman"/>
        </w:rPr>
        <w:t>]</w:t>
      </w:r>
      <w:r>
        <w:t>。表现为制造与服务的融合与渗透，是基于制造的服务，面向服务的制造，具</w:t>
      </w:r>
      <w:r>
        <w:t>有整合、创新、增值等属性，生产性服务、服务性生产以及顾客的全程参与是其</w:t>
      </w:r>
      <w:r>
        <w:rPr>
          <w:rFonts w:ascii="Times New Roman" w:eastAsia="Times New Roman"/>
        </w:rPr>
        <w:t>3</w:t>
      </w:r>
      <w:r>
        <w:t>大基</w:t>
      </w:r>
      <w:r>
        <w:t>石</w:t>
      </w:r>
    </w:p>
    <w:p w:rsidR="0018722C">
      <w:pPr>
        <w:topLinePunct/>
      </w:pPr>
      <w:r>
        <w:rPr>
          <w:rFonts w:ascii="Times New Roman" w:eastAsia="Times New Roman"/>
        </w:rPr>
        <w:t>[</w:t>
      </w:r>
      <w:r>
        <w:rPr>
          <w:rFonts w:ascii="Times New Roman" w:eastAsia="Times New Roman"/>
        </w:rPr>
        <w:t xml:space="preserve">15</w:t>
      </w:r>
      <w:r>
        <w:rPr>
          <w:rFonts w:ascii="Times New Roman" w:eastAsia="Times New Roman"/>
        </w:rPr>
        <w:t>]</w:t>
      </w:r>
      <w:r>
        <w:rPr>
          <w:rFonts w:ascii="Times New Roman" w:eastAsia="Times New Roman"/>
        </w:rPr>
        <w:t>(</w:t>
      </w:r>
      <w:r>
        <w:rPr>
          <w:spacing w:val="-11"/>
        </w:rPr>
        <w:t>如</w:t>
      </w:r>
      <w:r>
        <w:rPr>
          <w:spacing w:val="-11"/>
        </w:rPr>
        <w:t>图</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t>。由于顾客全面参与产品的研发设计、生产制造、销售、运行维护和回收等过程，企业能够真正站在顾客的角度为其提供全程化和个性化服务，从而追求顾客价值最大</w:t>
      </w:r>
      <w:r>
        <w:t>化，实现产品的可靠性、可制造性、可维护性和可回收性</w:t>
      </w:r>
      <w:r>
        <w:rPr>
          <w:rFonts w:ascii="Times New Roman" w:eastAsia="Times New Roman"/>
        </w:rPr>
        <w:t>[</w:t>
      </w:r>
      <w:r>
        <w:rPr>
          <w:rFonts w:ascii="Times New Roman" w:eastAsia="Times New Roman"/>
          <w:position w:val="11"/>
          <w:sz w:val="16"/>
        </w:rPr>
        <w:t xml:space="preserve">16</w:t>
      </w:r>
      <w:r>
        <w:rPr>
          <w:rFonts w:ascii="Times New Roman" w:eastAsia="Times New Roman"/>
        </w:rP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服务型制造的演化过程</w:t>
      </w:r>
    </w:p>
    <w:tbl>
      <w:tblPr>
        <w:tblW w:w="5000" w:type="pct"/>
        <w:tblInd w:w="3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0"/>
        <w:gridCol w:w="1761"/>
        <w:gridCol w:w="1873"/>
        <w:gridCol w:w="1782"/>
        <w:gridCol w:w="2869"/>
      </w:tblGrid>
      <w:tr>
        <w:trPr>
          <w:tblHeader/>
        </w:trPr>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阶段</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第一阶段</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第二阶段</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第三阶段</w:t>
            </w:r>
          </w:p>
        </w:tc>
        <w:tc>
          <w:tcPr>
            <w:tcW w:w="1597" w:type="pct"/>
            <w:vAlign w:val="center"/>
            <w:tcBorders>
              <w:bottom w:val="single" w:sz="4" w:space="0" w:color="auto"/>
            </w:tcBorders>
          </w:tcPr>
          <w:p w:rsidR="0018722C">
            <w:pPr>
              <w:pStyle w:val="a7"/>
              <w:topLinePunct/>
              <w:ind w:leftChars="0" w:left="0" w:rightChars="0" w:right="0" w:firstLineChars="0" w:firstLine="0"/>
              <w:spacing w:line="240" w:lineRule="atLeast"/>
            </w:pPr>
            <w:r>
              <w:t>第四阶段</w:t>
            </w:r>
          </w:p>
        </w:tc>
      </w:tr>
      <w:tr>
        <w:tc>
          <w:tcPr>
            <w:tcW w:w="390" w:type="pct"/>
            <w:vAlign w:val="center"/>
          </w:tcPr>
          <w:p w:rsidR="0018722C">
            <w:pPr>
              <w:pStyle w:val="ac"/>
              <w:topLinePunct/>
              <w:ind w:leftChars="0" w:left="0" w:rightChars="0" w:right="0" w:firstLineChars="0" w:firstLine="0"/>
              <w:spacing w:line="240" w:lineRule="atLeast"/>
            </w:pPr>
            <w:r>
              <w:t>时间</w:t>
            </w:r>
          </w:p>
        </w:tc>
        <w:tc>
          <w:tcPr>
            <w:tcW w:w="980" w:type="pct"/>
            <w:vAlign w:val="center"/>
          </w:tcPr>
          <w:p w:rsidR="0018722C">
            <w:pPr>
              <w:pStyle w:val="a5"/>
              <w:topLinePunct/>
              <w:ind w:leftChars="0" w:left="0" w:rightChars="0" w:right="0" w:firstLineChars="0" w:firstLine="0"/>
              <w:spacing w:line="240" w:lineRule="atLeast"/>
            </w:pPr>
            <w:r>
              <w:t>20 </w:t>
            </w:r>
            <w:r>
              <w:t>世纪 </w:t>
            </w:r>
            <w:r>
              <w:t>70 </w:t>
            </w:r>
            <w:r>
              <w:t>年代</w:t>
            </w:r>
          </w:p>
        </w:tc>
        <w:tc>
          <w:tcPr>
            <w:tcW w:w="1042" w:type="pct"/>
            <w:vAlign w:val="center"/>
          </w:tcPr>
          <w:p w:rsidR="0018722C">
            <w:pPr>
              <w:pStyle w:val="a5"/>
              <w:topLinePunct/>
              <w:ind w:leftChars="0" w:left="0" w:rightChars="0" w:right="0" w:firstLineChars="0" w:firstLine="0"/>
              <w:spacing w:line="240" w:lineRule="atLeast"/>
            </w:pPr>
            <w:r>
              <w:t>20 </w:t>
            </w:r>
            <w:r>
              <w:t>世纪 </w:t>
            </w:r>
            <w:r>
              <w:t>90 </w:t>
            </w:r>
            <w:r>
              <w:t>年代初</w:t>
            </w:r>
          </w:p>
        </w:tc>
        <w:tc>
          <w:tcPr>
            <w:tcW w:w="992" w:type="pct"/>
            <w:vAlign w:val="center"/>
          </w:tcPr>
          <w:p w:rsidR="0018722C">
            <w:pPr>
              <w:pStyle w:val="a5"/>
              <w:topLinePunct/>
              <w:ind w:leftChars="0" w:left="0" w:rightChars="0" w:right="0" w:firstLineChars="0" w:firstLine="0"/>
              <w:spacing w:line="240" w:lineRule="atLeast"/>
            </w:pPr>
            <w:r>
              <w:t>2000-2005 </w:t>
            </w:r>
            <w:r>
              <w:t>年</w:t>
            </w:r>
          </w:p>
        </w:tc>
        <w:tc>
          <w:tcPr>
            <w:tcW w:w="1597" w:type="pct"/>
            <w:vAlign w:val="center"/>
          </w:tcPr>
          <w:p w:rsidR="0018722C">
            <w:pPr>
              <w:pStyle w:val="ad"/>
              <w:topLinePunct/>
              <w:ind w:leftChars="0" w:left="0" w:rightChars="0" w:right="0" w:firstLineChars="0" w:firstLine="0"/>
              <w:spacing w:line="240" w:lineRule="atLeast"/>
            </w:pPr>
            <w:r>
              <w:t>2006 </w:t>
            </w:r>
            <w:r>
              <w:t>年以后</w:t>
            </w:r>
          </w:p>
        </w:tc>
      </w:tr>
      <w:tr>
        <w:tc>
          <w:tcPr>
            <w:tcW w:w="390" w:type="pct"/>
            <w:vAlign w:val="center"/>
          </w:tcPr>
          <w:p w:rsidR="0018722C">
            <w:pPr>
              <w:pStyle w:val="ac"/>
              <w:topLinePunct/>
              <w:ind w:leftChars="0" w:left="0" w:rightChars="0" w:right="0" w:firstLineChars="0" w:firstLine="0"/>
              <w:spacing w:line="240" w:lineRule="atLeast"/>
            </w:pPr>
            <w:r>
              <w:t>标志</w:t>
            </w:r>
          </w:p>
        </w:tc>
        <w:tc>
          <w:tcPr>
            <w:tcW w:w="980" w:type="pct"/>
            <w:vAlign w:val="center"/>
          </w:tcPr>
          <w:p w:rsidR="0018722C">
            <w:pPr>
              <w:pStyle w:val="a5"/>
              <w:topLinePunct/>
              <w:ind w:leftChars="0" w:left="0" w:rightChars="0" w:right="0" w:firstLineChars="0" w:firstLine="0"/>
              <w:spacing w:line="240" w:lineRule="atLeast"/>
            </w:pPr>
            <w:r>
              <w:t>服务经济的提出</w:t>
            </w:r>
          </w:p>
        </w:tc>
        <w:tc>
          <w:tcPr>
            <w:tcW w:w="1042" w:type="pct"/>
            <w:vAlign w:val="center"/>
          </w:tcPr>
          <w:p w:rsidR="0018722C">
            <w:pPr>
              <w:pStyle w:val="a5"/>
              <w:topLinePunct/>
              <w:ind w:leftChars="0" w:left="0" w:rightChars="0" w:right="0" w:firstLineChars="0" w:firstLine="0"/>
              <w:spacing w:line="240" w:lineRule="atLeast"/>
            </w:pPr>
            <w:r>
              <w:t>面向服务的制造</w:t>
            </w:r>
          </w:p>
        </w:tc>
        <w:tc>
          <w:tcPr>
            <w:tcW w:w="992" w:type="pct"/>
            <w:vAlign w:val="center"/>
          </w:tcPr>
          <w:p w:rsidR="0018722C">
            <w:pPr>
              <w:pStyle w:val="a5"/>
              <w:topLinePunct/>
              <w:ind w:leftChars="0" w:left="0" w:rightChars="0" w:right="0" w:firstLineChars="0" w:firstLine="0"/>
              <w:spacing w:line="240" w:lineRule="atLeast"/>
            </w:pPr>
            <w:r>
              <w:t>生产性服务业</w:t>
            </w:r>
          </w:p>
        </w:tc>
        <w:tc>
          <w:tcPr>
            <w:tcW w:w="1597" w:type="pct"/>
            <w:vAlign w:val="center"/>
          </w:tcPr>
          <w:p w:rsidR="0018722C">
            <w:pPr>
              <w:pStyle w:val="ad"/>
              <w:topLinePunct/>
              <w:ind w:leftChars="0" w:left="0" w:rightChars="0" w:right="0" w:firstLineChars="0" w:firstLine="0"/>
              <w:spacing w:line="240" w:lineRule="atLeast"/>
            </w:pPr>
            <w:r>
              <w:t>服务型制造</w:t>
            </w:r>
          </w:p>
        </w:tc>
      </w:tr>
      <w:tr>
        <w:tc>
          <w:tcPr>
            <w:tcW w:w="39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产业活动</w:t>
            </w:r>
          </w:p>
        </w:tc>
        <w:tc>
          <w:tcPr>
            <w:tcW w:w="9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发达国家进入到服务经济的时代</w:t>
            </w:r>
          </w:p>
        </w:tc>
        <w:tc>
          <w:tcPr>
            <w:tcW w:w="104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国际典型制造企业进行服务转型</w:t>
            </w:r>
          </w:p>
        </w:tc>
        <w:tc>
          <w:tcPr>
            <w:tcW w:w="99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国际</w:t>
            </w:r>
            <w:r>
              <w:t>顶级</w:t>
            </w:r>
            <w:r>
              <w:t>制造企业服务转型完毕</w:t>
            </w:r>
          </w:p>
        </w:tc>
        <w:tc>
          <w:tcPr>
            <w:tcW w:w="15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中国企业开始服务型转型并赋予服务型制造新的含义</w:t>
            </w:r>
          </w:p>
        </w:tc>
      </w:tr>
    </w:tbl>
    <w:p w:rsidR="0018722C">
      <w:pPr>
        <w:rPr/>
        <w:topLinePunct/>
        <w:pStyle w:val="affa"/>
      </w:pPr>
    </w:p>
    <w:p w:rsidR="0018722C">
      <w:pPr>
        <w:topLinePunct/>
      </w:pPr>
      <w:r>
        <w:t>从以上三个概念可知，其内容主要是制造企业服务化转型问题，是基于产品到基于服务的转变过程。在国内外文献中虽然没有制造业服务化转型的明确定义，但从以上三个定义我们不难归纳，制造业服务化转型就是以满足顾客需求为导向，以实现企业的价值增值</w:t>
      </w:r>
      <w:r>
        <w:t>和竞争优势为最终目标，由向顾客提供制造产品向提供“整体解决方案”转变的动态过程。</w:t>
      </w:r>
    </w:p>
    <w:p w:rsidR="0018722C">
      <w:pPr>
        <w:pStyle w:val="ae"/>
        <w:topLinePunct/>
      </w:pPr>
      <w:r>
        <w:rPr>
          <w:kern w:val="2"/>
          <w:sz w:val="22"/>
          <w:szCs w:val="22"/>
          <w:rFonts w:cstheme="minorBidi" w:hAnsiTheme="minorHAnsi" w:eastAsiaTheme="minorHAnsi" w:asciiTheme="minorHAnsi"/>
        </w:rPr>
        <w:pict>
          <v:group style="position:absolute;margin-left:394.437714pt;margin-top:19.114384pt;width:4.95pt;height:4.95pt;mso-position-horizontal-relative:page;mso-position-vertical-relative:paragraph;z-index:1624;mso-wrap-distance-left:0;mso-wrap-distance-right:0" coordorigin="7889,382" coordsize="99,99">
            <v:shape style="position:absolute;left:7890;top:384;width:95;height:95" coordorigin="7891,384" coordsize="95,95" path="m7985,384l7891,432,7985,479,7985,384xe" filled="true" fillcolor="#000000" stroked="false">
              <v:path arrowok="t"/>
              <v:fill type="solid"/>
            </v:shape>
            <v:shape style="position:absolute;left:7890;top:384;width:95;height:95" coordorigin="7891,384" coordsize="95,95" path="m7985,384l7985,479,7891,432,7985,384xe" filled="false" stroked="true" strokeweight=".200673pt" strokecolor="#000000">
              <v:path arrowok="t"/>
              <v:stroke dashstyle="solid"/>
            </v:shape>
            <w10:wrap type="topAndBottom"/>
          </v:group>
        </w:pict>
      </w:r>
      <w:r>
        <w:rPr>
          <w:kern w:val="2"/>
          <w:sz w:val="22"/>
          <w:szCs w:val="22"/>
          <w:rFonts w:cstheme="minorBidi" w:hAnsiTheme="minorHAnsi" w:eastAsiaTheme="minorHAnsi" w:asciiTheme="minorHAnsi"/>
        </w:rPr>
        <w:pict>
          <v:group style="position:absolute;margin-left:129.150177pt;margin-top:9.621291pt;width:270.25pt;height:232.65pt;mso-position-horizontal-relative:page;mso-position-vertical-relative:paragraph;z-index:-212176" coordorigin="2583,192" coordsize="5405,4653">
            <v:rect style="position:absolute;left:5285;top:1854;width:2606;height:2989" filled="false" stroked="true" strokeweight=".200655pt" strokecolor="#000000">
              <v:stroke dashstyle="shortdot"/>
            </v:rect>
            <v:rect style="position:absolute;left:5474;top:2091;width:593;height:1898" filled="false" stroked="true" strokeweight=".200565pt" strokecolor="#000000">
              <v:stroke dashstyle="solid"/>
            </v:rect>
            <v:rect style="position:absolute;left:2585;top:1854;width:2606;height:2989" filled="false" stroked="true" strokeweight=".200655pt" strokecolor="#000000">
              <v:stroke dashstyle="shortdot"/>
            </v:rect>
            <v:rect style="position:absolute;left:4479;top:2091;width:545;height:1898" filled="false" stroked="true" strokeweight=".200562pt" strokecolor="#000000">
              <v:stroke dashstyle="solid"/>
            </v:rect>
            <v:rect style="position:absolute;left:4124;top:906;width:2227;height:949" filled="false" stroked="true" strokeweight=".200764pt" strokecolor="#000000">
              <v:stroke dashstyle="shortdot"/>
            </v:rect>
            <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
              <v:path arrowok="t"/>
              <v:stroke dashstyle="solid"/>
            </v:shape>
            <v:shape style="position:absolute;left:3816;top:1005;width:2813;height:96" coordorigin="3817,1005" coordsize="2813,96" path="m3912,1005l3817,1052,3912,1100,3912,1005xm6535,1006l6535,1101,6629,1053,6535,1006xe" filled="true" fillcolor="#000000" stroked="false">
              <v:path arrowok="t"/>
              <v:fill type="solid"/>
            </v:shape>
            <v:shape style="position:absolute;left:1501;top:9173;width:3366;height:115" coordorigin="1501,9173" coordsize="3366,115" path="m3912,1005l3912,1100,3817,1052,3912,1005xm6535,1006l6535,1101,6629,1053,6535,1006xm3912,1052l6535,1053e" filled="false" stroked="true" strokeweight=".200673pt" strokecolor="#000000">
              <v:path arrowok="t"/>
              <v:stroke dashstyle="solid"/>
            </v:shape>
            <v:shape style="position:absolute;left:4339;top:1759;width:95;height:96" coordorigin="4339,1759" coordsize="95,96" path="m4339,1759l4385,1855,4434,1760,4339,1759xe" filled="true" fillcolor="#000000" stroked="false">
              <v:path arrowok="t"/>
              <v:fill type="solid"/>
            </v:shape>
            <v:shape style="position:absolute;left:2126;top:9230;width:114;height:959" coordorigin="2127,9230" coordsize="114,959" path="m4434,1760l4339,1759,4385,1855,4434,1760xm4397,1053l4387,1760e" filled="false" stroked="true" strokeweight=".200673pt" strokecolor="#000000">
              <v:path arrowok="t"/>
              <v:stroke dashstyle="solid"/>
            </v:shape>
            <v:shape style="position:absolute;left:6032;top:1759;width:95;height:96" coordorigin="6033,1760" coordsize="95,96" path="m6033,1760l6079,1855,6127,1761,6033,1760xe" filled="true" fillcolor="#000000" stroked="false">
              <v:path arrowok="t"/>
              <v:fill type="solid"/>
            </v:shape>
            <v:shape style="position:absolute;left:4153;top:9230;width:114;height:959" coordorigin="4153,9231" coordsize="114,959" path="m6127,1761l6033,1760,6079,1855,6127,1761xm6091,1053l6080,1760e" filled="false" stroked="true" strokeweight=".200673pt" strokecolor="#000000">
              <v:path arrowok="t"/>
              <v:stroke dashstyle="solid"/>
            </v:shape>
            <v:shape style="position:absolute;left:5187;top:668;width:95;height:97" coordorigin="5188,669" coordsize="95,97" path="m5238,669l5188,762,5282,765,5238,669xe" filled="true" fillcolor="#000000" stroked="false">
              <v:path arrowok="t"/>
              <v:fill type="solid"/>
            </v:shape>
            <v:shape style="position:absolute;left:3142;top:8771;width:114;height:460" coordorigin="3142,8771" coordsize="114,460" path="m5188,762l5282,765,5238,669,5188,762xm5226,1053l5235,764e" filled="false" stroked="true" strokeweight=".200673pt" strokecolor="#000000">
              <v:path arrowok="t"/>
              <v:stroke dashstyle="solid"/>
            </v:shape>
            <v:shape style="position:absolute;left:7890;top:2993;width:95;height:95" coordorigin="7891,2993" coordsize="95,95" path="m7985,2993l7891,3041,7985,3088,7985,2993xe" filled="true" fillcolor="#000000" stroked="false">
              <v:path arrowok="t"/>
              <v:fill type="solid"/>
            </v:shape>
            <v:shape style="position:absolute;left:7890;top:2993;width:95;height:95" coordorigin="7891,2993" coordsize="95,95" path="m7985,2993l7985,3088,7891,3041,7985,2993xe" filled="false" stroked="true" strokeweight=".200673pt" strokecolor="#000000">
              <v:path arrowok="t"/>
              <v:stroke dashstyle="solid"/>
            </v:shape>
            <v:shape style="position:absolute;left:3319;top:2993;width:308;height:95" coordorigin="3319,2993" coordsize="308,95" path="m3414,2993l3319,3041,3414,3088,3414,2993xm3532,2993l3532,3088,3627,3041,3532,2993xe" filled="true" fillcolor="#000000" stroked="false">
              <v:path arrowok="t"/>
              <v:fill type="solid"/>
            </v:shape>
            <v:shape style="position:absolute;left:906;top:11549;width:369;height:114" coordorigin="906,11549" coordsize="369,114" path="m3414,2993l3414,3088,3319,3041,3414,2993xm3532,2993l3532,3088,3627,3041,3532,2993xm3414,3041l3532,3041e" filled="false" stroked="true" strokeweight=".200673pt" strokecolor="#000000">
              <v:path arrowok="t"/>
              <v:stroke dashstyle="solid"/>
            </v:shape>
            <v:shape style="position:absolute;left:4148;top:2993;width:332;height:95" coordorigin="4148,2993" coordsize="332,95" path="m4243,2993l4148,3041,4243,3088,4243,2993xm4385,2993l4385,3088,4480,3041,4385,2993xe" filled="true" fillcolor="#000000" stroked="false">
              <v:path arrowok="t"/>
              <v:fill type="solid"/>
            </v:shape>
            <v:shape style="position:absolute;left:1898;top:11549;width:397;height:114" coordorigin="1898,11549" coordsize="397,114" path="m4243,2993l4243,3088,4148,3041,4243,2993xm4385,2993l4385,3088,4480,3041,4385,2993xm4243,3041l4385,3041e" filled="false" stroked="true" strokeweight=".200673pt" strokecolor="#000000">
              <v:path arrowok="t"/>
              <v:stroke dashstyle="solid"/>
            </v:shape>
            <v:shape style="position:absolute;left:6066;top:2993;width:308;height:95" coordorigin="6067,2993" coordsize="308,95" path="m6162,2993l6067,3041,6162,3088,6162,2993xm6280,2993l6280,3088,6375,3041,6280,2993xe" filled="true" fillcolor="#000000" stroked="false">
              <v:path arrowok="t"/>
              <v:fill type="solid"/>
            </v:shape>
            <v:shape style="position:absolute;left:4194;top:11549;width:369;height:114" coordorigin="4194,11549" coordsize="369,114" path="m6162,2993l6162,3088,6067,3041,6162,2993xm6280,2993l6280,3088,6375,3041,6280,2993xm6162,3041l6280,3041e" filled="false" stroked="true" strokeweight=".200673pt" strokecolor="#000000">
              <v:path arrowok="t"/>
              <v:stroke dashstyle="solid"/>
            </v:shape>
            <v:shape style="position:absolute;left:6895;top:2993;width:285;height:95" coordorigin="6896,2993" coordsize="285,95" path="m6991,2993l6896,3041,6991,3088,6991,2993xm7085,2993l7085,3088,7180,3041,7085,2993xe" filled="true" fillcolor="#000000" stroked="false">
              <v:path arrowok="t"/>
              <v:fill type="solid"/>
            </v:shape>
            <v:shape style="position:absolute;left:5186;top:11549;width:341;height:114" coordorigin="5186,11549" coordsize="341,114" path="m6991,2993l6991,3088,6896,3041,6991,2993xm7085,2993l7085,3088,7180,3041,7085,2993xm6991,3041l7085,3041e" filled="false" stroked="true" strokeweight=".200673pt" strokecolor="#000000">
              <v:path arrowok="t"/>
              <v:stroke dashstyle="solid"/>
            </v:shape>
            <v:shape style="position:absolute;left:5024;top:2993;width:451;height:95" coordorigin="5025,2993" coordsize="451,95" path="m5119,2993l5025,3041,5119,3088,5119,2993xm5380,2993l5380,3088,5475,3041,5380,2993xe" filled="true" fillcolor="#000000" stroked="false">
              <v:path arrowok="t"/>
              <v:fill type="solid"/>
            </v:shape>
            <v:shape style="position:absolute;left:2947;top:11549;width:539;height:114" coordorigin="2947,11549" coordsize="539,114" path="m5119,2993l5119,3088,5025,3041,5119,2993xm5380,2993l5380,3088,5475,3041,5380,2993xm5119,3041l5380,3041e" filled="false" stroked="true" strokeweight=".200673pt" strokecolor="#000000">
              <v:path arrowok="t"/>
              <v:stroke dashstyle="solid"/>
            </v:shape>
            <v:shape style="position:absolute;left:27;top:9054;width:6350;height:4706" coordorigin="27,9055" coordsize="6350,4706" path="m2585,4843l5238,906m7891,4819l5238,906e" filled="false" stroked="true" strokeweight=".200673pt" strokecolor="#000000">
              <v:path arrowok="t"/>
              <v:stroke dashstyle="shortdot"/>
            </v:shape>
            <v:shape style="position:absolute;left:4562;top:10472;width:1616;height:2268" coordorigin="4563,10472" coordsize="1616,2268" path="m6375,3989l6896,3989,6896,2092,6375,2092,6375,3989xm7180,3989l7725,3989,7725,2092,7180,2092,7180,3989xe" filled="false" stroked="true" strokeweight=".200673pt" strokecolor="#000000">
              <v:path arrowok="t"/>
              <v:stroke dashstyle="solid"/>
            </v:shape>
            <v:shape style="position:absolute;left:3106;top:1131;width:422;height:201" type="#_x0000_t202" filled="false" stroked="false">
              <v:textbox inset="0,0,0,0">
                <w:txbxContent>
                  <w:p w:rsidR="0018722C">
                    <w:pPr>
                      <w:spacing w:line="201" w:lineRule="exact" w:before="0"/>
                      <w:ind w:leftChars="0" w:left="0" w:rightChars="0" w:right="0" w:firstLineChars="0" w:firstLine="0"/>
                      <w:jc w:val="left"/>
                      <w:rPr>
                        <w:sz w:val="20"/>
                      </w:rPr>
                    </w:pPr>
                    <w:r>
                      <w:rPr>
                        <w:sz w:val="20"/>
                      </w:rPr>
                      <w:t>顾客</w:t>
                    </w:r>
                  </w:p>
                </w:txbxContent>
              </v:textbox>
              <w10:wrap type="none"/>
            </v:shape>
            <v:shape style="position:absolute;left:4536;top:1141;width:1525;height:466" type="#_x0000_t202" filled="false" stroked="false">
              <v:textbox inset="0,0,0,0">
                <w:txbxContent>
                  <w:p w:rsidR="0018722C">
                    <w:pPr>
                      <w:spacing w:line="201" w:lineRule="exact" w:before="0"/>
                      <w:ind w:leftChars="0" w:left="100" w:rightChars="0" w:right="0" w:firstLineChars="0" w:firstLine="0"/>
                      <w:jc w:val="left"/>
                      <w:rPr>
                        <w:sz w:val="20"/>
                      </w:rPr>
                    </w:pPr>
                    <w:r>
                      <w:rPr>
                        <w:sz w:val="20"/>
                      </w:rPr>
                      <w:t>顾客全程参与，</w:t>
                    </w:r>
                  </w:p>
                  <w:p w:rsidR="0018722C">
                    <w:pPr>
                      <w:spacing w:before="2"/>
                      <w:ind w:leftChars="0" w:left="0" w:rightChars="0" w:right="0" w:firstLineChars="0" w:firstLine="0"/>
                      <w:jc w:val="left"/>
                      <w:rPr>
                        <w:sz w:val="20"/>
                      </w:rPr>
                    </w:pPr>
                    <w:r>
                      <w:rPr>
                        <w:sz w:val="20"/>
                      </w:rPr>
                      <w:t>个性化创造价值</w:t>
                    </w:r>
                  </w:p>
                </w:txbxContent>
              </v:textbox>
              <w10:wrap type="none"/>
            </v:shape>
            <v:shape style="position:absolute;left:6932;top:1139;width:422;height:201" type="#_x0000_t202" filled="false" stroked="false">
              <v:textbox inset="0,0,0,0">
                <w:txbxContent>
                  <w:p w:rsidR="0018722C">
                    <w:pPr>
                      <w:spacing w:line="201" w:lineRule="exact" w:before="0"/>
                      <w:ind w:leftChars="0" w:left="0" w:rightChars="0" w:right="0" w:firstLineChars="0" w:firstLine="0"/>
                      <w:jc w:val="left"/>
                      <w:rPr>
                        <w:sz w:val="20"/>
                      </w:rPr>
                    </w:pPr>
                    <w:r>
                      <w:rPr>
                        <w:sz w:val="20"/>
                      </w:rPr>
                      <w:t>顾客</w:t>
                    </w:r>
                  </w:p>
                </w:txbxContent>
              </v:textbox>
              <w10:wrap type="none"/>
            </v:shape>
            <v:shape style="position:absolute;left:4652;top:2638;width:221;height:804" type="#_x0000_t202" filled="false" stroked="false">
              <v:textbox inset="0,0,0,0">
                <w:txbxContent>
                  <w:p w:rsidR="0018722C">
                    <w:pPr>
                      <w:spacing w:line="184" w:lineRule="auto" w:before="0"/>
                      <w:ind w:leftChars="0" w:left="0" w:rightChars="0" w:right="18" w:firstLineChars="0" w:firstLine="0"/>
                      <w:jc w:val="both"/>
                      <w:rPr>
                        <w:sz w:val="20"/>
                      </w:rPr>
                    </w:pPr>
                    <w:r>
                      <w:rPr>
                        <w:sz w:val="20"/>
                      </w:rPr>
                      <w:t>整机装配</w:t>
                    </w:r>
                  </w:p>
                </w:txbxContent>
              </v:textbox>
              <w10:wrap type="none"/>
            </v:shape>
            <v:shape style="position:absolute;left:5670;top:2638;width:221;height:804" type="#_x0000_t202" filled="false" stroked="false">
              <v:textbox inset="0,0,0,0">
                <w:txbxContent>
                  <w:p w:rsidR="0018722C">
                    <w:pPr>
                      <w:spacing w:line="184" w:lineRule="auto" w:before="0"/>
                      <w:ind w:leftChars="0" w:left="0" w:rightChars="0" w:right="18" w:firstLineChars="0" w:firstLine="0"/>
                      <w:jc w:val="both"/>
                      <w:rPr>
                        <w:sz w:val="20"/>
                      </w:rPr>
                    </w:pPr>
                    <w:r>
                      <w:rPr>
                        <w:sz w:val="20"/>
                      </w:rPr>
                      <w:t>成品储运</w:t>
                    </w:r>
                  </w:p>
                </w:txbxContent>
              </v:textbox>
              <w10:wrap type="none"/>
            </v:shape>
            <v:shape style="position:absolute;left:6535;top:2638;width:221;height:804" type="#_x0000_t202" filled="false" stroked="false">
              <v:textbox inset="0,0,0,0">
                <w:txbxContent>
                  <w:p w:rsidR="0018722C">
                    <w:pPr>
                      <w:spacing w:line="184" w:lineRule="auto" w:before="0"/>
                      <w:ind w:leftChars="0" w:left="0" w:rightChars="0" w:right="18" w:firstLineChars="0" w:firstLine="0"/>
                      <w:jc w:val="both"/>
                      <w:rPr>
                        <w:sz w:val="20"/>
                      </w:rPr>
                    </w:pPr>
                    <w:r>
                      <w:rPr>
                        <w:sz w:val="20"/>
                      </w:rPr>
                      <w:t>市场营销</w:t>
                    </w:r>
                  </w:p>
                </w:txbxContent>
              </v:textbox>
              <w10:wrap type="none"/>
            </v:shape>
            <v:shape style="position:absolute;left:7352;top:2638;width:221;height:804" type="#_x0000_t202" filled="false" stroked="false">
              <v:textbox inset="0,0,0,0">
                <w:txbxContent>
                  <w:p w:rsidR="0018722C">
                    <w:pPr>
                      <w:spacing w:line="184" w:lineRule="auto" w:before="0"/>
                      <w:ind w:leftChars="0" w:left="0" w:rightChars="0" w:right="18" w:firstLineChars="0" w:firstLine="0"/>
                      <w:jc w:val="both"/>
                      <w:rPr>
                        <w:sz w:val="20"/>
                      </w:rPr>
                    </w:pPr>
                    <w:r>
                      <w:rPr>
                        <w:sz w:val="20"/>
                      </w:rPr>
                      <w:t>售后服务</w:t>
                    </w:r>
                  </w:p>
                </w:txbxContent>
              </v:textbox>
              <w10:wrap type="none"/>
            </v:shape>
            <v:shape style="position:absolute;left:2808;top:4195;width:2227;height:460" type="#_x0000_t202" filled="false" stroked="false">
              <v:textbox inset="0,0,0,0">
                <w:txbxContent>
                  <w:p w:rsidR="0018722C">
                    <w:pPr>
                      <w:spacing w:line="199" w:lineRule="exact" w:before="0"/>
                      <w:ind w:leftChars="0" w:left="0" w:rightChars="0" w:right="18" w:firstLineChars="0" w:firstLine="0"/>
                      <w:jc w:val="center"/>
                      <w:rPr>
                        <w:sz w:val="20"/>
                      </w:rPr>
                    </w:pPr>
                    <w:r>
                      <w:rPr>
                        <w:sz w:val="20"/>
                      </w:rPr>
                      <w:t>服务性生产实现专业化分</w:t>
                    </w:r>
                  </w:p>
                  <w:p w:rsidR="0018722C">
                    <w:pPr>
                      <w:spacing w:line="260" w:lineRule="exact" w:before="0"/>
                      <w:ind w:leftChars="0" w:left="0" w:rightChars="0" w:right="18" w:firstLineChars="0" w:firstLine="0"/>
                      <w:jc w:val="center"/>
                      <w:rPr>
                        <w:sz w:val="20"/>
                      </w:rPr>
                    </w:pPr>
                    <w:r>
                      <w:rPr>
                        <w:sz w:val="20"/>
                      </w:rPr>
                      <w:t>工，协作创造价值</w:t>
                    </w:r>
                  </w:p>
                </w:txbxContent>
              </v:textbox>
              <w10:wrap type="none"/>
            </v:shape>
            <v:shape style="position:absolute;left:5508;top:4219;width:2226;height:460" type="#_x0000_t202" filled="false" stroked="false">
              <v:textbox inset="0,0,0,0">
                <w:txbxContent>
                  <w:p w:rsidR="0018722C">
                    <w:pPr>
                      <w:spacing w:line="199" w:lineRule="exact" w:before="0"/>
                      <w:ind w:leftChars="0" w:left="0" w:rightChars="0" w:right="18" w:firstLineChars="0" w:firstLine="0"/>
                      <w:jc w:val="center"/>
                      <w:rPr>
                        <w:sz w:val="20"/>
                      </w:rPr>
                    </w:pPr>
                    <w:r>
                      <w:rPr>
                        <w:sz w:val="20"/>
                      </w:rPr>
                      <w:t>生产性服务协作创新，丰</w:t>
                    </w:r>
                  </w:p>
                  <w:p w:rsidR="0018722C">
                    <w:pPr>
                      <w:spacing w:line="260" w:lineRule="exact" w:before="0"/>
                      <w:ind w:leftChars="0" w:left="0" w:rightChars="0" w:right="17" w:firstLineChars="0" w:firstLine="0"/>
                      <w:jc w:val="center"/>
                      <w:rPr>
                        <w:sz w:val="20"/>
                      </w:rPr>
                    </w:pPr>
                    <w:r>
                      <w:rPr>
                        <w:sz w:val="20"/>
                      </w:rPr>
                      <w:t>富产品内涵，创造价值</w:t>
                    </w:r>
                  </w:p>
                </w:txbxContent>
              </v:textbox>
              <w10:wrap type="none"/>
            </v:shape>
            <v:shape style="position:absolute;left:2585;top:194;width:5306;height:475" type="#_x0000_t202" filled="false" stroked="true" strokeweight=".200802pt" strokecolor="#000000">
              <v:textbox inset="0,0,0,0">
                <w:txbxContent>
                  <w:p w:rsidR="0018722C">
                    <w:pPr>
                      <w:spacing w:before="67"/>
                      <w:ind w:leftChars="0" w:left="344" w:rightChars="0" w:right="0" w:firstLineChars="0" w:firstLine="0"/>
                      <w:jc w:val="left"/>
                      <w:rPr>
                        <w:sz w:val="20"/>
                      </w:rPr>
                    </w:pPr>
                    <w:r>
                      <w:rPr>
                        <w:sz w:val="20"/>
                      </w:rPr>
                      <w:t>金融、法律、采购、研发、人力资源、企业基础设施</w:t>
                    </w:r>
                  </w:p>
                </w:txbxContent>
              </v:textbox>
              <v:stroke dashstyle="solid"/>
              <w10:wrap type="none"/>
            </v:shape>
            <v:shape style="position:absolute;left:2821;top:2091;width:498;height:1898" type="#_x0000_t202" filled="false" stroked="true" strokeweight=".200559pt" strokecolor="#000000">
              <v:textbox inset="0,0,0,0">
                <w:txbxContent>
                  <w:p w:rsidR="0018722C">
                    <w:pPr>
                      <w:spacing w:line="240" w:lineRule="auto" w:before="0"/>
                      <w:rPr>
                        <w:sz w:val="20"/>
                      </w:rPr>
                    </w:pPr>
                  </w:p>
                  <w:p w:rsidR="0018722C">
                    <w:pPr>
                      <w:spacing w:line="240" w:lineRule="auto" w:before="7"/>
                      <w:rPr>
                        <w:sz w:val="21"/>
                      </w:rPr>
                    </w:pPr>
                  </w:p>
                  <w:p w:rsidR="0018722C">
                    <w:pPr>
                      <w:spacing w:line="184" w:lineRule="auto" w:before="0"/>
                      <w:ind w:leftChars="0" w:left="146" w:rightChars="0" w:right="144" w:firstLineChars="0" w:firstLine="0"/>
                      <w:jc w:val="both"/>
                      <w:rPr>
                        <w:sz w:val="20"/>
                      </w:rPr>
                    </w:pPr>
                    <w:r>
                      <w:rPr>
                        <w:sz w:val="20"/>
                      </w:rPr>
                      <w:t>物料管理</w:t>
                    </w:r>
                  </w:p>
                </w:txbxContent>
              </v:textbox>
              <v:stroke dashstyle="solid"/>
              <w10:wrap type="none"/>
            </v:shape>
            <v:shape style="position:absolute;left:3627;top:2091;width:522;height:1898" type="#_x0000_t202" filled="false" stroked="true" strokeweight=".20056pt" strokecolor="#000000">
              <v:textbox inset="0,0,0,0">
                <w:txbxContent>
                  <w:p w:rsidR="0018722C">
                    <w:pPr>
                      <w:spacing w:line="240" w:lineRule="auto" w:before="0"/>
                      <w:rPr>
                        <w:sz w:val="20"/>
                      </w:rPr>
                    </w:pPr>
                  </w:p>
                  <w:p w:rsidR="0018722C">
                    <w:pPr>
                      <w:spacing w:line="240" w:lineRule="auto" w:before="12"/>
                      <w:rPr>
                        <w:sz w:val="13"/>
                      </w:rPr>
                    </w:pPr>
                  </w:p>
                  <w:p w:rsidR="0018722C">
                    <w:pPr>
                      <w:spacing w:line="184" w:lineRule="auto" w:before="0"/>
                      <w:ind w:leftChars="0" w:left="158" w:rightChars="0" w:right="156" w:firstLineChars="0" w:firstLine="0"/>
                      <w:jc w:val="both"/>
                      <w:rPr>
                        <w:sz w:val="20"/>
                      </w:rPr>
                    </w:pPr>
                    <w:r>
                      <w:rPr>
                        <w:sz w:val="20"/>
                      </w:rPr>
                      <w:t>零部件制造</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399.167236pt;margin-top:9.621pt;width:66.650pt;height:232.65pt;mso-position-horizontal-relative:page;mso-position-vertical-relative:paragraph;z-index:196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58"/>
                    <w:gridCol w:w="568"/>
                  </w:tblGrid>
                  <w:tr>
                    <w:trPr>
                      <w:trHeight w:val="220" w:hRule="atLeast"/>
                    </w:trPr>
                    <w:tc>
                      <w:tcPr>
                        <w:tcW w:w="758" w:type="dxa"/>
                        <w:tcBorders>
                          <w:top w:val="nil"/>
                          <w:left w:val="nil"/>
                          <w:right w:val="dotted"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8" w:type="dxa"/>
                        <w:vMerge w:val="restart"/>
                        <w:tcBorders>
                          <w:top w:val="dotted" w:sz="2" w:space="0" w:color="000000"/>
                          <w:left w:val="dotted" w:sz="2" w:space="0" w:color="000000"/>
                          <w:bottom w:val="dotted" w:sz="2" w:space="0" w:color="000000"/>
                          <w:right w:val="dotted" w:sz="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184" w:lineRule="auto" w:before="148"/>
                          <w:ind w:firstLineChars="0" w:firstLine="0" w:leftChars="0" w:left="183" w:rightChars="0" w:right="176"/>
                          <w:jc w:val="both"/>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生产性服务业</w:t>
                        </w:r>
                      </w:p>
                    </w:tc>
                  </w:tr>
                  <w:tr>
                    <w:trPr>
                      <w:trHeight w:val="2600" w:hRule="atLeast"/>
                    </w:trPr>
                    <w:tc>
                      <w:tcPr>
                        <w:tcW w:w="758" w:type="dxa"/>
                        <w:tcBorders>
                          <w:left w:val="nil"/>
                          <w:right w:val="dotted" w:sz="2" w:space="0" w:color="000000"/>
                        </w:tcBorders>
                      </w:tcPr>
                      <w:p w:rsidR="0018722C">
                        <w:pPr>
                          <w:widowControl w:val="0"/>
                          <w:snapToGrid w:val="1"/>
                          <w:spacing w:beforeLines="0" w:afterLines="0" w:lineRule="auto" w:line="240" w:after="0" w:before="130"/>
                          <w:ind w:firstLineChars="0" w:firstLine="0" w:rightChars="0" w:right="0" w:leftChars="0" w:left="133"/>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增值</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33"/>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价值</w:t>
                        </w:r>
                      </w:p>
                    </w:tc>
                    <w:tc>
                      <w:tcPr>
                        <w:tcW w:w="568" w:type="dxa"/>
                        <w:vMerge/>
                        <w:tcBorders>
                          <w:top w:val="nil"/>
                          <w:left w:val="dotted" w:sz="2" w:space="0" w:color="000000"/>
                          <w:bottom w:val="dotted" w:sz="2" w:space="0" w:color="000000"/>
                          <w:right w:val="dotted" w:sz="2" w:space="0" w:color="000000"/>
                        </w:tcBorders>
                      </w:tcPr>
                      <w:p w:rsidR="0018722C">
                        <w:pPr>
                          <w:rPr>
                            <w:sz w:val="2"/>
                            <w:szCs w:val="2"/>
                          </w:rPr>
                        </w:pPr>
                      </w:p>
                    </w:tc>
                  </w:tr>
                  <w:tr>
                    <w:trPr>
                      <w:trHeight w:val="1780" w:hRule="atLeast"/>
                    </w:trPr>
                    <w:tc>
                      <w:tcPr>
                        <w:tcW w:w="758" w:type="dxa"/>
                        <w:tcBorders>
                          <w:left w:val="nil"/>
                          <w:bottom w:val="nil"/>
                          <w:right w:val="dotted" w:sz="2" w:space="0" w:color="000000"/>
                        </w:tcBorders>
                      </w:tcPr>
                      <w:p w:rsidR="0018722C">
                        <w:pPr>
                          <w:widowControl w:val="0"/>
                          <w:snapToGrid w:val="1"/>
                          <w:spacing w:beforeLines="0" w:afterLines="0" w:lineRule="auto" w:line="240" w:after="0" w:before="82"/>
                          <w:ind w:firstLineChars="0" w:firstLine="0" w:rightChars="0" w:right="0" w:leftChars="0" w:left="133"/>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增值</w:t>
                        </w:r>
                      </w:p>
                    </w:tc>
                    <w:tc>
                      <w:tcPr>
                        <w:tcW w:w="568" w:type="dxa"/>
                        <w:vMerge/>
                        <w:tcBorders>
                          <w:top w:val="nil"/>
                          <w:left w:val="dotted" w:sz="2" w:space="0" w:color="000000"/>
                          <w:bottom w:val="dotted" w:sz="2" w:space="0" w:color="000000"/>
                          <w:right w:val="dotted" w:sz="2"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0"/>
        </w:rPr>
        <w:t>价值</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服务型制造概念模型</w:t>
      </w:r>
    </w:p>
    <w:p w:rsidR="0018722C">
      <w:pPr>
        <w:pStyle w:val="Heading3"/>
        <w:topLinePunct/>
        <w:ind w:left="200" w:hangingChars="200" w:hanging="200"/>
      </w:pPr>
      <w:bookmarkStart w:id="326435" w:name="_Toc686326435"/>
      <w:bookmarkStart w:name="_bookmark13" w:id="33"/>
      <w:bookmarkEnd w:id="33"/>
      <w:r>
        <w:t>2.1.2</w:t>
      </w:r>
      <w:r>
        <w:t xml:space="preserve"> </w:t>
      </w:r>
      <w:r/>
      <w:bookmarkStart w:name="_bookmark13" w:id="34"/>
      <w:bookmarkEnd w:id="34"/>
      <w:r>
        <w:t>制造业服务化转型的动因及价值创造研究</w:t>
      </w:r>
      <w:bookmarkEnd w:id="326435"/>
    </w:p>
    <w:p w:rsidR="0018722C">
      <w:pPr>
        <w:topLinePunct/>
      </w:pPr>
      <w:r>
        <w:t>在制造业服务化转型动因及价值创造研究方面，叶广宇指出制造业服务化主要原因一方面来自市场消费需求的变化，经济的快速发展促使国内短缺经济向过剩经济快速转变，</w:t>
      </w:r>
      <w:r w:rsidR="001852F3">
        <w:t xml:space="preserve">消费者获得更大的选择空间，迫使制造企业不得不通过服务的重要手段获取竞争优势；另一方面来自于高新技术行业自身的特性，要求制造企业必须提供专业的技术服务，同时，</w:t>
      </w:r>
      <w:r w:rsidR="001852F3">
        <w:t xml:space="preserve">世界范围内的竞争加剧，制造企业可以通过服务化经营和差异化战略的实施提升企业竞争力</w:t>
      </w:r>
      <w:r>
        <w:rPr>
          <w:vertAlign w:val="superscript"/>
          /&gt;
        </w:rPr>
        <w:t>[</w:t>
      </w:r>
      <w:r>
        <w:rPr>
          <w:rFonts w:ascii="Times New Roman" w:eastAsia="Times New Roman"/>
          <w:position w:val="11"/>
          <w:sz w:val="16"/>
        </w:rPr>
        <w:t xml:space="preserve">17</w:t>
      </w:r>
      <w:r>
        <w:rPr>
          <w:vertAlign w:val="superscript"/>
          /&gt;
        </w:rPr>
        <w:t>]</w:t>
      </w:r>
      <w:r>
        <w:t>。李刚、孙林岩等在研究服务型制造价值创造机理时认为其价值的创造是通过对分散的制造和服务资源的整合而实现的，通过顾客的全程参与实现顾客价值创造，通过提高效率减少产品生产和使用过程中的浪费并从源头上降低自然资源的消耗而形成的绿色价值创造</w:t>
      </w:r>
      <w:r>
        <w:rPr>
          <w:vertAlign w:val="superscript"/>
          /&gt;
        </w:rPr>
        <w:t>[</w:t>
      </w:r>
      <w:r>
        <w:rPr>
          <w:rFonts w:ascii="Times New Roman" w:eastAsia="Times New Roman"/>
          <w:position w:val="11"/>
          <w:sz w:val="16"/>
        </w:rPr>
        <w:t xml:space="preserve">18</w:t>
      </w:r>
      <w:r>
        <w:rPr>
          <w:vertAlign w:val="superscript"/>
          /&gt;
        </w:rPr>
        <w:t>]</w:t>
      </w:r>
      <w:r>
        <w:t>。陈少杰的观点是制造业的服务化发展有来自内外部因素的驱动，就企业自身而言，</w:t>
      </w:r>
      <w:r w:rsidR="001852F3">
        <w:t xml:space="preserve">服务相比产品制造有着更稳定的收益来源，服务化有助于实现高利润的企业经济目的。就其外部环境来看，服务化转型受主管政府部门法律法规、行业产品同质化竞争和消费者动态化需求等多方面外部力量的驱动，多方面的动力共同构成整个制造业服务化的推动主</w:t>
      </w:r>
      <w:r w:rsidR="001852F3">
        <w:t>体</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 xml:space="preserve">. </w:t>
      </w:r>
      <w:r>
        <w:t>杨书群在分析制造业服务化动因时则认为除了包括制造业内在价值链的延伸作用和现</w:t>
      </w:r>
    </w:p>
    <w:p w:rsidR="0018722C">
      <w:pPr>
        <w:topLinePunct/>
      </w:pPr>
      <w:r>
        <w:t>代制造企业与服务业互动融合发展的推动外；还包括外部市场格局的变化以及制造要素成本制约的原因，多方面的因素共同推动了制造业服务化转型的进程</w:t>
      </w:r>
      <w:r>
        <w:rPr>
          <w:rFonts w:ascii="Times New Roman" w:eastAsia="Times New Roman"/>
        </w:rPr>
        <w:t>[</w:t>
      </w:r>
      <w:r>
        <w:rPr>
          <w:rFonts w:ascii="Times New Roman" w:eastAsia="Times New Roman"/>
        </w:rPr>
        <w:t xml:space="preserve">20</w:t>
      </w:r>
      <w:r>
        <w:rPr>
          <w:rFonts w:ascii="Times New Roman" w:eastAsia="Times New Roman"/>
        </w:rPr>
        <w:t>]</w:t>
      </w:r>
      <w:r>
        <w:t>。</w:t>
      </w:r>
    </w:p>
    <w:p w:rsidR="0018722C">
      <w:pPr>
        <w:topLinePunct/>
      </w:pPr>
      <w:r>
        <w:t>本文认为装备制造业服务化转型价值的创造，是包含生产性服务企业和服务性生产企业以及客户参与在内，装备制造企业在转型过程与三者的互动中，实现资源和服务的高</w:t>
      </w:r>
      <w:r>
        <w:t>度</w:t>
      </w:r>
    </w:p>
    <w:p w:rsidR="0018722C">
      <w:pPr>
        <w:topLinePunct/>
      </w:pPr>
      <w:r>
        <w:t>整合而价值创造。装备制造企业服务化转型的动因不仅包含上述的几个方面，很大的一个原因还来自于国家主导的产业转型政策的驱动，此外还与装备制造业行业产品的内在特性相关，技术的高要求促使装备制造业企业提供更多的技术服务支持。</w:t>
      </w:r>
    </w:p>
    <w:p w:rsidR="0018722C">
      <w:pPr>
        <w:pStyle w:val="Heading3"/>
        <w:topLinePunct/>
        <w:ind w:left="200" w:hangingChars="200" w:hanging="200"/>
      </w:pPr>
      <w:bookmarkStart w:id="326436" w:name="_Toc686326436"/>
      <w:bookmarkStart w:name="_bookmark14" w:id="35"/>
      <w:bookmarkEnd w:id="35"/>
      <w:r>
        <w:t>2.1.3</w:t>
      </w:r>
      <w:r>
        <w:t xml:space="preserve"> </w:t>
      </w:r>
      <w:r/>
      <w:bookmarkStart w:name="_bookmark14" w:id="36"/>
      <w:bookmarkEnd w:id="36"/>
      <w:r>
        <w:t>制造企业服务化转型路径及模式研究</w:t>
      </w:r>
      <w:bookmarkEnd w:id="326436"/>
    </w:p>
    <w:p w:rsidR="0018722C">
      <w:pPr>
        <w:topLinePunct/>
      </w:pPr>
      <w:r>
        <w:t>在转型的实现路径研究方面：程巧莲、田也壮在研究制造业服务转型问题时认为这种服务化的功能与企业内部产品服务系统相关，并构造了制造企业服务功能的实现路径模</w:t>
      </w:r>
      <w:r>
        <w:t>型</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 xml:space="preserve">. </w:t>
      </w:r>
      <w:r>
        <w:t>简兆权等结合微笑曲线理论，认为制造业服务化转型路径大致有四条可供选择：路径</w:t>
      </w:r>
    </w:p>
    <w:p w:rsidR="0018722C">
      <w:pPr>
        <w:topLinePunct/>
      </w:pPr>
      <w:r>
        <w:t>一，下游产业链服务化；路径二，上游产业链服务化；路劲三，上下游产业链服务化；路径四，完全去制造化</w:t>
      </w:r>
      <w:r>
        <w:rPr>
          <w:rFonts w:ascii="Times New Roman" w:eastAsia="Times New Roman"/>
        </w:rPr>
        <w:t>[</w:t>
      </w:r>
      <w:r>
        <w:rPr>
          <w:rFonts w:ascii="Times New Roman" w:eastAsia="Times New Roman"/>
        </w:rPr>
        <w:t xml:space="preserve">22</w:t>
      </w:r>
      <w:r>
        <w:rPr>
          <w:rFonts w:ascii="Times New Roman" w:eastAsia="Times New Roman"/>
        </w:rPr>
        <w:t>]</w:t>
      </w:r>
      <w:r>
        <w:t>。姚奇富、熊惠平等以宁波制造业为例，探讨了宁波制造业服务型制造的实施途径</w:t>
      </w:r>
      <w:r>
        <w:rPr>
          <w:rFonts w:ascii="Times New Roman" w:eastAsia="Times New Roman"/>
        </w:rPr>
        <w:t>[</w:t>
      </w:r>
      <w:r>
        <w:rPr>
          <w:rFonts w:ascii="Times New Roman" w:eastAsia="Times New Roman"/>
        </w:rPr>
        <w:t xml:space="preserve">23</w:t>
      </w:r>
      <w:r>
        <w:rPr>
          <w:rFonts w:ascii="Times New Roman" w:eastAsia="Times New Roman"/>
        </w:rPr>
        <w:t>]</w:t>
      </w:r>
      <w:r>
        <w:t>。在服务化转型模式研究方面：戴志强等根据服务转型程度不同，归结为三种：第一，服务的衍生模式。即基于产品增加附加服务业务；第二，服务功能业务化模式。服务成为企业的主要成分，企业通过提供专业化的服务业务满足相关行业企业及客户的需求；第三，服务价值创新模式。制造企业剥离产品制造业务转型为纯粹的服务供应</w:t>
      </w:r>
      <w:r>
        <w:t>商，通过服务创造价值</w:t>
      </w:r>
      <w:r>
        <w:rPr>
          <w:rFonts w:ascii="Times New Roman" w:eastAsia="Times New Roman"/>
        </w:rPr>
        <w:t>[</w:t>
      </w:r>
      <w:r>
        <w:rPr>
          <w:rFonts w:ascii="Times New Roman" w:eastAsia="Times New Roman"/>
        </w:rPr>
        <w:t xml:space="preserve">24</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25</w:t>
      </w:r>
      <w:r>
        <w:rPr>
          <w:rFonts w:ascii="Times New Roman" w:eastAsia="Times New Roman"/>
        </w:rPr>
        <w:t>]</w:t>
      </w:r>
      <w:r>
        <w:t>。来有为认为经济发展和消费者需求水平的上升，使得制造业与生产性服务业的融合发展加深，服务业不断向制造业渗透，根据渗透的程度不同制造企业服务化发展路径和模式有以下三种：第一，依托制造业拓展生产性服务业；第二，通过企业再造和并购重组等方式，转变为一体化解决方案的提供商；第三，剥离生产业务成为服务提供商</w:t>
      </w:r>
      <w:r>
        <w:rPr>
          <w:rFonts w:ascii="Times New Roman" w:eastAsia="Times New Roman"/>
        </w:rPr>
        <w:t>[</w:t>
      </w:r>
      <w:r>
        <w:rPr>
          <w:rFonts w:ascii="Times New Roman" w:eastAsia="Times New Roman"/>
        </w:rPr>
        <w:t xml:space="preserve">26</w:t>
      </w:r>
      <w:r>
        <w:rPr>
          <w:rFonts w:ascii="Times New Roman" w:eastAsia="Times New Roman"/>
        </w:rPr>
        <w:t>]</w:t>
      </w:r>
      <w:r>
        <w:t>。安筱鹏认为制造业的服务化过程需要结合不同行业的特点选择不同的模式</w:t>
      </w:r>
      <w:r>
        <w:t>和实现途径进行，指出制造企业服务转型的四种常见模式和增值途径</w:t>
      </w:r>
      <w:r>
        <w:rPr>
          <w:rFonts w:ascii="Times New Roman" w:eastAsia="Times New Roman"/>
        </w:rPr>
        <w:t>[</w:t>
      </w:r>
      <w:r>
        <w:rPr>
          <w:rFonts w:ascii="Times New Roman" w:eastAsia="Times New Roman"/>
        </w:rPr>
        <w:t xml:space="preserve">27</w:t>
      </w:r>
      <w:r>
        <w:rPr>
          <w:rFonts w:ascii="Times New Roman" w:eastAsia="Times New Roman"/>
        </w:rPr>
        <w:t>]</w:t>
      </w:r>
      <w:r>
        <w:rPr>
          <w:rFonts w:ascii="Times New Roman" w:eastAsia="Times New Roman"/>
          <w:rFonts w:ascii="Times New Roman" w:eastAsia="Times New Roman"/>
        </w:rPr>
        <w:t>（</w:t>
      </w:r>
      <w:r>
        <w:rPr>
          <w:spacing w:val="-10"/>
        </w:rPr>
        <w:t>如表</w:t>
      </w:r>
      <w:r>
        <w:rPr>
          <w:rFonts w:ascii="Times New Roman" w:eastAsia="Times New Roman"/>
        </w:rPr>
        <w:t>2</w:t>
      </w:r>
      <w:r>
        <w:rPr>
          <w:rFonts w:ascii="Times New Roman" w:eastAsia="Times New Roman"/>
        </w:rPr>
        <w:t>.</w:t>
      </w:r>
      <w:r>
        <w:rPr>
          <w:rFonts w:ascii="Times New Roman" w:eastAsia="Times New Roman"/>
        </w:rPr>
        <w:t>2</w:t>
      </w:r>
      <w:r>
        <w:t>所示</w:t>
      </w:r>
      <w:r>
        <w:rPr>
          <w:rFonts w:ascii="Times New Roman" w:eastAsia="Times New Roman"/>
          <w:rFonts w:ascii="Times New Roman" w:eastAsia="Times New Roman"/>
        </w:rPr>
        <w:t>）</w:t>
      </w:r>
      <w:r>
        <w:t>。李</w:t>
      </w:r>
      <w:r>
        <w:t>刚、孙林岩等作为国内服务型制造研究的代表，探讨了服务型制造的生产组织方式及其运</w:t>
      </w:r>
      <w:r>
        <w:t>作模式</w:t>
      </w:r>
      <w:r>
        <w:rPr>
          <w:rFonts w:ascii="Times New Roman" w:eastAsia="Times New Roman"/>
        </w:rPr>
        <w:t>[</w:t>
      </w:r>
      <w:r>
        <w:rPr>
          <w:rFonts w:ascii="Times New Roman" w:eastAsia="Times New Roman"/>
          <w:sz w:val="16"/>
        </w:rPr>
        <w:t xml:space="preserve">28</w:t>
      </w:r>
      <w:r>
        <w:rPr>
          <w:rFonts w:ascii="Times New Roman" w:eastAsia="Times New Roman"/>
        </w:rP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制造业企业服务化模式和增值服务途径</w:t>
      </w:r>
    </w:p>
    <w:tbl>
      <w:tblPr>
        <w:tblW w:w="5000" w:type="pct"/>
        <w:tblInd w:w="3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85"/>
        <w:gridCol w:w="4496"/>
      </w:tblGrid>
      <w:tr>
        <w:trPr>
          <w:tblHeader/>
        </w:trPr>
        <w:tc>
          <w:tcPr>
            <w:tcW w:w="2469" w:type="pct"/>
            <w:vAlign w:val="center"/>
            <w:tcBorders>
              <w:bottom w:val="single" w:sz="4" w:space="0" w:color="auto"/>
            </w:tcBorders>
          </w:tcPr>
          <w:p w:rsidR="0018722C">
            <w:pPr>
              <w:pStyle w:val="a7"/>
              <w:topLinePunct/>
              <w:ind w:leftChars="0" w:left="0" w:rightChars="0" w:right="0" w:firstLineChars="0" w:firstLine="0"/>
              <w:spacing w:line="240" w:lineRule="atLeast"/>
            </w:pPr>
            <w:r>
              <w:t>制造业服务化模式</w:t>
            </w:r>
          </w:p>
        </w:tc>
        <w:tc>
          <w:tcPr>
            <w:tcW w:w="2531" w:type="pct"/>
            <w:vAlign w:val="center"/>
            <w:tcBorders>
              <w:bottom w:val="single" w:sz="4" w:space="0" w:color="auto"/>
            </w:tcBorders>
          </w:tcPr>
          <w:p w:rsidR="0018722C">
            <w:pPr>
              <w:pStyle w:val="a7"/>
              <w:topLinePunct/>
              <w:ind w:leftChars="0" w:left="0" w:rightChars="0" w:right="0" w:firstLineChars="0" w:firstLine="0"/>
              <w:spacing w:line="240" w:lineRule="atLeast"/>
            </w:pPr>
            <w:r>
              <w:t>增值服务的途径</w:t>
            </w:r>
          </w:p>
        </w:tc>
      </w:tr>
      <w:tr>
        <w:tc>
          <w:tcPr>
            <w:tcW w:w="24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基于产品效能提升的增值服务</w:t>
            </w:r>
          </w:p>
        </w:tc>
        <w:tc>
          <w:tcPr>
            <w:tcW w:w="2531" w:type="pct"/>
            <w:vAlign w:val="center"/>
          </w:tcPr>
          <w:p w:rsidR="0018722C">
            <w:pPr>
              <w:pStyle w:val="ad"/>
              <w:topLinePunct/>
              <w:ind w:leftChars="0" w:left="0" w:rightChars="0" w:right="0" w:firstLineChars="0" w:firstLine="0"/>
              <w:spacing w:line="240" w:lineRule="atLeast"/>
            </w:pPr>
            <w:r>
              <w:t>个性化的产品设计实时化的在线支持动态化的个性体验</w:t>
            </w:r>
          </w:p>
        </w:tc>
      </w:tr>
      <w:tr>
        <w:tc>
          <w:tcPr>
            <w:tcW w:w="24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基于产品交易便捷的增值服务</w:t>
            </w:r>
          </w:p>
        </w:tc>
        <w:tc>
          <w:tcPr>
            <w:tcW w:w="2531" w:type="pct"/>
            <w:vAlign w:val="center"/>
          </w:tcPr>
          <w:p w:rsidR="0018722C">
            <w:pPr>
              <w:pStyle w:val="ad"/>
              <w:topLinePunct/>
              <w:ind w:leftChars="0" w:left="0" w:rightChars="0" w:right="0" w:firstLineChars="0" w:firstLine="0"/>
              <w:spacing w:line="240" w:lineRule="atLeast"/>
            </w:pPr>
            <w:r>
              <w:t>多元化的融资租赁精准化供应链管理便捷化的电子商务</w:t>
            </w:r>
          </w:p>
        </w:tc>
      </w:tr>
      <w:tr>
        <w:tc>
          <w:tcPr>
            <w:tcW w:w="24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基于产品整合的增值服务</w:t>
            </w:r>
          </w:p>
        </w:tc>
        <w:tc>
          <w:tcPr>
            <w:tcW w:w="2531" w:type="pct"/>
            <w:vAlign w:val="center"/>
          </w:tcPr>
          <w:p w:rsidR="0018722C">
            <w:pPr>
              <w:pStyle w:val="ad"/>
              <w:topLinePunct/>
              <w:ind w:leftChars="0" w:left="0" w:rightChars="0" w:right="0" w:firstLineChars="0" w:firstLine="0"/>
              <w:spacing w:line="240" w:lineRule="atLeast"/>
            </w:pPr>
            <w:r>
              <w:t>一体化的成套安装集成化的专业服务</w:t>
            </w:r>
          </w:p>
        </w:tc>
      </w:tr>
      <w:tr>
        <w:tc>
          <w:tcPr>
            <w:tcW w:w="2469" w:type="pct"/>
            <w:vAlign w:val="center"/>
            <w:tcBorders>
              <w:top w:val="single" w:sz="4" w:space="0" w:color="auto"/>
            </w:tcBorders>
          </w:tcPr>
          <w:p w:rsidR="0018722C">
            <w:pPr>
              <w:pStyle w:val="ac"/>
              <w:topLinePunct/>
              <w:ind w:leftChars="0" w:left="0" w:rightChars="0" w:right="0" w:firstLineChars="0" w:firstLine="0"/>
              <w:spacing w:line="240" w:lineRule="atLeast"/>
            </w:pPr>
            <w:r>
              <w:t>从基于产品的服务到基于需求的服务</w:t>
            </w:r>
          </w:p>
        </w:tc>
        <w:tc>
          <w:tcPr>
            <w:tcW w:w="2531" w:type="pct"/>
            <w:vAlign w:val="center"/>
            <w:tcBorders>
              <w:top w:val="single" w:sz="4" w:space="0" w:color="auto"/>
            </w:tcBorders>
          </w:tcPr>
          <w:p w:rsidR="0018722C">
            <w:pPr>
              <w:pStyle w:val="ad"/>
              <w:topLinePunct/>
              <w:ind w:leftChars="0" w:left="0" w:rightChars="0" w:right="0" w:firstLineChars="0" w:firstLine="0"/>
              <w:spacing w:line="240" w:lineRule="atLeast"/>
            </w:pPr>
            <w:r>
              <w:t>构建基于动态需求的一体化解决方案</w:t>
            </w:r>
          </w:p>
        </w:tc>
      </w:tr>
    </w:tbl>
    <w:p w:rsidR="0018722C">
      <w:pPr>
        <w:rPr/>
        <w:topLinePunct/>
        <w:pStyle w:val="affa"/>
      </w:pPr>
    </w:p>
    <w:p w:rsidR="0018722C">
      <w:pPr>
        <w:pStyle w:val="Heading3"/>
        <w:topLinePunct/>
        <w:ind w:left="200" w:hangingChars="200" w:hanging="200"/>
      </w:pPr>
      <w:bookmarkStart w:id="326437" w:name="_Toc686326437"/>
      <w:bookmarkStart w:name="_bookmark15" w:id="37"/>
      <w:bookmarkEnd w:id="37"/>
      <w:r>
        <w:t>2.1.4</w:t>
      </w:r>
      <w:r>
        <w:t xml:space="preserve"> </w:t>
      </w:r>
      <w:r/>
      <w:bookmarkStart w:name="_bookmark15" w:id="38"/>
      <w:bookmarkEnd w:id="38"/>
      <w:r>
        <w:t>制造业服务化转型的实证研究</w:t>
      </w:r>
      <w:bookmarkEnd w:id="326437"/>
    </w:p>
    <w:p w:rsidR="0018722C">
      <w:pPr>
        <w:topLinePunct/>
      </w:pPr>
      <w:r>
        <w:t>在实证研究方面，顾乃华等利用面板数据分析了生产性服务业发展与制造业竞争力之间的关系。结论为：发展生产性服务业意义重大，能够提升制造业竞争力；而从不同地区生产性服务业所起的作用程度来看，东部地区作用最强；从内部行业看，金融保险业发挥的功能最大</w:t>
      </w:r>
      <w:r>
        <w:rPr>
          <w:vertAlign w:val="superscript"/>
          /&gt;
        </w:rPr>
        <w:t>[</w:t>
      </w:r>
      <w:r>
        <w:rPr>
          <w:rFonts w:ascii="Times New Roman" w:eastAsia="Times New Roman"/>
          <w:position w:val="11"/>
          <w:sz w:val="16"/>
        </w:rPr>
        <w:t xml:space="preserve">29</w:t>
      </w:r>
      <w:r>
        <w:rPr>
          <w:vertAlign w:val="superscript"/>
          /&gt;
        </w:rPr>
        <w:t>]</w:t>
      </w:r>
      <w:r>
        <w:t>。胡晓鹏，李庆科利用投入产出表数据，从动态的角度分析了上海、江苏、浙江三地生产性服务业和制造业的共生关系，结果表明，在效率上，浙江的共生关系优于上海和江苏</w:t>
      </w:r>
      <w:r>
        <w:rPr>
          <w:vertAlign w:val="superscript"/>
          /&gt;
        </w:rPr>
        <w:t>[</w:t>
      </w:r>
      <w:r>
        <w:rPr>
          <w:rFonts w:ascii="Times New Roman" w:eastAsia="Times New Roman"/>
          <w:position w:val="11"/>
          <w:sz w:val="16"/>
        </w:rPr>
        <w:t xml:space="preserve">30</w:t>
      </w:r>
      <w:r>
        <w:rPr>
          <w:vertAlign w:val="superscript"/>
          /&gt;
        </w:rPr>
        <w:t>]</w:t>
      </w:r>
      <w:r>
        <w:t>。代中强利用格兰杰因果关系检验分析了长三角</w:t>
      </w:r>
      <w:r>
        <w:rPr>
          <w:rFonts w:ascii="Times New Roman" w:eastAsia="Times New Roman"/>
        </w:rPr>
        <w:t>16</w:t>
      </w:r>
      <w:r>
        <w:t>个城市生产性服务业与制造业之间的关系，得到的结论是：除上海等少数城市两者间存在因果关系外，大多数城市生产性服务业与制造业二者并不存在因果关系，说明大部分城市的生产性服务业和制造业还没由形成良好的互动发展关系</w:t>
      </w:r>
      <w:r>
        <w:rPr>
          <w:vertAlign w:val="superscript"/>
          /&gt;
        </w:rPr>
        <w:t>[</w:t>
      </w:r>
      <w:r>
        <w:rPr>
          <w:rFonts w:ascii="Times New Roman" w:eastAsia="Times New Roman"/>
          <w:position w:val="11"/>
          <w:sz w:val="16"/>
        </w:rPr>
        <w:t xml:space="preserve">31</w:t>
      </w:r>
      <w:r>
        <w:rPr>
          <w:vertAlign w:val="superscript"/>
          /&gt;
        </w:rPr>
        <w:t>]</w:t>
      </w:r>
      <w:r>
        <w:t>。沈华、朱启贵研究了生产性服务业对先进制造业的促进作用，研究结果表明，行业中的交通运输及仓储业和金融业对先进制造业的影响最强，</w:t>
      </w:r>
      <w:r w:rsidR="001852F3">
        <w:t xml:space="preserve">这两个行业不仅对其整体有着重要的促进作用，而且还对其内部行业有着明显的推动作</w:t>
      </w:r>
      <w:r w:rsidR="001852F3">
        <w:t>用</w:t>
      </w:r>
    </w:p>
    <w:p w:rsidR="0018722C">
      <w:pPr>
        <w:topLinePunct/>
      </w:pPr>
      <w:r>
        <w:rPr>
          <w:rFonts w:ascii="Times New Roman" w:hAnsi="Times New Roman" w:eastAsia="Times New Roman"/>
        </w:rPr>
        <w:t>[</w:t>
      </w:r>
      <w:r>
        <w:rPr>
          <w:rFonts w:ascii="Times New Roman" w:hAnsi="Times New Roman" w:eastAsia="Times New Roman"/>
        </w:rPr>
        <w:t xml:space="preserve">32</w:t>
      </w:r>
      <w:r>
        <w:rPr>
          <w:rFonts w:ascii="Times New Roman" w:hAnsi="Times New Roman" w:eastAsia="Times New Roman"/>
        </w:rPr>
        <w:t>]</w:t>
      </w:r>
      <w:r>
        <w:rPr>
          <w:spacing w:val="-5"/>
        </w:rPr>
        <w:t xml:space="preserve">. </w:t>
      </w:r>
      <w:r>
        <w:t>刘晶、刘丽霞通过建立多元模型，利用面板数据，实证分析了</w:t>
      </w:r>
      <w:r>
        <w:t>ft</w:t>
      </w:r>
      <w:r>
        <w:t>东省</w:t>
      </w:r>
      <w:r>
        <w:rPr>
          <w:rFonts w:ascii="Times New Roman" w:hAnsi="Times New Roman" w:eastAsia="Times New Roman"/>
        </w:rPr>
        <w:t>17</w:t>
      </w:r>
      <w:r>
        <w:t>个地级市不同因素对生产性服务业发展的影响。结果表明：制造业的发展水平对生产性服务业的发展呈现显著负相关关系，城市化水平、信息化水平、市场化水平和专业技术人员投入对生产性服务业的发展存在正影响</w:t>
      </w:r>
      <w:r>
        <w:rPr>
          <w:rFonts w:ascii="Times New Roman" w:hAnsi="Times New Roman" w:eastAsia="Times New Roman"/>
        </w:rPr>
        <w:t>[</w:t>
      </w:r>
      <w:r>
        <w:rPr>
          <w:rFonts w:ascii="Times New Roman" w:hAnsi="Times New Roman" w:eastAsia="Times New Roman"/>
          <w:position w:val="11"/>
          <w:sz w:val="16"/>
        </w:rPr>
        <w:t xml:space="preserve">33</w:t>
      </w:r>
      <w:r>
        <w:rPr>
          <w:rFonts w:ascii="Times New Roman" w:hAnsi="Times New Roman" w:eastAsia="Times New Roman"/>
        </w:rPr>
        <w:t>]</w:t>
      </w:r>
      <w:r>
        <w:t>。马卫红、黄繁华利用长三角地区上海，浙江、江苏</w:t>
      </w:r>
      <w:r>
        <w:rPr>
          <w:rFonts w:ascii="Times New Roman" w:hAnsi="Times New Roman" w:eastAsia="Times New Roman"/>
        </w:rPr>
        <w:t>1985</w:t>
      </w:r>
      <w:r>
        <w:t>—</w:t>
      </w:r>
      <w:r>
        <w:rPr>
          <w:rFonts w:ascii="Times New Roman" w:hAnsi="Times New Roman" w:eastAsia="Times New Roman"/>
        </w:rPr>
        <w:t>2010</w:t>
      </w:r>
      <w:r>
        <w:t>年生产者服务业与制造业数据，分析了二者总体上的互动关系，结果表明不仅生产性服务业总体上对制造业有着促进的作用，同时，其内部各行业对制造业也有着重要的影响，但</w:t>
      </w:r>
      <w:r>
        <w:t>由于行业差异因素，不同行业影响程度不同</w:t>
      </w:r>
      <w:r>
        <w:rPr>
          <w:rFonts w:ascii="Times New Roman" w:hAnsi="Times New Roman" w:eastAsia="Times New Roman"/>
        </w:rPr>
        <w:t>[</w:t>
      </w:r>
      <w:r>
        <w:rPr>
          <w:rFonts w:ascii="Times New Roman" w:hAnsi="Times New Roman" w:eastAsia="Times New Roman"/>
          <w:position w:val="11"/>
          <w:sz w:val="16"/>
        </w:rPr>
        <w:t xml:space="preserve">34</w:t>
      </w:r>
      <w:r>
        <w:rPr>
          <w:rFonts w:ascii="Times New Roman" w:hAnsi="Times New Roman" w:eastAsia="Times New Roman"/>
        </w:rPr>
        <w:t>]</w:t>
      </w:r>
      <w:r>
        <w:t>。</w:t>
      </w:r>
    </w:p>
    <w:p w:rsidR="0018722C">
      <w:pPr>
        <w:topLinePunct/>
      </w:pPr>
      <w:r>
        <w:t>从实证研究方面文献来看，研究重点还是集中在两者的互动发展关系方面，考虑不同行业对制造业的影响的较少，单独考虑装备制造业行业与其相互影响关系的更少。采用的方法主要包括投入产出、灰色关联分析和回归分析等方法，在数据的选取上由于生产性服务业行业数据难以获取的问题，分析过于笼统，使得有些实证分析没有很好的反映二者之间的客观关系。本文对装备制造业与生产性服务业的实证研究，完善了生产性服务业行业</w:t>
      </w:r>
      <w:r>
        <w:t>划分不全的问题，选取的数据都经过</w:t>
      </w:r>
      <w:r>
        <w:rPr>
          <w:rFonts w:ascii="Times New Roman" w:eastAsia="Times New Roman"/>
        </w:rPr>
        <w:t>CPI</w:t>
      </w:r>
      <w:r>
        <w:t>价格不变平滑处理，增加了数据的可比性，研究</w:t>
      </w:r>
      <w:r>
        <w:t>的问题不仅仅是总体上的相互关系，还具体到了不同行业的影响关系问题。</w:t>
      </w:r>
    </w:p>
    <w:p w:rsidR="0018722C">
      <w:pPr>
        <w:pStyle w:val="Heading2"/>
        <w:topLinePunct/>
        <w:ind w:left="171" w:hangingChars="171" w:hanging="171"/>
      </w:pPr>
      <w:bookmarkStart w:id="326438" w:name="_Toc686326438"/>
      <w:bookmarkStart w:name="2.2 装备制造业服务化转型研究现状 " w:id="39"/>
      <w:bookmarkEnd w:id="39"/>
      <w:r>
        <w:rPr>
          <w:b/>
        </w:rPr>
        <w:t>2.2</w:t>
      </w:r>
      <w:r>
        <w:t xml:space="preserve"> </w:t>
      </w:r>
      <w:bookmarkStart w:name="_bookmark16" w:id="40"/>
      <w:bookmarkEnd w:id="40"/>
      <w:bookmarkStart w:name="_bookmark16" w:id="41"/>
      <w:bookmarkEnd w:id="41"/>
      <w:r>
        <w:t>装备制造业服务化转型研究现状</w:t>
      </w:r>
      <w:bookmarkEnd w:id="326438"/>
    </w:p>
    <w:p w:rsidR="0018722C">
      <w:pPr>
        <w:pStyle w:val="Heading3"/>
        <w:topLinePunct/>
        <w:ind w:left="200" w:hangingChars="200" w:hanging="200"/>
      </w:pPr>
      <w:bookmarkStart w:id="326439" w:name="_Toc686326439"/>
      <w:bookmarkStart w:name="_bookmark17" w:id="42"/>
      <w:bookmarkEnd w:id="42"/>
      <w:r>
        <w:t>2.2.1</w:t>
      </w:r>
      <w:r>
        <w:t xml:space="preserve"> </w:t>
      </w:r>
      <w:r/>
      <w:bookmarkStart w:name="_bookmark17" w:id="43"/>
      <w:bookmarkEnd w:id="43"/>
      <w:r>
        <w:t>装备制造业内涵及特点</w:t>
      </w:r>
      <w:bookmarkEnd w:id="326439"/>
    </w:p>
    <w:p w:rsidR="0018722C">
      <w:pPr>
        <w:pStyle w:val="4"/>
        <w:topLinePunct/>
        <w:ind w:left="200" w:hangingChars="200" w:hanging="200"/>
      </w:pPr>
      <w:r>
        <w:t>（</w:t>
      </w:r>
      <w:r>
        <w:t>1</w:t>
      </w:r>
      <w:r>
        <w:t>）</w:t>
      </w:r>
      <w:r>
        <w:t>装备制造业概念及分类</w:t>
      </w:r>
    </w:p>
    <w:p w:rsidR="0018722C">
      <w:pPr>
        <w:topLinePunct/>
      </w:pPr>
      <w:r>
        <w:t>关于装备制造业的概念尚无一致的定义和范围界定，通常有三种界定：从社会经济发展意义上界定为装备制造业是为国民经济和国家安全提供技术装备的企业总称；从两大部类分类意义上界定为装备制造业作为独立的生产制造部门，为其他部门的简单再生产和扩大再生产提供发展装备；从三次产业划分意义上界定为装备制造业主要是指资本品制造业及相关的零部件制造业</w:t>
      </w:r>
      <w:r>
        <w:rPr>
          <w:vertAlign w:val="superscript"/>
          /&gt;
        </w:rPr>
        <w:t>[</w:t>
      </w:r>
      <w:r>
        <w:rPr>
          <w:vertAlign w:val="superscript"/>
          /&gt;
        </w:rPr>
        <w:t xml:space="preserve">35</w:t>
      </w:r>
      <w:r>
        <w:rPr>
          <w:vertAlign w:val="superscript"/>
          /&gt;
        </w:rPr>
        <w:t>]</w:t>
      </w:r>
      <w:r>
        <w:t>。本论文采用的是三次产业划分的界定，根据国民经济行业分</w:t>
      </w:r>
      <w:r>
        <w:t>类</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GB </w:t>
      </w:r>
      <w:r>
        <w:rPr>
          <w:rFonts w:ascii="Times New Roman" w:eastAsia="Times New Roman"/>
        </w:rPr>
        <w:t xml:space="preserve">/</w:t>
      </w:r>
      <w:r>
        <w:rPr>
          <w:rFonts w:ascii="Times New Roman" w:eastAsia="Times New Roman"/>
        </w:rPr>
        <w:t xml:space="preserve">T4754-2002</w:t>
      </w:r>
      <w:r>
        <w:rPr>
          <w:rFonts w:ascii="Times New Roman" w:eastAsia="Times New Roman"/>
          <w:rFonts w:ascii="Times New Roman" w:eastAsia="Times New Roman"/>
        </w:rPr>
        <w:t xml:space="preserve">）</w:t>
      </w:r>
      <w:r>
        <w:t xml:space="preserve">，装备制造业包括七大类</w:t>
      </w:r>
      <w:r>
        <w:t xml:space="preserve">（</w:t>
      </w:r>
      <w:r>
        <w:rPr>
          <w:spacing w:val="-10"/>
        </w:rPr>
        <w:t xml:space="preserve">如</w:t>
      </w:r>
      <w:r>
        <w:rPr>
          <w:spacing w:val="-10"/>
        </w:rPr>
        <w:t>表</w:t>
      </w:r>
      <w:r>
        <w:rPr>
          <w:rFonts w:ascii="Times New Roman" w:eastAsia="Times New Roman"/>
        </w:rPr>
        <w:t xml:space="preserve">2</w:t>
      </w:r>
      <w:r>
        <w:rPr>
          <w:rFonts w:ascii="Times New Roman" w:eastAsia="Times New Roman"/>
        </w:rPr>
        <w:t>.</w:t>
      </w:r>
      <w:r>
        <w:rPr>
          <w:rFonts w:ascii="Times New Roman" w:eastAsia="Times New Roman"/>
        </w:rPr>
        <w:t xml:space="preserve">3</w:t>
      </w:r>
      <w:r>
        <w:t xml:space="preserve">所示</w:t>
      </w:r>
      <w:r>
        <w:t xml:space="preserve">）</w:t>
      </w:r>
      <w:r>
        <w:t xml:space="preserve">。</w:t>
      </w:r>
    </w:p>
    <w:p w:rsidR="0018722C">
      <w:pPr>
        <w:pStyle w:val="4"/>
        <w:topLinePunct/>
        <w:ind w:left="200" w:hangingChars="200" w:hanging="200"/>
      </w:pPr>
      <w:r>
        <w:t>（</w:t>
      </w:r>
      <w:r>
        <w:t>2</w:t>
      </w:r>
      <w:r>
        <w:t>）</w:t>
      </w:r>
      <w:r>
        <w:t>装备制造业特点</w:t>
      </w:r>
    </w:p>
    <w:p w:rsidR="0018722C">
      <w:pPr>
        <w:topLinePunct/>
      </w:pPr>
      <w:r>
        <w:t>①产品范围广、结构复杂。装备制造业涉及的范围不仅仅是机械加工工业，还涉及到材料、电子、零部件加工和计算机信息技术等配套行业，其产品结构复杂制造工业流程差异大，往往需要把整体产品分解成多个模块单元，不同的单元模块通过不同的生产制造企业完成。</w:t>
      </w:r>
    </w:p>
    <w:p w:rsidR="0018722C">
      <w:pPr>
        <w:topLinePunct/>
      </w:pPr>
      <w:r>
        <w:t>②产业关联度及就业率高。装备制造业具有较高的产业关联度，它的发展能够有效带动其它一大批相关产业的发展。此外，装备制造企业属于大型的制造企业，其整个产业链</w:t>
      </w:r>
      <w:r>
        <w:t>过程需要大量的劳动力，因而，发展装备制造业能够为社会群体提供更多就业机会。同时，</w:t>
      </w:r>
      <w:r w:rsidR="001852F3">
        <w:t xml:space="preserve">通过带动其他产业的发展，也能增加其他相关产业的就业率。</w:t>
      </w:r>
    </w:p>
    <w:p w:rsidR="0018722C">
      <w:pPr>
        <w:topLinePunct/>
      </w:pPr>
      <w:r>
        <w:t>③技术资金密集。装备制造业企业一般都为大型制造企业，不管是产品的研发设计还是制造生产，都需要大量的资金做后盾。装备产品具有高度的技术特性，产品的开发研制需要众多技术的支撑，不同于一般的简单产品生产制造企业，而且在交付客户使用过程中仍需要装备制造企业提供更多的技术服务支持，包括系统维护或系统升级等等。</w:t>
      </w:r>
    </w:p>
    <w:p w:rsidR="0018722C">
      <w:pPr>
        <w:topLinePunct/>
      </w:pPr>
      <w:r>
        <w:t>④单件小批量生产定制为主。装备制造业的产品多为特定用户定制，采用的生产方式多为单件小批量的生产，由于装备产品多数为制造企业或专业机构定制，因而他们对产品的性能、可靠性、精确性及适用条件等指标都有明确要求。高度的定制性，需要客户全程参与装备产品从研发设计到生产制造，到运行维护，系统升级等过程，这样装备制造企业能够更好的满足客户所需求的产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装备制造业行业细分</w:t>
      </w:r>
    </w:p>
    <w:tbl>
      <w:tblPr>
        <w:tblW w:w="5000" w:type="pct"/>
        <w:tblInd w:w="4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2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装备制造业行业分类</w:t>
            </w:r>
          </w:p>
        </w:tc>
      </w:tr>
      <w:tr>
        <w:tc>
          <w:tcPr>
            <w:tcW w:w="5000" w:type="pct"/>
            <w:vAlign w:val="center"/>
          </w:tcPr>
          <w:p w:rsidR="0018722C">
            <w:pPr>
              <w:pStyle w:val="ad"/>
              <w:topLinePunct/>
              <w:ind w:leftChars="0" w:left="0" w:rightChars="0" w:right="0" w:firstLineChars="0" w:firstLine="0"/>
              <w:spacing w:line="240" w:lineRule="atLeast"/>
            </w:pPr>
            <w:r>
              <w:t>金属制品业</w:t>
            </w:r>
          </w:p>
        </w:tc>
      </w:tr>
      <w:tr>
        <w:tc>
          <w:tcPr>
            <w:tcW w:w="5000" w:type="pct"/>
            <w:vAlign w:val="center"/>
          </w:tcPr>
          <w:p w:rsidR="0018722C">
            <w:pPr>
              <w:pStyle w:val="ad"/>
              <w:topLinePunct/>
              <w:ind w:leftChars="0" w:left="0" w:rightChars="0" w:right="0" w:firstLineChars="0" w:firstLine="0"/>
              <w:spacing w:line="240" w:lineRule="atLeast"/>
            </w:pPr>
            <w:r>
              <w:t>通用设备制造业</w:t>
            </w:r>
          </w:p>
        </w:tc>
      </w:tr>
      <w:tr>
        <w:tc>
          <w:tcPr>
            <w:tcW w:w="5000" w:type="pct"/>
            <w:vAlign w:val="center"/>
          </w:tcPr>
          <w:p w:rsidR="0018722C">
            <w:pPr>
              <w:pStyle w:val="ad"/>
              <w:topLinePunct/>
              <w:ind w:leftChars="0" w:left="0" w:rightChars="0" w:right="0" w:firstLineChars="0" w:firstLine="0"/>
              <w:spacing w:line="240" w:lineRule="atLeast"/>
            </w:pPr>
            <w:r>
              <w:t>专用设备制造业</w:t>
            </w:r>
          </w:p>
        </w:tc>
      </w:tr>
      <w:tr>
        <w:tc>
          <w:tcPr>
            <w:tcW w:w="5000" w:type="pct"/>
            <w:vAlign w:val="center"/>
          </w:tcPr>
          <w:p w:rsidR="0018722C">
            <w:pPr>
              <w:pStyle w:val="ad"/>
              <w:topLinePunct/>
              <w:ind w:leftChars="0" w:left="0" w:rightChars="0" w:right="0" w:firstLineChars="0" w:firstLine="0"/>
              <w:spacing w:line="240" w:lineRule="atLeast"/>
            </w:pPr>
            <w:r>
              <w:t>交通运输设备制造业</w:t>
            </w:r>
          </w:p>
        </w:tc>
      </w:tr>
      <w:tr>
        <w:tc>
          <w:tcPr>
            <w:tcW w:w="5000" w:type="pct"/>
            <w:vAlign w:val="center"/>
          </w:tcPr>
          <w:p w:rsidR="0018722C">
            <w:pPr>
              <w:pStyle w:val="ad"/>
              <w:topLinePunct/>
              <w:ind w:leftChars="0" w:left="0" w:rightChars="0" w:right="0" w:firstLineChars="0" w:firstLine="0"/>
              <w:spacing w:line="240" w:lineRule="atLeast"/>
            </w:pPr>
            <w:r>
              <w:t>电气机械及器材制造业</w:t>
            </w:r>
          </w:p>
        </w:tc>
      </w:tr>
      <w:tr>
        <w:tc>
          <w:tcPr>
            <w:tcW w:w="5000" w:type="pct"/>
            <w:vAlign w:val="center"/>
          </w:tcPr>
          <w:p w:rsidR="0018722C">
            <w:pPr>
              <w:pStyle w:val="ad"/>
              <w:topLinePunct/>
              <w:ind w:leftChars="0" w:left="0" w:rightChars="0" w:right="0" w:firstLineChars="0" w:firstLine="0"/>
              <w:spacing w:line="240" w:lineRule="atLeast"/>
            </w:pPr>
            <w:r>
              <w:t>通信设备、计算机及其他电子设备制造业</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仪器仪表及文化、办公用机械制造业</w:t>
            </w:r>
          </w:p>
        </w:tc>
      </w:tr>
    </w:tbl>
    <w:p w:rsidR="0018722C">
      <w:pPr>
        <w:topLinePunct/>
        <w:pStyle w:val="affa"/>
      </w:pPr>
    </w:p>
    <w:p w:rsidR="0018722C">
      <w:pPr>
        <w:pStyle w:val="Heading3"/>
        <w:topLinePunct/>
        <w:ind w:left="200" w:hangingChars="200" w:hanging="200"/>
      </w:pPr>
      <w:bookmarkStart w:id="326440" w:name="_Toc686326440"/>
      <w:bookmarkStart w:name="_bookmark18" w:id="44"/>
      <w:bookmarkEnd w:id="44"/>
      <w:r>
        <w:t>2.2.2</w:t>
      </w:r>
      <w:r>
        <w:t xml:space="preserve"> </w:t>
      </w:r>
      <w:r/>
      <w:bookmarkStart w:name="_bookmark18" w:id="45"/>
      <w:bookmarkEnd w:id="45"/>
      <w:r>
        <w:t>装备制造业服务化转型研究</w:t>
      </w:r>
      <w:bookmarkEnd w:id="326440"/>
    </w:p>
    <w:p w:rsidR="0018722C">
      <w:pPr>
        <w:topLinePunct/>
      </w:pPr>
      <w:r>
        <w:t>对装备制造业的多数研究还是集中在产业的发展战略问题上，更多的还是对装备制造</w:t>
      </w:r>
      <w:r>
        <w:t>业发展现状及问题对策的研究，针对我国装备制造业服务化转型的研究相对较少。李庆阳、石晓霞认为知识服务业与沈阳装备制造业的互动发展对沈阳经济的增长有着重要的现实意义，指出其互动发展中存在知识服务业的行业信息统计不完善、互动过程中的交易成本</w:t>
      </w:r>
      <w:r>
        <w:t>偏</w:t>
      </w:r>
    </w:p>
    <w:p w:rsidR="0018722C">
      <w:pPr>
        <w:topLinePunct/>
      </w:pPr>
      <w:r>
        <w:t>高、税收体制不健全以及知识服务业发展水平较低等问题，并提出了相应的对策建议</w:t>
      </w:r>
      <w:r>
        <w:rPr>
          <w:vertAlign w:val="superscript"/>
          /&gt;
        </w:rPr>
        <w:t>[</w:t>
      </w:r>
      <w:r>
        <w:rPr>
          <w:rFonts w:ascii="Times New Roman" w:eastAsia="Times New Roman"/>
          <w:position w:val="11"/>
          <w:sz w:val="16"/>
        </w:rPr>
        <w:t xml:space="preserve">36</w:t>
      </w:r>
      <w:r>
        <w:rPr>
          <w:vertAlign w:val="superscript"/>
          /&gt;
        </w:rPr>
        <w:t>]</w:t>
      </w:r>
      <w:r>
        <w:t>。王春之、严姗姗等通过对大连装备制造业服务化转型中存在的问题及原因进行分析，最后从政府产业路径引导及企业服务战略的模式选择两方面对大连装备制造业服务化转型提出了相应的策略</w:t>
      </w:r>
      <w:r>
        <w:rPr>
          <w:vertAlign w:val="superscript"/>
          /&gt;
        </w:rPr>
        <w:t>[</w:t>
      </w:r>
      <w:r>
        <w:rPr>
          <w:rFonts w:ascii="Times New Roman" w:eastAsia="Times New Roman"/>
          <w:position w:val="11"/>
          <w:sz w:val="16"/>
        </w:rPr>
        <w:t xml:space="preserve">37</w:t>
      </w:r>
      <w:r>
        <w:rPr>
          <w:vertAlign w:val="superscript"/>
          /&gt;
        </w:rPr>
        <w:t>]</w:t>
      </w:r>
      <w:r>
        <w:t>。李坚分析了我国塑料机械的发展途径，为我国塑料机械行业的服务化战略转型提供了重要的发展思路</w:t>
      </w:r>
      <w:r>
        <w:rPr>
          <w:vertAlign w:val="superscript"/>
          /&gt;
        </w:rPr>
        <w:t>[</w:t>
      </w:r>
      <w:r>
        <w:rPr>
          <w:rFonts w:ascii="Times New Roman" w:eastAsia="Times New Roman"/>
          <w:position w:val="11"/>
          <w:sz w:val="16"/>
        </w:rPr>
        <w:t xml:space="preserve">38</w:t>
      </w:r>
      <w:r>
        <w:rPr>
          <w:vertAlign w:val="superscript"/>
          /&gt;
        </w:rPr>
        <w:t>]</w:t>
      </w:r>
      <w:r>
        <w:t>。孙韬、赵树宽、乔壮等通过分析目前国外装备制造业的发展形势和国内发展过程中存在的主要现状问题，从国家立法、政策规划、技术创新模式等方面探讨了推进我国装备制造业快速转型升级的对策</w:t>
      </w:r>
      <w:r>
        <w:rPr>
          <w:vertAlign w:val="superscript"/>
          /&gt;
        </w:rPr>
        <w:t>[</w:t>
      </w:r>
      <w:r>
        <w:rPr>
          <w:rFonts w:ascii="Times New Roman" w:eastAsia="Times New Roman"/>
          <w:position w:val="11"/>
          <w:sz w:val="16"/>
        </w:rPr>
        <w:t xml:space="preserve">39</w:t>
      </w:r>
      <w:r>
        <w:rPr>
          <w:vertAlign w:val="superscript"/>
          /&gt;
        </w:rPr>
        <w:t>]</w:t>
      </w:r>
      <w:r>
        <w:t>。王立军针对浙江装备制造业发展的现状和产业特点，指出其发展存在的不足，并结合自身产业优势，提出浙江不同装备制造行业的转型思路和发展对策</w:t>
      </w:r>
      <w:r>
        <w:rPr>
          <w:vertAlign w:val="superscript"/>
          /&gt;
        </w:rPr>
        <w:t>[</w:t>
      </w:r>
      <w:r>
        <w:rPr>
          <w:rFonts w:ascii="Times New Roman" w:eastAsia="Times New Roman"/>
          <w:position w:val="11"/>
          <w:sz w:val="16"/>
        </w:rPr>
        <w:t xml:space="preserve">40</w:t>
      </w:r>
      <w:r>
        <w:rPr>
          <w:vertAlign w:val="superscript"/>
          /&gt;
        </w:rPr>
        <w:t>]</w:t>
      </w:r>
      <w:r>
        <w:t>。佘再玲在研究装备制造业服务型制造时提出了转型的基本思路，首先从观念的转变出发，然后通过企业核心价值的再定位和功能的转变，最后实现基于客户需求的服务转型</w:t>
      </w:r>
      <w:r>
        <w:rPr>
          <w:vertAlign w:val="superscript"/>
          /&gt;
        </w:rPr>
        <w:t>[</w:t>
      </w:r>
      <w:r>
        <w:rPr>
          <w:rFonts w:ascii="Times New Roman" w:eastAsia="Times New Roman"/>
          <w:position w:val="11"/>
          <w:sz w:val="16"/>
        </w:rPr>
        <w:t xml:space="preserve">41</w:t>
      </w:r>
      <w:r>
        <w:rPr>
          <w:vertAlign w:val="superscript"/>
          /&gt;
        </w:rPr>
        <w:t>]</w:t>
      </w:r>
      <w:r>
        <w:t>。邢玉婷，乔芳丽等讨论了装备制造业服务化概念及成因，</w:t>
      </w:r>
      <w:r w:rsidR="001852F3">
        <w:t xml:space="preserve">采用投入产出法，通过选取装备制造业、仓储物流业、科研服务业三项投入服务要素的数据，对我国装备制造业服务化的趋势进行分析，最后针对我国装备制造业服务化转型现状</w:t>
      </w:r>
      <w:r>
        <w:t>问题提出对策</w:t>
      </w:r>
      <w:r>
        <w:rPr>
          <w:vertAlign w:val="superscript"/>
          /&gt;
        </w:rPr>
        <w:t>[</w:t>
      </w:r>
      <w:r>
        <w:rPr>
          <w:rFonts w:ascii="Times New Roman" w:eastAsia="Times New Roman"/>
          <w:position w:val="11"/>
          <w:sz w:val="16"/>
        </w:rPr>
        <w:t xml:space="preserve">42</w:t>
      </w:r>
      <w:r>
        <w:rPr>
          <w:vertAlign w:val="superscript"/>
          /&gt;
        </w:rPr>
        <w:t>]</w:t>
      </w:r>
      <w:r>
        <w:t>。</w:t>
      </w:r>
    </w:p>
    <w:p w:rsidR="0018722C">
      <w:pPr>
        <w:pStyle w:val="Heading1"/>
        <w:topLinePunct/>
      </w:pPr>
      <w:bookmarkStart w:id="326441" w:name="_Toc686326441"/>
      <w:bookmarkStart w:name="第三章 我国装备制造业发展现状及服务化趋势分析 " w:id="46"/>
      <w:bookmarkEnd w:id="46"/>
      <w:bookmarkStart w:name="_bookmark19" w:id="47"/>
      <w:bookmarkEnd w:id="47"/>
      <w:r>
        <w:t>第三章</w:t>
      </w:r>
      <w:r>
        <w:t xml:space="preserve">  </w:t>
      </w:r>
      <w:r w:rsidRPr="00DB64CE">
        <w:t>我国装备制造业发展现状及服务化趋势分析</w:t>
      </w:r>
      <w:bookmarkEnd w:id="326441"/>
    </w:p>
    <w:p w:rsidR="0018722C">
      <w:pPr>
        <w:topLinePunct/>
      </w:pPr>
      <w:r>
        <w:t>在信息技术及经济全球化的双重作用下，我国装备制造业取得了突破性的发展，特别是在技术含量较高的尖端装备制造业发展方面，初步显现出产业集聚特征，是我国装备制造业技术升级的标志。在当前转型发展背景下，其服务化发展趋势明显，主要表现在产品前期的技术研发服务投入和后期产品的售后服务上。</w:t>
      </w:r>
    </w:p>
    <w:p w:rsidR="0018722C">
      <w:pPr>
        <w:pStyle w:val="Heading2"/>
        <w:topLinePunct/>
        <w:ind w:left="171" w:hangingChars="171" w:hanging="171"/>
      </w:pPr>
      <w:bookmarkStart w:id="326442" w:name="_Toc686326442"/>
      <w:bookmarkStart w:name="3.1 我国装备制造业发展的现状 " w:id="48"/>
      <w:bookmarkEnd w:id="48"/>
      <w:r>
        <w:rPr>
          <w:b/>
        </w:rPr>
        <w:t>3.1</w:t>
      </w:r>
      <w:r>
        <w:t xml:space="preserve"> </w:t>
      </w:r>
      <w:bookmarkStart w:name="_bookmark20" w:id="49"/>
      <w:bookmarkEnd w:id="49"/>
      <w:bookmarkStart w:name="_bookmark20" w:id="50"/>
      <w:bookmarkEnd w:id="50"/>
      <w:r>
        <w:t>我国装备制造业发展的现状</w:t>
      </w:r>
      <w:bookmarkEnd w:id="326442"/>
    </w:p>
    <w:p w:rsidR="0018722C">
      <w:pPr>
        <w:pStyle w:val="Heading3"/>
        <w:topLinePunct/>
        <w:ind w:left="200" w:hangingChars="200" w:hanging="200"/>
      </w:pPr>
      <w:bookmarkStart w:id="326443" w:name="_Toc686326443"/>
      <w:bookmarkStart w:name="_bookmark21" w:id="51"/>
      <w:bookmarkEnd w:id="51"/>
      <w:r>
        <w:t>3.1.1</w:t>
      </w:r>
      <w:r>
        <w:t xml:space="preserve"> </w:t>
      </w:r>
      <w:r/>
      <w:bookmarkStart w:name="_bookmark21" w:id="52"/>
      <w:bookmarkEnd w:id="52"/>
      <w:r>
        <w:t>装备制造业总体发展概况</w:t>
      </w:r>
      <w:bookmarkEnd w:id="326443"/>
    </w:p>
    <w:p w:rsidR="0018722C">
      <w:pPr>
        <w:topLinePunct/>
      </w:pPr>
      <w:r>
        <w:t>近年</w:t>
      </w:r>
      <w:r>
        <w:t>来，我国装备制造业规模不断扩大，装备制造水平有了较大的提高，对推动国民经济发展和扩大就业作用明显。</w:t>
      </w:r>
      <w:r>
        <w:rPr>
          <w:rFonts w:ascii="Times New Roman" w:eastAsia="Times New Roman"/>
        </w:rPr>
        <w:t>2010</w:t>
      </w:r>
      <w:r>
        <w:t>年，我国共有规模以上装备制造企业约</w:t>
      </w:r>
      <w:r>
        <w:rPr>
          <w:rFonts w:ascii="Times New Roman" w:eastAsia="Times New Roman"/>
        </w:rPr>
        <w:t>154406</w:t>
      </w:r>
      <w:r>
        <w:t>家，</w:t>
      </w:r>
      <w:r>
        <w:t>占我国规模以上工业企业单位数的</w:t>
      </w:r>
      <w:r>
        <w:rPr>
          <w:rFonts w:ascii="Times New Roman" w:eastAsia="Times New Roman"/>
        </w:rPr>
        <w:t>34</w:t>
      </w:r>
      <w:r>
        <w:rPr>
          <w:rFonts w:ascii="Times New Roman" w:eastAsia="Times New Roman"/>
        </w:rPr>
        <w:t>.</w:t>
      </w:r>
      <w:r>
        <w:rPr>
          <w:rFonts w:ascii="Times New Roman" w:eastAsia="Times New Roman"/>
        </w:rPr>
        <w:t>09%</w:t>
      </w:r>
      <w:r>
        <w:t>，资产总额</w:t>
      </w:r>
      <w:r>
        <w:rPr>
          <w:rFonts w:ascii="Times New Roman" w:eastAsia="Times New Roman"/>
        </w:rPr>
        <w:t>182955</w:t>
      </w:r>
      <w:r>
        <w:rPr>
          <w:rFonts w:ascii="Times New Roman" w:eastAsia="Times New Roman"/>
        </w:rPr>
        <w:t>.</w:t>
      </w:r>
      <w:r>
        <w:rPr>
          <w:rFonts w:ascii="Times New Roman" w:eastAsia="Times New Roman"/>
        </w:rPr>
        <w:t>42</w:t>
      </w:r>
      <w:r>
        <w:t>亿元；工业总产值</w:t>
      </w:r>
      <w:r>
        <w:rPr>
          <w:rFonts w:ascii="Times New Roman" w:eastAsia="Times New Roman"/>
        </w:rPr>
        <w:t>236996</w:t>
      </w:r>
      <w:r>
        <w:t>亿元，占我国规模以上工业企业产值的</w:t>
      </w:r>
      <w:r>
        <w:rPr>
          <w:rFonts w:ascii="Times New Roman" w:eastAsia="Times New Roman"/>
        </w:rPr>
        <w:t>33</w:t>
      </w:r>
      <w:r>
        <w:rPr>
          <w:rFonts w:ascii="Times New Roman" w:eastAsia="Times New Roman"/>
        </w:rPr>
        <w:t>.</w:t>
      </w:r>
      <w:r>
        <w:rPr>
          <w:rFonts w:ascii="Times New Roman" w:eastAsia="Times New Roman"/>
        </w:rPr>
        <w:t>92%</w:t>
      </w:r>
      <w:r>
        <w:t>；从业人员年平均人数</w:t>
      </w:r>
      <w:r>
        <w:rPr>
          <w:rFonts w:ascii="Times New Roman" w:eastAsia="Times New Roman"/>
        </w:rPr>
        <w:t>3293</w:t>
      </w:r>
      <w:r>
        <w:rPr>
          <w:rFonts w:ascii="Times New Roman" w:eastAsia="Times New Roman"/>
        </w:rPr>
        <w:t>.</w:t>
      </w:r>
      <w:r>
        <w:rPr>
          <w:rFonts w:ascii="Times New Roman" w:eastAsia="Times New Roman"/>
        </w:rPr>
        <w:t>87</w:t>
      </w:r>
      <w:r>
        <w:t>万人，占我国工业企业的</w:t>
      </w:r>
      <w:r>
        <w:rPr>
          <w:rFonts w:ascii="Times New Roman" w:eastAsia="Times New Roman"/>
        </w:rPr>
        <w:t>34</w:t>
      </w:r>
      <w:r>
        <w:rPr>
          <w:rFonts w:ascii="Times New Roman" w:eastAsia="Times New Roman"/>
        </w:rPr>
        <w:t>.</w:t>
      </w:r>
      <w:r>
        <w:rPr>
          <w:rFonts w:ascii="Times New Roman" w:eastAsia="Times New Roman"/>
        </w:rPr>
        <w:t>51%</w:t>
      </w:r>
      <w:r>
        <w:t>.</w:t>
      </w:r>
      <w:r>
        <w:rPr>
          <w:rFonts w:ascii="Times New Roman" w:eastAsia="Times New Roman"/>
        </w:rPr>
        <w:t>2000-2010</w:t>
      </w:r>
      <w:r w:rsidR="001852F3">
        <w:rPr>
          <w:rFonts w:ascii="Times New Roman" w:eastAsia="Times New Roman"/>
        </w:rPr>
        <w:t xml:space="preserve"> </w:t>
      </w:r>
      <w:r>
        <w:t>年期间，装备制造业工业总产值</w:t>
      </w:r>
      <w:r>
        <w:rPr>
          <w:rFonts w:ascii="Times New Roman" w:eastAsia="Times New Roman"/>
        </w:rPr>
        <w:t>26396</w:t>
      </w:r>
      <w:r>
        <w:rPr>
          <w:rFonts w:ascii="Times New Roman" w:eastAsia="Times New Roman"/>
        </w:rPr>
        <w:t>.</w:t>
      </w:r>
      <w:r>
        <w:rPr>
          <w:rFonts w:ascii="Times New Roman" w:eastAsia="Times New Roman"/>
        </w:rPr>
        <w:t>34</w:t>
      </w:r>
      <w:r w:rsidR="001852F3">
        <w:rPr>
          <w:rFonts w:ascii="Times New Roman" w:eastAsia="Times New Roman"/>
        </w:rPr>
        <w:t xml:space="preserve"> </w:t>
      </w:r>
      <w:r>
        <w:t>亿元增长</w:t>
      </w:r>
      <w:r>
        <w:t>到</w:t>
      </w:r>
    </w:p>
    <w:p w:rsidR="0018722C">
      <w:pPr>
        <w:topLinePunct/>
      </w:pPr>
      <w:r>
        <w:rPr>
          <w:rFonts w:ascii="Times New Roman" w:eastAsia="Times New Roman"/>
        </w:rPr>
        <w:t>236996</w:t>
      </w:r>
      <w:r>
        <w:t>亿元，以当年价格计算平均每年增长</w:t>
      </w:r>
      <w:r>
        <w:rPr>
          <w:rFonts w:ascii="Times New Roman" w:eastAsia="Times New Roman"/>
        </w:rPr>
        <w:t>25</w:t>
      </w:r>
      <w:r>
        <w:rPr>
          <w:rFonts w:ascii="Times New Roman" w:eastAsia="Times New Roman"/>
        </w:rPr>
        <w:t>.</w:t>
      </w:r>
      <w:r>
        <w:rPr>
          <w:rFonts w:ascii="Times New Roman" w:eastAsia="Times New Roman"/>
        </w:rPr>
        <w:t>38%</w:t>
      </w:r>
      <w:r>
        <w:t>，超过了国内生产总值的年均增长速度</w:t>
      </w:r>
    </w:p>
    <w:p w:rsidR="0018722C">
      <w:pPr>
        <w:pStyle w:val="ae"/>
        <w:topLinePunct/>
      </w:pPr>
      <w:r>
        <w:pict>
          <v:group style="margin-left:63.984001pt;margin-top:29.415621pt;width:411.58pt;height:150.81pt;mso-position-horizontal-relative:page;mso-position-vertical-relative:paragraph;z-index:-211912" coordorigin="1280,588" coordsize="9350,3426">
            <v:line style="position:absolute" from="1289,593" to="10619,593" stroked="true" strokeweight=".48001pt" strokecolor="#000000">
              <v:stroke dashstyle="solid"/>
            </v:line>
            <v:line style="position:absolute" from="1284,588" to="1284,4014" stroked="true" strokeweight=".48pt" strokecolor="#000000">
              <v:stroke dashstyle="solid"/>
            </v:line>
            <v:line style="position:absolute" from="10624,588" to="10624,4014" stroked="true" strokeweight=".47998pt" strokecolor="#000000">
              <v:stroke dashstyle="solid"/>
            </v:line>
            <v:line style="position:absolute" from="1289,4009" to="10619,4009" stroked="true" strokeweight=".47998pt" strokecolor="#000000">
              <v:stroke dashstyle="solid"/>
            </v:line>
            <v:shape style="position:absolute;left:1815;top:1514;width:739;height:1546" type="#_x0000_t202" filled="false" stroked="false">
              <v:textbox inset="0,0,0,0">
                <w:txbxContent>
                  <w:p w:rsidR="0018722C">
                    <w:pPr>
                      <w:spacing w:line="215" w:lineRule="exact" w:before="0"/>
                      <w:ind w:leftChars="0" w:left="10" w:rightChars="0" w:right="28" w:firstLineChars="0" w:firstLine="0"/>
                      <w:jc w:val="center"/>
                      <w:rPr>
                        <w:sz w:val="22"/>
                      </w:rPr>
                    </w:pPr>
                    <w:r>
                      <w:rPr>
                        <w:sz w:val="22"/>
                      </w:rPr>
                      <w:t>250000</w:t>
                    </w:r>
                  </w:p>
                  <w:p w:rsidR="0018722C">
                    <w:pPr>
                      <w:spacing w:line="262" w:lineRule="exact" w:before="0"/>
                      <w:ind w:leftChars="0" w:left="10" w:rightChars="0" w:right="28" w:firstLineChars="0" w:firstLine="0"/>
                      <w:jc w:val="center"/>
                      <w:rPr>
                        <w:sz w:val="22"/>
                      </w:rPr>
                    </w:pPr>
                    <w:r>
                      <w:rPr>
                        <w:sz w:val="22"/>
                      </w:rPr>
                      <w:t>200000</w:t>
                    </w:r>
                  </w:p>
                  <w:p w:rsidR="0018722C">
                    <w:pPr>
                      <w:spacing w:line="263" w:lineRule="exact" w:before="0"/>
                      <w:ind w:leftChars="0" w:left="10" w:rightChars="0" w:right="28" w:firstLineChars="0" w:firstLine="0"/>
                      <w:jc w:val="center"/>
                      <w:rPr>
                        <w:sz w:val="22"/>
                      </w:rPr>
                    </w:pPr>
                    <w:r>
                      <w:rPr>
                        <w:sz w:val="22"/>
                      </w:rPr>
                      <w:t>150000</w:t>
                    </w:r>
                  </w:p>
                  <w:p w:rsidR="0018722C">
                    <w:pPr>
                      <w:spacing w:line="263" w:lineRule="exact" w:before="0"/>
                      <w:ind w:leftChars="0" w:left="10" w:rightChars="0" w:right="28" w:firstLineChars="0" w:firstLine="0"/>
                      <w:jc w:val="center"/>
                      <w:rPr>
                        <w:sz w:val="22"/>
                      </w:rPr>
                    </w:pPr>
                    <w:r>
                      <w:rPr>
                        <w:sz w:val="22"/>
                      </w:rPr>
                      <w:t>100000</w:t>
                    </w:r>
                  </w:p>
                  <w:p w:rsidR="0018722C">
                    <w:pPr>
                      <w:spacing w:line="262" w:lineRule="exact" w:before="0"/>
                      <w:ind w:leftChars="0" w:left="110" w:rightChars="0" w:right="11" w:firstLineChars="0" w:firstLine="0"/>
                      <w:jc w:val="center"/>
                      <w:rPr>
                        <w:sz w:val="22"/>
                      </w:rPr>
                    </w:pPr>
                    <w:r>
                      <w:rPr>
                        <w:w w:val="105"/>
                        <w:sz w:val="22"/>
                      </w:rPr>
                      <w:t>50000</w:t>
                    </w:r>
                  </w:p>
                  <w:p w:rsidR="0018722C">
                    <w:pPr>
                      <w:spacing w:line="279" w:lineRule="exact" w:before="0"/>
                      <w:ind w:leftChars="0" w:left="0" w:rightChars="0" w:right="23" w:firstLineChars="0" w:firstLine="0"/>
                      <w:jc w:val="right"/>
                      <w:rPr>
                        <w:sz w:val="22"/>
                      </w:rPr>
                    </w:pPr>
                    <w:r>
                      <w:rPr>
                        <w:w w:val="102"/>
                        <w:sz w:val="22"/>
                      </w:rPr>
                      <w:t>0</w:t>
                    </w:r>
                  </w:p>
                </w:txbxContent>
              </v:textbox>
              <w10:wrap type="none"/>
            </v:shape>
            <v:shape style="position:absolute;left:2939;top:3149;width:7339;height:581" type="#_x0000_t202" filled="false" stroked="false">
              <v:textbox inset="0,0,0,0">
                <w:txbxContent>
                  <w:p w:rsidR="0018722C">
                    <w:pPr>
                      <w:tabs>
                        <w:tab w:pos="674" w:val="left" w:leader="none"/>
                        <w:tab w:pos="1365" w:val="left" w:leader="none"/>
                        <w:tab w:pos="2054" w:val="left" w:leader="none"/>
                        <w:tab w:pos="2729" w:val="left" w:leader="none"/>
                        <w:tab w:pos="3419" w:val="left" w:leader="none"/>
                        <w:tab w:pos="4109" w:val="left" w:leader="none"/>
                        <w:tab w:pos="4784" w:val="left" w:leader="none"/>
                        <w:tab w:pos="5474" w:val="left" w:leader="none"/>
                        <w:tab w:pos="6164" w:val="left" w:leader="none"/>
                        <w:tab w:pos="6838" w:val="left" w:leader="none"/>
                      </w:tabs>
                      <w:spacing w:line="224" w:lineRule="exact" w:before="0"/>
                      <w:ind w:leftChars="0" w:left="0" w:rightChars="0" w:right="0" w:firstLineChars="0" w:firstLine="0"/>
                      <w:jc w:val="left"/>
                      <w:rPr>
                        <w:sz w:val="22"/>
                      </w:rPr>
                    </w:pPr>
                    <w:r>
                      <w:rPr>
                        <w:spacing w:val="2"/>
                        <w:w w:val="105"/>
                        <w:sz w:val="22"/>
                      </w:rPr>
                      <w:t>2000</w:t>
                      <w:tab/>
                      <w:t>2001</w:t>
                      <w:tab/>
                      <w:t>2002</w:t>
                      <w:tab/>
                      <w:t>2003</w:t>
                      <w:tab/>
                      <w:t>2004</w:t>
                      <w:tab/>
                      <w:t>2005</w:t>
                      <w:tab/>
                      <w:t>2006</w:t>
                      <w:tab/>
                      <w:t>2007</w:t>
                      <w:tab/>
                      <w:t>2008</w:t>
                      <w:tab/>
                      <w:t>2009</w:t>
                      <w:tab/>
                    </w:r>
                    <w:r>
                      <w:rPr>
                        <w:spacing w:val="5"/>
                        <w:w w:val="105"/>
                        <w:sz w:val="22"/>
                      </w:rPr>
                      <w:t>2010</w:t>
                    </w:r>
                  </w:p>
                  <w:p w:rsidR="0018722C">
                    <w:pPr>
                      <w:spacing w:before="107"/>
                      <w:ind w:leftChars="0" w:left="3151" w:rightChars="0" w:right="3767" w:firstLineChars="0" w:firstLine="0"/>
                      <w:jc w:val="center"/>
                      <w:rPr>
                        <w:sz w:val="19"/>
                      </w:rPr>
                    </w:pPr>
                    <w:r>
                      <w:rPr>
                        <w:sz w:val="19"/>
                      </w:rPr>
                      <w:t>年份</w:t>
                    </w:r>
                  </w:p>
                </w:txbxContent>
              </v:textbox>
              <w10:wrap type="none"/>
            </v:shape>
            <w10:wrap type="none"/>
          </v:group>
        </w:pict>
      </w:r>
    </w:p>
    <w:p w:rsidR="0018722C">
      <w:pPr>
        <w:pStyle w:val="ae"/>
        <w:topLinePunct/>
      </w:pPr>
      <w:r>
        <w:t>（</w:t>
      </w:r>
      <w:r>
        <w:rPr>
          <w:spacing w:val="-10"/>
        </w:rPr>
        <w:t>见</w:t>
      </w:r>
      <w:r>
        <w:rPr>
          <w:spacing w:val="-10"/>
        </w:rPr>
        <w:t>图</w:t>
      </w:r>
      <w:r>
        <w:rPr>
          <w:rFonts w:ascii="Times New Roman" w:eastAsia="Times New Roman"/>
        </w:rPr>
        <w:t>3</w:t>
      </w:r>
      <w:r>
        <w:rPr>
          <w:rFonts w:ascii="Times New Roman" w:eastAsia="Times New Roman"/>
        </w:rPr>
        <w:t>.</w:t>
      </w:r>
      <w:r>
        <w:rPr>
          <w:rFonts w:ascii="Times New Roman" w:eastAsia="Times New Roman"/>
        </w:rPr>
        <w:t>1</w:t>
      </w:r>
      <w:r>
        <w:rPr>
          <w:spacing w:val="-10"/>
        </w:rPr>
        <w:t>、</w:t>
      </w:r>
      <w:r>
        <w:rPr>
          <w:spacing w:val="-10"/>
        </w:rPr>
        <w:t>图</w:t>
      </w:r>
      <w:r>
        <w:rPr>
          <w:rFonts w:ascii="Times New Roman" w:eastAsia="Times New Roman"/>
        </w:rPr>
        <w:t>3</w:t>
      </w:r>
      <w:r>
        <w:rPr>
          <w:rFonts w:ascii="Times New Roman" w:eastAsia="Times New Roman"/>
        </w:rPr>
        <w:t>.</w:t>
      </w:r>
      <w:r>
        <w:rPr>
          <w:rFonts w:ascii="Times New Roman" w:eastAsia="Times New Roman"/>
        </w:rPr>
        <w:t>2</w:t>
      </w:r>
      <w:r>
        <w:rPr>
          <w:spacing w:val="-60"/>
        </w:rPr>
        <w:t>）。</w:t>
      </w:r>
    </w:p>
    <w:p w:rsidR="0018722C">
      <w:pPr>
        <w:pStyle w:val="aff7"/>
        <w:topLinePunct/>
      </w:pPr>
      <w:r>
        <w:pict>
          <v:group style="margin-left:141.751297pt;margin-top:12.686357pt;width:377.2pt;height:75.7pt;mso-position-horizontal-relative:page;mso-position-vertical-relative:paragraph;z-index:2008;mso-wrap-distance-left:0;mso-wrap-distance-right:0" coordorigin="2835,254" coordsize="7544,1514">
            <v:line style="position:absolute" from="3038,1688" to="3322,1688" stroked="true" strokeweight="6.373668pt" strokecolor="#9999ff">
              <v:stroke dashstyle="solid"/>
            </v:line>
            <v:rect style="position:absolute;left:3037;top:1624;width:285;height:128" filled="false" stroked="true" strokeweight=".747214pt" strokecolor="#000000">
              <v:stroke dashstyle="solid"/>
            </v:rect>
            <v:rect style="position:absolute;left:3727;top:1594;width:271;height:158" filled="true" fillcolor="#9999ff" stroked="false">
              <v:fill type="solid"/>
            </v:rect>
            <v:rect style="position:absolute;left:3727;top:1594;width:271;height:158" filled="false" stroked="true" strokeweight=".747368pt" strokecolor="#000000">
              <v:stroke dashstyle="solid"/>
            </v:rect>
            <v:rect style="position:absolute;left:4402;top:1565;width:286;height:188" filled="true" fillcolor="#9999ff" stroked="false">
              <v:fill type="solid"/>
            </v:rect>
            <v:rect style="position:absolute;left:4402;top:1565;width:286;height:188" filled="false" stroked="true" strokeweight=".747454pt" strokecolor="#000000">
              <v:stroke dashstyle="solid"/>
            </v:rect>
            <v:rect style="position:absolute;left:5092;top:1489;width:286;height:263" filled="true" fillcolor="#9999ff" stroked="false">
              <v:fill type="solid"/>
            </v:rect>
            <v:rect style="position:absolute;left:5092;top:1489;width:286;height:263" filled="false" stroked="true" strokeweight=".747736pt" strokecolor="#000000">
              <v:stroke dashstyle="solid"/>
            </v:rect>
            <v:rect style="position:absolute;left:5782;top:1369;width:271;height:383" filled="true" fillcolor="#9999ff" stroked="false">
              <v:fill type="solid"/>
            </v:rect>
            <v:rect style="position:absolute;left:5782;top:1369;width:271;height:383" filled="false" stroked="true" strokeweight=".748109pt" strokecolor="#000000">
              <v:stroke dashstyle="solid"/>
            </v:rect>
            <v:rect style="position:absolute;left:6456;top:1325;width:286;height:428" filled="true" fillcolor="#9999ff" stroked="false">
              <v:fill type="solid"/>
            </v:rect>
            <v:rect style="position:absolute;left:6456;top:1325;width:286;height:428" filled="false" stroked="true" strokeweight=".748153pt" strokecolor="#000000">
              <v:stroke dashstyle="solid"/>
            </v:rect>
            <v:rect style="position:absolute;left:7147;top:1204;width:270;height:548" filled="true" fillcolor="#9999ff" stroked="false">
              <v:fill type="solid"/>
            </v:rect>
            <v:rect style="position:absolute;left:7147;top:1204;width:270;height:548" filled="false" stroked="true" strokeweight=".748355pt" strokecolor="#000000">
              <v:stroke dashstyle="solid"/>
            </v:rect>
            <v:rect style="position:absolute;left:7821;top:1039;width:286;height:713" filled="true" fillcolor="#9999ff" stroked="false">
              <v:fill type="solid"/>
            </v:rect>
            <v:rect style="position:absolute;left:7821;top:1039;width:286;height:713" filled="false" stroked="true" strokeweight=".748457pt" strokecolor="#000000">
              <v:stroke dashstyle="solid"/>
            </v:rect>
            <v:rect style="position:absolute;left:8511;top:874;width:286;height:878" filled="true" fillcolor="#9999ff" stroked="false">
              <v:fill type="solid"/>
            </v:rect>
            <v:rect style="position:absolute;left:8511;top:874;width:286;height:878" filled="false" stroked="true" strokeweight=".748533pt" strokecolor="#000000">
              <v:stroke dashstyle="solid"/>
            </v:rect>
            <v:rect style="position:absolute;left:9201;top:784;width:271;height:968" filled="true" fillcolor="#9999ff" stroked="false">
              <v:fill type="solid"/>
            </v:rect>
            <v:rect style="position:absolute;left:9201;top:784;width:271;height:968" filled="false" stroked="true" strokeweight=".748575pt" strokecolor="#000000">
              <v:stroke dashstyle="solid"/>
            </v:rect>
            <v:rect style="position:absolute;left:9876;top:514;width:286;height:1238" filled="true" fillcolor="#9999ff" stroked="false">
              <v:fill type="solid"/>
            </v:rect>
            <v:rect style="position:absolute;left:9876;top:514;width:286;height:1238" filled="false" stroked="true" strokeweight=".748614pt" strokecolor="#000000">
              <v:stroke dashstyle="solid"/>
            </v:rect>
            <v:line style="position:absolute" from="2843,440" to="2843,1745" stroked="true" strokeweight=".748704pt" strokecolor="#000000">
              <v:stroke dashstyle="solid"/>
            </v:line>
            <v:line style="position:absolute" from="2843,1760" to="2902,1760" stroked="true" strokeweight=".746914pt" strokecolor="#000000">
              <v:stroke dashstyle="solid"/>
            </v:line>
            <v:line style="position:absolute" from="2843,1490" to="2902,1490" stroked="true" strokeweight=".746914pt" strokecolor="#000000">
              <v:stroke dashstyle="solid"/>
            </v:line>
            <v:line style="position:absolute" from="2843,1235" to="2902,1235" stroked="true" strokeweight=".746914pt" strokecolor="#000000">
              <v:stroke dashstyle="solid"/>
            </v:line>
            <v:line style="position:absolute" from="2843,965" to="2902,965" stroked="true" strokeweight=".746914pt" strokecolor="#000000">
              <v:stroke dashstyle="solid"/>
            </v:line>
            <v:line style="position:absolute" from="2843,709" to="2902,709" stroked="true" strokeweight=".746914pt" strokecolor="#000000">
              <v:stroke dashstyle="solid"/>
            </v:line>
            <v:line style="position:absolute" from="2843,440" to="2902,440" stroked="true" strokeweight=".746914pt" strokecolor="#000000">
              <v:stroke dashstyle="solid"/>
            </v:line>
            <v:line style="position:absolute" from="2843,1760" to="10357,1760" stroked="true" strokeweight=".746914pt" strokecolor="#000000">
              <v:stroke dashstyle="solid"/>
            </v:line>
            <v:line style="position:absolute" from="2843,1760" to="2843,1700" stroked="true" strokeweight=".748704pt" strokecolor="#000000">
              <v:stroke dashstyle="solid"/>
            </v:line>
            <v:line style="position:absolute" from="3532,1760" to="3532,1700" stroked="true" strokeweight=".748704pt" strokecolor="#000000">
              <v:stroke dashstyle="solid"/>
            </v:line>
            <v:line style="position:absolute" from="4207,1760" to="4207,1700" stroked="true" strokeweight=".748704pt" strokecolor="#000000">
              <v:stroke dashstyle="solid"/>
            </v:line>
            <v:line style="position:absolute" from="4897,1760" to="4897,1700" stroked="true" strokeweight=".748704pt" strokecolor="#000000">
              <v:stroke dashstyle="solid"/>
            </v:line>
            <v:line style="position:absolute" from="5587,1760" to="5587,1700" stroked="true" strokeweight=".748704pt" strokecolor="#000000">
              <v:stroke dashstyle="solid"/>
            </v:line>
            <v:line style="position:absolute" from="6262,1760" to="6262,1700" stroked="true" strokeweight=".748704pt" strokecolor="#000000">
              <v:stroke dashstyle="solid"/>
            </v:line>
            <v:line style="position:absolute" from="6952,1760" to="6952,1700" stroked="true" strokeweight=".748704pt" strokecolor="#000000">
              <v:stroke dashstyle="solid"/>
            </v:line>
            <v:line style="position:absolute" from="7627,1760" to="7627,1700" stroked="true" strokeweight=".748704pt" strokecolor="#000000">
              <v:stroke dashstyle="solid"/>
            </v:line>
            <v:line style="position:absolute" from="8317,1760" to="8317,1700" stroked="true" strokeweight=".748704pt" strokecolor="#000000">
              <v:stroke dashstyle="solid"/>
            </v:line>
            <v:line style="position:absolute" from="9006,1760" to="9006,1700" stroked="true" strokeweight=".748704pt" strokecolor="#000000">
              <v:stroke dashstyle="solid"/>
            </v:line>
            <v:line style="position:absolute" from="9682,1760" to="9682,1700" stroked="true" strokeweight=".748704pt" strokecolor="#000000">
              <v:stroke dashstyle="solid"/>
            </v:line>
            <v:line style="position:absolute" from="10371,1760" to="10371,1700" stroked="true" strokeweight=".748704pt" strokecolor="#000000">
              <v:stroke dashstyle="solid"/>
            </v:line>
            <v:line style="position:absolute" from="5145,365" to="5280,365" stroked="true" strokeweight="6.747127pt" strokecolor="#9999ff">
              <v:stroke dashstyle="solid"/>
            </v:line>
            <v:rect style="position:absolute;left:5144;top:297;width:136;height:135" filled="false" stroked="true" strokeweight=".747807pt" strokecolor="#000000">
              <v:stroke dashstyle="solid"/>
            </v:rect>
            <v:shape style="position:absolute;left:5354;top:253;width:2272;height:226" type="#_x0000_t202" filled="false" stroked="false">
              <v:textbox inset="0,0,0,0">
                <w:txbxContent>
                  <w:p w:rsidR="0018722C">
                    <w:pPr>
                      <w:spacing w:line="224" w:lineRule="exact" w:before="0"/>
                      <w:ind w:leftChars="0" w:left="0" w:rightChars="0" w:right="0" w:firstLineChars="0" w:firstLine="0"/>
                      <w:jc w:val="left"/>
                      <w:rPr>
                        <w:sz w:val="22"/>
                      </w:rPr>
                    </w:pPr>
                    <w:r>
                      <w:rPr>
                        <w:sz w:val="22"/>
                      </w:rPr>
                      <w:t>装备制造业工业总产值</w:t>
                    </w:r>
                  </w:p>
                </w:txbxContent>
              </v:textbox>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101.596947pt;margin-top:59.069881pt;width:411.58pt;height:87.66pt;mso-position-horizontal-relative:page;mso-position-vertical-relative:paragraph;z-index:-211864" coordorigin="2032,1181" coordsize="8310,1770">
            <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
              <v:path arrowok="t"/>
              <v:stroke dashstyle="solid"/>
            </v:shape>
            <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
              <v:path arrowok="t"/>
              <v:stroke dashstyle="solid"/>
            </v:shape>
            <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
              <v:path arrowok="t"/>
              <v:stroke dashstyle="solid"/>
            </v:shape>
            <v:shape style="position:absolute;left:2407;top:2576;width:105;height:106" type="#_x0000_t75" stroked="false">
              <v:imagedata r:id="rId16" o:title=""/>
            </v:shape>
            <v:shape style="position:absolute;left:3231;top:2606;width:106;height:106" type="#_x0000_t75" stroked="false">
              <v:imagedata r:id="rId17" o:title=""/>
            </v:shape>
            <v:shape style="position:absolute;left:4056;top:2516;width:105;height:106" type="#_x0000_t75" stroked="false">
              <v:imagedata r:id="rId18" o:title=""/>
            </v:shape>
            <v:shape style="position:absolute;left:4897;top:2366;width:105;height:106" type="#_x0000_t75" stroked="false">
              <v:imagedata r:id="rId16" o:title=""/>
            </v:shape>
            <v:shape style="position:absolute;left:5729;top:2433;width:91;height:91" coordorigin="5729,2433" coordsize="91,91" path="m5775,2433l5729,2479,5775,2523,5819,2479,5775,2433xe" filled="true" fillcolor="#000080" stroked="false">
              <v:path arrowok="t"/>
              <v:fill type="solid"/>
            </v:shape>
            <v:shape style="position:absolute;left:5729;top:2433;width:91;height:91" coordorigin="5729,2433" coordsize="91,91" path="m5775,2433l5819,2479,5775,2523,5729,2479,5775,2433xe" filled="false" stroked="true" strokeweight=".74772pt" strokecolor="#000080">
              <v:path arrowok="t"/>
              <v:stroke dashstyle="solid"/>
            </v:shape>
            <v:shape style="position:absolute;left:6546;top:2396;width:105;height:106" type="#_x0000_t75" stroked="false">
              <v:imagedata r:id="rId18" o:title=""/>
            </v:shape>
            <v:shape style="position:absolute;left:7371;top:2216;width:105;height:105" type="#_x0000_t75" stroked="false">
              <v:imagedata r:id="rId19" o:title=""/>
            </v:shape>
            <v:shape style="position:absolute;left:8211;top:2366;width:106;height:106" type="#_x0000_t75" stroked="false">
              <v:imagedata r:id="rId20" o:title=""/>
            </v:shape>
            <v:shape style="position:absolute;left:9043;top:2643;width:90;height:91" coordorigin="9044,2643" coordsize="90,91" path="m9089,2643l9044,2689,9089,2734,9134,2689,9089,2643xe" filled="true" fillcolor="#000080" stroked="false">
              <v:path arrowok="t"/>
              <v:fill type="solid"/>
            </v:shape>
            <v:shape style="position:absolute;left:9043;top:2643;width:90;height:91" coordorigin="9044,2643" coordsize="90,91" path="m9089,2643l9134,2689,9089,2734,9044,2689,9089,2643xe" filled="false" stroked="true" strokeweight=".747724pt" strokecolor="#000080">
              <v:path arrowok="t"/>
              <v:stroke dashstyle="solid"/>
            </v:shape>
            <v:shape style="position:absolute;left:9861;top:2366;width:105;height:106" type="#_x0000_t75" stroked="false">
              <v:imagedata r:id="rId16" o:title=""/>
            </v:shape>
            <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
              <v:path arrowok="t"/>
              <v:fill type="solid"/>
            </v:shape>
            <v:shape style="position:absolute;left:5084;top:1241;width:391;height:105" type="#_x0000_t75" stroked="false">
              <v:imagedata r:id="rId21" o:title=""/>
            </v:shape>
            <v:line style="position:absolute" from="6674,1294" to="7064,1294" stroked="true" strokeweight=".746728pt" strokecolor="#ff00ff">
              <v:stroke dashstyle="solid"/>
            </v:line>
            <v:rect style="position:absolute;left:6816;top:1241;width:75;height:76" filled="true" fillcolor="#ff00ff" stroked="false">
              <v:fill type="solid"/>
            </v:rect>
            <v:shape style="position:absolute;left:2046;top:1188;width:8272;height:1748" type="#_x0000_t202" filled="false" stroked="false">
              <v:textbox inset="0,0,0,0">
                <w:txbxContent>
                  <w:p w:rsidR="0018722C">
                    <w:pPr>
                      <w:tabs>
                        <w:tab w:pos="5084" w:val="left" w:leader="none"/>
                      </w:tabs>
                      <w:spacing w:line="203" w:lineRule="exact" w:before="0"/>
                      <w:ind w:leftChars="0" w:left="3495" w:rightChars="0" w:right="0" w:firstLineChars="0" w:firstLine="0"/>
                      <w:jc w:val="left"/>
                      <w:rPr>
                        <w:sz w:val="22"/>
                      </w:rPr>
                    </w:pPr>
                    <w:r>
                      <w:rPr>
                        <w:spacing w:val="5"/>
                        <w:w w:val="105"/>
                        <w:sz w:val="22"/>
                      </w:rPr>
                      <w:t>GDP</w:t>
                    </w:r>
                    <w:r>
                      <w:rPr>
                        <w:w w:val="105"/>
                        <w:sz w:val="22"/>
                      </w:rPr>
                      <w:t>增长率</w:t>
                      <w:tab/>
                    </w:r>
                    <w:r>
                      <w:rPr>
                        <w:spacing w:val="-1"/>
                        <w:sz w:val="22"/>
                      </w:rPr>
                      <w:t>装备制造业工业总产值增长率</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75.342644pt;margin-top:-104.705605pt;width:11.8pt;height:40.950pt;mso-position-horizontal-relative:page;mso-position-vertical-relative:paragraph;z-index:2272"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sz w:val="19"/>
                    </w:rPr>
                  </w:pPr>
                  <w:r>
                    <w:rPr>
                      <w:spacing w:val="-1"/>
                      <w:w w:val="102"/>
                      <w:sz w:val="19"/>
                    </w:rPr>
                    <w:t>（亿元）</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装备制造产业总产值</w:t>
      </w:r>
    </w:p>
    <w:p w:rsidR="0018722C">
      <w:pPr>
        <w:pStyle w:val="aff7"/>
        <w:topLinePunct/>
      </w:pPr>
      <w:r>
        <w:pict>
          <v:group style="margin-left:64.344002pt;margin-top:8.165743pt;width:466.8pt;height:174.3pt;mso-position-horizontal-relative:page;mso-position-vertical-relative:paragraph;z-index:2128;mso-wrap-distance-left:0;mso-wrap-distance-right:0" coordorigin="1287,163" coordsize="9336,3486">
            <v:line style="position:absolute" from="1296,168" to="10612,168" stroked="true" strokeweight=".47998pt" strokecolor="#000000">
              <v:stroke dashstyle="solid"/>
            </v:line>
            <v:line style="position:absolute" from="1292,163" to="1292,3649" stroked="true" strokeweight=".48pt" strokecolor="#000000">
              <v:stroke dashstyle="solid"/>
            </v:line>
            <v:line style="position:absolute" from="10617,163" to="10617,3649" stroked="true" strokeweight=".47998pt" strokecolor="#000000">
              <v:stroke dashstyle="solid"/>
            </v:line>
            <v:line style="position:absolute" from="1296,3644" to="10612,3644" stroked="true" strokeweight=".48004pt" strokecolor="#000000">
              <v:stroke dashstyle="solid"/>
            </v:line>
            <v:shape style="position:absolute;left:1492;top:744;width:380;height:1980" type="#_x0000_t202" filled="false" stroked="false">
              <v:textbox inset="0,0,0,0">
                <w:txbxContent>
                  <w:p w:rsidR="0018722C">
                    <w:pPr>
                      <w:spacing w:line="223" w:lineRule="exact" w:before="0"/>
                      <w:ind w:leftChars="0" w:left="-1" w:rightChars="0" w:right="18" w:firstLineChars="0" w:firstLine="0"/>
                      <w:jc w:val="center"/>
                      <w:rPr>
                        <w:sz w:val="22"/>
                      </w:rPr>
                    </w:pPr>
                    <w:r>
                      <w:rPr>
                        <w:spacing w:val="5"/>
                        <w:sz w:val="22"/>
                      </w:rPr>
                      <w:t>60%</w:t>
                    </w:r>
                  </w:p>
                  <w:p w:rsidR="0018722C">
                    <w:pPr>
                      <w:spacing w:line="286" w:lineRule="exact" w:before="0"/>
                      <w:ind w:leftChars="0" w:left="-1" w:rightChars="0" w:right="18" w:firstLineChars="0" w:firstLine="0"/>
                      <w:jc w:val="center"/>
                      <w:rPr>
                        <w:sz w:val="22"/>
                      </w:rPr>
                    </w:pPr>
                    <w:r>
                      <w:rPr>
                        <w:spacing w:val="5"/>
                        <w:sz w:val="22"/>
                      </w:rPr>
                      <w:t>50%</w:t>
                    </w:r>
                  </w:p>
                  <w:p w:rsidR="0018722C">
                    <w:pPr>
                      <w:spacing w:line="286" w:lineRule="exact" w:before="12"/>
                      <w:ind w:leftChars="0" w:left="-1" w:rightChars="0" w:right="18" w:firstLineChars="0" w:firstLine="0"/>
                      <w:jc w:val="center"/>
                      <w:rPr>
                        <w:sz w:val="22"/>
                      </w:rPr>
                    </w:pPr>
                    <w:r>
                      <w:rPr>
                        <w:spacing w:val="5"/>
                        <w:sz w:val="22"/>
                      </w:rPr>
                      <w:t>40%</w:t>
                    </w:r>
                  </w:p>
                  <w:p w:rsidR="0018722C">
                    <w:pPr>
                      <w:spacing w:line="286" w:lineRule="exact" w:before="0"/>
                      <w:ind w:leftChars="0" w:left="-1" w:rightChars="0" w:right="18" w:firstLineChars="0" w:firstLine="0"/>
                      <w:jc w:val="center"/>
                      <w:rPr>
                        <w:sz w:val="22"/>
                      </w:rPr>
                    </w:pPr>
                    <w:r>
                      <w:rPr>
                        <w:spacing w:val="5"/>
                        <w:sz w:val="22"/>
                      </w:rPr>
                      <w:t>30%</w:t>
                    </w:r>
                  </w:p>
                  <w:p w:rsidR="0018722C">
                    <w:pPr>
                      <w:spacing w:line="286" w:lineRule="exact" w:before="12"/>
                      <w:ind w:leftChars="0" w:left="-1" w:rightChars="0" w:right="18" w:firstLineChars="0" w:firstLine="0"/>
                      <w:jc w:val="center"/>
                      <w:rPr>
                        <w:sz w:val="22"/>
                      </w:rPr>
                    </w:pPr>
                    <w:r>
                      <w:rPr>
                        <w:spacing w:val="5"/>
                        <w:sz w:val="22"/>
                      </w:rPr>
                      <w:t>20%</w:t>
                    </w:r>
                  </w:p>
                  <w:p w:rsidR="0018722C">
                    <w:pPr>
                      <w:spacing w:line="286" w:lineRule="exact" w:before="0"/>
                      <w:ind w:leftChars="0" w:left="-1" w:rightChars="0" w:right="18" w:firstLineChars="0" w:firstLine="0"/>
                      <w:jc w:val="center"/>
                      <w:rPr>
                        <w:sz w:val="22"/>
                      </w:rPr>
                    </w:pPr>
                    <w:r>
                      <w:rPr>
                        <w:spacing w:val="5"/>
                        <w:sz w:val="22"/>
                      </w:rPr>
                      <w:t>10%</w:t>
                    </w:r>
                  </w:p>
                  <w:p w:rsidR="0018722C">
                    <w:pPr>
                      <w:spacing w:before="12"/>
                      <w:ind w:leftChars="0" w:left="104" w:rightChars="0" w:right="5" w:firstLineChars="0" w:firstLine="0"/>
                      <w:jc w:val="center"/>
                      <w:rPr>
                        <w:sz w:val="22"/>
                      </w:rPr>
                    </w:pPr>
                    <w:r>
                      <w:rPr>
                        <w:w w:val="105"/>
                        <w:sz w:val="22"/>
                      </w:rPr>
                      <w:t>0%</w:t>
                    </w:r>
                  </w:p>
                </w:txbxContent>
              </v:textbox>
              <w10:wrap type="none"/>
            </v:shape>
            <v:shape style="position:absolute;left:2212;top:2813;width:2989;height:226" type="#_x0000_t202" filled="false" stroked="false">
              <v:textbox inset="0,0,0,0">
                <w:txbxContent>
                  <w:p w:rsidR="0018722C">
                    <w:pPr>
                      <w:tabs>
                        <w:tab w:pos="824" w:val="left" w:leader="none"/>
                        <w:tab w:pos="1649" w:val="left" w:leader="none"/>
                        <w:tab w:pos="2489" w:val="left" w:leader="none"/>
                      </w:tabs>
                      <w:spacing w:line="224" w:lineRule="exact" w:before="0"/>
                      <w:ind w:leftChars="0" w:left="0" w:rightChars="0" w:right="0" w:firstLineChars="0" w:firstLine="0"/>
                      <w:jc w:val="left"/>
                      <w:rPr>
                        <w:sz w:val="22"/>
                      </w:rPr>
                    </w:pPr>
                    <w:r>
                      <w:rPr>
                        <w:spacing w:val="2"/>
                        <w:w w:val="105"/>
                        <w:sz w:val="22"/>
                      </w:rPr>
                      <w:t>2001</w:t>
                      <w:tab/>
                      <w:t>2002</w:t>
                      <w:tab/>
                      <w:t>2003</w:t>
                      <w:tab/>
                    </w:r>
                    <w:r>
                      <w:rPr>
                        <w:spacing w:val="5"/>
                        <w:w w:val="105"/>
                        <w:sz w:val="22"/>
                      </w:rPr>
                      <w:t>2004</w:t>
                    </w:r>
                  </w:p>
                </w:txbxContent>
              </v:textbox>
              <w10:wrap type="none"/>
            </v:shape>
            <v:shape style="position:absolute;left:5526;top:2813;width:531;height:571"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2005</w:t>
                    </w:r>
                  </w:p>
                  <w:p w:rsidR="0018722C">
                    <w:pPr>
                      <w:spacing w:before="57"/>
                      <w:ind w:leftChars="0" w:left="59" w:rightChars="0" w:right="0" w:firstLineChars="0" w:firstLine="0"/>
                      <w:jc w:val="left"/>
                      <w:rPr>
                        <w:sz w:val="22"/>
                      </w:rPr>
                    </w:pPr>
                    <w:r>
                      <w:rPr>
                        <w:sz w:val="22"/>
                      </w:rPr>
                      <w:t>年份</w:t>
                    </w:r>
                  </w:p>
                </w:txbxContent>
              </v:textbox>
              <w10:wrap type="none"/>
            </v:shape>
            <v:shape style="position:absolute;left:6351;top:2813;width:3814;height:226" type="#_x0000_t202" filled="false" stroked="false">
              <v:textbox inset="0,0,0,0">
                <w:txbxContent>
                  <w:p w:rsidR="0018722C">
                    <w:pPr>
                      <w:tabs>
                        <w:tab w:pos="825" w:val="left" w:leader="none"/>
                        <w:tab w:pos="1665" w:val="left" w:leader="none"/>
                        <w:tab w:pos="2489" w:val="left" w:leader="none"/>
                        <w:tab w:pos="3314" w:val="left" w:leader="none"/>
                      </w:tabs>
                      <w:spacing w:line="224" w:lineRule="exact" w:before="0"/>
                      <w:ind w:leftChars="0" w:left="0" w:rightChars="0" w:right="0" w:firstLineChars="0" w:firstLine="0"/>
                      <w:jc w:val="left"/>
                      <w:rPr>
                        <w:sz w:val="22"/>
                      </w:rPr>
                    </w:pPr>
                    <w:r>
                      <w:rPr>
                        <w:spacing w:val="2"/>
                        <w:w w:val="105"/>
                        <w:sz w:val="22"/>
                      </w:rPr>
                      <w:t>2006</w:t>
                      <w:tab/>
                      <w:t>2007</w:t>
                      <w:tab/>
                      <w:t>2008</w:t>
                      <w:tab/>
                      <w:t>2009</w:t>
                      <w:tab/>
                    </w:r>
                    <w:r>
                      <w:rPr>
                        <w:spacing w:val="5"/>
                        <w:w w:val="105"/>
                        <w:sz w:val="22"/>
                      </w:rPr>
                      <w:t>2010</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以当年价格计算的</w:t>
      </w:r>
      <w:r>
        <w:rPr>
          <w:rFonts w:ascii="Times New Roman" w:eastAsia="Times New Roman" w:cstheme="minorBidi" w:hAnsiTheme="minorHAnsi"/>
        </w:rPr>
        <w:t>GDP</w:t>
      </w:r>
      <w:r>
        <w:rPr>
          <w:rFonts w:cstheme="minorBidi" w:hAnsiTheme="minorHAnsi" w:eastAsiaTheme="minorHAnsi" w:asciiTheme="minorHAnsi"/>
        </w:rPr>
        <w:t>增长率与装备制造业工业总产值增长率对比图</w:t>
      </w:r>
    </w:p>
    <w:p w:rsidR="0018722C">
      <w:pPr>
        <w:pStyle w:val="Heading3"/>
        <w:topLinePunct/>
        <w:ind w:left="200" w:hangingChars="200" w:hanging="200"/>
      </w:pPr>
      <w:bookmarkStart w:id="326444" w:name="_Toc686326444"/>
      <w:bookmarkStart w:name="_bookmark22" w:id="53"/>
      <w:bookmarkEnd w:id="53"/>
      <w:r>
        <w:t>3.1.2</w:t>
      </w:r>
      <w:r>
        <w:t xml:space="preserve"> </w:t>
      </w:r>
      <w:r/>
      <w:bookmarkStart w:name="_bookmark22" w:id="54"/>
      <w:bookmarkEnd w:id="54"/>
      <w:r>
        <w:t>高端装备制造业产业布局</w:t>
      </w:r>
      <w:bookmarkEnd w:id="326444"/>
    </w:p>
    <w:p w:rsidR="0018722C">
      <w:pPr>
        <w:topLinePunct/>
      </w:pPr>
      <w:r>
        <w:t>高端装备制造业技术密集特点突出，代表着国家制造业技术的高端水平。</w:t>
      </w:r>
      <w:r>
        <w:rPr>
          <w:rFonts w:ascii="Times New Roman" w:eastAsia="Times New Roman"/>
        </w:rPr>
        <w:t>2011</w:t>
      </w:r>
      <w:r>
        <w:t>年，从赛迪顾问公布的《中国高端装备制造产业发展布局地图白皮书》可以看出，我国高端装备产业集群效应明显。发展最突出的是环渤海和长三角等地区，其他发展较为集中的地区有东北和珠三角，中西部地区主要集中在四川、陕西和湖北等地区</w:t>
      </w:r>
      <w:r>
        <w:rPr>
          <w:vertAlign w:val="superscript"/>
          /&gt;
        </w:rPr>
        <w:t>[</w:t>
      </w:r>
      <w:r>
        <w:rPr>
          <w:vertAlign w:val="superscript"/>
          /&gt;
        </w:rPr>
        <w:t xml:space="preserve">43</w:t>
      </w:r>
      <w:r>
        <w:rPr>
          <w:vertAlign w:val="superscript"/>
          /&gt;
        </w:rPr>
        <w:t>]</w:t>
      </w:r>
      <w:r>
        <w:t>。</w:t>
      </w:r>
    </w:p>
    <w:p w:rsidR="0018722C">
      <w:pPr>
        <w:topLinePunct/>
      </w:pPr>
      <w:r>
        <w:t>环渤海地区高端装备制造产业发展迅速，在高端装备的研发、设计和制造方面实力雄</w:t>
      </w:r>
      <w:r>
        <w:t>厚。其中北京市人才及科技资源集中，是众多装备高端装备制造业行业的研发中心。辽宁</w:t>
      </w:r>
      <w:r>
        <w:t>、</w:t>
      </w:r>
    </w:p>
    <w:p w:rsidR="0018722C">
      <w:pPr>
        <w:topLinePunct/>
      </w:pPr>
      <w:r>
        <w:t>ft东和河北是重要的海洋工程装备以及轨道交通装备基地。长三角地区在海洋、航空等高端装备制造领域的研发、设计、制造能力突出，在国内高端装备制造产业中占有极其重要的地位。特别是上海和江苏地区，</w:t>
      </w:r>
      <w:r>
        <w:rPr>
          <w:rFonts w:ascii="Times New Roman" w:eastAsia="Times New Roman"/>
        </w:rPr>
        <w:t>2010</w:t>
      </w:r>
      <w:r>
        <w:t>年高端装备产业产值超过了</w:t>
      </w:r>
      <w:r>
        <w:rPr>
          <w:rFonts w:ascii="Times New Roman" w:eastAsia="Times New Roman"/>
        </w:rPr>
        <w:t>1000</w:t>
      </w:r>
      <w:r>
        <w:t>亿元，是民用航空产业、智能制造装备、海洋工程装备制造的重要基地。珠三角地区主要为集装箱船及特种船建造、轨道交通装备制造等重要制造基地。中西部地区比较突出的是航空和轨道交通</w:t>
      </w:r>
      <w:r>
        <w:t>装备。其中，ft</w:t>
      </w:r>
      <w:r>
        <w:t>西和湖南等地为我国重要的轨道交通装备基地。四川、陕西等地区在航空、</w:t>
      </w:r>
      <w:r>
        <w:t>卫星、轨道交通和机床等产业领域实力较强。</w:t>
      </w:r>
    </w:p>
    <w:p w:rsidR="0018722C">
      <w:pPr>
        <w:pStyle w:val="aff7"/>
        <w:topLinePunct/>
      </w:pPr>
      <w:r>
        <w:pict>
          <v:group style="margin-left:63.383999pt;margin-top:9.327036pt;width:468.7pt;height:338.7pt;mso-position-horizontal-relative:page;mso-position-vertical-relative:paragraph;z-index:2296;mso-wrap-distance-left:0;mso-wrap-distance-right:0" coordorigin="1268,187" coordsize="9374,6774">
            <v:shape style="position:absolute;left:1268;top:196;width:9363;height:6754" type="#_x0000_t75" stroked="false">
              <v:imagedata r:id="rId22" o:title=""/>
            </v:shape>
            <v:line style="position:absolute" from="1268,191" to="10631,191" stroked="true" strokeweight=".48001pt" strokecolor="#000000">
              <v:stroke dashstyle="solid"/>
            </v:line>
            <v:line style="position:absolute" from="10636,187" to="10636,6951" stroked="true" strokeweight=".48004pt" strokecolor="#000000">
              <v:stroke dashstyle="solid"/>
            </v:line>
            <v:line style="position:absolute" from="1268,6956" to="10631,6956" stroked="true" strokeweight=".47998pt" strokecolor="#000000">
              <v:stroke dashstyle="solid"/>
            </v:line>
            <v:rect style="position:absolute;left:10631;top:6950;width:10;height:10" filled="true" fillcolor="#000000" stroked="false">
              <v:fill type="solid"/>
            </v:rect>
            <v:rect style="position:absolute;left:10631;top:6950;width:10;height:10" filled="true" fillcolor="#000000" stroked="false">
              <v:fill type="solid"/>
            </v:rect>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sidRPr="00DB64CE">
        <w:rPr>
          <w:rFonts w:ascii="Times New Roman" w:eastAsia="Times New Roman" w:cstheme="minorBidi" w:hAnsiTheme="minorHAnsi"/>
        </w:rPr>
        <w:t>2010</w:t>
      </w:r>
      <w:r>
        <w:rPr>
          <w:rFonts w:cstheme="minorBidi" w:hAnsiTheme="minorHAnsi" w:eastAsiaTheme="minorHAnsi" w:asciiTheme="minorHAnsi"/>
        </w:rPr>
        <w:t>年我国高端装备制造业具体分布情况</w:t>
      </w:r>
    </w:p>
    <w:p w:rsidR="0018722C">
      <w:pPr>
        <w:pStyle w:val="a3"/>
        <w:topLinePunct/>
      </w:pPr>
      <w:r>
        <w:rPr>
          <w:kern w:val="2"/>
          <w:sz w:val="21"/>
          <w:szCs w:val="22"/>
          <w:rFonts w:cstheme="minorBidi" w:hAnsiTheme="minorHAnsi" w:eastAsiaTheme="minorHAnsi" w:asciiTheme="minorHAnsi"/>
        </w:rPr>
        <w:t>数据来源：赛迪顾问</w:t>
      </w:r>
      <w:r>
        <w:rPr>
          <w:kern w:val="2"/>
          <w:szCs w:val="22"/>
          <w:rFonts w:ascii="Times New Roman" w:eastAsia="Times New Roman" w:cstheme="minorBidi" w:hAnsiTheme="minorHAnsi"/>
          <w:sz w:val="21"/>
        </w:rPr>
        <w:t>2011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07</w:t>
      </w:r>
    </w:p>
    <w:p w:rsidR="0018722C">
      <w:pPr>
        <w:pStyle w:val="Heading3"/>
        <w:topLinePunct/>
        <w:ind w:left="200" w:hangingChars="200" w:hanging="200"/>
      </w:pPr>
      <w:bookmarkStart w:id="326445" w:name="_Toc686326445"/>
      <w:bookmarkStart w:name="_bookmark23" w:id="55"/>
      <w:bookmarkEnd w:id="55"/>
      <w:r>
        <w:t>3.1.3</w:t>
      </w:r>
      <w:r>
        <w:t xml:space="preserve"> </w:t>
      </w:r>
      <w:r/>
      <w:bookmarkStart w:name="_bookmark23" w:id="56"/>
      <w:bookmarkEnd w:id="56"/>
      <w:r>
        <w:t>装备制造业产业结构及新产品研发能力</w:t>
      </w:r>
      <w:bookmarkEnd w:id="326445"/>
    </w:p>
    <w:p w:rsidR="0018722C">
      <w:pPr>
        <w:topLinePunct/>
      </w:pPr>
      <w:r>
        <w:t>虽然我国装备制造业在产业和产品结构方面有了进一步的改善，但就目前整体而言，</w:t>
      </w:r>
      <w:r w:rsidR="001852F3">
        <w:t xml:space="preserve">我国装备制造业结构主要还是以劳力密集型为主。产品研发方面，整体实力不强，很多核</w:t>
      </w:r>
      <w:r>
        <w:t>心技术产品及零部件的加工技术不得不依靠国外进口完成。</w:t>
      </w:r>
      <w:r>
        <w:rPr>
          <w:rFonts w:ascii="Times New Roman" w:eastAsia="Times New Roman"/>
        </w:rPr>
        <w:t>2010</w:t>
      </w:r>
      <w:r>
        <w:t>年我国装备制造业占工业</w:t>
      </w:r>
      <w:r>
        <w:t>企业产值的比重虽然达到</w:t>
      </w:r>
      <w:r>
        <w:rPr>
          <w:rFonts w:ascii="Times New Roman" w:eastAsia="Times New Roman"/>
        </w:rPr>
        <w:t>33</w:t>
      </w:r>
      <w:r>
        <w:rPr>
          <w:rFonts w:ascii="Times New Roman" w:eastAsia="Times New Roman"/>
        </w:rPr>
        <w:t>.</w:t>
      </w:r>
      <w:r>
        <w:rPr>
          <w:rFonts w:ascii="Times New Roman" w:eastAsia="Times New Roman"/>
        </w:rPr>
        <w:t>92%</w:t>
      </w:r>
      <w:r>
        <w:t>，但还远低于发达国家</w:t>
      </w:r>
      <w:r>
        <w:rPr>
          <w:rFonts w:ascii="Times New Roman" w:eastAsia="Times New Roman"/>
        </w:rPr>
        <w:t>40%</w:t>
      </w:r>
      <w:r>
        <w:t>以上的水平。在新技术、新产品的研发方面，</w:t>
      </w:r>
      <w:r>
        <w:rPr>
          <w:rFonts w:ascii="Times New Roman" w:eastAsia="Times New Roman"/>
        </w:rPr>
        <w:t>2010</w:t>
      </w:r>
      <w:r>
        <w:t>年，我国大中型装备制造业行业新产品开发项目数达到</w:t>
      </w:r>
      <w:r>
        <w:rPr>
          <w:rFonts w:ascii="Times New Roman" w:eastAsia="Times New Roman"/>
        </w:rPr>
        <w:t>103372</w:t>
      </w:r>
      <w:r>
        <w:t>项，</w:t>
      </w:r>
      <w:r>
        <w:t>新产品产值</w:t>
      </w:r>
      <w:r>
        <w:rPr>
          <w:rFonts w:ascii="Times New Roman" w:eastAsia="Times New Roman"/>
        </w:rPr>
        <w:t>48315</w:t>
      </w:r>
      <w:r>
        <w:rPr>
          <w:rFonts w:ascii="Times New Roman" w:eastAsia="Times New Roman"/>
        </w:rPr>
        <w:t>.</w:t>
      </w:r>
      <w:r>
        <w:rPr>
          <w:rFonts w:ascii="Times New Roman" w:eastAsia="Times New Roman"/>
        </w:rPr>
        <w:t>67</w:t>
      </w:r>
      <w:r>
        <w:t>亿元，占装备制造业总产值的</w:t>
      </w:r>
      <w:r>
        <w:rPr>
          <w:rFonts w:ascii="Times New Roman" w:eastAsia="Times New Roman"/>
        </w:rPr>
        <w:t>20</w:t>
      </w:r>
      <w:r>
        <w:rPr>
          <w:rFonts w:ascii="Times New Roman" w:eastAsia="Times New Roman"/>
        </w:rPr>
        <w:t>.</w:t>
      </w:r>
      <w:r>
        <w:rPr>
          <w:rFonts w:ascii="Times New Roman" w:eastAsia="Times New Roman"/>
        </w:rPr>
        <w:t>39%</w:t>
      </w:r>
      <w:r>
        <w:t>（</w:t>
      </w:r>
      <w:r>
        <w:t>如</w:t>
      </w:r>
      <w:r>
        <w:t>表</w:t>
      </w:r>
      <w:r>
        <w:rPr>
          <w:rFonts w:ascii="Times New Roman" w:eastAsia="Times New Roman"/>
        </w:rPr>
        <w:t>3</w:t>
      </w:r>
      <w:r>
        <w:rPr>
          <w:rFonts w:ascii="Times New Roman" w:eastAsia="Times New Roman"/>
        </w:rPr>
        <w:t>.</w:t>
      </w:r>
      <w:r>
        <w:rPr>
          <w:rFonts w:ascii="Times New Roman" w:eastAsia="Times New Roman"/>
        </w:rPr>
        <w:t>1</w:t>
      </w:r>
      <w:r>
        <w:t>所示</w:t>
      </w:r>
      <w:r>
        <w:t>）</w:t>
      </w:r>
      <w:r>
        <w:t>。可见，在新技术和产品研发上，装备制造企业重视程度加强，但要达到发达国家的研发水平，还需加</w:t>
      </w:r>
      <w:r>
        <w:t>大对研发方面的投入。</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1792" from="61.919998pt,24.623674pt" to="164.179998pt,55.823674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sidRPr="00DB64CE">
        <w:rPr>
          <w:kern w:val="2"/>
          <w:szCs w:val="22"/>
          <w:rFonts w:ascii="Times New Roman" w:eastAsia="Times New Roman" w:cstheme="minorBidi" w:hAnsiTheme="minorHAnsi"/>
          <w:sz w:val="21"/>
        </w:rPr>
        <w:t>2010</w:t>
      </w:r>
      <w:r>
        <w:rPr>
          <w:kern w:val="2"/>
          <w:szCs w:val="22"/>
          <w:rFonts w:cstheme="minorBidi" w:hAnsiTheme="minorHAnsi" w:eastAsiaTheme="minorHAnsi" w:asciiTheme="minorHAnsi"/>
          <w:sz w:val="21"/>
        </w:rPr>
        <w:t>年我国大中型装备制造业行业新产品开发及产值情况</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55"/>
        <w:gridCol w:w="2456"/>
        <w:gridCol w:w="2458"/>
        <w:gridCol w:w="2247"/>
      </w:tblGrid>
      <w:tr>
        <w:trPr>
          <w:tblHeader/>
        </w:trPr>
        <w:tc>
          <w:tcPr>
            <w:tcW w:w="1115"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p w:rsidR="0018722C">
            <w:pPr>
              <w:pStyle w:val="a7"/>
              <w:topLinePunct/>
              <w:ind w:leftChars="0" w:left="0" w:rightChars="0" w:right="0" w:firstLineChars="0" w:firstLine="0"/>
              <w:spacing w:line="240" w:lineRule="atLeast"/>
            </w:pPr>
            <w:r>
              <w:t>行业</w:t>
            </w:r>
          </w:p>
        </w:tc>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新产品项目数</w:t>
            </w:r>
          </w:p>
          <w:p w:rsidR="0018722C">
            <w:pPr>
              <w:pStyle w:val="a7"/>
              <w:topLinePunct/>
              <w:ind w:leftChars="0" w:left="0" w:rightChars="0" w:right="0" w:firstLineChars="0" w:firstLine="0"/>
              <w:spacing w:line="240" w:lineRule="atLeast"/>
            </w:pPr>
            <w:r>
              <w:t>（</w:t>
            </w:r>
            <w:r>
              <w:t xml:space="preserve">项</w:t>
            </w:r>
            <w:r>
              <w:t>）</w:t>
            </w:r>
          </w:p>
        </w:tc>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新产品产值</w:t>
            </w:r>
          </w:p>
          <w:p w:rsidR="0018722C">
            <w:pPr>
              <w:pStyle w:val="a7"/>
              <w:topLinePunct/>
              <w:ind w:leftChars="0" w:left="0" w:rightChars="0" w:right="0" w:firstLineChars="0" w:firstLine="0"/>
              <w:spacing w:line="240" w:lineRule="atLeast"/>
            </w:pPr>
            <w:r>
              <w:t>（</w:t>
            </w:r>
            <w:r>
              <w:t xml:space="preserve">亿元</w:t>
            </w:r>
            <w:r>
              <w:t>）</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销售收入</w:t>
            </w:r>
          </w:p>
          <w:p w:rsidR="0018722C">
            <w:pPr>
              <w:pStyle w:val="a7"/>
              <w:topLinePunct/>
              <w:ind w:leftChars="0" w:left="0" w:rightChars="0" w:right="0" w:firstLineChars="0" w:firstLine="0"/>
              <w:spacing w:line="240" w:lineRule="atLeast"/>
            </w:pPr>
            <w:r>
              <w:t>（</w:t>
            </w:r>
            <w:r>
              <w:t xml:space="preserve">亿元</w:t>
            </w:r>
            <w:r>
              <w:t>）</w:t>
            </w:r>
          </w:p>
        </w:tc>
      </w:tr>
      <w:tr>
        <w:tc>
          <w:tcPr>
            <w:tcW w:w="1115" w:type="pct"/>
            <w:vAlign w:val="center"/>
          </w:tcPr>
          <w:p w:rsidR="0018722C">
            <w:pPr>
              <w:pStyle w:val="ac"/>
              <w:topLinePunct/>
              <w:ind w:leftChars="0" w:left="0" w:rightChars="0" w:right="0" w:firstLineChars="0" w:firstLine="0"/>
              <w:spacing w:line="240" w:lineRule="atLeast"/>
            </w:pPr>
            <w:r>
              <w:t>金属制品业</w:t>
            </w:r>
          </w:p>
        </w:tc>
        <w:tc>
          <w:tcPr>
            <w:tcW w:w="1332" w:type="pct"/>
            <w:vAlign w:val="center"/>
          </w:tcPr>
          <w:p w:rsidR="0018722C">
            <w:pPr>
              <w:pStyle w:val="affff9"/>
              <w:topLinePunct/>
              <w:ind w:leftChars="0" w:left="0" w:rightChars="0" w:right="0" w:firstLineChars="0" w:firstLine="0"/>
              <w:spacing w:line="240" w:lineRule="atLeast"/>
            </w:pPr>
            <w:r>
              <w:t>3123</w:t>
            </w:r>
          </w:p>
        </w:tc>
        <w:tc>
          <w:tcPr>
            <w:tcW w:w="1334" w:type="pct"/>
            <w:vAlign w:val="center"/>
          </w:tcPr>
          <w:p w:rsidR="0018722C">
            <w:pPr>
              <w:pStyle w:val="affff9"/>
              <w:topLinePunct/>
              <w:ind w:leftChars="0" w:left="0" w:rightChars="0" w:right="0" w:firstLineChars="0" w:firstLine="0"/>
              <w:spacing w:line="240" w:lineRule="atLeast"/>
            </w:pPr>
            <w:r>
              <w:t>947.84</w:t>
            </w:r>
          </w:p>
        </w:tc>
        <w:tc>
          <w:tcPr>
            <w:tcW w:w="1219" w:type="pct"/>
            <w:vAlign w:val="center"/>
          </w:tcPr>
          <w:p w:rsidR="0018722C">
            <w:pPr>
              <w:pStyle w:val="affff9"/>
              <w:topLinePunct/>
              <w:ind w:leftChars="0" w:left="0" w:rightChars="0" w:right="0" w:firstLineChars="0" w:firstLine="0"/>
              <w:spacing w:line="240" w:lineRule="atLeast"/>
            </w:pPr>
            <w:r>
              <w:t>919.30</w:t>
            </w:r>
          </w:p>
        </w:tc>
      </w:tr>
      <w:tr>
        <w:tc>
          <w:tcPr>
            <w:tcW w:w="1115" w:type="pct"/>
            <w:vAlign w:val="center"/>
          </w:tcPr>
          <w:p w:rsidR="0018722C">
            <w:pPr>
              <w:pStyle w:val="ac"/>
              <w:topLinePunct/>
              <w:ind w:leftChars="0" w:left="0" w:rightChars="0" w:right="0" w:firstLineChars="0" w:firstLine="0"/>
              <w:spacing w:line="240" w:lineRule="atLeast"/>
            </w:pPr>
            <w:r>
              <w:t>通用设备</w:t>
            </w:r>
          </w:p>
        </w:tc>
        <w:tc>
          <w:tcPr>
            <w:tcW w:w="1332" w:type="pct"/>
            <w:vAlign w:val="center"/>
          </w:tcPr>
          <w:p w:rsidR="0018722C">
            <w:pPr>
              <w:pStyle w:val="affff9"/>
              <w:topLinePunct/>
              <w:ind w:leftChars="0" w:left="0" w:rightChars="0" w:right="0" w:firstLineChars="0" w:firstLine="0"/>
              <w:spacing w:line="240" w:lineRule="atLeast"/>
            </w:pPr>
            <w:r>
              <w:t>16451</w:t>
            </w:r>
          </w:p>
        </w:tc>
        <w:tc>
          <w:tcPr>
            <w:tcW w:w="1334" w:type="pct"/>
            <w:vAlign w:val="center"/>
          </w:tcPr>
          <w:p w:rsidR="0018722C">
            <w:pPr>
              <w:pStyle w:val="affff9"/>
              <w:topLinePunct/>
              <w:ind w:leftChars="0" w:left="0" w:rightChars="0" w:right="0" w:firstLineChars="0" w:firstLine="0"/>
              <w:spacing w:line="240" w:lineRule="atLeast"/>
            </w:pPr>
            <w:r>
              <w:t>4073.25</w:t>
            </w:r>
          </w:p>
        </w:tc>
        <w:tc>
          <w:tcPr>
            <w:tcW w:w="1219" w:type="pct"/>
            <w:vAlign w:val="center"/>
          </w:tcPr>
          <w:p w:rsidR="0018722C">
            <w:pPr>
              <w:pStyle w:val="affff9"/>
              <w:topLinePunct/>
              <w:ind w:leftChars="0" w:left="0" w:rightChars="0" w:right="0" w:firstLineChars="0" w:firstLine="0"/>
              <w:spacing w:line="240" w:lineRule="atLeast"/>
            </w:pPr>
            <w:r>
              <w:t>3999.14</w:t>
            </w:r>
          </w:p>
        </w:tc>
      </w:tr>
      <w:tr>
        <w:tc>
          <w:tcPr>
            <w:tcW w:w="1115" w:type="pct"/>
            <w:vAlign w:val="center"/>
          </w:tcPr>
          <w:p w:rsidR="0018722C">
            <w:pPr>
              <w:pStyle w:val="ac"/>
              <w:topLinePunct/>
              <w:ind w:leftChars="0" w:left="0" w:rightChars="0" w:right="0" w:firstLineChars="0" w:firstLine="0"/>
              <w:spacing w:line="240" w:lineRule="atLeast"/>
            </w:pPr>
            <w:r>
              <w:t>专用设备</w:t>
            </w:r>
          </w:p>
        </w:tc>
        <w:tc>
          <w:tcPr>
            <w:tcW w:w="1332" w:type="pct"/>
            <w:vAlign w:val="center"/>
          </w:tcPr>
          <w:p w:rsidR="0018722C">
            <w:pPr>
              <w:pStyle w:val="affff9"/>
              <w:topLinePunct/>
              <w:ind w:leftChars="0" w:left="0" w:rightChars="0" w:right="0" w:firstLineChars="0" w:firstLine="0"/>
              <w:spacing w:line="240" w:lineRule="atLeast"/>
            </w:pPr>
            <w:r>
              <w:t>12679</w:t>
            </w:r>
          </w:p>
        </w:tc>
        <w:tc>
          <w:tcPr>
            <w:tcW w:w="1334" w:type="pct"/>
            <w:vAlign w:val="center"/>
          </w:tcPr>
          <w:p w:rsidR="0018722C">
            <w:pPr>
              <w:pStyle w:val="affff9"/>
              <w:topLinePunct/>
              <w:ind w:leftChars="0" w:left="0" w:rightChars="0" w:right="0" w:firstLineChars="0" w:firstLine="0"/>
              <w:spacing w:line="240" w:lineRule="atLeast"/>
            </w:pPr>
            <w:r>
              <w:t>3327.63</w:t>
            </w:r>
          </w:p>
        </w:tc>
        <w:tc>
          <w:tcPr>
            <w:tcW w:w="1219" w:type="pct"/>
            <w:vAlign w:val="center"/>
          </w:tcPr>
          <w:p w:rsidR="0018722C">
            <w:pPr>
              <w:pStyle w:val="affff9"/>
              <w:topLinePunct/>
              <w:ind w:leftChars="0" w:left="0" w:rightChars="0" w:right="0" w:firstLineChars="0" w:firstLine="0"/>
              <w:spacing w:line="240" w:lineRule="atLeast"/>
            </w:pPr>
            <w:r>
              <w:t>3230.11</w:t>
            </w:r>
          </w:p>
        </w:tc>
      </w:tr>
      <w:tr>
        <w:tc>
          <w:tcPr>
            <w:tcW w:w="1115" w:type="pct"/>
            <w:vAlign w:val="center"/>
          </w:tcPr>
          <w:p w:rsidR="0018722C">
            <w:pPr>
              <w:pStyle w:val="ac"/>
              <w:topLinePunct/>
              <w:ind w:leftChars="0" w:left="0" w:rightChars="0" w:right="0" w:firstLineChars="0" w:firstLine="0"/>
              <w:spacing w:line="240" w:lineRule="atLeast"/>
            </w:pPr>
            <w:r>
              <w:t>交通运输设备</w:t>
            </w:r>
          </w:p>
        </w:tc>
        <w:tc>
          <w:tcPr>
            <w:tcW w:w="1332" w:type="pct"/>
            <w:vAlign w:val="center"/>
          </w:tcPr>
          <w:p w:rsidR="0018722C">
            <w:pPr>
              <w:pStyle w:val="affff9"/>
              <w:topLinePunct/>
              <w:ind w:leftChars="0" w:left="0" w:rightChars="0" w:right="0" w:firstLineChars="0" w:firstLine="0"/>
              <w:spacing w:line="240" w:lineRule="atLeast"/>
            </w:pPr>
            <w:r>
              <w:t>21277</w:t>
            </w:r>
          </w:p>
        </w:tc>
        <w:tc>
          <w:tcPr>
            <w:tcW w:w="1334" w:type="pct"/>
            <w:vAlign w:val="center"/>
          </w:tcPr>
          <w:p w:rsidR="0018722C">
            <w:pPr>
              <w:pStyle w:val="affff9"/>
              <w:topLinePunct/>
              <w:ind w:leftChars="0" w:left="0" w:rightChars="0" w:right="0" w:firstLineChars="0" w:firstLine="0"/>
              <w:spacing w:line="240" w:lineRule="atLeast"/>
            </w:pPr>
            <w:r>
              <w:t>16734.99</w:t>
            </w:r>
          </w:p>
        </w:tc>
        <w:tc>
          <w:tcPr>
            <w:tcW w:w="1219" w:type="pct"/>
            <w:vAlign w:val="center"/>
          </w:tcPr>
          <w:p w:rsidR="0018722C">
            <w:pPr>
              <w:pStyle w:val="affff9"/>
              <w:topLinePunct/>
              <w:ind w:leftChars="0" w:left="0" w:rightChars="0" w:right="0" w:firstLineChars="0" w:firstLine="0"/>
              <w:spacing w:line="240" w:lineRule="atLeast"/>
            </w:pPr>
            <w:r>
              <w:t>17116.52</w:t>
            </w:r>
          </w:p>
        </w:tc>
      </w:tr>
      <w:tr>
        <w:tc>
          <w:tcPr>
            <w:tcW w:w="1115" w:type="pct"/>
            <w:vAlign w:val="center"/>
          </w:tcPr>
          <w:p w:rsidR="0018722C">
            <w:pPr>
              <w:pStyle w:val="ac"/>
              <w:topLinePunct/>
              <w:ind w:leftChars="0" w:left="0" w:rightChars="0" w:right="0" w:firstLineChars="0" w:firstLine="0"/>
              <w:spacing w:line="240" w:lineRule="atLeast"/>
            </w:pPr>
            <w:r>
              <w:t>电气机械设备</w:t>
            </w:r>
          </w:p>
        </w:tc>
        <w:tc>
          <w:tcPr>
            <w:tcW w:w="1332" w:type="pct"/>
            <w:vAlign w:val="center"/>
          </w:tcPr>
          <w:p w:rsidR="0018722C">
            <w:pPr>
              <w:pStyle w:val="affff9"/>
              <w:topLinePunct/>
              <w:ind w:leftChars="0" w:left="0" w:rightChars="0" w:right="0" w:firstLineChars="0" w:firstLine="0"/>
              <w:spacing w:line="240" w:lineRule="atLeast"/>
            </w:pPr>
            <w:r>
              <w:t>19529</w:t>
            </w:r>
          </w:p>
        </w:tc>
        <w:tc>
          <w:tcPr>
            <w:tcW w:w="1334" w:type="pct"/>
            <w:vAlign w:val="center"/>
          </w:tcPr>
          <w:p w:rsidR="0018722C">
            <w:pPr>
              <w:pStyle w:val="affff9"/>
              <w:topLinePunct/>
              <w:ind w:leftChars="0" w:left="0" w:rightChars="0" w:right="0" w:firstLineChars="0" w:firstLine="0"/>
              <w:spacing w:line="240" w:lineRule="atLeast"/>
            </w:pPr>
            <w:r>
              <w:t>8932.30</w:t>
            </w:r>
          </w:p>
        </w:tc>
        <w:tc>
          <w:tcPr>
            <w:tcW w:w="1219" w:type="pct"/>
            <w:vAlign w:val="center"/>
          </w:tcPr>
          <w:p w:rsidR="0018722C">
            <w:pPr>
              <w:pStyle w:val="affff9"/>
              <w:topLinePunct/>
              <w:ind w:leftChars="0" w:left="0" w:rightChars="0" w:right="0" w:firstLineChars="0" w:firstLine="0"/>
              <w:spacing w:line="240" w:lineRule="atLeast"/>
            </w:pPr>
            <w:r>
              <w:t>8630.25</w:t>
            </w:r>
          </w:p>
        </w:tc>
      </w:tr>
      <w:tr>
        <w:tc>
          <w:tcPr>
            <w:tcW w:w="1115" w:type="pct"/>
            <w:vAlign w:val="center"/>
          </w:tcPr>
          <w:p w:rsidR="0018722C">
            <w:pPr>
              <w:pStyle w:val="ac"/>
              <w:topLinePunct/>
              <w:ind w:leftChars="0" w:left="0" w:rightChars="0" w:right="0" w:firstLineChars="0" w:firstLine="0"/>
              <w:spacing w:line="240" w:lineRule="atLeast"/>
            </w:pPr>
            <w:r>
              <w:t>通信电子设备</w:t>
            </w:r>
          </w:p>
        </w:tc>
        <w:tc>
          <w:tcPr>
            <w:tcW w:w="1332" w:type="pct"/>
            <w:vAlign w:val="center"/>
          </w:tcPr>
          <w:p w:rsidR="0018722C">
            <w:pPr>
              <w:pStyle w:val="affff9"/>
              <w:topLinePunct/>
              <w:ind w:leftChars="0" w:left="0" w:rightChars="0" w:right="0" w:firstLineChars="0" w:firstLine="0"/>
              <w:spacing w:line="240" w:lineRule="atLeast"/>
            </w:pPr>
            <w:r>
              <w:t>25850</w:t>
            </w:r>
          </w:p>
        </w:tc>
        <w:tc>
          <w:tcPr>
            <w:tcW w:w="1334" w:type="pct"/>
            <w:vAlign w:val="center"/>
          </w:tcPr>
          <w:p w:rsidR="0018722C">
            <w:pPr>
              <w:pStyle w:val="affff9"/>
              <w:topLinePunct/>
              <w:ind w:leftChars="0" w:left="0" w:rightChars="0" w:right="0" w:firstLineChars="0" w:firstLine="0"/>
              <w:spacing w:line="240" w:lineRule="atLeast"/>
            </w:pPr>
            <w:r>
              <w:t>13356.93</w:t>
            </w:r>
          </w:p>
        </w:tc>
        <w:tc>
          <w:tcPr>
            <w:tcW w:w="1219" w:type="pct"/>
            <w:vAlign w:val="center"/>
          </w:tcPr>
          <w:p w:rsidR="0018722C">
            <w:pPr>
              <w:pStyle w:val="affff9"/>
              <w:topLinePunct/>
              <w:ind w:leftChars="0" w:left="0" w:rightChars="0" w:right="0" w:firstLineChars="0" w:firstLine="0"/>
              <w:spacing w:line="240" w:lineRule="atLeast"/>
            </w:pPr>
            <w:r>
              <w:t>13368.94</w:t>
            </w:r>
          </w:p>
        </w:tc>
      </w:tr>
      <w:tr>
        <w:tc>
          <w:tcPr>
            <w:tcW w:w="1115" w:type="pct"/>
            <w:vAlign w:val="center"/>
            <w:tcBorders>
              <w:top w:val="single" w:sz="4" w:space="0" w:color="auto"/>
            </w:tcBorders>
          </w:tcPr>
          <w:p w:rsidR="0018722C">
            <w:pPr>
              <w:pStyle w:val="ac"/>
              <w:topLinePunct/>
              <w:ind w:leftChars="0" w:left="0" w:rightChars="0" w:right="0" w:firstLineChars="0" w:firstLine="0"/>
              <w:spacing w:line="240" w:lineRule="atLeast"/>
            </w:pPr>
            <w:r>
              <w:t>仪器仪表等设备</w:t>
            </w:r>
          </w:p>
        </w:tc>
        <w:tc>
          <w:tcPr>
            <w:tcW w:w="1332" w:type="pct"/>
            <w:vAlign w:val="center"/>
            <w:tcBorders>
              <w:top w:val="single" w:sz="4" w:space="0" w:color="auto"/>
            </w:tcBorders>
          </w:tcPr>
          <w:p w:rsidR="0018722C">
            <w:pPr>
              <w:pStyle w:val="affff9"/>
              <w:topLinePunct/>
              <w:ind w:leftChars="0" w:left="0" w:rightChars="0" w:right="0" w:firstLineChars="0" w:firstLine="0"/>
              <w:spacing w:line="240" w:lineRule="atLeast"/>
            </w:pPr>
            <w:r>
              <w:t>4463</w:t>
            </w:r>
          </w:p>
        </w:tc>
        <w:tc>
          <w:tcPr>
            <w:tcW w:w="1334" w:type="pct"/>
            <w:vAlign w:val="center"/>
            <w:tcBorders>
              <w:top w:val="single" w:sz="4" w:space="0" w:color="auto"/>
            </w:tcBorders>
          </w:tcPr>
          <w:p w:rsidR="0018722C">
            <w:pPr>
              <w:pStyle w:val="affff9"/>
              <w:topLinePunct/>
              <w:ind w:leftChars="0" w:left="0" w:rightChars="0" w:right="0" w:firstLineChars="0" w:firstLine="0"/>
              <w:spacing w:line="240" w:lineRule="atLeast"/>
            </w:pPr>
            <w:r>
              <w:t>942.72</w:t>
            </w:r>
          </w:p>
        </w:tc>
        <w:tc>
          <w:tcPr>
            <w:tcW w:w="1219" w:type="pct"/>
            <w:vAlign w:val="center"/>
            <w:tcBorders>
              <w:top w:val="single" w:sz="4" w:space="0" w:color="auto"/>
            </w:tcBorders>
          </w:tcPr>
          <w:p w:rsidR="0018722C">
            <w:pPr>
              <w:pStyle w:val="affff9"/>
              <w:topLinePunct/>
              <w:ind w:leftChars="0" w:left="0" w:rightChars="0" w:right="0" w:firstLineChars="0" w:firstLine="0"/>
              <w:spacing w:line="240" w:lineRule="atLeast"/>
            </w:pPr>
            <w:r>
              <w:t>953.48</w:t>
            </w:r>
          </w:p>
        </w:tc>
      </w:tr>
    </w:tbl>
    <w:p w:rsidR="0018722C">
      <w:pPr>
        <w:topLinePunct/>
        <w:pStyle w:val="affa"/>
      </w:pPr>
    </w:p>
    <w:p w:rsidR="0018722C">
      <w:pPr>
        <w:pStyle w:val="Heading2"/>
        <w:topLinePunct/>
        <w:ind w:left="171" w:hangingChars="171" w:hanging="171"/>
      </w:pPr>
      <w:bookmarkStart w:id="326446" w:name="_Toc686326446"/>
      <w:bookmarkStart w:name="3.2我国装备制造业服务化进程 " w:id="57"/>
      <w:bookmarkEnd w:id="57"/>
      <w:r>
        <w:rPr>
          <w:b/>
        </w:rPr>
        <w:t>3.2</w:t>
      </w:r>
      <w:r>
        <w:t xml:space="preserve"> </w:t>
      </w:r>
      <w:bookmarkStart w:name="_bookmark24" w:id="58"/>
      <w:bookmarkEnd w:id="58"/>
      <w:bookmarkStart w:name="_bookmark24" w:id="59"/>
      <w:bookmarkEnd w:id="59"/>
      <w:r>
        <w:t>我国装备制造业服务化进程</w:t>
      </w:r>
      <w:bookmarkEnd w:id="326446"/>
    </w:p>
    <w:p w:rsidR="0018722C">
      <w:pPr>
        <w:pStyle w:val="Heading3"/>
        <w:topLinePunct/>
        <w:ind w:left="200" w:hangingChars="200" w:hanging="200"/>
      </w:pPr>
      <w:bookmarkStart w:id="326447" w:name="_Toc686326447"/>
      <w:bookmarkStart w:name="_bookmark25" w:id="60"/>
      <w:bookmarkEnd w:id="60"/>
      <w:r>
        <w:t>3.2.1</w:t>
      </w:r>
      <w:r>
        <w:t xml:space="preserve"> </w:t>
      </w:r>
      <w:r/>
      <w:bookmarkStart w:name="_bookmark25" w:id="61"/>
      <w:bookmarkEnd w:id="61"/>
      <w:r>
        <w:t>装备制造企业服务化发展概况</w:t>
      </w:r>
      <w:bookmarkEnd w:id="326447"/>
    </w:p>
    <w:p w:rsidR="0018722C">
      <w:pPr>
        <w:topLinePunct/>
      </w:pPr>
      <w:r>
        <w:t>在制造业服务化发展的驱动下，我国装备制造企业加快了服务化转型。以陕西鼓风机集团作为装备制造业的代表，其通过“单一设备”到“成套设备”再到“生产集成”两次战略转型，已发展成为冶金、石化、军工等行业提供大型动力装备系统问题一体化解决方</w:t>
      </w:r>
      <w:r>
        <w:t>案服务提供商，企业产值从</w:t>
      </w:r>
      <w:r>
        <w:rPr>
          <w:rFonts w:ascii="Times New Roman" w:hAnsi="Times New Roman" w:eastAsia="宋体"/>
        </w:rPr>
        <w:t>2001</w:t>
      </w:r>
      <w:r>
        <w:t>年的</w:t>
      </w:r>
      <w:r>
        <w:rPr>
          <w:rFonts w:ascii="Times New Roman" w:hAnsi="Times New Roman" w:eastAsia="宋体"/>
        </w:rPr>
        <w:t>4</w:t>
      </w:r>
      <w:r>
        <w:t>亿元增长到</w:t>
      </w:r>
      <w:r>
        <w:rPr>
          <w:rFonts w:ascii="Times New Roman" w:hAnsi="Times New Roman" w:eastAsia="宋体"/>
        </w:rPr>
        <w:t>2011</w:t>
      </w:r>
      <w:r>
        <w:t>年的</w:t>
      </w:r>
      <w:r>
        <w:rPr>
          <w:rFonts w:ascii="Times New Roman" w:hAnsi="Times New Roman" w:eastAsia="宋体"/>
        </w:rPr>
        <w:t>62</w:t>
      </w:r>
      <w:r>
        <w:rPr>
          <w:rFonts w:ascii="Times New Roman" w:hAnsi="Times New Roman" w:eastAsia="宋体"/>
        </w:rPr>
        <w:t>.</w:t>
      </w:r>
      <w:r>
        <w:rPr>
          <w:rFonts w:ascii="Times New Roman" w:hAnsi="Times New Roman" w:eastAsia="宋体"/>
        </w:rPr>
        <w:t>5</w:t>
      </w:r>
      <w:r>
        <w:t>亿元，是我国装备制造服务化发展的一个重要标杆；徐州重工集团是我国重型机械装备制造业之一，提出从工程机械产品提供商向工程机械方案提供商转型战略，通过调度中心、售后服务以及信息服务平台等延长了产品价值链，逐步实现从产品制造向产品增值服务转型；三一重工不断增强服务化理念，通过信息化服务技术途径，在设备安装调试、培训指导、设备技术升级和再制造等方面为客户提供一体化服务，在最大化满足顾客需求的同时实现企业与客户的价值</w:t>
      </w:r>
      <w:r>
        <w:t>增值。此外，中国西电集团、中国通用技术集团、中国机械工业集团等大型装备制造企业，</w:t>
      </w:r>
      <w:r w:rsidR="001852F3">
        <w:t xml:space="preserve">也在原有的研发制造基础上，逐步拓展金融、商务租赁服务等生产性服务领域，加快了</w:t>
      </w:r>
      <w:r w:rsidR="001852F3">
        <w:t>服</w:t>
      </w:r>
    </w:p>
    <w:p w:rsidR="0018722C">
      <w:pPr>
        <w:topLinePunct/>
      </w:pPr>
      <w:r>
        <w:t>务化转型的步伐。</w:t>
      </w:r>
    </w:p>
    <w:p w:rsidR="0018722C">
      <w:pPr>
        <w:pStyle w:val="Heading3"/>
        <w:topLinePunct/>
        <w:ind w:left="200" w:hangingChars="200" w:hanging="200"/>
      </w:pPr>
      <w:bookmarkStart w:id="326448" w:name="_Toc686326448"/>
      <w:bookmarkStart w:name="_bookmark26" w:id="62"/>
      <w:bookmarkEnd w:id="62"/>
      <w:r>
        <w:t>3.2.2</w:t>
      </w:r>
      <w:r>
        <w:t xml:space="preserve"> </w:t>
      </w:r>
      <w:r/>
      <w:bookmarkStart w:name="_bookmark26" w:id="63"/>
      <w:bookmarkEnd w:id="63"/>
      <w:r>
        <w:t>装备制造业服务化发展过程中存在的主要问题</w:t>
      </w:r>
      <w:bookmarkEnd w:id="326448"/>
    </w:p>
    <w:p w:rsidR="0018722C">
      <w:pPr>
        <w:pStyle w:val="4"/>
        <w:topLinePunct/>
        <w:ind w:left="200" w:hangingChars="200" w:hanging="200"/>
      </w:pPr>
      <w:r>
        <w:t>（</w:t>
      </w:r>
      <w:r>
        <w:t>1</w:t>
      </w:r>
      <w:r>
        <w:t>）</w:t>
      </w:r>
      <w:r>
        <w:t>服务化转型发展观念不足、缺乏服务意识</w:t>
      </w:r>
    </w:p>
    <w:p w:rsidR="0018722C">
      <w:pPr>
        <w:topLinePunct/>
      </w:pPr>
      <w:r>
        <w:t>尽管装备制造业企业在推进服务化转型过程中可能会带来更多的收益，但是，部分企业认为这种转型存在更多的不确定性风险，宁愿从销售物品获得短期利润也不愿意提供服</w:t>
      </w:r>
      <w:r>
        <w:t>务以获取中长期利润，这种转型的风险担忧意识形成了装备制造业企业服务化转型的障碍，</w:t>
      </w:r>
      <w:r w:rsidR="001852F3">
        <w:t xml:space="preserve">与此同时，以依赖廉价劳动力资源，通过大量消耗能源为基础，单纯依靠扩大加工制造规模以降低生产成本、降低产品价格、压缩利润的传统装备制造业企业，仍在制造环节拥有利润，导致很多装备制造企业服务化转型意识不强，没有主动改变现状，缺乏增强服务、延伸产品价值链、提高产品核心价值等意识，导致我国装备制造业无法实现进一步的服务化转型发展。</w:t>
      </w:r>
    </w:p>
    <w:p w:rsidR="0018722C">
      <w:pPr>
        <w:pStyle w:val="4"/>
        <w:topLinePunct/>
        <w:ind w:left="200" w:hangingChars="200" w:hanging="200"/>
      </w:pPr>
      <w:r>
        <w:t>（</w:t>
      </w:r>
      <w:r>
        <w:t>2</w:t>
      </w:r>
      <w:r>
        <w:t>）</w:t>
      </w:r>
      <w:r>
        <w:t>研发能力不强，技术研发投入不足</w:t>
      </w:r>
    </w:p>
    <w:p w:rsidR="0018722C">
      <w:pPr>
        <w:topLinePunct/>
      </w:pPr>
      <w:r>
        <w:t>我国制造业虽然制造能力强大，但创造能力不足。导致我国制造业整体竞争力不强的原因主要还是为制造业提供基础性生产设备的装备制造业整体发展水平不高。我国装备制造业研发和技术创新能力总体上不强，技术远不如发达国家水平，因而国内大量的成套设备只能依靠国外进口。由于缺乏产品核心技术，国内装备制造业许多核心产品及零部件的加工生产，也只能通过引进国外的一些关键技术和设备来完成。国内装备制造业核心技术的产权不多，对技术研发的投入不足，这已成为国内大部分装备制造业企业共同面临的难题。</w:t>
      </w:r>
    </w:p>
    <w:p w:rsidR="0018722C">
      <w:pPr>
        <w:pStyle w:val="4"/>
        <w:topLinePunct/>
        <w:ind w:left="200" w:hangingChars="200" w:hanging="200"/>
      </w:pPr>
      <w:r>
        <w:t>（</w:t>
      </w:r>
      <w:r>
        <w:t>3</w:t>
      </w:r>
      <w:r>
        <w:t>）</w:t>
      </w:r>
      <w:r>
        <w:t>信息化应用水平不高</w:t>
      </w:r>
    </w:p>
    <w:p w:rsidR="0018722C">
      <w:pPr>
        <w:topLinePunct/>
      </w:pPr>
      <w:r>
        <w:t>我国装备制造业信息化经过多年的不断深化，大部分装备制造业企业在产品设计、企业管理以及售后服务等方面体现出了较高的信息化水平，部分企业甚至将信息化技术广泛</w:t>
      </w:r>
      <w:r>
        <w:t>应用于电子商务中。但随着经济全球化的不断推进，装备制造业对信息化的要求不断加深，</w:t>
      </w:r>
      <w:r w:rsidR="001852F3">
        <w:t xml:space="preserve">装备制造业的信息化不只是在企业管理以及电子商务方面的简单应用，而是要向数字化应用延伸，包括产品设计、制造装备、生产过程以及管理等方面的数字化。就目前国内装备制造业信息化发展水平来看，整体发展偏低，少部分装备制造业甚至没有专门的信息化机</w:t>
      </w:r>
      <w:r>
        <w:t>构，这将影响我国装备制造业服务化转型。</w:t>
      </w:r>
    </w:p>
    <w:p w:rsidR="0018722C">
      <w:pPr>
        <w:pStyle w:val="4"/>
        <w:topLinePunct/>
        <w:ind w:left="200" w:hangingChars="200" w:hanging="200"/>
      </w:pPr>
      <w:r>
        <w:t>（</w:t>
      </w:r>
      <w:r>
        <w:t>4</w:t>
      </w:r>
      <w:r>
        <w:t>）</w:t>
      </w:r>
      <w:r>
        <w:t>生产性服务业发展滞后，与装备制造业互动发展不足</w:t>
      </w:r>
    </w:p>
    <w:p w:rsidR="0018722C">
      <w:pPr>
        <w:topLinePunct/>
      </w:pPr>
      <w:r>
        <w:t>从国外制造业服务化发展过程可以看出，生产性服务业对其发展起到了不可替代的作用。在国内，虽然近几年我国生产性服务业发展迅速，但就目前而言，总体发展还相对不足，与装备制造业还没有形成良好的互动发展关系，金融服务、商务服务、信息服务和技术服务等一些能提供目前装备制造企业急需服务的生产性服务业发展水平有限、服务能力不强，这正是造成我国装备制造业和生产性服务业还没有形成良好互动发展的原因，两者间缺乏良性的互动发展关系这对装备制造业服务转型形成了较大的制约。</w:t>
      </w:r>
    </w:p>
    <w:p w:rsidR="0018722C">
      <w:pPr>
        <w:pStyle w:val="Heading2"/>
        <w:topLinePunct/>
        <w:ind w:left="171" w:hangingChars="171" w:hanging="171"/>
      </w:pPr>
      <w:bookmarkStart w:id="326449" w:name="_Toc686326449"/>
      <w:bookmarkStart w:name="3.3 我国装备制造业服务化转型趋势 " w:id="64"/>
      <w:bookmarkEnd w:id="64"/>
      <w:r>
        <w:rPr>
          <w:b/>
        </w:rPr>
        <w:t>3.3</w:t>
      </w:r>
      <w:r>
        <w:t xml:space="preserve"> </w:t>
      </w:r>
      <w:bookmarkStart w:name="_bookmark27" w:id="65"/>
      <w:bookmarkEnd w:id="65"/>
      <w:bookmarkStart w:name="_bookmark27" w:id="66"/>
      <w:bookmarkEnd w:id="66"/>
      <w:r>
        <w:t>我国装备制造业服务化转型趋势</w:t>
      </w:r>
      <w:bookmarkEnd w:id="326449"/>
    </w:p>
    <w:p w:rsidR="0018722C">
      <w:pPr>
        <w:topLinePunct/>
      </w:pPr>
      <w:r>
        <w:t>根据国内刘继国和李江帆等人对制造业服务化内涵的阐述可知，制造业服务化包含投入服务化和产出服务化两个层次。由此，本文认为装备制造业服务化也包含两个层次，即装备制造业投入服务化和装备制造业的产出服务化。装备制造业的投入服务化指的是市场调研、产品的技术研发、仓储物流、金融服务等服务要素在装备制造业全部投入中占据的重要地位；装备制造业产出服务化指的是调试安装、维护升级、维修保养等产品售后服务要素在装备制造业全部产出中占据的重要地位。本文对装备制造业服务化发展趋势的研究主要通过这两方面展开，投入的服务化分析主要通过技术研发、仓储物流和金融服务三个要素投入进行分析，产出服务化分析主要通过一些具有代表性的装备制造企业的产品售后服务化分析进行。</w:t>
      </w:r>
    </w:p>
    <w:p w:rsidR="0018722C">
      <w:pPr>
        <w:pStyle w:val="Heading3"/>
        <w:topLinePunct/>
        <w:ind w:left="200" w:hangingChars="200" w:hanging="200"/>
      </w:pPr>
      <w:bookmarkStart w:id="326450" w:name="_Toc686326450"/>
      <w:bookmarkStart w:name="_bookmark28" w:id="67"/>
      <w:bookmarkEnd w:id="67"/>
      <w:r>
        <w:t>3.3.1</w:t>
      </w:r>
      <w:r>
        <w:t xml:space="preserve"> </w:t>
      </w:r>
      <w:r/>
      <w:bookmarkStart w:name="_bookmark28" w:id="68"/>
      <w:bookmarkEnd w:id="68"/>
      <w:r>
        <w:t>装备制造业投入服务化</w:t>
      </w:r>
      <w:bookmarkEnd w:id="326450"/>
    </w:p>
    <w:p w:rsidR="0018722C">
      <w:pPr>
        <w:topLinePunct/>
      </w:pPr>
      <w:r>
        <w:t>服务要素的投入是装备制造业发展过程中不可缺少的部分，影响着装备制造业的产出。</w:t>
      </w:r>
      <w:r>
        <w:t>研究的方法主要有两种：一是生产函数法，即采用</w:t>
      </w:r>
      <w:r>
        <w:rPr>
          <w:rFonts w:ascii="Times New Roman" w:eastAsia="Times New Roman"/>
        </w:rPr>
        <w:t>Cobb-Douglas</w:t>
      </w:r>
      <w:r>
        <w:t>的改进形式，通过估计生产函数来考察服务投入对制造业生产率和产出的影响</w:t>
      </w:r>
      <w:r>
        <w:rPr>
          <w:vertAlign w:val="superscript"/>
          /&gt;
        </w:rPr>
        <w:t>[</w:t>
      </w:r>
      <w:r>
        <w:rPr>
          <w:vertAlign w:val="superscript"/>
          /&gt;
        </w:rPr>
        <w:t xml:space="preserve">44</w:t>
      </w:r>
      <w:r>
        <w:rPr>
          <w:vertAlign w:val="superscript"/>
          /&gt;
        </w:rPr>
        <w:t>]</w:t>
      </w:r>
      <w:r>
        <w:t>。二是，投入产出法，即运用投入</w:t>
      </w:r>
      <w:r>
        <w:t>产出表相关数据，研究相关服务要素投入对制造业的贡献。</w:t>
      </w:r>
    </w:p>
    <w:p w:rsidR="0018722C">
      <w:pPr>
        <w:pStyle w:val="4"/>
        <w:topLinePunct/>
        <w:ind w:left="200" w:hangingChars="200" w:hanging="200"/>
      </w:pPr>
      <w:r>
        <w:t>（</w:t>
      </w:r>
      <w:r>
        <w:t>1</w:t>
      </w:r>
      <w:r>
        <w:t>）</w:t>
      </w:r>
      <w:r>
        <w:t>数据选取与分析方法</w:t>
      </w:r>
    </w:p>
    <w:p w:rsidR="0018722C">
      <w:pPr>
        <w:pStyle w:val="ae"/>
        <w:topLinePunct/>
      </w:pPr>
      <w:r>
        <w:pict>
          <v:line style="position:absolute;mso-position-horizontal-relative:page;mso-position-vertical-relative:paragraph;z-index:-211768" from="345.883179pt,45.521397pt" to="338.382629pt,68.64104pt" stroked="true" strokeweight=".494548pt" strokecolor="#000000">
            <v:stroke dashstyle="solid"/>
            <w10:wrap type="none"/>
          </v:line>
        </w:pict>
      </w:r>
      <w:r>
        <w:t>本文借鉴</w:t>
      </w:r>
      <w:r>
        <w:rPr>
          <w:rFonts w:ascii="Times New Roman" w:eastAsia="Times New Roman"/>
        </w:rPr>
        <w:t>Park</w:t>
      </w:r>
      <w:r>
        <w:rPr>
          <w:rFonts w:ascii="Times New Roman" w:eastAsia="Times New Roman"/>
          <w:sz w:val="16"/>
        </w:rPr>
        <w:t>[45</w:t>
      </w:r>
      <w:r>
        <w:rPr>
          <w:rFonts w:ascii="Times New Roman" w:eastAsia="Times New Roman"/>
          <w:sz w:val="16"/>
        </w:rPr>
        <w:t>]</w:t>
      </w:r>
      <w:r>
        <w:t>研究制造业与服务业依存关系时采用的投入产出法。将装备制造业相关要素投入服务化的测度定义为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i </w:t>
      </w:r>
      <w:r>
        <w:rPr>
          <w:rFonts w:ascii="Times New Roman" w:hAnsi="Times New Roman" w:cstheme="minorBidi" w:eastAsiaTheme="minorHAnsi"/>
          <w:vertAlign w:val="subscript"/>
          <w:i/>
        </w:rPr>
        <w:t>i</w:t>
      </w:r>
    </w:p>
    <w:p w:rsidR="0018722C">
      <w:pPr>
        <w:topLinePunct/>
      </w:pPr>
      <w:r>
        <w:t>其中，其中</w:t>
      </w:r>
      <w:r>
        <w:rPr>
          <w:rFonts w:ascii="Times New Roman" w:eastAsia="Times New Roman"/>
          <w:i/>
        </w:rPr>
        <w:t>m</w:t>
      </w:r>
      <w:r>
        <w:rPr>
          <w:rFonts w:ascii="Times New Roman" w:eastAsia="Times New Roman"/>
          <w:vertAlign w:val="subscript"/>
          <w:i/>
        </w:rPr>
        <w:t>i</w:t>
      </w:r>
      <w:r>
        <w:t>为第</w:t>
      </w:r>
      <w:r>
        <w:rPr>
          <w:rFonts w:ascii="Times New Roman" w:eastAsia="Times New Roman"/>
        </w:rPr>
        <w:t>i</w:t>
      </w:r>
      <w:r>
        <w:t>种服务要素的投入；</w:t>
      </w:r>
    </w:p>
    <w:p w:rsidR="0018722C">
      <w:pPr>
        <w:topLinePunct/>
      </w:pPr>
      <w:r>
        <w:rPr>
          <w:rFonts w:cstheme="minorBidi" w:hAnsiTheme="minorHAnsi" w:eastAsiaTheme="minorHAnsi" w:asciiTheme="minorHAnsi" w:ascii="Symbol" w:hAnsi="Symbol" w:eastAsia="Symbol"/>
        </w:rPr>
        <w:t></w:t>
      </w:r>
      <w:r>
        <w:rPr>
          <w:rFonts w:ascii="Times New Roman" w:hAnsi="Times New Roman" w:eastAsia="宋体" w:cstheme="minorBidi"/>
          <w:i/>
        </w:rPr>
        <w:t>m</w:t>
      </w:r>
      <w:r>
        <w:rPr>
          <w:rFonts w:ascii="Times New Roman" w:hAnsi="Times New Roman" w:eastAsia="宋体" w:cstheme="minorBidi"/>
          <w:i/>
        </w:rPr>
        <w:t> </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为装备制造业的全部中间投入；</w:t>
      </w:r>
    </w:p>
    <w:p w:rsidR="0018722C">
      <w:pPr>
        <w:topLinePunct/>
      </w:pPr>
      <w:r>
        <w:rPr>
          <w:rFonts w:cstheme="minorBidi" w:hAnsiTheme="minorHAnsi" w:eastAsiaTheme="minorHAnsi" w:asciiTheme="minorHAnsi" w:ascii="Times New Roman"/>
          <w:i/>
        </w:rPr>
        <w:t>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bscript"/>
          <w:i/>
        </w:rPr>
        <w:t>i</w:t>
      </w:r>
    </w:p>
    <w:p w:rsidR="0018722C">
      <w:pPr>
        <w:spacing w:line="194" w:lineRule="auto" w:before="75"/>
        <w:ind w:leftChars="0" w:left="226" w:rightChars="0" w:right="3412" w:hanging="119"/>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5"/>
        </w:rPr>
        <w:t></w:t>
      </w:r>
      <w:r>
        <w:rPr>
          <w:kern w:val="2"/>
          <w:szCs w:val="22"/>
          <w:rFonts w:ascii="Times New Roman" w:hAnsi="Times New Roman" w:cstheme="minorBidi" w:eastAsiaTheme="minorHAnsi"/>
          <w:i/>
          <w:position w:val="6"/>
          <w:sz w:val="23"/>
        </w:rPr>
        <w:t>M</w:t>
      </w:r>
      <w:r>
        <w:rPr>
          <w:kern w:val="2"/>
          <w:szCs w:val="22"/>
          <w:rFonts w:ascii="Times New Roman" w:hAnsi="Times New Roman" w:cstheme="minorBidi" w:eastAsiaTheme="minorHAnsi"/>
          <w:i/>
          <w:position w:val="6"/>
          <w:sz w:val="23"/>
        </w:rPr>
        <w:t xml:space="preserve"> </w:t>
      </w:r>
      <w:r>
        <w:rPr>
          <w:kern w:val="2"/>
          <w:szCs w:val="22"/>
          <w:rFonts w:ascii="Times New Roman" w:hAnsi="Times New Roman" w:cstheme="minorBidi" w:eastAsiaTheme="minorHAnsi"/>
          <w:i/>
          <w:sz w:val="13"/>
        </w:rPr>
        <w:t xml:space="preserve">j </w:t>
      </w:r>
      <w:r>
        <w:rPr>
          <w:kern w:val="2"/>
          <w:szCs w:val="22"/>
          <w:rFonts w:ascii="Times New Roman" w:hAnsi="Times New Roman" w:cstheme="minorBidi" w:eastAsiaTheme="minorHAnsi"/>
          <w:i/>
          <w:sz w:val="13"/>
        </w:rPr>
        <w:t>j</w:t>
      </w:r>
    </w:p>
    <w:p w:rsidR="0018722C">
      <w:spacing w:beforeLines="0" w:before="0" w:afterLines="0" w:after="0" w:line="440" w:lineRule="auto"/>
      <w:pPr>
        <w:sectPr w:rsidR="00556256">
          <w:type w:val="continuous"/>
          <w:pgSz w:w="11910" w:h="16840"/>
          <w:pgMar w:top="1580" w:bottom="280" w:left="1140" w:right="1020"/>
          <w:cols w:num="3" w:equalWidth="0">
            <w:col w:w="4707" w:space="145"/>
            <w:col w:w="788" w:space="47"/>
            <w:col w:w="4063"/>
          </w:cols>
        </w:sectPr>
        <w:topLinePunct/>
      </w:pPr>
    </w:p>
    <w:p w:rsidR="0018722C">
      <w:pPr>
        <w:topLinePunct/>
      </w:pPr>
      <w:r>
        <w:rPr>
          <w:rFonts w:ascii="Times New Roman" w:eastAsia="Times New Roman"/>
          <w:i/>
        </w:rPr>
        <w:t>S</w:t>
      </w:r>
      <w:r>
        <w:rPr>
          <w:rFonts w:ascii="Times New Roman" w:eastAsia="Times New Roman"/>
          <w:i/>
        </w:rPr>
        <w:t>i</w:t>
      </w:r>
      <w:r>
        <w:t>为第</w:t>
      </w:r>
      <w:r>
        <w:rPr>
          <w:rFonts w:ascii="Times New Roman" w:eastAsia="Times New Roman"/>
        </w:rPr>
        <w:t>i</w:t>
      </w:r>
      <w:r>
        <w:t>种服务要素投入与全部中间投入的比值；</w:t>
      </w:r>
    </w:p>
    <w:p w:rsidR="0018722C">
      <w:pPr>
        <w:topLinePunct/>
      </w:pPr>
      <w:r>
        <w:rPr>
          <w:rFonts w:ascii="Times New Roman" w:eastAsia="Times New Roman"/>
          <w:i/>
        </w:rPr>
        <w:t>S</w:t>
      </w:r>
      <w:r>
        <w:t>为服务要素的投入总和。</w:t>
      </w:r>
    </w:p>
    <w:p w:rsidR="0018722C">
      <w:pPr>
        <w:topLinePunct/>
      </w:pPr>
      <w:r>
        <w:t>本文选取交通运输及仓储、金融服务以及科技服务为服务投入要素，根据</w:t>
      </w:r>
      <w:r>
        <w:rPr>
          <w:rFonts w:ascii="Times New Roman" w:eastAsia="Times New Roman"/>
        </w:rPr>
        <w:t>1997-2007</w:t>
      </w:r>
    </w:p>
    <w:p w:rsidR="0018722C">
      <w:pPr>
        <w:topLinePunct/>
      </w:pPr>
      <w:r>
        <w:t>年国家投入产出表数据</w:t>
      </w:r>
      <w:r>
        <w:t>（</w:t>
      </w:r>
      <w:r>
        <w:t xml:space="preserve">如</w:t>
      </w:r>
      <w:r>
        <w:t>表</w:t>
      </w:r>
      <w:r>
        <w:rPr>
          <w:rFonts w:ascii="Times New Roman" w:eastAsia="Times New Roman"/>
        </w:rPr>
        <w:t>3</w:t>
      </w:r>
      <w:r>
        <w:rPr>
          <w:rFonts w:ascii="Times New Roman" w:eastAsia="Times New Roman"/>
        </w:rPr>
        <w:t>.</w:t>
      </w:r>
      <w:r>
        <w:rPr>
          <w:rFonts w:ascii="Times New Roman" w:eastAsia="Times New Roman"/>
        </w:rPr>
        <w:t>2</w:t>
      </w:r>
      <w:r>
        <w:t>所示</w:t>
      </w:r>
      <w:r>
        <w:t>）</w:t>
      </w:r>
      <w:r>
        <w:t xml:space="preserve">进行统计分析。所得结果如</w:t>
      </w:r>
      <w:r>
        <w:t>表</w:t>
      </w:r>
      <w:r>
        <w:rPr>
          <w:rFonts w:ascii="Times New Roman" w:eastAsia="Times New Roman"/>
        </w:rPr>
        <w:t>3</w:t>
      </w:r>
      <w:r>
        <w:rPr>
          <w:rFonts w:ascii="Times New Roman" w:eastAsia="Times New Roman"/>
        </w:rPr>
        <w:t>.</w:t>
      </w:r>
      <w:r>
        <w:rPr>
          <w:rFonts w:ascii="Times New Roman" w:eastAsia="Times New Roman"/>
        </w:rPr>
        <w:t>3</w:t>
      </w:r>
      <w:r>
        <w:t>所示。</w:t>
      </w:r>
    </w:p>
    <w:p w:rsidR="0018722C">
      <w:pPr>
        <w:pStyle w:val="4"/>
        <w:topLinePunct/>
        <w:ind w:left="200" w:hangingChars="200" w:hanging="200"/>
      </w:pPr>
      <w:r>
        <w:t>（</w:t>
      </w:r>
      <w:r>
        <w:t>2</w:t>
      </w:r>
      <w:r>
        <w:t>）</w:t>
      </w:r>
      <w:r>
        <w:t>结果分析</w:t>
      </w:r>
    </w:p>
    <w:p w:rsidR="0018722C">
      <w:pPr>
        <w:topLinePunct/>
      </w:pPr>
      <w:r>
        <w:t>从</w:t>
      </w:r>
      <w:r>
        <w:rPr>
          <w:rFonts w:ascii="Times New Roman" w:eastAsia="Times New Roman"/>
        </w:rPr>
        <w:t>3</w:t>
      </w:r>
      <w:r>
        <w:t>个服务投入要素的统计结果来看，以交通运输及仓储为代表的物流投入要素整体</w:t>
      </w:r>
      <w:r>
        <w:t>呈现出先升后降的趋势，相对变化较大。</w:t>
      </w:r>
      <w:r>
        <w:rPr>
          <w:rFonts w:ascii="Times New Roman" w:eastAsia="Times New Roman"/>
        </w:rPr>
        <w:t>1997-2002</w:t>
      </w:r>
      <w:r>
        <w:t>年，从</w:t>
      </w:r>
      <w:r>
        <w:rPr>
          <w:rFonts w:ascii="Times New Roman" w:eastAsia="Times New Roman"/>
        </w:rPr>
        <w:t>1</w:t>
      </w:r>
      <w:r>
        <w:rPr>
          <w:rFonts w:ascii="Times New Roman" w:eastAsia="Times New Roman"/>
        </w:rPr>
        <w:t>.</w:t>
      </w:r>
      <w:r>
        <w:rPr>
          <w:rFonts w:ascii="Times New Roman" w:eastAsia="Times New Roman"/>
        </w:rPr>
        <w:t>88%</w:t>
      </w:r>
      <w:r>
        <w:t>上升至</w:t>
      </w:r>
      <w:r>
        <w:rPr>
          <w:rFonts w:ascii="Times New Roman" w:eastAsia="Times New Roman"/>
        </w:rPr>
        <w:t>3</w:t>
      </w:r>
      <w:r>
        <w:rPr>
          <w:rFonts w:ascii="Times New Roman" w:eastAsia="Times New Roman"/>
        </w:rPr>
        <w:t>.</w:t>
      </w:r>
      <w:r>
        <w:rPr>
          <w:rFonts w:ascii="Times New Roman" w:eastAsia="Times New Roman"/>
        </w:rPr>
        <w:t>49%</w:t>
      </w:r>
      <w:r>
        <w:t>，物流在整个中间投入中的比例迅速上升，说明我国装备制造业对物流方面的重视逐步提升，这个阶段主要还是以第一方物流为主。</w:t>
      </w:r>
      <w:r>
        <w:rPr>
          <w:rFonts w:ascii="Times New Roman" w:eastAsia="Times New Roman"/>
        </w:rPr>
        <w:t>2002-2007</w:t>
      </w:r>
      <w:r>
        <w:t>年，从</w:t>
      </w:r>
      <w:r>
        <w:rPr>
          <w:rFonts w:ascii="Times New Roman" w:eastAsia="Times New Roman"/>
        </w:rPr>
        <w:t>3</w:t>
      </w:r>
      <w:r>
        <w:rPr>
          <w:rFonts w:ascii="Times New Roman" w:eastAsia="Times New Roman"/>
        </w:rPr>
        <w:t>.</w:t>
      </w:r>
      <w:r>
        <w:rPr>
          <w:rFonts w:ascii="Times New Roman" w:eastAsia="Times New Roman"/>
        </w:rPr>
        <w:t>49%</w:t>
      </w:r>
      <w:r>
        <w:t>下降到</w:t>
      </w:r>
      <w:r>
        <w:rPr>
          <w:rFonts w:ascii="Times New Roman" w:eastAsia="Times New Roman"/>
        </w:rPr>
        <w:t>2</w:t>
      </w:r>
      <w:r>
        <w:rPr>
          <w:rFonts w:ascii="Times New Roman" w:eastAsia="Times New Roman"/>
        </w:rPr>
        <w:t>.</w:t>
      </w:r>
      <w:r>
        <w:rPr>
          <w:rFonts w:ascii="Times New Roman" w:eastAsia="Times New Roman"/>
        </w:rPr>
        <w:t>25%</w:t>
      </w:r>
      <w:r>
        <w:t>，物流要素投入有所回落，主要原因可能是随着生产性服务业开始逐步在第三产业中发展壮大，装备制造业企业开始从新审视自身产品的核心竞争力，开始将物流等非核心业务进行物流服务外包，企业逐渐把重心转移到加强产品研发能力、提高产品质量和服务上来。从金融服务投入要素方面来看，呈现逐步下降然后趋于平稳的趋势。这主要和我国装备制造业的行业特点有</w:t>
      </w:r>
      <w:r>
        <w:t>很</w:t>
      </w:r>
    </w:p>
    <w:p w:rsidR="0018722C">
      <w:pPr>
        <w:topLinePunct/>
      </w:pPr>
      <w:r>
        <w:t>大关系，装备制造业是资金技术密集型产业，起步发展阶段需要大量的资金投入，包括设备引进、产品研发、生产制造等，但随着行业的不断发展成熟，各项资金的需求将有所回落，另一方面可能的原因是由于装备制造业的不断转型升级，原始的生产制造成本降低，</w:t>
      </w:r>
      <w:r w:rsidR="001852F3">
        <w:t xml:space="preserve">更多的增值来源其他业务的开发。从技术服务要素的投入服务化方面来看，我国装备制造</w:t>
      </w:r>
      <w:r>
        <w:t>业研发方面占中间投入的比例不断上升，从</w:t>
      </w:r>
      <w:r>
        <w:rPr>
          <w:rFonts w:ascii="Times New Roman" w:eastAsia="Times New Roman"/>
        </w:rPr>
        <w:t>1997</w:t>
      </w:r>
      <w:r>
        <w:t>年的</w:t>
      </w:r>
      <w:r>
        <w:rPr>
          <w:rFonts w:ascii="Times New Roman" w:eastAsia="Times New Roman"/>
        </w:rPr>
        <w:t>0</w:t>
      </w:r>
      <w:r>
        <w:rPr>
          <w:rFonts w:ascii="Times New Roman" w:eastAsia="Times New Roman"/>
        </w:rPr>
        <w:t>.</w:t>
      </w:r>
      <w:r>
        <w:rPr>
          <w:rFonts w:ascii="Times New Roman" w:eastAsia="Times New Roman"/>
        </w:rPr>
        <w:t>23%</w:t>
      </w:r>
      <w:r>
        <w:t>上升到</w:t>
      </w:r>
      <w:r>
        <w:rPr>
          <w:rFonts w:ascii="Times New Roman" w:eastAsia="Times New Roman"/>
        </w:rPr>
        <w:t>2007</w:t>
      </w:r>
      <w:r>
        <w:t>年的</w:t>
      </w:r>
      <w:r>
        <w:rPr>
          <w:rFonts w:ascii="Times New Roman" w:eastAsia="Times New Roman"/>
        </w:rPr>
        <w:t>0</w:t>
      </w:r>
      <w:r>
        <w:rPr>
          <w:rFonts w:ascii="Times New Roman" w:eastAsia="Times New Roman"/>
        </w:rPr>
        <w:t>.</w:t>
      </w:r>
      <w:r>
        <w:rPr>
          <w:rFonts w:ascii="Times New Roman" w:eastAsia="Times New Roman"/>
        </w:rPr>
        <w:t>96%</w:t>
      </w:r>
      <w:r>
        <w:t>，这种不断增长的</w:t>
      </w:r>
      <w:r>
        <w:t>势头</w:t>
      </w:r>
      <w:r>
        <w:t>表明装备制造业企业已经开始逐步认识到技术研发的重要性，它所带来的核心技术对装备制造业企业的进一步发展作用不可替代。虽然我国装备制造业在技术研发服务方面投入服务化趋势明显，但与欧美等西方发达工业国家相比，这种投入比例仍然偏低。</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1744" from="72.984001pt,23.188173pt" to="132.500001pt,65.908173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3.2</w:t>
      </w:r>
      <w:r>
        <w:t xml:space="preserve">  </w:t>
      </w:r>
      <w:r w:rsidRPr="00DB64CE">
        <w:rPr>
          <w:kern w:val="2"/>
          <w:szCs w:val="22"/>
          <w:rFonts w:ascii="Times New Roman" w:eastAsia="Times New Roman" w:cstheme="minorBidi" w:hAnsiTheme="minorHAnsi"/>
          <w:sz w:val="21"/>
        </w:rPr>
        <w:t>1997-2007</w:t>
      </w:r>
      <w:r>
        <w:rPr>
          <w:kern w:val="2"/>
          <w:szCs w:val="22"/>
          <w:rFonts w:cstheme="minorBidi" w:hAnsiTheme="minorHAnsi" w:eastAsiaTheme="minorHAnsi" w:asciiTheme="minorHAnsi"/>
          <w:sz w:val="21"/>
        </w:rPr>
        <w:t>年投入产出数据表</w:t>
      </w:r>
    </w:p>
    <w:tbl>
      <w:tblPr>
        <w:tblW w:w="5000" w:type="pct"/>
        <w:tblInd w:w="3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0"/>
        <w:gridCol w:w="1947"/>
        <w:gridCol w:w="2362"/>
        <w:gridCol w:w="1745"/>
        <w:gridCol w:w="1744"/>
      </w:tblGrid>
      <w:tr>
        <w:trPr>
          <w:tblHeader/>
        </w:trPr>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投入</w:t>
            </w:r>
          </w:p>
          <w:p w:rsidR="0018722C">
            <w:pPr>
              <w:pStyle w:val="a7"/>
              <w:topLinePunct/>
              <w:ind w:leftChars="0" w:left="0" w:rightChars="0" w:right="0" w:firstLineChars="0" w:firstLine="0"/>
              <w:spacing w:line="240" w:lineRule="atLeast"/>
            </w:pPr>
            <w:r>
              <w:t>年份</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装备制造业</w:t>
            </w:r>
            <w:r>
              <w:t>（</w:t>
            </w:r>
            <w:r>
              <w:t>亿元</w:t>
            </w:r>
            <w:r>
              <w:t>）</w:t>
            </w: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交通运输及仓储</w:t>
            </w:r>
            <w:r>
              <w:t>（</w:t>
            </w:r>
            <w:r>
              <w:t>亿元</w:t>
            </w:r>
            <w:r>
              <w:t>）</w:t>
            </w:r>
          </w:p>
        </w:tc>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金融服务</w:t>
            </w:r>
            <w:r>
              <w:t>（</w:t>
            </w:r>
            <w:r>
              <w:t>亿元</w:t>
            </w:r>
            <w:r>
              <w:t>）</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科技服务</w:t>
            </w:r>
            <w:r>
              <w:t>（</w:t>
            </w:r>
            <w:r>
              <w:t>亿元</w:t>
            </w:r>
            <w:r>
              <w:t>）</w:t>
            </w:r>
          </w:p>
        </w:tc>
      </w:tr>
      <w:tr>
        <w:tc>
          <w:tcPr>
            <w:tcW w:w="667" w:type="pct"/>
            <w:vAlign w:val="center"/>
          </w:tcPr>
          <w:p w:rsidR="0018722C">
            <w:pPr>
              <w:pStyle w:val="affff9"/>
              <w:topLinePunct/>
              <w:ind w:leftChars="0" w:left="0" w:rightChars="0" w:right="0" w:firstLineChars="0" w:firstLine="0"/>
              <w:spacing w:line="240" w:lineRule="atLeast"/>
            </w:pPr>
            <w:r>
              <w:t>1997</w:t>
            </w:r>
          </w:p>
        </w:tc>
        <w:tc>
          <w:tcPr>
            <w:tcW w:w="1082" w:type="pct"/>
            <w:vAlign w:val="center"/>
          </w:tcPr>
          <w:p w:rsidR="0018722C">
            <w:pPr>
              <w:pStyle w:val="affff9"/>
              <w:topLinePunct/>
              <w:ind w:leftChars="0" w:left="0" w:rightChars="0" w:right="0" w:firstLineChars="0" w:firstLine="0"/>
              <w:spacing w:line="240" w:lineRule="atLeast"/>
            </w:pPr>
            <w:r>
              <w:t>21745.68</w:t>
            </w:r>
          </w:p>
        </w:tc>
        <w:tc>
          <w:tcPr>
            <w:tcW w:w="1313" w:type="pct"/>
            <w:vAlign w:val="center"/>
          </w:tcPr>
          <w:p w:rsidR="0018722C">
            <w:pPr>
              <w:pStyle w:val="affff9"/>
              <w:topLinePunct/>
              <w:ind w:leftChars="0" w:left="0" w:rightChars="0" w:right="0" w:firstLineChars="0" w:firstLine="0"/>
              <w:spacing w:line="240" w:lineRule="atLeast"/>
            </w:pPr>
            <w:r>
              <w:t>409.22</w:t>
            </w:r>
          </w:p>
        </w:tc>
        <w:tc>
          <w:tcPr>
            <w:tcW w:w="970" w:type="pct"/>
            <w:vAlign w:val="center"/>
          </w:tcPr>
          <w:p w:rsidR="0018722C">
            <w:pPr>
              <w:pStyle w:val="affff9"/>
              <w:topLinePunct/>
              <w:ind w:leftChars="0" w:left="0" w:rightChars="0" w:right="0" w:firstLineChars="0" w:firstLine="0"/>
              <w:spacing w:line="240" w:lineRule="atLeast"/>
            </w:pPr>
            <w:r>
              <w:t>450.48</w:t>
            </w:r>
          </w:p>
        </w:tc>
        <w:tc>
          <w:tcPr>
            <w:tcW w:w="969" w:type="pct"/>
            <w:vAlign w:val="center"/>
          </w:tcPr>
          <w:p w:rsidR="0018722C">
            <w:pPr>
              <w:pStyle w:val="affff9"/>
              <w:topLinePunct/>
              <w:ind w:leftChars="0" w:left="0" w:rightChars="0" w:right="0" w:firstLineChars="0" w:firstLine="0"/>
              <w:spacing w:line="240" w:lineRule="atLeast"/>
            </w:pPr>
            <w:r>
              <w:t>50.03</w:t>
            </w:r>
          </w:p>
        </w:tc>
      </w:tr>
      <w:tr>
        <w:tc>
          <w:tcPr>
            <w:tcW w:w="667" w:type="pct"/>
            <w:vAlign w:val="center"/>
          </w:tcPr>
          <w:p w:rsidR="0018722C">
            <w:pPr>
              <w:pStyle w:val="affff9"/>
              <w:topLinePunct/>
              <w:ind w:leftChars="0" w:left="0" w:rightChars="0" w:right="0" w:firstLineChars="0" w:firstLine="0"/>
              <w:spacing w:line="240" w:lineRule="atLeast"/>
            </w:pPr>
            <w:r>
              <w:t>2002</w:t>
            </w:r>
          </w:p>
        </w:tc>
        <w:tc>
          <w:tcPr>
            <w:tcW w:w="1082" w:type="pct"/>
            <w:vAlign w:val="center"/>
          </w:tcPr>
          <w:p w:rsidR="0018722C">
            <w:pPr>
              <w:pStyle w:val="affff9"/>
              <w:topLinePunct/>
              <w:ind w:leftChars="0" w:left="0" w:rightChars="0" w:right="0" w:firstLineChars="0" w:firstLine="0"/>
              <w:spacing w:line="240" w:lineRule="atLeast"/>
            </w:pPr>
            <w:r>
              <w:t>37950.07</w:t>
            </w:r>
          </w:p>
        </w:tc>
        <w:tc>
          <w:tcPr>
            <w:tcW w:w="1313" w:type="pct"/>
            <w:vAlign w:val="center"/>
          </w:tcPr>
          <w:p w:rsidR="0018722C">
            <w:pPr>
              <w:pStyle w:val="affff9"/>
              <w:topLinePunct/>
              <w:ind w:leftChars="0" w:left="0" w:rightChars="0" w:right="0" w:firstLineChars="0" w:firstLine="0"/>
              <w:spacing w:line="240" w:lineRule="atLeast"/>
            </w:pPr>
            <w:r>
              <w:t>1324.33</w:t>
            </w:r>
          </w:p>
        </w:tc>
        <w:tc>
          <w:tcPr>
            <w:tcW w:w="970" w:type="pct"/>
            <w:vAlign w:val="center"/>
          </w:tcPr>
          <w:p w:rsidR="0018722C">
            <w:pPr>
              <w:pStyle w:val="affff9"/>
              <w:topLinePunct/>
              <w:ind w:leftChars="0" w:left="0" w:rightChars="0" w:right="0" w:firstLineChars="0" w:firstLine="0"/>
              <w:spacing w:line="240" w:lineRule="atLeast"/>
            </w:pPr>
            <w:r>
              <w:t>559.01</w:t>
            </w:r>
          </w:p>
        </w:tc>
        <w:tc>
          <w:tcPr>
            <w:tcW w:w="969" w:type="pct"/>
            <w:vAlign w:val="center"/>
          </w:tcPr>
          <w:p w:rsidR="0018722C">
            <w:pPr>
              <w:pStyle w:val="affff9"/>
              <w:topLinePunct/>
              <w:ind w:leftChars="0" w:left="0" w:rightChars="0" w:right="0" w:firstLineChars="0" w:firstLine="0"/>
              <w:spacing w:line="240" w:lineRule="atLeast"/>
            </w:pPr>
            <w:r>
              <w:t>114.87</w:t>
            </w:r>
          </w:p>
        </w:tc>
      </w:tr>
      <w:tr>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1082" w:type="pct"/>
            <w:vAlign w:val="center"/>
            <w:tcBorders>
              <w:top w:val="single" w:sz="4" w:space="0" w:color="auto"/>
            </w:tcBorders>
          </w:tcPr>
          <w:p w:rsidR="0018722C">
            <w:pPr>
              <w:pStyle w:val="affff9"/>
              <w:topLinePunct/>
              <w:ind w:leftChars="0" w:left="0" w:rightChars="0" w:right="0" w:firstLineChars="0" w:firstLine="0"/>
              <w:spacing w:line="240" w:lineRule="atLeast"/>
            </w:pPr>
            <w:r>
              <w:t>131699.92</w:t>
            </w:r>
          </w:p>
        </w:tc>
        <w:tc>
          <w:tcPr>
            <w:tcW w:w="1313" w:type="pct"/>
            <w:vAlign w:val="center"/>
            <w:tcBorders>
              <w:top w:val="single" w:sz="4" w:space="0" w:color="auto"/>
            </w:tcBorders>
          </w:tcPr>
          <w:p w:rsidR="0018722C">
            <w:pPr>
              <w:pStyle w:val="affff9"/>
              <w:topLinePunct/>
              <w:ind w:leftChars="0" w:left="0" w:rightChars="0" w:right="0" w:firstLineChars="0" w:firstLine="0"/>
              <w:spacing w:line="240" w:lineRule="atLeast"/>
            </w:pPr>
            <w:r>
              <w:t>2960.16</w:t>
            </w:r>
          </w:p>
        </w:tc>
        <w:tc>
          <w:tcPr>
            <w:tcW w:w="970" w:type="pct"/>
            <w:vAlign w:val="center"/>
            <w:tcBorders>
              <w:top w:val="single" w:sz="4" w:space="0" w:color="auto"/>
            </w:tcBorders>
          </w:tcPr>
          <w:p w:rsidR="0018722C">
            <w:pPr>
              <w:pStyle w:val="affff9"/>
              <w:topLinePunct/>
              <w:ind w:leftChars="0" w:left="0" w:rightChars="0" w:right="0" w:firstLineChars="0" w:firstLine="0"/>
              <w:spacing w:line="240" w:lineRule="atLeast"/>
            </w:pPr>
            <w:r>
              <w:t>1858.17</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1269.65</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1997-2007</w:t>
      </w:r>
      <w:r>
        <w:rPr>
          <w:rFonts w:cstheme="minorBidi" w:hAnsiTheme="minorHAnsi" w:eastAsiaTheme="minorHAnsi" w:asciiTheme="minorHAnsi"/>
        </w:rPr>
        <w:t>年中国投入产出计算整理</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装备制造业投入服务化变化</w:t>
      </w:r>
    </w:p>
    <w:tbl>
      <w:tblPr>
        <w:tblW w:w="5000" w:type="pct"/>
        <w:tblInd w:w="3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2"/>
        <w:gridCol w:w="2580"/>
        <w:gridCol w:w="1150"/>
        <w:gridCol w:w="2102"/>
        <w:gridCol w:w="2397"/>
      </w:tblGrid>
      <w:tr>
        <w:trPr>
          <w:tblHeader/>
        </w:trPr>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433" w:type="pct"/>
            <w:vAlign w:val="center"/>
            <w:tcBorders>
              <w:bottom w:val="single" w:sz="4" w:space="0" w:color="auto"/>
            </w:tcBorders>
          </w:tcPr>
          <w:p w:rsidR="0018722C">
            <w:pPr>
              <w:pStyle w:val="a7"/>
              <w:topLinePunct/>
              <w:ind w:leftChars="0" w:left="0" w:rightChars="0" w:right="0" w:firstLineChars="0" w:firstLine="0"/>
              <w:spacing w:line="240" w:lineRule="atLeast"/>
            </w:pPr>
            <w:r>
              <w:t>交通运输及仓储</w:t>
            </w:r>
            <w:r>
              <w:t>（</w:t>
            </w:r>
            <w:r>
              <w:t>物流</w:t>
            </w:r>
            <w:r>
              <w:t>）</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金融服务</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科技服务</w:t>
            </w:r>
            <w:r>
              <w:t>（</w:t>
            </w:r>
            <w:r>
              <w:t>研发</w:t>
            </w:r>
            <w:r>
              <w:t>）</w:t>
            </w:r>
          </w:p>
        </w:tc>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服务要素的投入合计</w:t>
            </w:r>
          </w:p>
        </w:tc>
      </w:tr>
      <w:tr>
        <w:tc>
          <w:tcPr>
            <w:tcW w:w="429" w:type="pct"/>
            <w:vAlign w:val="center"/>
          </w:tcPr>
          <w:p w:rsidR="0018722C">
            <w:pPr>
              <w:pStyle w:val="affff9"/>
              <w:topLinePunct/>
              <w:ind w:leftChars="0" w:left="0" w:rightChars="0" w:right="0" w:firstLineChars="0" w:firstLine="0"/>
              <w:spacing w:line="240" w:lineRule="atLeast"/>
            </w:pPr>
            <w:r>
              <w:t>1997</w:t>
            </w:r>
          </w:p>
        </w:tc>
        <w:tc>
          <w:tcPr>
            <w:tcW w:w="1433" w:type="pct"/>
            <w:vAlign w:val="center"/>
          </w:tcPr>
          <w:p w:rsidR="0018722C">
            <w:pPr>
              <w:pStyle w:val="affff9"/>
              <w:topLinePunct/>
              <w:ind w:leftChars="0" w:left="0" w:rightChars="0" w:right="0" w:firstLineChars="0" w:firstLine="0"/>
              <w:spacing w:line="240" w:lineRule="atLeast"/>
            </w:pPr>
            <w:r>
              <w:t>1.88%</w:t>
            </w:r>
          </w:p>
        </w:tc>
        <w:tc>
          <w:tcPr>
            <w:tcW w:w="639" w:type="pct"/>
            <w:vAlign w:val="center"/>
          </w:tcPr>
          <w:p w:rsidR="0018722C">
            <w:pPr>
              <w:pStyle w:val="affff9"/>
              <w:topLinePunct/>
              <w:ind w:leftChars="0" w:left="0" w:rightChars="0" w:right="0" w:firstLineChars="0" w:firstLine="0"/>
              <w:spacing w:line="240" w:lineRule="atLeast"/>
            </w:pPr>
            <w:r>
              <w:t>2.07%</w:t>
            </w:r>
          </w:p>
        </w:tc>
        <w:tc>
          <w:tcPr>
            <w:tcW w:w="1168" w:type="pct"/>
            <w:vAlign w:val="center"/>
          </w:tcPr>
          <w:p w:rsidR="0018722C">
            <w:pPr>
              <w:pStyle w:val="affff9"/>
              <w:topLinePunct/>
              <w:ind w:leftChars="0" w:left="0" w:rightChars="0" w:right="0" w:firstLineChars="0" w:firstLine="0"/>
              <w:spacing w:line="240" w:lineRule="atLeast"/>
            </w:pPr>
            <w:r>
              <w:t>0.23%</w:t>
            </w:r>
          </w:p>
        </w:tc>
        <w:tc>
          <w:tcPr>
            <w:tcW w:w="1332" w:type="pct"/>
            <w:vAlign w:val="center"/>
          </w:tcPr>
          <w:p w:rsidR="0018722C">
            <w:pPr>
              <w:pStyle w:val="affff9"/>
              <w:topLinePunct/>
              <w:ind w:leftChars="0" w:left="0" w:rightChars="0" w:right="0" w:firstLineChars="0" w:firstLine="0"/>
              <w:spacing w:line="240" w:lineRule="atLeast"/>
            </w:pPr>
            <w:r>
              <w:t>4.18%</w:t>
            </w:r>
          </w:p>
        </w:tc>
      </w:tr>
      <w:tr>
        <w:tc>
          <w:tcPr>
            <w:tcW w:w="429" w:type="pct"/>
            <w:vAlign w:val="center"/>
          </w:tcPr>
          <w:p w:rsidR="0018722C">
            <w:pPr>
              <w:pStyle w:val="affff9"/>
              <w:topLinePunct/>
              <w:ind w:leftChars="0" w:left="0" w:rightChars="0" w:right="0" w:firstLineChars="0" w:firstLine="0"/>
              <w:spacing w:line="240" w:lineRule="atLeast"/>
            </w:pPr>
            <w:r>
              <w:t>2002</w:t>
            </w:r>
          </w:p>
        </w:tc>
        <w:tc>
          <w:tcPr>
            <w:tcW w:w="1433" w:type="pct"/>
            <w:vAlign w:val="center"/>
          </w:tcPr>
          <w:p w:rsidR="0018722C">
            <w:pPr>
              <w:pStyle w:val="affff9"/>
              <w:topLinePunct/>
              <w:ind w:leftChars="0" w:left="0" w:rightChars="0" w:right="0" w:firstLineChars="0" w:firstLine="0"/>
              <w:spacing w:line="240" w:lineRule="atLeast"/>
            </w:pPr>
            <w:r>
              <w:t>3.49%</w:t>
            </w:r>
          </w:p>
        </w:tc>
        <w:tc>
          <w:tcPr>
            <w:tcW w:w="639" w:type="pct"/>
            <w:vAlign w:val="center"/>
          </w:tcPr>
          <w:p w:rsidR="0018722C">
            <w:pPr>
              <w:pStyle w:val="affff9"/>
              <w:topLinePunct/>
              <w:ind w:leftChars="0" w:left="0" w:rightChars="0" w:right="0" w:firstLineChars="0" w:firstLine="0"/>
              <w:spacing w:line="240" w:lineRule="atLeast"/>
            </w:pPr>
            <w:r>
              <w:t>1.47%</w:t>
            </w:r>
          </w:p>
        </w:tc>
        <w:tc>
          <w:tcPr>
            <w:tcW w:w="1168" w:type="pct"/>
            <w:vAlign w:val="center"/>
          </w:tcPr>
          <w:p w:rsidR="0018722C">
            <w:pPr>
              <w:pStyle w:val="affff9"/>
              <w:topLinePunct/>
              <w:ind w:leftChars="0" w:left="0" w:rightChars="0" w:right="0" w:firstLineChars="0" w:firstLine="0"/>
              <w:spacing w:line="240" w:lineRule="atLeast"/>
            </w:pPr>
            <w:r>
              <w:t>0.30%</w:t>
            </w:r>
          </w:p>
        </w:tc>
        <w:tc>
          <w:tcPr>
            <w:tcW w:w="1332" w:type="pct"/>
            <w:vAlign w:val="center"/>
          </w:tcPr>
          <w:p w:rsidR="0018722C">
            <w:pPr>
              <w:pStyle w:val="affff9"/>
              <w:topLinePunct/>
              <w:ind w:leftChars="0" w:left="0" w:rightChars="0" w:right="0" w:firstLineChars="0" w:firstLine="0"/>
              <w:spacing w:line="240" w:lineRule="atLeast"/>
            </w:pPr>
            <w:r>
              <w:t>5.27%</w:t>
            </w:r>
          </w:p>
        </w:tc>
      </w:tr>
      <w:tr>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1433" w:type="pct"/>
            <w:vAlign w:val="center"/>
            <w:tcBorders>
              <w:top w:val="single" w:sz="4" w:space="0" w:color="auto"/>
            </w:tcBorders>
          </w:tcPr>
          <w:p w:rsidR="0018722C">
            <w:pPr>
              <w:pStyle w:val="affff9"/>
              <w:topLinePunct/>
              <w:ind w:leftChars="0" w:left="0" w:rightChars="0" w:right="0" w:firstLineChars="0" w:firstLine="0"/>
              <w:spacing w:line="240" w:lineRule="atLeast"/>
            </w:pPr>
            <w:r>
              <w:t>2.25%</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1168" w:type="pct"/>
            <w:vAlign w:val="center"/>
            <w:tcBorders>
              <w:top w:val="single" w:sz="4" w:space="0" w:color="auto"/>
            </w:tcBorders>
          </w:tcPr>
          <w:p w:rsidR="0018722C">
            <w:pPr>
              <w:pStyle w:val="affff9"/>
              <w:topLinePunct/>
              <w:ind w:leftChars="0" w:left="0" w:rightChars="0" w:right="0" w:firstLineChars="0" w:firstLine="0"/>
              <w:spacing w:line="240" w:lineRule="atLeast"/>
            </w:pPr>
            <w:r>
              <w:t>0.96%</w:t>
            </w:r>
          </w:p>
        </w:tc>
        <w:tc>
          <w:tcPr>
            <w:tcW w:w="1332" w:type="pct"/>
            <w:vAlign w:val="center"/>
            <w:tcBorders>
              <w:top w:val="single" w:sz="4" w:space="0" w:color="auto"/>
            </w:tcBorders>
          </w:tcPr>
          <w:p w:rsidR="0018722C">
            <w:pPr>
              <w:pStyle w:val="affff9"/>
              <w:topLinePunct/>
              <w:ind w:leftChars="0" w:left="0" w:rightChars="0" w:right="0" w:firstLineChars="0" w:firstLine="0"/>
              <w:spacing w:line="240" w:lineRule="atLeast"/>
            </w:pPr>
            <w:r>
              <w:t>4.62%</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1997-2007</w:t>
      </w:r>
      <w:r>
        <w:rPr>
          <w:rFonts w:cstheme="minorBidi" w:hAnsiTheme="minorHAnsi" w:eastAsiaTheme="minorHAnsi" w:asciiTheme="minorHAnsi"/>
        </w:rPr>
        <w:t>年中国投入产出计算整理</w:t>
      </w:r>
    </w:p>
    <w:p w:rsidR="0018722C">
      <w:pPr>
        <w:pStyle w:val="Heading3"/>
        <w:topLinePunct/>
        <w:ind w:left="200" w:hangingChars="200" w:hanging="200"/>
      </w:pPr>
      <w:bookmarkStart w:id="326451" w:name="_Toc686326451"/>
      <w:bookmarkStart w:name="_bookmark29" w:id="69"/>
      <w:bookmarkEnd w:id="69"/>
      <w:r>
        <w:t>3.3.2</w:t>
      </w:r>
      <w:r>
        <w:t xml:space="preserve"> </w:t>
      </w:r>
      <w:r/>
      <w:bookmarkStart w:name="_bookmark29" w:id="70"/>
      <w:bookmarkEnd w:id="70"/>
      <w:r>
        <w:t>装备制造业产出服务化</w:t>
      </w:r>
      <w:bookmarkEnd w:id="326451"/>
    </w:p>
    <w:p w:rsidR="0018722C">
      <w:pPr>
        <w:topLinePunct/>
      </w:pPr>
      <w:r>
        <w:t>在国内，对制造业产出服务化分析的实证检验还没有一个相对成熟的分析框架。本文对装备制造业产出服务化的分析主要根据装备制造业服务化的内涵，从具有代表性的国内装备制造业企业产品的售后服务化分析装备制造业产出服务化的变化趋势。</w:t>
      </w:r>
    </w:p>
    <w:p w:rsidR="0018722C">
      <w:pPr>
        <w:topLinePunct/>
      </w:pPr>
      <w:r>
        <w:t>国内装备制造业产品多元化、复杂化、专业化发展趋势明显。各类大型机床、特殊医疗器械设备、交通运输设备和建筑施工设备等器械的发展呈现出高技术性、操作专业化、零件复杂化的特点，促使越来越多的大型装备制造业企业不得不增强售后的服务水平，增强服务理念，因为顾客在采购装备制造企业装备时只有获得相应的专业安装调试服务和产品的操作培训，才能保证装备使用的安全性，也只有获得企业提供的对产品的维护和定</w:t>
      </w:r>
      <w:r>
        <w:t>期</w:t>
      </w:r>
    </w:p>
    <w:p w:rsidR="0018722C">
      <w:pPr>
        <w:topLinePunct/>
      </w:pPr>
      <w:r>
        <w:t>检查，才能保证装备的使用性能。从目前我国具有代表性的大型装备制造业企业如陕西鼓风机集团、三一重工、徐州重工、中国一重、沈阳机床、中国机械工业、中国通用技术、北方重工等产品产出服务化的情况来看，整体服务水平增强，服务的信息化程度有了明显的提高，是装备制造业服务化发展的明显趋势。</w:t>
      </w:r>
    </w:p>
    <w:p w:rsidR="0018722C">
      <w:pPr>
        <w:topLinePunct/>
      </w:pPr>
      <w:r>
        <w:t>①陕西鼓风机</w:t>
      </w:r>
      <w:r>
        <w:t>（</w:t>
      </w:r>
      <w:r>
        <w:t>集团</w:t>
      </w:r>
      <w:r>
        <w:t>）</w:t>
      </w:r>
      <w:r>
        <w:t>有限公司：从单一的产品制造商转变为集成服务提供商，在售后服务化方面，建立了完善的售后服务体系及信息管理系统，提供专业化维修及升级改造服务、产品全生命周期服务、备品备件服务，同时，在节能项目评估分析、产品设计改造升级以及节能环保工程设计等方面提供专业化的技术咨询服务。</w:t>
      </w:r>
    </w:p>
    <w:p w:rsidR="0018722C">
      <w:pPr>
        <w:pStyle w:val="ae"/>
        <w:topLinePunct/>
      </w:pPr>
      <w:r>
        <w:pict>
          <v:group style="margin-left:226.629837pt;margin-top:163.213455pt;width:58pt;height:68.95pt;mso-position-horizontal-relative:page;mso-position-vertical-relative:paragraph;z-index:-211288" coordorigin="4533,3264" coordsize="1160,1379">
            <v:shape style="position:absolute;left:4975;top:4166;width:283;height:474" coordorigin="4975,4167" coordsize="283,474" path="m5113,4167l5255,4304,5162,4306,5166,4499,5258,4498,5121,4640,4979,4503,5071,4501,5067,4307,4975,4309,5113,4167xe" filled="false" stroked="true" strokeweight=".222429pt" strokecolor="#000000">
              <v:path arrowok="t"/>
              <v:stroke dashstyle="solid"/>
            </v:shape>
            <v:shape style="position:absolute;left:4534;top:3266;width:1156;height:901" type="#_x0000_t202" filled="false" stroked="true" strokeweight=".222566pt" strokecolor="#000000">
              <v:textbox inset="0,0,0,0">
                <w:txbxContent>
                  <w:p w:rsidR="0018722C">
                    <w:pPr>
                      <w:spacing w:line="240" w:lineRule="auto" w:before="2"/>
                      <w:rPr>
                        <w:sz w:val="20"/>
                      </w:rPr>
                    </w:pPr>
                  </w:p>
                  <w:p w:rsidR="0018722C">
                    <w:pPr>
                      <w:spacing w:before="0"/>
                      <w:ind w:leftChars="0" w:left="130" w:rightChars="0" w:right="0" w:firstLineChars="0" w:firstLine="0"/>
                      <w:jc w:val="left"/>
                      <w:rPr>
                        <w:sz w:val="22"/>
                      </w:rPr>
                    </w:pPr>
                    <w:r>
                      <w:rPr>
                        <w:sz w:val="22"/>
                      </w:rPr>
                      <w:t>销售中心</w:t>
                    </w:r>
                  </w:p>
                </w:txbxContent>
              </v:textbox>
              <v:stroke dashstyle="solid"/>
              <w10:wrap type="none"/>
            </v:shape>
            <w10:wrap type="none"/>
          </v:group>
        </w:pict>
      </w:r>
      <w:r>
        <w:t>②北方重工集团有限公司：售后服务化体系进一步完善，在服务支持方面，通过建立基于用户服务控制中心的服务流程（</w:t>
      </w:r>
      <w:r>
        <w:rPr>
          <w:spacing w:val="-10"/>
        </w:rPr>
        <w:t>如</w:t>
      </w:r>
      <w:r>
        <w:rPr>
          <w:spacing w:val="-10"/>
        </w:rP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所示</w:t>
      </w:r>
      <w:r>
        <w:rPr>
          <w:spacing w:val="-60"/>
        </w:rPr>
        <w:t>）</w:t>
      </w:r>
      <w:r>
        <w:t>，为客户提供更完善的产品售后服务。通过用户服务控制中心，实现了产品售后服务的快速响应，这种专业化的售后服务投入，</w:t>
      </w:r>
      <w:r>
        <w:rPr>
          <w:spacing w:val="0"/>
        </w:rPr>
        <w:t>提升了北方重工的产品影响率。</w:t>
      </w:r>
    </w:p>
    <w:p w:rsidR="0018722C">
      <w:pPr>
        <w:pStyle w:val="aff7"/>
        <w:topLinePunct/>
      </w:pPr>
      <w:r>
        <w:pict>
          <v:group style="margin-left:143.913223pt;margin-top:152.073181pt;width:82.95pt;height:52.7pt;mso-position-horizontal-relative:page;mso-position-vertical-relative:paragraph;z-index:2416;mso-wrap-distance-left:0;mso-wrap-distance-right:0" coordorigin="2878,3041" coordsize="1659,1054">
            <v:shape style="position:absolute;left:4009;top:3428;width:526;height:280" coordorigin="4010,3429" coordsize="526,280" path="m4010,3568l4149,3429,4149,3521,4395,3521,4395,3429,4535,3568,4395,3708,4395,3616,4149,3616,4149,3708,4010,3568xe" filled="false" stroked="true" strokeweight=".222625pt" strokecolor="#000000">
              <v:path arrowok="t"/>
              <v:stroke dashstyle="solid"/>
            </v:shape>
            <v:shape style="position:absolute;left:2880;top:3043;width:1130;height:1050" type="#_x0000_t202" filled="false" stroked="true" strokeweight=".222534pt" strokecolor="#000000">
              <v:textbox inset="0,0,0,0">
                <w:txbxContent>
                  <w:p w:rsidR="0018722C">
                    <w:pPr>
                      <w:spacing w:line="244" w:lineRule="auto" w:before="192"/>
                      <w:ind w:leftChars="0" w:left="117" w:rightChars="0" w:right="113" w:firstLineChars="0" w:firstLine="0"/>
                      <w:jc w:val="left"/>
                      <w:rPr>
                        <w:sz w:val="22"/>
                      </w:rPr>
                    </w:pPr>
                    <w:r>
                      <w:rPr>
                        <w:sz w:val="22"/>
                      </w:rPr>
                      <w:t>用户服务信息中心</w:t>
                    </w:r>
                  </w:p>
                </w:txbxContent>
              </v:textbox>
              <v:stroke dashstyle="solid"/>
              <w10:wrap type="none"/>
            </v:shape>
            <w10:wrap type="topAndBottom"/>
          </v:group>
        </w:pict>
      </w:r>
      <w:r>
        <w:pict>
          <v:group style="margin-left:285.19873pt;margin-top:10.545903pt;width:165.7pt;height:328.4pt;mso-position-horizontal-relative:page;mso-position-vertical-relative:paragraph;z-index:2704;mso-wrap-distance-left:0;mso-wrap-distance-right:0" coordorigin="5704,211" coordsize="3314,6568">
            <v:rect style="position:absolute;left:6914;top:3093;width:2101;height:395" filled="false" stroked="true" strokeweight=".222696pt" strokecolor="#000000">
              <v:stroke dashstyle="solid"/>
            </v:rect>
            <v:line style="position:absolute" from="6547,3291" to="6761,3291" stroked="true" strokeweight="1.113547pt" strokecolor="#000000">
              <v:stroke dashstyle="solid"/>
            </v:line>
            <v:shape style="position:absolute;left:6747;top:3235;width:167;height:112" coordorigin="6747,3235" coordsize="167,112" path="m6747,3235l6747,3346,6914,3291,6747,3235xe" filled="true" fillcolor="#000000" stroked="false">
              <v:path arrowok="t"/>
              <v:fill type="solid"/>
            </v:shape>
            <v:rect style="position:absolute;left:6914;top:3632;width:2101;height:395" filled="false" stroked="true" strokeweight=".222696pt" strokecolor="#000000">
              <v:stroke dashstyle="solid"/>
            </v:rect>
            <v:line style="position:absolute" from="6547,3830" to="6761,3830" stroked="true" strokeweight="1.113547pt" strokecolor="#000000">
              <v:stroke dashstyle="solid"/>
            </v:line>
            <v:shape style="position:absolute;left:6747;top:3774;width:167;height:112" coordorigin="6747,3774" coordsize="167,112" path="m6747,3774l6747,3886,6914,3830,6747,3774xe" filled="true" fillcolor="#000000" stroked="false">
              <v:path arrowok="t"/>
              <v:fill type="solid"/>
            </v:shape>
            <v:line style="position:absolute" from="6547,3291" to="6547,3830" stroked="true" strokeweight="1.111646pt" strokecolor="#000000">
              <v:stroke dashstyle="solid"/>
            </v:line>
            <v:line style="position:absolute" from="6126,1620" to="6126,5513" stroked="true" strokeweight="1.111646pt" strokecolor="#000000">
              <v:stroke dashstyle="solid"/>
            </v:line>
            <v:shape style="position:absolute;left:5706;top:3427;width:421;height:281" coordorigin="5706,3428" coordsize="421,281" path="m5706,3568l5845,3428,5846,3520,5987,3520,5986,3428,6126,3567,5987,3707,5987,3615,5846,3615,5846,3708,5706,3568xe" filled="false" stroked="true" strokeweight=".222592pt" strokecolor="#000000">
              <v:path arrowok="t"/>
              <v:stroke dashstyle="solid"/>
            </v:shape>
            <v:line style="position:absolute" from="6547,410" to="6761,410" stroked="true" strokeweight="1.113547pt" strokecolor="#000000">
              <v:stroke dashstyle="solid"/>
            </v:line>
            <v:shape style="position:absolute;left:6747;top:354;width:167;height:112" coordorigin="6747,355" coordsize="167,112" path="m6747,355l6747,466,6914,410,6747,355xe" filled="true" fillcolor="#000000" stroked="false">
              <v:path arrowok="t"/>
              <v:fill type="solid"/>
            </v:shape>
            <v:line style="position:absolute" from="6547,989" to="6761,989" stroked="true" strokeweight="1.113547pt" strokecolor="#000000">
              <v:stroke dashstyle="solid"/>
            </v:line>
            <v:shape style="position:absolute;left:6747;top:933;width:167;height:112" coordorigin="6747,933" coordsize="167,112" path="m6747,933l6747,1045,6914,989,6747,933xe" filled="true" fillcolor="#000000" stroked="false">
              <v:path arrowok="t"/>
              <v:fill type="solid"/>
            </v:shape>
            <v:line style="position:absolute" from="6547,1594" to="6761,1594" stroked="true" strokeweight="1.113547pt" strokecolor="#000000">
              <v:stroke dashstyle="solid"/>
            </v:line>
            <v:shape style="position:absolute;left:6747;top:1538;width:167;height:112" coordorigin="6747,1538" coordsize="167,112" path="m6747,1538l6747,1650,6914,1594,6747,1538xe" filled="true" fillcolor="#000000" stroked="false">
              <v:path arrowok="t"/>
              <v:fill type="solid"/>
            </v:shape>
            <v:line style="position:absolute" from="6547,2186" to="6761,2186" stroked="true" strokeweight="1.113547pt" strokecolor="#000000">
              <v:stroke dashstyle="solid"/>
            </v:line>
            <v:shape style="position:absolute;left:6747;top:2130;width:167;height:112" coordorigin="6747,2130" coordsize="167,112" path="m6747,2130l6747,2242,6914,2186,6747,2130xe" filled="true" fillcolor="#000000" stroked="false">
              <v:path arrowok="t"/>
              <v:fill type="solid"/>
            </v:shape>
            <v:line style="position:absolute" from="6547,2738" to="6761,2738" stroked="true" strokeweight="1.113547pt" strokecolor="#000000">
              <v:stroke dashstyle="solid"/>
            </v:line>
            <v:shape style="position:absolute;left:6747;top:2682;width:167;height:112" coordorigin="6747,2683" coordsize="167,112" path="m6747,2683l6747,2794,6914,2738,6747,2683xe" filled="true" fillcolor="#000000" stroked="false">
              <v:path arrowok="t"/>
              <v:fill type="solid"/>
            </v:shape>
            <v:line style="position:absolute" from="6547,410" to="6547,2738" stroked="true" strokeweight="1.111646pt" strokecolor="#000000">
              <v:stroke dashstyle="solid"/>
            </v:line>
            <v:shape style="position:absolute;left:6126;top:1594;width:421;height:27" coordorigin="6126,1594" coordsize="421,27" path="m6126,1620l6126,1594,6547,1594e" filled="false" stroked="true" strokeweight="1.11354pt" strokecolor="#000000">
              <v:path arrowok="t"/>
              <v:stroke dashstyle="solid"/>
            </v:shape>
            <v:line style="position:absolute" from="6126,3567" to="6547,3567" stroked="true" strokeweight="1.113547pt" strokecolor="#000000">
              <v:stroke dashstyle="solid"/>
            </v:line>
            <v:line style="position:absolute" from="6547,4395" to="6761,4395" stroked="true" strokeweight="1.113547pt" strokecolor="#000000">
              <v:stroke dashstyle="solid"/>
            </v:line>
            <v:shape style="position:absolute;left:6747;top:4339;width:167;height:112" coordorigin="6747,4340" coordsize="167,112" path="m6747,4340l6747,4451,6914,4395,6747,4340xe" filled="true" fillcolor="#000000" stroked="false">
              <v:path arrowok="t"/>
              <v:fill type="solid"/>
            </v:shape>
            <v:line style="position:absolute" from="6547,4935" to="6761,4935" stroked="true" strokeweight="1.113547pt" strokecolor="#000000">
              <v:stroke dashstyle="solid"/>
            </v:line>
            <v:shape style="position:absolute;left:6747;top:4879;width:167;height:112" coordorigin="6747,4879" coordsize="167,112" path="m6747,4879l6747,4990,6914,4935,6747,4879xe" filled="true" fillcolor="#000000" stroked="false">
              <v:path arrowok="t"/>
              <v:fill type="solid"/>
            </v:shape>
            <v:line style="position:absolute" from="6547,5500" to="6761,5500" stroked="true" strokeweight="1.113547pt" strokecolor="#000000">
              <v:stroke dashstyle="solid"/>
            </v:line>
            <v:shape style="position:absolute;left:6747;top:5444;width:167;height:112" coordorigin="6747,5445" coordsize="167,112" path="m6747,5445l6747,5556,6914,5500,6747,5445xe" filled="true" fillcolor="#000000" stroked="false">
              <v:path arrowok="t"/>
              <v:fill type="solid"/>
            </v:shape>
            <v:line style="position:absolute" from="6547,6040" to="6761,6040" stroked="true" strokeweight="1.113547pt" strokecolor="#000000">
              <v:stroke dashstyle="solid"/>
            </v:line>
            <v:shape style="position:absolute;left:6747;top:5983;width:167;height:112" coordorigin="6747,5984" coordsize="167,112" path="m6747,5984l6747,6095,6914,6040,6747,5984xe" filled="true" fillcolor="#000000" stroked="false">
              <v:path arrowok="t"/>
              <v:fill type="solid"/>
            </v:shape>
            <v:line style="position:absolute" from="6547,6579" to="6761,6579" stroked="true" strokeweight="1.113547pt" strokecolor="#000000">
              <v:stroke dashstyle="solid"/>
            </v:line>
            <v:shape style="position:absolute;left:6747;top:6523;width:167;height:112" coordorigin="6747,6523" coordsize="167,112" path="m6747,6523l6747,6634,6914,6579,6747,6523xe" filled="true" fillcolor="#000000" stroked="false">
              <v:path arrowok="t"/>
              <v:fill type="solid"/>
            </v:shape>
            <v:line style="position:absolute" from="6547,4395" to="6547,6579" stroked="true" strokeweight="1.111646pt" strokecolor="#000000">
              <v:stroke dashstyle="solid"/>
            </v:line>
            <v:shape style="position:absolute;left:6126;top:5500;width:421;height:14" coordorigin="6126,5500" coordsize="421,14" path="m6126,5513l6126,5500,6547,5500e" filled="false" stroked="true" strokeweight="1.113545pt" strokecolor="#000000">
              <v:path arrowok="t"/>
              <v:stroke dashstyle="solid"/>
            </v:shape>
            <v:shape style="position:absolute;left:7408;top:3172;width:1132;height:763" type="#_x0000_t202" filled="false" stroked="false">
              <v:textbox inset="0,0,0,0">
                <w:txbxContent>
                  <w:p w:rsidR="0018722C">
                    <w:pPr>
                      <w:spacing w:line="222" w:lineRule="exact" w:before="0"/>
                      <w:ind w:leftChars="0" w:left="0" w:rightChars="0" w:right="0" w:firstLineChars="0" w:firstLine="0"/>
                      <w:jc w:val="left"/>
                      <w:rPr>
                        <w:sz w:val="22"/>
                      </w:rPr>
                    </w:pPr>
                    <w:r>
                      <w:rPr>
                        <w:sz w:val="22"/>
                      </w:rPr>
                      <w:t>补废、返修</w:t>
                    </w:r>
                  </w:p>
                  <w:p w:rsidR="0018722C">
                    <w:pPr>
                      <w:spacing w:line="240" w:lineRule="auto" w:before="2"/>
                      <w:rPr>
                        <w:sz w:val="19"/>
                      </w:rPr>
                    </w:pPr>
                  </w:p>
                  <w:p w:rsidR="0018722C">
                    <w:pPr>
                      <w:spacing w:before="1"/>
                      <w:ind w:leftChars="0" w:left="0" w:rightChars="0" w:right="0" w:firstLineChars="0" w:firstLine="0"/>
                      <w:jc w:val="left"/>
                      <w:rPr>
                        <w:sz w:val="22"/>
                      </w:rPr>
                    </w:pPr>
                    <w:r>
                      <w:rPr>
                        <w:sz w:val="22"/>
                      </w:rPr>
                      <w:t>满意度调查</w:t>
                    </w:r>
                  </w:p>
                </w:txbxContent>
              </v:textbox>
              <w10:wrap type="none"/>
            </v:shape>
            <v:shape style="position:absolute;left:6914;top:213;width:2101;height:395" type="#_x0000_t202" filled="false" stroked="true" strokeweight=".222696pt" strokecolor="#000000">
              <v:textbox inset="0,0,0,0">
                <w:txbxContent>
                  <w:p w:rsidR="0018722C">
                    <w:pPr>
                      <w:spacing w:before="11"/>
                      <w:ind w:leftChars="0" w:left="381" w:rightChars="0" w:right="0" w:firstLineChars="0" w:firstLine="0"/>
                      <w:jc w:val="left"/>
                      <w:rPr>
                        <w:sz w:val="22"/>
                      </w:rPr>
                    </w:pPr>
                    <w:r>
                      <w:rPr>
                        <w:sz w:val="22"/>
                      </w:rPr>
                      <w:t>质量问题处理</w:t>
                    </w:r>
                  </w:p>
                </w:txbxContent>
              </v:textbox>
              <v:stroke dashstyle="solid"/>
              <w10:wrap type="none"/>
            </v:shape>
            <v:shape style="position:absolute;left:6914;top:752;width:2101;height:474" type="#_x0000_t202" filled="false" stroked="true" strokeweight=".222691pt" strokecolor="#000000">
              <v:textbox inset="0,0,0,0">
                <w:txbxContent>
                  <w:p w:rsidR="0018722C">
                    <w:pPr>
                      <w:spacing w:before="50"/>
                      <w:ind w:leftChars="0" w:left="270" w:rightChars="0" w:right="0" w:firstLineChars="0" w:firstLine="0"/>
                      <w:jc w:val="left"/>
                      <w:rPr>
                        <w:sz w:val="22"/>
                      </w:rPr>
                    </w:pPr>
                    <w:r>
                      <w:rPr>
                        <w:sz w:val="22"/>
                      </w:rPr>
                      <w:t>质保期主动服务</w:t>
                    </w:r>
                  </w:p>
                </w:txbxContent>
              </v:textbox>
              <v:stroke dashstyle="solid"/>
              <w10:wrap type="none"/>
            </v:shape>
            <v:shape style="position:absolute;left:6914;top:1357;width:2101;height:474" type="#_x0000_t202" filled="false" stroked="true" strokeweight=".222691pt" strokecolor="#000000">
              <v:textbox inset="0,0,0,0">
                <w:txbxContent>
                  <w:p w:rsidR="0018722C">
                    <w:pPr>
                      <w:spacing w:before="50"/>
                      <w:ind w:leftChars="0" w:left="158" w:rightChars="0" w:right="0" w:firstLineChars="0" w:firstLine="0"/>
                      <w:jc w:val="left"/>
                      <w:rPr>
                        <w:sz w:val="22"/>
                      </w:rPr>
                    </w:pPr>
                    <w:r>
                      <w:rPr>
                        <w:sz w:val="22"/>
                      </w:rPr>
                      <w:t>设备大、中、小修</w:t>
                    </w:r>
                  </w:p>
                </w:txbxContent>
              </v:textbox>
              <v:stroke dashstyle="solid"/>
              <w10:wrap type="none"/>
            </v:shape>
            <v:shape style="position:absolute;left:6914;top:1988;width:2101;height:395" type="#_x0000_t202" filled="false" stroked="true" strokeweight=".222696pt" strokecolor="#000000">
              <v:textbox inset="0,0,0,0">
                <w:txbxContent>
                  <w:p w:rsidR="0018722C">
                    <w:pPr>
                      <w:spacing w:before="11"/>
                      <w:ind w:leftChars="0" w:left="270" w:rightChars="0" w:right="0" w:firstLineChars="0" w:firstLine="0"/>
                      <w:jc w:val="left"/>
                      <w:rPr>
                        <w:sz w:val="22"/>
                      </w:rPr>
                    </w:pPr>
                    <w:r>
                      <w:rPr>
                        <w:sz w:val="22"/>
                      </w:rPr>
                      <w:t>投诉解答与处理</w:t>
                    </w:r>
                  </w:p>
                </w:txbxContent>
              </v:textbox>
              <v:stroke dashstyle="solid"/>
              <w10:wrap type="none"/>
            </v:shape>
            <v:shape style="position:absolute;left:6914;top:2541;width:2101;height:395" type="#_x0000_t202" filled="false" stroked="true" strokeweight=".222696pt" strokecolor="#000000">
              <v:textbox inset="0,0,0,0">
                <w:txbxContent>
                  <w:p w:rsidR="0018722C">
                    <w:pPr>
                      <w:spacing w:before="11"/>
                      <w:ind w:leftChars="0" w:left="603" w:rightChars="0" w:right="0" w:firstLineChars="0" w:firstLine="0"/>
                      <w:jc w:val="left"/>
                      <w:rPr>
                        <w:sz w:val="22"/>
                      </w:rPr>
                    </w:pPr>
                    <w:r>
                      <w:rPr>
                        <w:sz w:val="22"/>
                      </w:rPr>
                      <w:t>技术交底</w:t>
                    </w:r>
                  </w:p>
                </w:txbxContent>
              </v:textbox>
              <v:stroke dashstyle="solid"/>
              <w10:wrap type="none"/>
            </v:shape>
            <v:shape style="position:absolute;left:6914;top:4198;width:2101;height:395" type="#_x0000_t202" filled="false" stroked="true" strokeweight=".222696pt" strokecolor="#000000">
              <v:textbox inset="0,0,0,0">
                <w:txbxContent>
                  <w:p w:rsidR="0018722C">
                    <w:pPr>
                      <w:spacing w:before="11"/>
                      <w:ind w:leftChars="0" w:left="492" w:rightChars="0" w:right="0" w:firstLineChars="0" w:firstLine="0"/>
                      <w:jc w:val="left"/>
                      <w:rPr>
                        <w:sz w:val="22"/>
                      </w:rPr>
                    </w:pPr>
                    <w:r>
                      <w:rPr>
                        <w:sz w:val="22"/>
                      </w:rPr>
                      <w:t>调试、试运</w:t>
                    </w:r>
                  </w:p>
                </w:txbxContent>
              </v:textbox>
              <v:stroke dashstyle="solid"/>
              <w10:wrap type="none"/>
            </v:shape>
            <v:shape style="position:absolute;left:6914;top:4750;width:2101;height:369" type="#_x0000_t202" filled="false" stroked="true" strokeweight=".222698pt" strokecolor="#000000">
              <v:textbox inset="0,0,0,0">
                <w:txbxContent>
                  <w:p w:rsidR="0018722C">
                    <w:pPr>
                      <w:spacing w:line="286" w:lineRule="exact" w:before="0"/>
                      <w:ind w:leftChars="0" w:left="603" w:rightChars="0" w:right="0" w:firstLineChars="0" w:firstLine="0"/>
                      <w:jc w:val="left"/>
                      <w:rPr>
                        <w:sz w:val="22"/>
                      </w:rPr>
                    </w:pPr>
                    <w:r>
                      <w:rPr>
                        <w:sz w:val="22"/>
                      </w:rPr>
                      <w:t>安装指导</w:t>
                    </w:r>
                  </w:p>
                </w:txbxContent>
              </v:textbox>
              <v:stroke dashstyle="solid"/>
              <w10:wrap type="none"/>
            </v:shape>
            <v:shape style="position:absolute;left:6914;top:5303;width:2101;height:395" type="#_x0000_t202" filled="false" stroked="true" strokeweight=".222696pt" strokecolor="#000000">
              <v:textbox inset="0,0,0,0">
                <w:txbxContent>
                  <w:p w:rsidR="0018722C">
                    <w:pPr>
                      <w:spacing w:before="11"/>
                      <w:ind w:leftChars="0" w:left="307" w:rightChars="0" w:right="0" w:firstLineChars="0" w:firstLine="0"/>
                      <w:jc w:val="left"/>
                      <w:rPr>
                        <w:rFonts w:ascii="Times New Roman" w:eastAsia="Times New Roman"/>
                        <w:sz w:val="22"/>
                      </w:rPr>
                    </w:pPr>
                    <w:r>
                      <w:rPr>
                        <w:sz w:val="22"/>
                      </w:rPr>
                      <w:t>现场交付</w:t>
                    </w:r>
                    <w:r>
                      <w:rPr>
                        <w:rFonts w:ascii="Times New Roman" w:eastAsia="Times New Roman"/>
                        <w:sz w:val="22"/>
                      </w:rPr>
                      <w:t>(</w:t>
                    </w:r>
                    <w:r>
                      <w:rPr>
                        <w:sz w:val="22"/>
                      </w:rPr>
                      <w:t>点件</w:t>
                    </w:r>
                    <w:r>
                      <w:rPr>
                        <w:rFonts w:ascii="Times New Roman" w:eastAsia="Times New Roman"/>
                        <w:sz w:val="22"/>
                      </w:rPr>
                      <w:t>)</w:t>
                    </w:r>
                  </w:p>
                </w:txbxContent>
              </v:textbox>
              <v:stroke dashstyle="solid"/>
              <w10:wrap type="none"/>
            </v:shape>
            <v:shape style="position:absolute;left:6914;top:5855;width:2101;height:369" type="#_x0000_t202" filled="false" stroked="true" strokeweight=".222698pt" strokecolor="#000000">
              <v:textbox inset="0,0,0,0">
                <w:txbxContent>
                  <w:p w:rsidR="0018722C">
                    <w:pPr>
                      <w:spacing w:line="286" w:lineRule="exact" w:before="0"/>
                      <w:ind w:leftChars="0" w:left="603" w:rightChars="0" w:right="0" w:firstLineChars="0" w:firstLine="0"/>
                      <w:jc w:val="left"/>
                      <w:rPr>
                        <w:sz w:val="22"/>
                      </w:rPr>
                    </w:pPr>
                    <w:r>
                      <w:rPr>
                        <w:sz w:val="22"/>
                      </w:rPr>
                      <w:t>咨询解答</w:t>
                    </w:r>
                  </w:p>
                </w:txbxContent>
              </v:textbox>
              <v:stroke dashstyle="solid"/>
              <w10:wrap type="none"/>
            </v:shape>
            <v:shape style="position:absolute;left:6914;top:6381;width:2101;height:395" type="#_x0000_t202" filled="false" stroked="true" strokeweight=".222696pt" strokecolor="#000000">
              <v:textbox inset="0,0,0,0">
                <w:txbxContent>
                  <w:p w:rsidR="0018722C">
                    <w:pPr>
                      <w:spacing w:before="11"/>
                      <w:ind w:leftChars="0" w:left="603" w:rightChars="0" w:right="0" w:firstLineChars="0" w:firstLine="0"/>
                      <w:jc w:val="left"/>
                      <w:rPr>
                        <w:sz w:val="22"/>
                      </w:rPr>
                    </w:pPr>
                    <w:r>
                      <w:rPr>
                        <w:sz w:val="22"/>
                      </w:rPr>
                      <w:t>备品备件</w:t>
                    </w:r>
                  </w:p>
                </w:txbxContent>
              </v:textbox>
              <v:stroke dashstyle="solid"/>
              <w10:wrap type="none"/>
            </v:shape>
            <w10:wrap type="topAndBottom"/>
          </v:group>
        </w:pict>
      </w:r>
    </w:p>
    <w:p w:rsidR="0018722C">
      <w:spacing w:beforeLines="0" w:before="0" w:afterLines="0" w:after="0" w:line="440" w:lineRule="auto"/>
      <w:pPr>
        <w:sectPr w:rsidR="00556256">
          <w:type w:val="continuous"/>
          <w:pgSz w:w="11910" w:h="16840"/>
          <w:pgMar w:header="0" w:footer="997" w:top="1440" w:bottom="1200" w:left="1140" w:right="1120"/>
        </w:sectPr>
        <w:topLinePunct/>
      </w:pPr>
    </w:p>
    <w:p w:rsidR="0018722C">
      <w:pPr>
        <w:pStyle w:val="Heading2"/>
        <w:topLinePunct/>
        <w:ind w:left="171" w:hangingChars="171" w:hanging="171"/>
      </w:pPr>
      <w:bookmarkStart w:id="326452" w:name="_Toc686326452"/>
      <w:bookmarkStart w:name="3.4 本章小结 " w:id="71"/>
      <w:bookmarkEnd w:id="71"/>
      <w:bookmarkStart w:name="_bookmark30" w:id="72"/>
      <w:bookmarkEnd w:id="72"/>
      <w:r>
        <w:t>3.4</w:t>
      </w:r>
      <w:r>
        <w:t xml:space="preserve"> </w:t>
      </w:r>
      <w:r w:rsidRPr="00DB64CE">
        <w:t>本章小结</w:t>
      </w:r>
      <w:bookmarkEnd w:id="326452"/>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北方重工基于用户服务控制中心的服务流程资料来源：</w:t>
      </w:r>
      <w:hyperlink r:id="rId23">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www.</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china-sz.</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w:t>
        </w:r>
        <w:r>
          <w:rPr>
            <w:rFonts w:ascii="Times New Roman" w:eastAsia="Times New Roman" w:cstheme="minorBidi" w:hAnsiTheme="minorHAnsi"/>
          </w:rPr>
          <w:t>/</w:t>
        </w:r>
      </w:hyperlink>
    </w:p>
    <w:p w:rsidR="0018722C">
      <w:spacing w:beforeLines="0" w:before="0" w:afterLines="0" w:after="0" w:line="440" w:lineRule="auto"/>
      <w:pPr>
        <w:sectPr w:rsidR="00556256">
          <w:type w:val="continuous"/>
          <w:pgSz w:w="11910" w:h="16840"/>
          <w:pgMar w:top="1580" w:bottom="280" w:left="1140" w:right="1120"/>
          <w:cols w:num="2" w:equalWidth="0">
            <w:col w:w="1799" w:space="597"/>
            <w:col w:w="7254"/>
          </w:cols>
        </w:sectPr>
        <w:topLinePunct/>
      </w:pPr>
    </w:p>
    <w:p w:rsidR="0018722C">
      <w:pPr>
        <w:pStyle w:val="aff7"/>
        <w:topLinePunct/>
      </w:pPr>
      <w:r>
        <w:pict>
          <v:group style="margin-left:226.629852pt;margin-top:463.664886pt;width:58.8pt;height:121.25pt;mso-position-horizontal-relative:page;mso-position-vertical-relative:page;z-index:-211336" coordorigin="4533,9273" coordsize="1176,2425">
            <v:shape style="position:absolute;left:4975;top:10324;width:282;height:424" coordorigin="4976,10325" coordsize="282,424" path="m5121,10325l5257,10467,5165,10466,5163,10610,5255,10612,5113,10749,4976,10606,5068,10608,5071,10464,4978,10462,5121,10325xe" filled="false" stroked="true" strokeweight=".222446pt" strokecolor="#000000">
              <v:path arrowok="t"/>
              <v:stroke dashstyle="solid"/>
            </v:shape>
            <v:shape style="position:absolute;left:4534;top:9275;width:1172;height:1050" type="#_x0000_t202" filled="false" stroked="true" strokeweight=".22254pt" strokecolor="#000000">
              <v:textbox inset="0,0,0,0">
                <w:txbxContent>
                  <w:p w:rsidR="0018722C">
                    <w:pPr>
                      <w:spacing w:line="244" w:lineRule="auto" w:before="192"/>
                      <w:ind w:leftChars="0" w:left="138" w:rightChars="0" w:right="134" w:firstLineChars="0" w:firstLine="0"/>
                      <w:jc w:val="left"/>
                      <w:rPr>
                        <w:sz w:val="22"/>
                      </w:rPr>
                    </w:pPr>
                    <w:r>
                      <w:rPr>
                        <w:sz w:val="22"/>
                      </w:rPr>
                      <w:t>用户服务控制中心</w:t>
                    </w:r>
                  </w:p>
                </w:txbxContent>
              </v:textbox>
              <v:stroke dashstyle="solid"/>
              <w10:wrap type="none"/>
            </v:shape>
            <v:shape style="position:absolute;left:4534;top:10748;width:1156;height:947" type="#_x0000_t202" filled="false" stroked="true" strokeweight=".222557pt" strokecolor="#000000">
              <v:textbox inset="0,0,0,0">
                <w:txbxContent>
                  <w:p w:rsidR="0018722C">
                    <w:pPr>
                      <w:spacing w:line="240" w:lineRule="auto" w:before="12"/>
                      <w:rPr>
                        <w:sz w:val="21"/>
                      </w:rPr>
                    </w:pPr>
                  </w:p>
                  <w:p w:rsidR="0018722C">
                    <w:pPr>
                      <w:spacing w:before="0"/>
                      <w:ind w:leftChars="0" w:left="130" w:rightChars="0" w:right="0" w:firstLineChars="0" w:firstLine="0"/>
                      <w:jc w:val="left"/>
                      <w:rPr>
                        <w:sz w:val="22"/>
                      </w:rPr>
                    </w:pPr>
                    <w:r>
                      <w:rPr>
                        <w:sz w:val="22"/>
                      </w:rPr>
                      <w:t>技术中心</w:t>
                    </w:r>
                  </w:p>
                </w:txbxContent>
              </v:textbox>
              <v:stroke dashstyle="solid"/>
              <w10:wrap type="none"/>
            </v:shape>
            <w10:wrap type="none"/>
          </v:group>
        </w:pict>
      </w:r>
    </w:p>
    <w:p w:rsidR="0018722C">
      <w:pPr>
        <w:topLinePunct/>
      </w:pPr>
      <w:r>
        <w:t>本章内容主要包括三方面，首先通过文献和数据的收集，对我国装备制造业发展的现状进行分析，指出国内装备制造业在推进服务化发展过程中存在的主要问题，最后从投入和产出服务化两个方面，分析了我国装备制造业服务化发展的趋势。</w:t>
      </w:r>
    </w:p>
    <w:p w:rsidR="0018722C">
      <w:pPr>
        <w:pStyle w:val="Heading1"/>
        <w:topLinePunct/>
      </w:pPr>
      <w:bookmarkStart w:id="326453" w:name="_Toc686326453"/>
      <w:bookmarkStart w:name="第四章 我国装备制造业与生产性服务业互动发展的实证研究 " w:id="73"/>
      <w:bookmarkEnd w:id="73"/>
      <w:r/>
      <w:bookmarkStart w:name="_bookmark31" w:id="74"/>
      <w:bookmarkEnd w:id="74"/>
      <w:r/>
      <w:r>
        <w:t>第四章</w:t>
      </w:r>
      <w:r>
        <w:t xml:space="preserve">  </w:t>
      </w:r>
      <w:r w:rsidRPr="00DB64CE">
        <w:t>我国装备制造业与Th产性服务业互动发展的实证研究</w:t>
      </w:r>
      <w:bookmarkEnd w:id="326453"/>
    </w:p>
    <w:p w:rsidR="0018722C">
      <w:pPr>
        <w:topLinePunct/>
      </w:pPr>
      <w:r>
        <w:t>随着全球服务经济的到来，生产性服务业的发展得到了更多研究者的关注，</w:t>
      </w:r>
      <w:r>
        <w:t>近年</w:t>
      </w:r>
      <w:r>
        <w:t>来，</w:t>
      </w:r>
      <w:r w:rsidR="001852F3">
        <w:t xml:space="preserve">在众多实证研究成果中，主要还是针对生产性服务业与制造业的互动发展关系进行研究。本文以目前形成的需求遵从论、供给主导论、互动论和融合论这四种观点为前提，对我国装备制造业与生产性服务业互动发展关系进行实证研究。通过建立相应的计量模型，对我国装备制造业与生产性服务业在总体上的互动发展关系以及生产性服务业内部不同行业对装备制造业总体的影响关系两方面进行验证分析。</w:t>
      </w:r>
    </w:p>
    <w:p w:rsidR="0018722C">
      <w:pPr>
        <w:pStyle w:val="Heading2"/>
        <w:topLinePunct/>
        <w:ind w:left="171" w:hangingChars="171" w:hanging="171"/>
      </w:pPr>
      <w:bookmarkStart w:id="326454" w:name="_Toc686326454"/>
      <w:bookmarkStart w:name="4.1 相关指标及数据选取 " w:id="75"/>
      <w:bookmarkEnd w:id="75"/>
      <w:r>
        <w:rPr>
          <w:b/>
        </w:rPr>
        <w:t>4.1</w:t>
      </w:r>
      <w:r>
        <w:t xml:space="preserve"> </w:t>
      </w:r>
      <w:bookmarkStart w:name="_bookmark32" w:id="76"/>
      <w:bookmarkEnd w:id="76"/>
      <w:bookmarkStart w:name="_bookmark32" w:id="77"/>
      <w:bookmarkEnd w:id="77"/>
      <w:r>
        <w:t>相关指标及数据选取</w:t>
      </w:r>
      <w:bookmarkEnd w:id="326454"/>
    </w:p>
    <w:p w:rsidR="0018722C">
      <w:pPr>
        <w:pStyle w:val="Heading3"/>
        <w:topLinePunct/>
        <w:ind w:left="200" w:hangingChars="200" w:hanging="200"/>
      </w:pPr>
      <w:bookmarkStart w:id="326455" w:name="_Toc686326455"/>
      <w:bookmarkStart w:name="_bookmark33" w:id="78"/>
      <w:bookmarkEnd w:id="78"/>
      <w:r>
        <w:t>4.1.1</w:t>
      </w:r>
      <w:r>
        <w:t xml:space="preserve"> </w:t>
      </w:r>
      <w:r/>
      <w:bookmarkStart w:name="_bookmark33" w:id="79"/>
      <w:bookmarkEnd w:id="79"/>
      <w:r>
        <w:t>相关指标</w:t>
      </w:r>
      <w:bookmarkEnd w:id="326455"/>
    </w:p>
    <w:p w:rsidR="0018722C">
      <w:pPr>
        <w:topLinePunct/>
      </w:pPr>
      <w:r>
        <w:t>国内对装备制造业的界定和定义并没有统一的标准，本论文采用的是第二章中对装备</w:t>
      </w:r>
      <w:r>
        <w:t>制造业的概念的界定和分类。装备制造业总产值</w:t>
      </w:r>
      <w:r>
        <w:t>（</w:t>
      </w:r>
      <w:r>
        <w:rPr>
          <w:rFonts w:ascii="Times New Roman" w:eastAsia="Times New Roman"/>
        </w:rPr>
        <w:t>P</w:t>
      </w:r>
      <w:r>
        <w:t>）</w:t>
      </w:r>
      <w:r>
        <w:t>为</w:t>
      </w:r>
      <w:r>
        <w:rPr>
          <w:rFonts w:ascii="Times New Roman" w:eastAsia="Times New Roman"/>
        </w:rPr>
        <w:t>7</w:t>
      </w:r>
      <w:r>
        <w:t>大类装备制造业行业总产值总和。</w:t>
      </w:r>
    </w:p>
    <w:p w:rsidR="0018722C">
      <w:pPr>
        <w:topLinePunct/>
      </w:pPr>
      <w:r>
        <w:t>生产性服务业</w:t>
      </w:r>
      <w:r>
        <w:t>（</w:t>
      </w:r>
      <w:r>
        <w:rPr>
          <w:rFonts w:ascii="Times New Roman" w:hAnsi="Times New Roman" w:eastAsia="Times New Roman"/>
        </w:rPr>
        <w:t>producer services</w:t>
      </w:r>
      <w:r>
        <w:t>）</w:t>
      </w:r>
      <w:r>
        <w:t>是指那些为其他商品和服务的生产过程提供直接或间接的中间服务的产业，属于第三产业行业。对于生产性服务业的范围和类型，不同研究者有不同的见解，本论文结合《三次产业划分规定》及政府“十一五”规划纲要相关说明将生产性服务业</w:t>
      </w:r>
      <w:r>
        <w:t>（</w:t>
      </w:r>
      <w:r>
        <w:rPr>
          <w:rFonts w:ascii="Times New Roman" w:hAnsi="Times New Roman" w:eastAsia="Times New Roman"/>
          <w:w w:val="99"/>
        </w:rPr>
        <w:t>F</w:t>
      </w:r>
      <w:r>
        <w:t>）</w:t>
      </w:r>
      <w:r>
        <w:t>的范围和类型划分为：现代物流服务业</w:t>
      </w:r>
      <w:r>
        <w:t>（</w:t>
      </w:r>
      <w:r>
        <w:rPr>
          <w:rFonts w:ascii="Times New Roman" w:hAnsi="Times New Roman" w:eastAsia="Times New Roman"/>
          <w:spacing w:val="0"/>
          <w:w w:val="99"/>
        </w:rPr>
        <w:t>A</w:t>
      </w:r>
      <w:r>
        <w:rPr>
          <w:rFonts w:ascii="Times New Roman" w:hAnsi="Times New Roman" w:eastAsia="Times New Roman"/>
          <w:spacing w:val="-1"/>
          <w:w w:val="99"/>
        </w:rPr>
        <w:t>F</w:t>
      </w:r>
      <w:r>
        <w:t>）</w:t>
      </w:r>
      <w:r>
        <w:t>；金融服务业</w:t>
      </w:r>
      <w:r>
        <w:t>（</w:t>
      </w:r>
      <w:r>
        <w:rPr>
          <w:rFonts w:ascii="Times New Roman" w:hAnsi="Times New Roman" w:eastAsia="Times New Roman"/>
          <w:w w:val="99"/>
        </w:rPr>
        <w:t>B</w:t>
      </w:r>
      <w:r>
        <w:rPr>
          <w:rFonts w:ascii="Times New Roman" w:hAnsi="Times New Roman" w:eastAsia="Times New Roman"/>
          <w:spacing w:val="-1"/>
          <w:w w:val="99"/>
        </w:rPr>
        <w:t>F</w:t>
      </w:r>
      <w:r>
        <w:t>）</w:t>
      </w:r>
      <w:r>
        <w:t>；</w:t>
      </w:r>
      <w:r>
        <w:t>房地产业</w:t>
      </w:r>
      <w:r>
        <w:t>（</w:t>
      </w:r>
      <w:r>
        <w:rPr>
          <w:rFonts w:ascii="Times New Roman" w:hAnsi="Times New Roman" w:eastAsia="Times New Roman"/>
        </w:rPr>
        <w:t>C</w:t>
      </w:r>
      <w:r>
        <w:rPr>
          <w:rFonts w:ascii="Times New Roman" w:hAnsi="Times New Roman" w:eastAsia="Times New Roman"/>
          <w:spacing w:val="-1"/>
          <w:w w:val="99"/>
        </w:rPr>
        <w:t>F</w:t>
      </w:r>
      <w:r>
        <w:t>）</w:t>
      </w:r>
      <w:r>
        <w:t>；信息和商务服务业</w:t>
      </w:r>
      <w:r>
        <w:t>（</w:t>
      </w:r>
      <w:r>
        <w:rPr>
          <w:rFonts w:ascii="Times New Roman" w:hAnsi="Times New Roman" w:eastAsia="Times New Roman"/>
          <w:spacing w:val="0"/>
          <w:w w:val="99"/>
        </w:rPr>
        <w:t>D</w:t>
      </w:r>
      <w:r>
        <w:rPr>
          <w:rFonts w:ascii="Times New Roman" w:hAnsi="Times New Roman" w:eastAsia="Times New Roman"/>
          <w:w w:val="99"/>
        </w:rPr>
        <w:t>F</w:t>
      </w:r>
      <w:r>
        <w:t>）</w:t>
      </w:r>
      <w:r>
        <w:t>和科技术服务业</w:t>
      </w:r>
      <w:r>
        <w:t>（</w:t>
      </w:r>
      <w:r>
        <w:rPr>
          <w:rFonts w:ascii="Times New Roman" w:hAnsi="Times New Roman" w:eastAsia="Times New Roman"/>
          <w:spacing w:val="0"/>
          <w:w w:val="99"/>
        </w:rPr>
        <w:t>E</w:t>
      </w:r>
      <w:r>
        <w:rPr>
          <w:rFonts w:ascii="Times New Roman" w:hAnsi="Times New Roman" w:eastAsia="Times New Roman"/>
          <w:spacing w:val="-1"/>
          <w:w w:val="99"/>
        </w:rPr>
        <w:t>F</w:t>
      </w:r>
      <w:r>
        <w:t>）</w:t>
      </w:r>
      <w:r>
        <w:t>。其总产值为五类服务业</w:t>
      </w:r>
      <w:r>
        <w:t>产值总和。由于</w:t>
      </w:r>
      <w:r>
        <w:rPr>
          <w:rFonts w:ascii="Times New Roman" w:hAnsi="Times New Roman" w:eastAsia="Times New Roman"/>
        </w:rPr>
        <w:t>2004</w:t>
      </w:r>
      <w:r>
        <w:t>年前后国民经济行业分类标准对第三产业进行了不同的划分，为了获得较为完整的行业数据和便于对数据进行比较分析，本论文将生产性服务业内部行业中的</w:t>
      </w:r>
      <w:r>
        <w:t>信息传输、计算机服务和软件业以及租赁和商业服务业两项统计数据进行了合并</w:t>
      </w:r>
      <w:r>
        <w:t>（</w:t>
      </w:r>
      <w:r>
        <w:rPr>
          <w:spacing w:val="-10"/>
        </w:rPr>
        <w:t>如</w:t>
      </w:r>
      <w:r>
        <w:rPr>
          <w:spacing w:val="-10"/>
        </w:rP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所示</w:t>
      </w:r>
      <w: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2004</w:t>
      </w:r>
      <w:r>
        <w:rPr>
          <w:rFonts w:cstheme="minorBidi" w:hAnsiTheme="minorHAnsi" w:eastAsiaTheme="minorHAnsi" w:asciiTheme="minorHAnsi"/>
        </w:rPr>
        <w:t>年前后生产性服务业各行业分类统计对应表</w:t>
      </w:r>
    </w:p>
    <w:tbl>
      <w:tblPr>
        <w:tblW w:w="5000" w:type="pct"/>
        <w:tblInd w:w="1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5"/>
        <w:gridCol w:w="3391"/>
        <w:gridCol w:w="4562"/>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827" w:type="pct"/>
            <w:vAlign w:val="center"/>
            <w:tcBorders>
              <w:bottom w:val="single" w:sz="4" w:space="0" w:color="auto"/>
            </w:tcBorders>
          </w:tcPr>
          <w:p w:rsidR="0018722C">
            <w:pPr>
              <w:pStyle w:val="a7"/>
              <w:topLinePunct/>
              <w:ind w:leftChars="0" w:left="0" w:rightChars="0" w:right="0" w:firstLineChars="0" w:firstLine="0"/>
              <w:spacing w:line="240" w:lineRule="atLeast"/>
            </w:pPr>
            <w:r>
              <w:t>2004 </w:t>
            </w:r>
            <w:r>
              <w:t>年以前的生产者服务业</w:t>
            </w:r>
          </w:p>
        </w:tc>
        <w:tc>
          <w:tcPr>
            <w:tcW w:w="2459" w:type="pct"/>
            <w:vAlign w:val="center"/>
            <w:tcBorders>
              <w:bottom w:val="single" w:sz="4" w:space="0" w:color="auto"/>
            </w:tcBorders>
          </w:tcPr>
          <w:p w:rsidR="0018722C">
            <w:pPr>
              <w:pStyle w:val="a7"/>
              <w:topLinePunct/>
              <w:ind w:leftChars="0" w:left="0" w:rightChars="0" w:right="0" w:firstLineChars="0" w:firstLine="0"/>
              <w:spacing w:line="240" w:lineRule="atLeast"/>
            </w:pPr>
            <w:r>
              <w:t>2004 </w:t>
            </w:r>
            <w:r>
              <w:t>年以后的生产者服务行业</w:t>
            </w:r>
          </w:p>
        </w:tc>
      </w:tr>
      <w:tr>
        <w:tc>
          <w:tcPr>
            <w:tcW w:w="714" w:type="pct"/>
            <w:vAlign w:val="center"/>
          </w:tcPr>
          <w:p w:rsidR="0018722C">
            <w:pPr>
              <w:pStyle w:val="ac"/>
              <w:topLinePunct/>
              <w:ind w:leftChars="0" w:left="0" w:rightChars="0" w:right="0" w:firstLineChars="0" w:firstLine="0"/>
              <w:spacing w:line="240" w:lineRule="atLeast"/>
            </w:pPr>
            <w:r>
              <w:t>AF</w:t>
            </w:r>
          </w:p>
        </w:tc>
        <w:tc>
          <w:tcPr>
            <w:tcW w:w="1827" w:type="pct"/>
            <w:vAlign w:val="center"/>
          </w:tcPr>
          <w:p w:rsidR="0018722C">
            <w:pPr>
              <w:pStyle w:val="a5"/>
              <w:topLinePunct/>
              <w:ind w:leftChars="0" w:left="0" w:rightChars="0" w:right="0" w:firstLineChars="0" w:firstLine="0"/>
              <w:spacing w:line="240" w:lineRule="atLeast"/>
            </w:pPr>
            <w:r>
              <w:t>交通运输、仓储及邮电通信业</w:t>
            </w:r>
          </w:p>
        </w:tc>
        <w:tc>
          <w:tcPr>
            <w:tcW w:w="2459" w:type="pct"/>
            <w:vAlign w:val="center"/>
          </w:tcPr>
          <w:p w:rsidR="0018722C">
            <w:pPr>
              <w:pStyle w:val="ad"/>
              <w:topLinePunct/>
              <w:ind w:leftChars="0" w:left="0" w:rightChars="0" w:right="0" w:firstLineChars="0" w:firstLine="0"/>
              <w:spacing w:line="240" w:lineRule="atLeast"/>
            </w:pPr>
            <w:r>
              <w:t>交通运输、仓储和邮政业</w:t>
            </w:r>
          </w:p>
        </w:tc>
      </w:tr>
      <w:tr>
        <w:tc>
          <w:tcPr>
            <w:tcW w:w="714" w:type="pct"/>
            <w:vAlign w:val="center"/>
          </w:tcPr>
          <w:p w:rsidR="0018722C">
            <w:pPr>
              <w:pStyle w:val="ac"/>
              <w:topLinePunct/>
              <w:ind w:leftChars="0" w:left="0" w:rightChars="0" w:right="0" w:firstLineChars="0" w:firstLine="0"/>
              <w:spacing w:line="240" w:lineRule="atLeast"/>
            </w:pPr>
            <w:r>
              <w:t>BF</w:t>
            </w:r>
          </w:p>
        </w:tc>
        <w:tc>
          <w:tcPr>
            <w:tcW w:w="1827" w:type="pct"/>
            <w:vAlign w:val="center"/>
          </w:tcPr>
          <w:p w:rsidR="0018722C">
            <w:pPr>
              <w:pStyle w:val="a5"/>
              <w:topLinePunct/>
              <w:ind w:leftChars="0" w:left="0" w:rightChars="0" w:right="0" w:firstLineChars="0" w:firstLine="0"/>
              <w:spacing w:line="240" w:lineRule="atLeast"/>
            </w:pPr>
            <w:r>
              <w:t>金融保险业</w:t>
            </w:r>
          </w:p>
        </w:tc>
        <w:tc>
          <w:tcPr>
            <w:tcW w:w="2459" w:type="pct"/>
            <w:vAlign w:val="center"/>
          </w:tcPr>
          <w:p w:rsidR="0018722C">
            <w:pPr>
              <w:pStyle w:val="ad"/>
              <w:topLinePunct/>
              <w:ind w:leftChars="0" w:left="0" w:rightChars="0" w:right="0" w:firstLineChars="0" w:firstLine="0"/>
              <w:spacing w:line="240" w:lineRule="atLeast"/>
            </w:pPr>
            <w:r>
              <w:t>金融业</w:t>
            </w:r>
          </w:p>
        </w:tc>
      </w:tr>
      <w:tr>
        <w:tc>
          <w:tcPr>
            <w:tcW w:w="714" w:type="pct"/>
            <w:vAlign w:val="center"/>
          </w:tcPr>
          <w:p w:rsidR="0018722C">
            <w:pPr>
              <w:pStyle w:val="ac"/>
              <w:topLinePunct/>
              <w:ind w:leftChars="0" w:left="0" w:rightChars="0" w:right="0" w:firstLineChars="0" w:firstLine="0"/>
              <w:spacing w:line="240" w:lineRule="atLeast"/>
            </w:pPr>
            <w:r>
              <w:t>CF</w:t>
            </w:r>
          </w:p>
        </w:tc>
        <w:tc>
          <w:tcPr>
            <w:tcW w:w="1827" w:type="pct"/>
            <w:vAlign w:val="center"/>
          </w:tcPr>
          <w:p w:rsidR="0018722C">
            <w:pPr>
              <w:pStyle w:val="a5"/>
              <w:topLinePunct/>
              <w:ind w:leftChars="0" w:left="0" w:rightChars="0" w:right="0" w:firstLineChars="0" w:firstLine="0"/>
              <w:spacing w:line="240" w:lineRule="atLeast"/>
            </w:pPr>
            <w:r>
              <w:t>房地产业</w:t>
            </w:r>
          </w:p>
        </w:tc>
        <w:tc>
          <w:tcPr>
            <w:tcW w:w="2459" w:type="pct"/>
            <w:vAlign w:val="center"/>
          </w:tcPr>
          <w:p w:rsidR="0018722C">
            <w:pPr>
              <w:pStyle w:val="ad"/>
              <w:topLinePunct/>
              <w:ind w:leftChars="0" w:left="0" w:rightChars="0" w:right="0" w:firstLineChars="0" w:firstLine="0"/>
              <w:spacing w:line="240" w:lineRule="atLeast"/>
            </w:pPr>
            <w:r>
              <w:t>房地产业</w:t>
            </w:r>
          </w:p>
        </w:tc>
      </w:tr>
      <w:tr>
        <w:tc>
          <w:tcPr>
            <w:tcW w:w="71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DF</w:t>
            </w:r>
          </w:p>
        </w:tc>
        <w:tc>
          <w:tcPr>
            <w:tcW w:w="18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社会服务业</w:t>
            </w:r>
          </w:p>
        </w:tc>
        <w:tc>
          <w:tcPr>
            <w:tcW w:w="2459" w:type="pct"/>
            <w:vAlign w:val="center"/>
          </w:tcPr>
          <w:p w:rsidR="0018722C">
            <w:pPr>
              <w:pStyle w:val="ad"/>
              <w:topLinePunct/>
              <w:ind w:leftChars="0" w:left="0" w:rightChars="0" w:right="0" w:firstLineChars="0" w:firstLine="0"/>
              <w:spacing w:line="240" w:lineRule="atLeast"/>
            </w:pPr>
            <w:r>
              <w:t>信息传输、计算机服务和软件业及租赁和商业服务业</w:t>
            </w:r>
          </w:p>
        </w:tc>
      </w:tr>
      <w:tr>
        <w:tc>
          <w:tcPr>
            <w:tcW w:w="714" w:type="pct"/>
            <w:vAlign w:val="center"/>
          </w:tcPr>
          <w:p w:rsidR="0018722C">
            <w:pPr>
              <w:pStyle w:val="ac"/>
              <w:topLinePunct/>
              <w:ind w:leftChars="0" w:left="0" w:rightChars="0" w:right="0" w:firstLineChars="0" w:firstLine="0"/>
              <w:spacing w:line="240" w:lineRule="atLeast"/>
            </w:pPr>
            <w:r>
              <w:t>EF</w:t>
            </w:r>
          </w:p>
        </w:tc>
        <w:tc>
          <w:tcPr>
            <w:tcW w:w="1827" w:type="pct"/>
            <w:vAlign w:val="center"/>
          </w:tcPr>
          <w:p w:rsidR="0018722C">
            <w:pPr>
              <w:pStyle w:val="a5"/>
              <w:topLinePunct/>
              <w:ind w:leftChars="0" w:left="0" w:rightChars="0" w:right="0" w:firstLineChars="0" w:firstLine="0"/>
              <w:spacing w:line="240" w:lineRule="atLeast"/>
            </w:pPr>
            <w:r>
              <w:t>科学研究和综合技术服务业</w:t>
            </w:r>
          </w:p>
        </w:tc>
        <w:tc>
          <w:tcPr>
            <w:tcW w:w="2459" w:type="pct"/>
            <w:vAlign w:val="center"/>
          </w:tcPr>
          <w:p w:rsidR="0018722C">
            <w:pPr>
              <w:pStyle w:val="ad"/>
              <w:topLinePunct/>
              <w:ind w:leftChars="0" w:left="0" w:rightChars="0" w:right="0" w:firstLineChars="0" w:firstLine="0"/>
              <w:spacing w:line="240" w:lineRule="atLeast"/>
            </w:pPr>
            <w:r>
              <w:t>科学研究、技术服务和地质勘查业</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827" w:type="pct"/>
            <w:vAlign w:val="center"/>
            <w:tcBorders>
              <w:top w:val="single" w:sz="4" w:space="0" w:color="auto"/>
            </w:tcBorders>
          </w:tcPr>
          <w:p w:rsidR="0018722C">
            <w:pPr>
              <w:pStyle w:val="aff1"/>
              <w:topLinePunct/>
              <w:ind w:leftChars="0" w:left="0" w:rightChars="0" w:right="0" w:firstLineChars="0" w:firstLine="0"/>
              <w:spacing w:line="240" w:lineRule="atLeast"/>
            </w:pPr>
            <w:r>
              <w:t>上述生产性服务业总和</w:t>
            </w:r>
          </w:p>
        </w:tc>
        <w:tc>
          <w:tcPr>
            <w:tcW w:w="2459" w:type="pct"/>
            <w:vAlign w:val="center"/>
            <w:tcBorders>
              <w:top w:val="single" w:sz="4" w:space="0" w:color="auto"/>
            </w:tcBorders>
          </w:tcPr>
          <w:p w:rsidR="0018722C">
            <w:pPr>
              <w:pStyle w:val="ad"/>
              <w:topLinePunct/>
              <w:ind w:leftChars="0" w:left="0" w:rightChars="0" w:right="0" w:firstLineChars="0" w:firstLine="0"/>
              <w:spacing w:line="240" w:lineRule="atLeast"/>
            </w:pPr>
            <w:r>
              <w:t>上述生产性服务业总和</w:t>
            </w:r>
          </w:p>
        </w:tc>
      </w:tr>
    </w:tbl>
    <w:p w:rsidR="0018722C">
      <w:pPr>
        <w:rPr/>
        <w:topLinePunct/>
        <w:pStyle w:val="affa"/>
      </w:pPr>
    </w:p>
    <w:p w:rsidR="0018722C">
      <w:pPr>
        <w:pStyle w:val="Heading3"/>
        <w:topLinePunct/>
        <w:ind w:left="200" w:hangingChars="200" w:hanging="200"/>
      </w:pPr>
      <w:bookmarkStart w:id="326456" w:name="_Toc686326456"/>
      <w:bookmarkStart w:name="_bookmark34" w:id="80"/>
      <w:bookmarkEnd w:id="80"/>
      <w:r>
        <w:t>4.1.2</w:t>
      </w:r>
      <w:r>
        <w:t xml:space="preserve"> </w:t>
      </w:r>
      <w:r/>
      <w:bookmarkStart w:name="_bookmark34" w:id="81"/>
      <w:bookmarkEnd w:id="81"/>
      <w:r>
        <w:t>数据选取</w:t>
      </w:r>
      <w:bookmarkEnd w:id="326456"/>
    </w:p>
    <w:p w:rsidR="0018722C">
      <w:pPr>
        <w:topLinePunct/>
      </w:pPr>
      <w:r>
        <w:t>本章内容研究的数据源于</w:t>
      </w:r>
      <w:r>
        <w:rPr>
          <w:rFonts w:ascii="Times New Roman" w:eastAsia="Times New Roman"/>
        </w:rPr>
        <w:t>1985-2011</w:t>
      </w:r>
      <w:r w:rsidR="001852F3">
        <w:rPr>
          <w:rFonts w:ascii="Times New Roman" w:eastAsia="Times New Roman"/>
        </w:rPr>
        <w:t xml:space="preserve"> </w:t>
      </w:r>
      <w:r>
        <w:t>年中国统计年鉴，所采用的计量分析软件为</w:t>
      </w:r>
    </w:p>
    <w:p w:rsidR="0018722C">
      <w:pPr>
        <w:topLinePunct/>
      </w:pPr>
      <w:r>
        <w:rPr>
          <w:rFonts w:ascii="Times New Roman" w:eastAsia="Times New Roman"/>
        </w:rPr>
        <w:t>Eviews5.0</w:t>
      </w:r>
      <w:r>
        <w:t>。由于统计年份跨度较大，为了便于数据的选取和统计分析，本文对数据做以下几点说明：</w:t>
      </w:r>
    </w:p>
    <w:p w:rsidR="0018722C">
      <w:pPr>
        <w:topLinePunct/>
      </w:pPr>
      <w:r>
        <w:t>（</w:t>
      </w:r>
      <w:r>
        <w:rPr>
          <w:rFonts w:ascii="Times New Roman" w:eastAsia="Times New Roman"/>
        </w:rPr>
        <w:t>1</w:t>
      </w:r>
      <w:r>
        <w:t>）</w:t>
      </w:r>
      <w:r>
        <w:t>统计年鉴数据出现前后年份不一致时，本文均以</w:t>
      </w:r>
      <w:r>
        <w:t>近年</w:t>
      </w:r>
      <w:r>
        <w:t>最新统计数据为准；</w:t>
      </w:r>
    </w:p>
    <w:p w:rsidR="0018722C">
      <w:pPr>
        <w:topLinePunct/>
      </w:pPr>
      <w:r>
        <w:t>（</w:t>
      </w:r>
      <w:r>
        <w:rPr>
          <w:rFonts w:ascii="Times New Roman" w:eastAsia="Times New Roman"/>
        </w:rPr>
        <w:t>2</w:t>
      </w:r>
      <w:r>
        <w:t>）</w:t>
      </w:r>
      <w:r>
        <w:rPr>
          <w:rFonts w:ascii="Times New Roman" w:eastAsia="Times New Roman"/>
        </w:rPr>
        <w:t>1986</w:t>
      </w:r>
      <w:r>
        <w:t>年以前装备制造业无分类，本文以机械工业作为装备制造业总产值计算。</w:t>
      </w:r>
      <w:r>
        <w:rPr>
          <w:rFonts w:ascii="Times New Roman" w:eastAsia="Times New Roman"/>
        </w:rPr>
        <w:t>1986-1992</w:t>
      </w:r>
      <w:r>
        <w:t>年装备制造业分为</w:t>
      </w:r>
      <w:r>
        <w:rPr>
          <w:rFonts w:ascii="Times New Roman" w:eastAsia="Times New Roman"/>
        </w:rPr>
        <w:t>6</w:t>
      </w:r>
      <w:r>
        <w:t>大类。</w:t>
      </w:r>
      <w:r>
        <w:rPr>
          <w:rFonts w:ascii="Times New Roman" w:eastAsia="Times New Roman"/>
        </w:rPr>
        <w:t>1993</w:t>
      </w:r>
      <w:r>
        <w:t>年至今分为</w:t>
      </w:r>
      <w:r>
        <w:rPr>
          <w:rFonts w:ascii="Times New Roman" w:eastAsia="Times New Roman"/>
        </w:rPr>
        <w:t>7</w:t>
      </w:r>
      <w:r>
        <w:t>大类。其统计的原始数据详见附</w:t>
      </w:r>
      <w:r>
        <w:t>表</w:t>
      </w:r>
      <w:r>
        <w:rPr>
          <w:rFonts w:ascii="Times New Roman" w:eastAsia="Times New Roman"/>
        </w:rPr>
        <w:t>1</w:t>
      </w:r>
      <w:r>
        <w:t>。</w:t>
      </w:r>
    </w:p>
    <w:p w:rsidR="0018722C">
      <w:pPr>
        <w:topLinePunct/>
      </w:pPr>
      <w:r>
        <w:t>（</w:t>
      </w:r>
      <w:r>
        <w:rPr>
          <w:rFonts w:ascii="Times New Roman" w:eastAsia="Times New Roman"/>
        </w:rPr>
        <w:t>3</w:t>
      </w:r>
      <w:r>
        <w:t>）</w:t>
      </w:r>
      <w:r>
        <w:t>为了消除因历年价格差异引起的问题，增强数据的可比性，本文通过相关产业产值指数</w:t>
      </w:r>
      <w:r>
        <w:t>（</w:t>
      </w:r>
      <w:r>
        <w:rPr>
          <w:spacing w:val="-2"/>
        </w:rPr>
        <w:t>其中信息商务服务业和科技术服务业分别以统计年鉴中的第三产业指数和其他项指数代替</w:t>
      </w:r>
      <w:r>
        <w:t>）</w:t>
      </w:r>
      <w:r>
        <w:t>，以</w:t>
      </w:r>
      <w:r>
        <w:rPr>
          <w:rFonts w:ascii="Times New Roman" w:eastAsia="Times New Roman"/>
        </w:rPr>
        <w:t>1985</w:t>
      </w:r>
      <w:r>
        <w:t>年为不变价格对各项统计数据进行了相应的调整，数据分别见附</w:t>
      </w:r>
      <w:r>
        <w:t>表</w:t>
      </w:r>
      <w:r>
        <w:rPr>
          <w:rFonts w:ascii="Times New Roman" w:eastAsia="Times New Roman"/>
        </w:rPr>
        <w:t>3-</w:t>
      </w:r>
      <w:r>
        <w:t>附</w:t>
      </w:r>
      <w:r>
        <w:t>表</w:t>
      </w:r>
      <w:r>
        <w:rPr>
          <w:rFonts w:ascii="Times New Roman" w:eastAsia="Times New Roman"/>
        </w:rPr>
        <w:t>7</w:t>
      </w:r>
      <w:r>
        <w:t>。</w:t>
      </w:r>
    </w:p>
    <w:p w:rsidR="0018722C">
      <w:pPr>
        <w:pStyle w:val="Heading2"/>
        <w:topLinePunct/>
        <w:ind w:left="171" w:hangingChars="171" w:hanging="171"/>
      </w:pPr>
      <w:bookmarkStart w:id="326457" w:name="_Toc686326457"/>
      <w:bookmarkStart w:name="4.2 我国装备制造业与生产性服务业互动发展分析 " w:id="82"/>
      <w:bookmarkEnd w:id="82"/>
      <w:r>
        <w:rPr>
          <w:b/>
        </w:rPr>
        <w:t>4.2</w:t>
      </w:r>
      <w:r>
        <w:t xml:space="preserve"> </w:t>
      </w:r>
      <w:bookmarkStart w:name="_bookmark35" w:id="83"/>
      <w:bookmarkEnd w:id="83"/>
      <w:bookmarkStart w:name="_bookmark35" w:id="84"/>
      <w:bookmarkEnd w:id="84"/>
      <w:r>
        <w:t>我国装备制造业与</w:t>
      </w:r>
      <w:r>
        <w:t>Th产性服务业互动发展分析</w:t>
      </w:r>
      <w:bookmarkEnd w:id="326457"/>
    </w:p>
    <w:p w:rsidR="0018722C">
      <w:pPr>
        <w:topLinePunct/>
      </w:pPr>
      <w:r>
        <w:rPr>
          <w:rFonts w:ascii="Times New Roman" w:eastAsia="Times New Roman"/>
        </w:rPr>
        <w:t>1986-2010</w:t>
      </w:r>
      <w:r>
        <w:t>年，我国装备制造业发展迅猛，工业总产值从</w:t>
      </w:r>
      <w:r>
        <w:rPr>
          <w:rFonts w:ascii="Times New Roman" w:eastAsia="Times New Roman"/>
        </w:rPr>
        <w:t>2366</w:t>
      </w:r>
      <w:r>
        <w:rPr>
          <w:rFonts w:ascii="Times New Roman" w:eastAsia="Times New Roman"/>
        </w:rPr>
        <w:t>.</w:t>
      </w:r>
      <w:r>
        <w:rPr>
          <w:rFonts w:ascii="Times New Roman" w:eastAsia="Times New Roman"/>
        </w:rPr>
        <w:t>41</w:t>
      </w:r>
      <w:r>
        <w:t>亿元增加到</w:t>
      </w:r>
      <w:r>
        <w:rPr>
          <w:rFonts w:ascii="Times New Roman" w:eastAsia="Times New Roman"/>
        </w:rPr>
        <w:t>236995</w:t>
      </w:r>
      <w:r>
        <w:rPr>
          <w:rFonts w:ascii="Times New Roman" w:eastAsia="Times New Roman"/>
        </w:rPr>
        <w:t>.</w:t>
      </w:r>
      <w:r>
        <w:rPr>
          <w:rFonts w:ascii="Times New Roman" w:eastAsia="Times New Roman"/>
        </w:rPr>
        <w:t>96</w:t>
      </w:r>
    </w:p>
    <w:p w:rsidR="0018722C">
      <w:pPr>
        <w:topLinePunct/>
      </w:pPr>
      <w:r>
        <w:t>亿元，以</w:t>
      </w:r>
      <w:r>
        <w:rPr>
          <w:rFonts w:ascii="Times New Roman" w:eastAsia="Times New Roman"/>
        </w:rPr>
        <w:t>1985</w:t>
      </w:r>
      <w:r>
        <w:t>年不变价格计算年平均增长率达到</w:t>
      </w:r>
      <w:r>
        <w:rPr>
          <w:rFonts w:ascii="Times New Roman" w:eastAsia="Times New Roman"/>
        </w:rPr>
        <w:t>11</w:t>
      </w:r>
      <w:r>
        <w:rPr>
          <w:rFonts w:ascii="Times New Roman" w:eastAsia="Times New Roman"/>
        </w:rPr>
        <w:t>.</w:t>
      </w:r>
      <w:r>
        <w:rPr>
          <w:rFonts w:ascii="Times New Roman" w:eastAsia="Times New Roman"/>
        </w:rPr>
        <w:t>97%</w:t>
      </w:r>
      <w:r>
        <w:t>，生产性服务业总产值从</w:t>
      </w:r>
      <w:r>
        <w:rPr>
          <w:rFonts w:ascii="Times New Roman" w:eastAsia="Times New Roman"/>
        </w:rPr>
        <w:t>1383</w:t>
      </w:r>
      <w:r>
        <w:rPr>
          <w:rFonts w:ascii="Times New Roman" w:eastAsia="Times New Roman"/>
        </w:rPr>
        <w:t>.</w:t>
      </w:r>
      <w:r>
        <w:rPr>
          <w:rFonts w:ascii="Times New Roman" w:eastAsia="Times New Roman"/>
        </w:rPr>
        <w:t>06</w:t>
      </w:r>
    </w:p>
    <w:p w:rsidR="0018722C">
      <w:pPr>
        <w:topLinePunct/>
      </w:pPr>
      <w:r>
        <w:t>亿元增加到</w:t>
      </w:r>
      <w:r>
        <w:rPr>
          <w:rFonts w:ascii="Times New Roman" w:eastAsia="Times New Roman"/>
        </w:rPr>
        <w:t>85198</w:t>
      </w:r>
      <w:r>
        <w:rPr>
          <w:rFonts w:ascii="Times New Roman" w:eastAsia="Times New Roman"/>
        </w:rPr>
        <w:t>.</w:t>
      </w:r>
      <w:r>
        <w:rPr>
          <w:rFonts w:ascii="Times New Roman" w:eastAsia="Times New Roman"/>
        </w:rPr>
        <w:t>6</w:t>
      </w:r>
      <w:r>
        <w:t>亿元，以</w:t>
      </w:r>
      <w:r>
        <w:rPr>
          <w:rFonts w:ascii="Times New Roman" w:eastAsia="Times New Roman"/>
        </w:rPr>
        <w:t>1985</w:t>
      </w:r>
      <w:r>
        <w:t>年不变价格计算年平均增长率为</w:t>
      </w:r>
      <w:r>
        <w:rPr>
          <w:rFonts w:ascii="Times New Roman" w:eastAsia="Times New Roman"/>
        </w:rPr>
        <w:t>11</w:t>
      </w:r>
      <w:r>
        <w:rPr>
          <w:rFonts w:ascii="Times New Roman" w:eastAsia="Times New Roman"/>
        </w:rPr>
        <w:t>.</w:t>
      </w:r>
      <w:r>
        <w:rPr>
          <w:rFonts w:ascii="Times New Roman" w:eastAsia="Times New Roman"/>
        </w:rPr>
        <w:t>03%</w:t>
      </w:r>
      <w:r>
        <w:t>。整体上看，全国装备制造业与生产性服务业都保持了较快的增长速度，装备制造业增长率与生产性服务业增长率总体上呈现一致的趋势</w:t>
      </w:r>
      <w:r>
        <w:t>（</w:t>
      </w:r>
      <w:r>
        <w:t>如</w:t>
      </w:r>
      <w:r>
        <w:t>图</w:t>
      </w:r>
      <w:r>
        <w:rPr>
          <w:rFonts w:ascii="Times New Roman" w:eastAsia="Times New Roman"/>
        </w:rPr>
        <w:t>4</w:t>
      </w:r>
      <w:r>
        <w:rPr>
          <w:rFonts w:ascii="Times New Roman" w:eastAsia="Times New Roman"/>
        </w:rPr>
        <w:t>.</w:t>
      </w:r>
      <w:r>
        <w:rPr>
          <w:rFonts w:ascii="Times New Roman" w:eastAsia="Times New Roman"/>
        </w:rPr>
        <w:t>1</w:t>
      </w:r>
      <w:r>
        <w:t>所示</w:t>
      </w:r>
      <w:r>
        <w:t>）</w:t>
      </w:r>
      <w:r>
        <w:t>。</w:t>
      </w:r>
    </w:p>
    <w:p w:rsidR="0018722C">
      <w:pPr>
        <w:topLinePunct/>
      </w:pPr>
      <w:r>
        <w:t>生产性服务业行业发展状况方面，以</w:t>
      </w:r>
      <w:r>
        <w:rPr>
          <w:rFonts w:ascii="Times New Roman" w:eastAsia="Times New Roman"/>
        </w:rPr>
        <w:t>1985</w:t>
      </w:r>
      <w:r>
        <w:t>年不变价格计算所得的现代物流服务业年均</w:t>
      </w:r>
      <w:r>
        <w:t>增长率为</w:t>
      </w:r>
      <w:r>
        <w:rPr>
          <w:rFonts w:ascii="Times New Roman" w:eastAsia="Times New Roman"/>
        </w:rPr>
        <w:t>9</w:t>
      </w:r>
      <w:r>
        <w:rPr>
          <w:rFonts w:ascii="Times New Roman" w:eastAsia="Times New Roman"/>
        </w:rPr>
        <w:t>.</w:t>
      </w:r>
      <w:r>
        <w:rPr>
          <w:rFonts w:ascii="Times New Roman" w:eastAsia="Times New Roman"/>
        </w:rPr>
        <w:t>74%</w:t>
      </w:r>
      <w:r>
        <w:t>，金融服务业年均增长率为</w:t>
      </w:r>
      <w:r>
        <w:rPr>
          <w:rFonts w:ascii="Times New Roman" w:eastAsia="Times New Roman"/>
        </w:rPr>
        <w:t>12</w:t>
      </w:r>
      <w:r>
        <w:rPr>
          <w:rFonts w:ascii="Times New Roman" w:eastAsia="Times New Roman"/>
        </w:rPr>
        <w:t>.</w:t>
      </w:r>
      <w:r>
        <w:rPr>
          <w:rFonts w:ascii="Times New Roman" w:eastAsia="Times New Roman"/>
        </w:rPr>
        <w:t>25%</w:t>
      </w:r>
      <w:r>
        <w:t>，房地产业年均增长率为</w:t>
      </w:r>
      <w:r>
        <w:rPr>
          <w:rFonts w:ascii="Times New Roman" w:eastAsia="Times New Roman"/>
        </w:rPr>
        <w:t>12</w:t>
      </w:r>
      <w:r>
        <w:rPr>
          <w:rFonts w:ascii="Times New Roman" w:eastAsia="Times New Roman"/>
        </w:rPr>
        <w:t>.</w:t>
      </w:r>
      <w:r>
        <w:rPr>
          <w:rFonts w:ascii="Times New Roman" w:eastAsia="Times New Roman"/>
        </w:rPr>
        <w:t>35%</w:t>
      </w:r>
      <w:r>
        <w:t>，信息</w:t>
      </w:r>
      <w:r>
        <w:t>和商务服务业年均增长率为</w:t>
      </w:r>
      <w:r>
        <w:rPr>
          <w:rFonts w:ascii="Times New Roman" w:eastAsia="Times New Roman"/>
        </w:rPr>
        <w:t>10</w:t>
      </w:r>
      <w:r>
        <w:rPr>
          <w:rFonts w:ascii="Times New Roman" w:eastAsia="Times New Roman"/>
        </w:rPr>
        <w:t>.</w:t>
      </w:r>
      <w:r>
        <w:rPr>
          <w:rFonts w:ascii="Times New Roman" w:eastAsia="Times New Roman"/>
        </w:rPr>
        <w:t>46%</w:t>
      </w:r>
      <w:r>
        <w:t>，科技服务业年均增长率为</w:t>
      </w:r>
      <w:r>
        <w:rPr>
          <w:rFonts w:ascii="Times New Roman" w:eastAsia="Times New Roman"/>
        </w:rPr>
        <w:t>10</w:t>
      </w:r>
      <w:r>
        <w:rPr>
          <w:rFonts w:ascii="Times New Roman" w:eastAsia="Times New Roman"/>
        </w:rPr>
        <w:t>.</w:t>
      </w:r>
      <w:r>
        <w:rPr>
          <w:rFonts w:ascii="Times New Roman" w:eastAsia="Times New Roman"/>
        </w:rPr>
        <w:t>87%</w:t>
      </w:r>
      <w:r>
        <w:t>。其中，金融服务业</w:t>
      </w:r>
      <w:r>
        <w:t>和房地产业的增速均超过了生产性服业的总体水平，从</w:t>
      </w:r>
      <w:r>
        <w:t>图</w:t>
      </w:r>
      <w:r>
        <w:rPr>
          <w:rFonts w:ascii="Times New Roman" w:eastAsia="Times New Roman"/>
        </w:rPr>
        <w:t>4</w:t>
      </w:r>
      <w:r>
        <w:rPr>
          <w:rFonts w:ascii="Times New Roman" w:eastAsia="Times New Roman"/>
        </w:rPr>
        <w:t>.</w:t>
      </w:r>
      <w:r>
        <w:rPr>
          <w:rFonts w:ascii="Times New Roman" w:eastAsia="Times New Roman"/>
        </w:rPr>
        <w:t>2-</w:t>
      </w:r>
      <w:r>
        <w:t>图</w:t>
      </w:r>
      <w:r>
        <w:rPr>
          <w:rFonts w:ascii="Times New Roman" w:eastAsia="Times New Roman"/>
        </w:rPr>
        <w:t>4.3</w:t>
      </w:r>
      <w:r>
        <w:t>看，除金融服务业和房地产业个别年份的波动较大外，生产性服务业内部各行业的增长率与装备制造业增长率在总体上也呈现出了较为一致的发展趋势。为此，本文对以下两方面内容进行相应的验证分析：</w:t>
      </w:r>
    </w:p>
    <w:p w:rsidR="0018722C">
      <w:pPr>
        <w:pStyle w:val="4"/>
        <w:topLinePunct/>
        <w:ind w:left="200" w:hangingChars="200" w:hanging="200"/>
      </w:pPr>
      <w:r>
        <w:t>（</w:t>
      </w:r>
      <w:r>
        <w:t>1</w:t>
      </w:r>
      <w:r>
        <w:t>）</w:t>
      </w:r>
      <w:r>
        <w:t>我国装备制造业与生产性服务业在总体上的互动发展关系验证分析。</w:t>
      </w:r>
    </w:p>
    <w:p w:rsidR="0018722C">
      <w:pPr>
        <w:pStyle w:val="4"/>
        <w:topLinePunct/>
        <w:ind w:left="200" w:hangingChars="200" w:hanging="200"/>
      </w:pPr>
      <w:r>
        <w:t>（</w:t>
      </w:r>
      <w:r>
        <w:t>2</w:t>
      </w:r>
      <w:r>
        <w:t>）</w:t>
      </w:r>
      <w:r>
        <w:t>生产性服务业内部不同行业对装备制造业总体的影响关系验证分析。</w:t>
      </w:r>
    </w:p>
    <w:p w:rsidR="0018722C">
      <w:pPr>
        <w:topLinePunct/>
      </w:pPr>
    </w:p>
    <w:p w:rsidR="0018722C">
      <w:pPr>
        <w:pStyle w:val="affff5"/>
        <w:keepNext/>
        <w:topLinePunct/>
      </w:pPr>
      <w:r>
        <w:rPr>
          <w:kern w:val="2"/>
          <w:sz w:val="8"/>
          <w:szCs w:val="22"/>
          <w:rFonts w:cstheme="minorBidi" w:hAnsiTheme="minorHAnsi" w:eastAsiaTheme="minorHAnsi" w:asciiTheme="minorHAnsi"/>
          <w:position w:val="-1"/>
        </w:rPr>
        <w:pict>
          <v:group style="width:15.95pt;height:4.3pt;mso-position-horizontal-relative:char;mso-position-vertical-relative:line" coordorigin="0,0" coordsize="319,86">
            <v:line style="position:absolute" from="0,43" to="319,43" stroked="true" strokeweight=".609678pt" strokecolor="#000080">
              <v:stroke dashstyle="solid"/>
            </v:line>
            <v:shape style="position:absolute;left:122;top:6;width:74;height:74" coordorigin="122,6" coordsize="74,74" path="m159,6l122,43,159,79,196,43,159,6xe" filled="true" fillcolor="#000080" stroked="false">
              <v:path arrowok="t"/>
              <v:fill type="solid"/>
            </v:shape>
            <v:shape style="position:absolute;left:122;top:6;width:74;height:74" coordorigin="122,6" coordsize="74,74" path="m159,6l196,43,159,79,122,43,159,6xe" filled="false" stroked="true" strokeweight=".610709pt" strokecolor="#000080">
              <v:path arrowok="t"/>
              <v:stroke dashstyle="solid"/>
            </v:shape>
          </v:group>
        </w:pict>
      </w:r>
      <w:r>
        <w:rPr>
          <w:kern w:val="2"/>
          <w:szCs w:val="22"/>
          <w:rFonts w:cstheme="minorBidi" w:hAnsiTheme="minorHAnsi" w:eastAsiaTheme="minorHAnsi" w:asciiTheme="minorHAnsi"/>
          <w:position w:val="1"/>
          <w:sz w:val="6"/>
        </w:rPr>
        <w:pict>
          <v:group style="width:15.95pt;height:3.05pt;mso-position-horizontal-relative:char;mso-position-vertical-relative:line" coordorigin="0,0" coordsize="319,61">
            <v:line style="position:absolute" from="0,43" to="319,43" stroked="true" strokeweight=".609678pt" strokecolor="#ff00ff">
              <v:stroke dashstyle="solid"/>
            </v:line>
            <v:rect style="position:absolute;left:116;top:0;width:62;height:61" filled="true" fillcolor="#ff00ff" stroked="false">
              <v:fill type="solid"/>
            </v:rect>
          </v:group>
        </w:pict>
      </w:r>
    </w:p>
    <w:p w:rsidR="0018722C">
      <w:pPr>
        <w:textAlignment w:val="center"/>
        <w:topLinePunct/>
      </w:pPr>
      <w:r>
        <w:rPr>
          <w:kern w:val="2"/>
          <w:sz w:val="22"/>
          <w:szCs w:val="22"/>
          <w:rFonts w:cstheme="minorBidi" w:hAnsiTheme="minorHAnsi" w:eastAsiaTheme="minorHAnsi" w:asciiTheme="minorHAnsi"/>
        </w:rPr>
        <w:pict>
          <v:group style="margin-left:84.983994pt;margin-top:-177.996353pt;width:411.58pt;height:168.46pt;mso-position-horizontal-relative:page;mso-position-vertical-relative:paragraph;z-index:-210976" coordorigin="1700,-3560" coordsize="8512,3484">
            <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
              <v:path arrowok="t"/>
              <v:stroke dashstyle="solid"/>
            </v:shape>
            <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
              <v:path arrowok="t"/>
              <v:stroke dashstyle="solid"/>
            </v:shape>
            <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
              <v:path arrowok="t"/>
              <v:stroke dashstyle="solid"/>
            </v:shape>
            <v:shape style="position:absolute;left:2488;top:-2185;width:74;height:74" coordorigin="2488,-2184" coordsize="74,74" path="m2525,-2184l2488,-2148,2525,-2111,2562,-2148,2525,-2184xe" filled="true" fillcolor="#000080" stroked="false">
              <v:path arrowok="t"/>
              <v:fill type="solid"/>
            </v:shape>
            <v:shape style="position:absolute;left:2488;top:-2185;width:74;height:74" coordorigin="2488,-2184" coordsize="74,74" path="m2525,-2184l2562,-2148,2525,-2111,2488,-2148,2525,-2184xe" filled="false" stroked="true" strokeweight=".610709pt" strokecolor="#000080">
              <v:path arrowok="t"/>
              <v:stroke dashstyle="solid"/>
            </v:shape>
            <v:shape style="position:absolute;left:2794;top:-2430;width:74;height:74" coordorigin="2795,-2429" coordsize="74,74" path="m2831,-2429l2795,-2392,2831,-2356,2868,-2392,2831,-2429xe" filled="true" fillcolor="#000080" stroked="false">
              <v:path arrowok="t"/>
              <v:fill type="solid"/>
            </v:shape>
            <v:shape style="position:absolute;left:2794;top:-2430;width:74;height:74" coordorigin="2795,-2429" coordsize="74,74" path="m2831,-2429l2868,-2392,2831,-2356,2795,-2392,2831,-2429xe" filled="false" stroked="true" strokeweight=".610709pt" strokecolor="#000080">
              <v:path arrowok="t"/>
              <v:stroke dashstyle="solid"/>
            </v:shape>
            <v:shape style="position:absolute;left:3100;top:-2577;width:74;height:74" coordorigin="3101,-2576" coordsize="74,74" path="m3138,-2576l3101,-2539,3138,-2503,3174,-2539,3138,-2576xe" filled="true" fillcolor="#000080" stroked="false">
              <v:path arrowok="t"/>
              <v:fill type="solid"/>
            </v:shape>
            <v:shape style="position:absolute;left:3100;top:-2577;width:74;height:74" coordorigin="3101,-2576" coordsize="74,74" path="m3138,-2576l3174,-2539,3138,-2503,3101,-2539,3138,-2576xe" filled="false" stroked="true" strokeweight=".610714pt" strokecolor="#000080">
              <v:path arrowok="t"/>
              <v:stroke dashstyle="solid"/>
            </v:shape>
            <v:shape style="position:absolute;left:3407;top:-1854;width:74;height:74" coordorigin="3407,-1854" coordsize="74,74" path="m3444,-1854l3407,-1817,3444,-1781,3481,-1817,3444,-1854xe" filled="true" fillcolor="#000080" stroked="false">
              <v:path arrowok="t"/>
              <v:fill type="solid"/>
            </v:shape>
            <v:shape style="position:absolute;left:3407;top:-1854;width:74;height:74" coordorigin="3407,-1854" coordsize="74,74" path="m3444,-1854l3481,-1817,3444,-1781,3407,-1817,3444,-1854xe" filled="false" stroked="true" strokeweight=".610709pt" strokecolor="#000080">
              <v:path arrowok="t"/>
              <v:stroke dashstyle="solid"/>
            </v:shape>
            <v:shape style="position:absolute;left:3713;top:-1732;width:74;height:74" coordorigin="3713,-1732" coordsize="74,74" path="m3750,-1732l3713,-1695,3750,-1658,3787,-1695,3750,-1732xe" filled="true" fillcolor="#000080" stroked="false">
              <v:path arrowok="t"/>
              <v:fill type="solid"/>
            </v:shape>
            <v:shape style="position:absolute;left:3713;top:-1732;width:74;height:74" coordorigin="3713,-1732" coordsize="74,74" path="m3750,-1732l3787,-1695,3750,-1658,3713,-1695,3750,-1732xe" filled="false" stroked="true" strokeweight=".610709pt" strokecolor="#000080">
              <v:path arrowok="t"/>
              <v:stroke dashstyle="solid"/>
            </v:shape>
            <v:shape style="position:absolute;left:4019;top:-2515;width:74;height:74" coordorigin="4020,-2515" coordsize="74,74" path="m4057,-2515l4020,-2478,4057,-2442,4093,-2478,4057,-2515xe" filled="true" fillcolor="#000080" stroked="false">
              <v:path arrowok="t"/>
              <v:fill type="solid"/>
            </v:shape>
            <v:shape style="position:absolute;left:4019;top:-2515;width:74;height:74" coordorigin="4020,-2515" coordsize="74,74" path="m4057,-2515l4093,-2478,4057,-2442,4020,-2478,4057,-2515xe" filled="false" stroked="true" strokeweight=".610709pt" strokecolor="#000080">
              <v:path arrowok="t"/>
              <v:stroke dashstyle="solid"/>
            </v:shape>
            <v:shape style="position:absolute;left:4326;top:-2993;width:74;height:74" coordorigin="4326,-2992" coordsize="74,74" path="m4363,-2992l4326,-2955,4363,-2919,4400,-2955,4363,-2992xe" filled="true" fillcolor="#000080" stroked="false">
              <v:path arrowok="t"/>
              <v:fill type="solid"/>
            </v:shape>
            <v:shape style="position:absolute;left:4326;top:-2993;width:74;height:74" coordorigin="4326,-2992" coordsize="74,74" path="m4363,-2992l4400,-2955,4363,-2919,4326,-2955,4363,-2992xe" filled="false" stroked="true" strokeweight=".610702pt" strokecolor="#000080">
              <v:path arrowok="t"/>
              <v:stroke dashstyle="solid"/>
            </v:shape>
            <v:shape style="position:absolute;left:4632;top:-2919;width:74;height:74" coordorigin="4632,-2919" coordsize="74,74" path="m4669,-2919l4632,-2882,4669,-2845,4706,-2882,4669,-2919xe" filled="true" fillcolor="#000080" stroked="false">
              <v:path arrowok="t"/>
              <v:fill type="solid"/>
            </v:shape>
            <v:shape style="position:absolute;left:4632;top:-2919;width:74;height:74" coordorigin="4632,-2919" coordsize="74,74" path="m4669,-2919l4706,-2882,4669,-2845,4632,-2882,4669,-2919xe" filled="false" stroked="true" strokeweight=".610711pt" strokecolor="#000080">
              <v:path arrowok="t"/>
              <v:stroke dashstyle="solid"/>
            </v:shape>
            <v:shape style="position:absolute;left:4938;top:-2834;width:74;height:74" coordorigin="4939,-2833" coordsize="74,74" path="m4976,-2833l4939,-2796,4976,-2760,5012,-2796,4976,-2833xe" filled="true" fillcolor="#000080" stroked="false">
              <v:path arrowok="t"/>
              <v:fill type="solid"/>
            </v:shape>
            <v:shape style="position:absolute;left:4938;top:-2834;width:74;height:74" coordorigin="4939,-2833" coordsize="74,74" path="m4976,-2833l5012,-2796,4976,-2760,4939,-2796,4976,-2833xe" filled="false" stroked="true" strokeweight=".610707pt" strokecolor="#000080">
              <v:path arrowok="t"/>
              <v:stroke dashstyle="solid"/>
            </v:shape>
            <v:shape style="position:absolute;left:5245;top:-2491;width:74;height:74" coordorigin="5245,-2490" coordsize="74,74" path="m5282,-2490l5245,-2454,5282,-2417,5319,-2454,5282,-2490xe" filled="true" fillcolor="#000080" stroked="false">
              <v:path arrowok="t"/>
              <v:fill type="solid"/>
            </v:shape>
            <v:shape style="position:absolute;left:5245;top:-2491;width:74;height:74" coordorigin="5245,-2490" coordsize="74,74" path="m5282,-2490l5319,-2454,5282,-2417,5245,-2454,5282,-2490xe" filled="false" stroked="true" strokeweight=".610716pt" strokecolor="#000080">
              <v:path arrowok="t"/>
              <v:stroke dashstyle="solid"/>
            </v:shape>
            <v:shape style="position:absolute;left:5551;top:-2381;width:74;height:74" coordorigin="5552,-2380" coordsize="74,74" path="m5588,-2380l5552,-2344,5588,-2307,5625,-2344,5588,-2380xe" filled="true" fillcolor="#000080" stroked="false">
              <v:path arrowok="t"/>
              <v:fill type="solid"/>
            </v:shape>
            <v:shape style="position:absolute;left:5551;top:-2381;width:74;height:74" coordorigin="5552,-2380" coordsize="74,74" path="m5588,-2380l5625,-2344,5588,-2307,5552,-2344,5588,-2380xe" filled="false" stroked="true" strokeweight=".610714pt" strokecolor="#000080">
              <v:path arrowok="t"/>
              <v:stroke dashstyle="solid"/>
            </v:shape>
            <v:shape style="position:absolute;left:5857;top:-2295;width:74;height:74" coordorigin="5858,-2295" coordsize="74,74" path="m5895,-2295l5858,-2258,5895,-2221,5931,-2258,5895,-2295xe" filled="true" fillcolor="#000080" stroked="false">
              <v:path arrowok="t"/>
              <v:fill type="solid"/>
            </v:shape>
            <v:shape style="position:absolute;left:5857;top:-2295;width:74;height:74" coordorigin="5858,-2295" coordsize="74,74" path="m5895,-2295l5931,-2258,5895,-2221,5858,-2258,5895,-2295xe" filled="false" stroked="true" strokeweight=".610709pt" strokecolor="#000080">
              <v:path arrowok="t"/>
              <v:stroke dashstyle="solid"/>
            </v:shape>
            <v:shape style="position:absolute;left:6164;top:-2124;width:74;height:74" coordorigin="6164,-2123" coordsize="74,74" path="m6201,-2123l6164,-2086,6201,-2050,6237,-2086,6201,-2123xe" filled="true" fillcolor="#000080" stroked="false">
              <v:path arrowok="t"/>
              <v:fill type="solid"/>
            </v:shape>
            <v:shape style="position:absolute;left:6164;top:-2124;width:74;height:74" coordorigin="6164,-2123" coordsize="74,74" path="m6201,-2123l6237,-2086,6201,-2050,6164,-2086,6201,-2123xe" filled="false" stroked="true" strokeweight=".610714pt" strokecolor="#000080">
              <v:path arrowok="t"/>
              <v:stroke dashstyle="solid"/>
            </v:shape>
            <v:shape style="position:absolute;left:6470;top:-2099;width:74;height:74" coordorigin="6470,-2099" coordsize="74,74" path="m6507,-2099l6470,-2062,6507,-2025,6544,-2062,6507,-2099xe" filled="true" fillcolor="#000080" stroked="false">
              <v:path arrowok="t"/>
              <v:fill type="solid"/>
            </v:shape>
            <v:shape style="position:absolute;left:6470;top:-2099;width:74;height:74" coordorigin="6470,-2099" coordsize="74,74" path="m6507,-2099l6544,-2062,6507,-2025,6470,-2062,6507,-2099xe" filled="false" stroked="true" strokeweight=".610714pt" strokecolor="#000080">
              <v:path arrowok="t"/>
              <v:stroke dashstyle="solid"/>
            </v:shape>
            <v:shape style="position:absolute;left:6776;top:-2185;width:74;height:74" coordorigin="6777,-2184" coordsize="74,74" path="m6813,-2184l6777,-2148,6813,-2111,6850,-2148,6813,-2184xe" filled="true" fillcolor="#000080" stroked="false">
              <v:path arrowok="t"/>
              <v:fill type="solid"/>
            </v:shape>
            <v:shape style="position:absolute;left:6776;top:-2185;width:74;height:74" coordorigin="6777,-2184" coordsize="74,74" path="m6813,-2184l6850,-2148,6813,-2111,6777,-2148,6813,-2184xe" filled="false" stroked="true" strokeweight=".610709pt" strokecolor="#000080">
              <v:path arrowok="t"/>
              <v:stroke dashstyle="solid"/>
            </v:shape>
            <v:shape style="position:absolute;left:7082;top:-2112;width:74;height:74" coordorigin="7083,-2111" coordsize="74,74" path="m7120,-2111l7083,-2074,7120,-2038,7156,-2074,7120,-2111xe" filled="true" fillcolor="#000080" stroked="false">
              <v:path arrowok="t"/>
              <v:fill type="solid"/>
            </v:shape>
            <v:shape style="position:absolute;left:7082;top:-2112;width:74;height:74" coordorigin="7083,-2111" coordsize="74,74" path="m7120,-2111l7156,-2074,7120,-2038,7083,-2074,7120,-2111xe" filled="false" stroked="true" strokeweight=".610714pt" strokecolor="#000080">
              <v:path arrowok="t"/>
              <v:stroke dashstyle="solid"/>
            </v:shape>
            <v:shape style="position:absolute;left:7389;top:-2197;width:74;height:74" coordorigin="7389,-2197" coordsize="74,74" path="m7426,-2197l7389,-2160,7426,-2123,7463,-2160,7426,-2197xe" filled="true" fillcolor="#000080" stroked="false">
              <v:path arrowok="t"/>
              <v:fill type="solid"/>
            </v:shape>
            <v:shape style="position:absolute;left:7389;top:-2197;width:74;height:74" coordorigin="7389,-2197" coordsize="74,74" path="m7426,-2197l7463,-2160,7426,-2123,7389,-2160,7426,-2197xe" filled="false" stroked="true" strokeweight=".610709pt" strokecolor="#000080">
              <v:path arrowok="t"/>
              <v:stroke dashstyle="solid"/>
            </v:shape>
            <v:shape style="position:absolute;left:7695;top:-2393;width:74;height:74" coordorigin="7696,-2392" coordsize="74,74" path="m7732,-2392l7696,-2356,7732,-2319,7769,-2356,7732,-2392xe" filled="true" fillcolor="#000080" stroked="false">
              <v:path arrowok="t"/>
              <v:fill type="solid"/>
            </v:shape>
            <v:shape style="position:absolute;left:7695;top:-2393;width:74;height:74" coordorigin="7696,-2392" coordsize="74,74" path="m7732,-2392l7769,-2356,7732,-2319,7696,-2356,7732,-2392xe" filled="false" stroked="true" strokeweight=".610707pt" strokecolor="#000080">
              <v:path arrowok="t"/>
              <v:stroke dashstyle="solid"/>
            </v:shape>
            <v:shape style="position:absolute;left:8001;top:-2307;width:74;height:74" coordorigin="8002,-2307" coordsize="74,74" path="m8039,-2307l8002,-2270,8039,-2234,8076,-2270,8039,-2307xe" filled="true" fillcolor="#000080" stroked="false">
              <v:path arrowok="t"/>
              <v:fill type="solid"/>
            </v:shape>
            <v:shape style="position:absolute;left:8001;top:-2307;width:74;height:74" coordorigin="8002,-2307" coordsize="74,74" path="m8039,-2307l8076,-2270,8039,-2234,8002,-2270,8039,-2307xe" filled="false" stroked="true" strokeweight=".610705pt" strokecolor="#000080">
              <v:path arrowok="t"/>
              <v:stroke dashstyle="solid"/>
            </v:shape>
            <v:shape style="position:absolute;left:8308;top:-2319;width:74;height:74" coordorigin="8308,-2319" coordsize="74,74" path="m8345,-2319l8308,-2282,8345,-2246,8382,-2282,8345,-2319xe" filled="true" fillcolor="#000080" stroked="false">
              <v:path arrowok="t"/>
              <v:fill type="solid"/>
            </v:shape>
            <v:shape style="position:absolute;left:8308;top:-2319;width:74;height:74" coordorigin="8308,-2319" coordsize="74,74" path="m8345,-2319l8382,-2282,8345,-2246,8308,-2282,8345,-2319xe" filled="false" stroked="true" strokeweight=".610702pt" strokecolor="#000080">
              <v:path arrowok="t"/>
              <v:stroke dashstyle="solid"/>
            </v:shape>
            <v:shape style="position:absolute;left:8614;top:-2405;width:74;height:74" coordorigin="8615,-2405" coordsize="74,74" path="m8651,-2405l8615,-2368,8651,-2331,8688,-2368,8651,-2405xe" filled="true" fillcolor="#000080" stroked="false">
              <v:path arrowok="t"/>
              <v:fill type="solid"/>
            </v:shape>
            <v:shape style="position:absolute;left:8614;top:-2405;width:74;height:74" coordorigin="8615,-2405" coordsize="74,74" path="m8651,-2405l8688,-2368,8651,-2331,8615,-2368,8651,-2405xe" filled="false" stroked="true" strokeweight=".610709pt" strokecolor="#000080">
              <v:path arrowok="t"/>
              <v:stroke dashstyle="solid"/>
            </v:shape>
            <v:shape style="position:absolute;left:8920;top:-2552;width:74;height:74" coordorigin="8921,-2551" coordsize="74,74" path="m8958,-2551l8921,-2515,8958,-2478,8994,-2515,8958,-2551xe" filled="true" fillcolor="#000080" stroked="false">
              <v:path arrowok="t"/>
              <v:fill type="solid"/>
            </v:shape>
            <v:shape style="position:absolute;left:8920;top:-2552;width:74;height:74" coordorigin="8921,-2551" coordsize="74,74" path="m8958,-2551l8994,-2515,8958,-2478,8921,-2515,8958,-2551xe" filled="false" stroked="true" strokeweight=".610709pt" strokecolor="#000080">
              <v:path arrowok="t"/>
              <v:stroke dashstyle="solid"/>
            </v:shape>
            <v:shape style="position:absolute;left:9227;top:-2197;width:74;height:74" coordorigin="9227,-2197" coordsize="74,74" path="m9264,-2197l9227,-2160,9264,-2123,9301,-2160,9264,-2197xe" filled="true" fillcolor="#000080" stroked="false">
              <v:path arrowok="t"/>
              <v:fill type="solid"/>
            </v:shape>
            <v:shape style="position:absolute;left:9227;top:-2197;width:74;height:74" coordorigin="9227,-2197" coordsize="74,74" path="m9264,-2197l9301,-2160,9264,-2123,9227,-2160,9264,-2197xe" filled="false" stroked="true" strokeweight=".610709pt" strokecolor="#000080">
              <v:path arrowok="t"/>
              <v:stroke dashstyle="solid"/>
            </v:shape>
            <v:shape style="position:absolute;left:9533;top:-2112;width:74;height:74" coordorigin="9534,-2111" coordsize="74,74" path="m9570,-2111l9534,-2074,9570,-2038,9607,-2074,9570,-2111xe" filled="true" fillcolor="#000080" stroked="false">
              <v:path arrowok="t"/>
              <v:fill type="solid"/>
            </v:shape>
            <v:shape style="position:absolute;left:9533;top:-2112;width:74;height:74" coordorigin="9534,-2111" coordsize="74,74" path="m9570,-2111l9607,-2074,9570,-2038,9534,-2074,9570,-2111xe" filled="false" stroked="true" strokeweight=".610714pt" strokecolor="#000080">
              <v:path arrowok="t"/>
              <v:stroke dashstyle="solid"/>
            </v:shape>
            <v:shape style="position:absolute;left:9839;top:-2344;width:74;height:74" coordorigin="9840,-2344" coordsize="74,74" path="m9877,-2344l9840,-2307,9877,-2270,9913,-2307,9877,-2344xe" filled="true" fillcolor="#000080" stroked="false">
              <v:path arrowok="t"/>
              <v:fill type="solid"/>
            </v:shape>
            <v:shape style="position:absolute;left:9839;top:-2344;width:74;height:74" coordorigin="9840,-2344" coordsize="74,74" path="m9877,-2344l9913,-2307,9877,-2270,9840,-2307,9877,-2344xe" filled="false" stroked="true" strokeweight=".610714pt" strokecolor="#000080">
              <v:path arrowok="t"/>
              <v:stroke dashstyle="solid"/>
            </v:shape>
            <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
              <v:path arrowok="t"/>
              <v:fill type="solid"/>
            </v:shape>
            <v:shape style="position:absolute;left:1704;top:-3556;width:8503;height:3474" type="#_x0000_t202" filled="false" stroked="true" strokeweight=".48001pt" strokecolor="#000000">
              <v:textbox inset="0,0,0,0">
                <w:txbxContent>
                  <w:p w:rsidR="0018722C">
                    <w:pPr>
                      <w:spacing w:line="240" w:lineRule="auto" w:before="0"/>
                      <w:rPr>
                        <w:sz w:val="14"/>
                      </w:rPr>
                    </w:pPr>
                  </w:p>
                  <w:p w:rsidR="0018722C">
                    <w:pPr>
                      <w:spacing w:before="0"/>
                      <w:ind w:leftChars="0" w:left="209" w:rightChars="0" w:right="0" w:firstLineChars="0" w:firstLine="0"/>
                      <w:jc w:val="left"/>
                      <w:rPr>
                        <w:sz w:val="19"/>
                      </w:rPr>
                    </w:pPr>
                    <w:r>
                      <w:rPr>
                        <w:w w:val="105"/>
                        <w:sz w:val="19"/>
                      </w:rPr>
                      <w:t>25%</w:t>
                    </w:r>
                  </w:p>
                  <w:p w:rsidR="0018722C">
                    <w:pPr>
                      <w:spacing w:before="106"/>
                      <w:ind w:leftChars="0" w:left="209" w:rightChars="0" w:right="0" w:firstLineChars="0" w:firstLine="0"/>
                      <w:jc w:val="left"/>
                      <w:rPr>
                        <w:sz w:val="19"/>
                      </w:rPr>
                    </w:pPr>
                    <w:r>
                      <w:rPr>
                        <w:w w:val="105"/>
                        <w:sz w:val="19"/>
                      </w:rPr>
                      <w:t>20%</w:t>
                    </w:r>
                  </w:p>
                  <w:p w:rsidR="0018722C">
                    <w:pPr>
                      <w:spacing w:before="105"/>
                      <w:ind w:leftChars="0" w:left="209" w:rightChars="0" w:right="0" w:firstLineChars="0" w:firstLine="0"/>
                      <w:jc w:val="left"/>
                      <w:rPr>
                        <w:sz w:val="19"/>
                      </w:rPr>
                    </w:pPr>
                    <w:r>
                      <w:rPr>
                        <w:w w:val="105"/>
                        <w:sz w:val="19"/>
                      </w:rPr>
                      <w:t>15%</w:t>
                    </w:r>
                  </w:p>
                  <w:p w:rsidR="0018722C">
                    <w:pPr>
                      <w:spacing w:before="93"/>
                      <w:ind w:leftChars="0" w:left="209" w:rightChars="0" w:right="0" w:firstLineChars="0" w:firstLine="0"/>
                      <w:jc w:val="left"/>
                      <w:rPr>
                        <w:sz w:val="19"/>
                      </w:rPr>
                    </w:pPr>
                    <w:r>
                      <w:rPr>
                        <w:w w:val="105"/>
                        <w:sz w:val="19"/>
                      </w:rPr>
                      <w:t>10%</w:t>
                    </w:r>
                  </w:p>
                  <w:p w:rsidR="0018722C">
                    <w:pPr>
                      <w:spacing w:before="105"/>
                      <w:ind w:leftChars="0" w:left="307" w:rightChars="0" w:right="0" w:firstLineChars="0" w:firstLine="0"/>
                      <w:jc w:val="left"/>
                      <w:rPr>
                        <w:sz w:val="19"/>
                      </w:rPr>
                    </w:pPr>
                    <w:r>
                      <w:rPr>
                        <w:w w:val="105"/>
                        <w:sz w:val="19"/>
                      </w:rPr>
                      <w:t>5%</w:t>
                    </w:r>
                  </w:p>
                  <w:p w:rsidR="0018722C">
                    <w:pPr>
                      <w:spacing w:before="105"/>
                      <w:ind w:leftChars="0" w:left="307" w:rightChars="0" w:right="0" w:firstLineChars="0" w:firstLine="0"/>
                      <w:jc w:val="left"/>
                      <w:rPr>
                        <w:sz w:val="19"/>
                      </w:rPr>
                    </w:pPr>
                    <w:r>
                      <w:rPr>
                        <w:w w:val="105"/>
                        <w:sz w:val="19"/>
                      </w:rPr>
                      <w:t>0%</w:t>
                    </w:r>
                  </w:p>
                  <w:p w:rsidR="0018722C">
                    <w:pPr>
                      <w:spacing w:line="240" w:lineRule="auto" w:before="0"/>
                      <w:rPr>
                        <w:sz w:val="20"/>
                      </w:rPr>
                    </w:pPr>
                  </w:p>
                  <w:p w:rsidR="0018722C">
                    <w:pPr>
                      <w:spacing w:line="240" w:lineRule="auto" w:before="3"/>
                      <w:rPr>
                        <w:sz w:val="14"/>
                      </w:rPr>
                    </w:pPr>
                  </w:p>
                  <w:p w:rsidR="0018722C">
                    <w:pPr>
                      <w:spacing w:before="0"/>
                      <w:ind w:leftChars="0" w:left="4268" w:rightChars="0" w:right="3815" w:firstLineChars="0" w:firstLine="0"/>
                      <w:jc w:val="center"/>
                      <w:rPr>
                        <w:sz w:val="19"/>
                      </w:rPr>
                    </w:pPr>
                    <w:r>
                      <w:rPr>
                        <w:sz w:val="19"/>
                      </w:rPr>
                      <w:t>年份</w:t>
                    </w:r>
                  </w:p>
                  <w:p w:rsidR="0018722C">
                    <w:pPr>
                      <w:tabs>
                        <w:tab w:pos="4803" w:val="left" w:leader="none"/>
                      </w:tabs>
                      <w:spacing w:before="106"/>
                      <w:ind w:leftChars="0" w:left="2770" w:rightChars="0" w:right="0" w:firstLineChars="0" w:firstLine="0"/>
                      <w:jc w:val="left"/>
                      <w:rPr>
                        <w:sz w:val="19"/>
                      </w:rPr>
                    </w:pPr>
                    <w:r>
                      <w:rPr>
                        <w:w w:val="105"/>
                        <w:sz w:val="19"/>
                      </w:rPr>
                      <w:t>装备制造业增长率</w:t>
                      <w:tab/>
                    </w:r>
                    <w:r>
                      <w:rPr>
                        <w:spacing w:val="-1"/>
                        <w:sz w:val="19"/>
                      </w:rPr>
                      <w:t>生产性服务业增长率</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19.558647pt;margin-top:-67.010979pt;width:379.45pt;height:21.55pt;mso-position-horizontal-relative:page;mso-position-vertical-relative:paragraph;z-index:3448" type="#_x0000_t202" filled="false" stroked="false">
            <v:textbox inset="0,0,0,0" style="layout-flow:vertical;mso-layout-flow-alt:bottom-to-top">
              <w:txbxContent>
                <w:p w:rsidR="0018722C">
                  <w:pPr>
                    <w:spacing w:line="216" w:lineRule="exact" w:before="0"/>
                    <w:ind w:leftChars="0" w:left="20" w:rightChars="0" w:right="0" w:firstLineChars="0" w:firstLine="0"/>
                    <w:jc w:val="left"/>
                    <w:rPr>
                      <w:sz w:val="19"/>
                    </w:rPr>
                  </w:pPr>
                  <w:r>
                    <w:rPr>
                      <w:spacing w:val="-1"/>
                      <w:w w:val="103"/>
                      <w:sz w:val="19"/>
                    </w:rPr>
                    <w:t>1986</w:t>
                  </w:r>
                </w:p>
                <w:p w:rsidR="0018722C">
                  <w:pPr>
                    <w:spacing w:before="57"/>
                    <w:ind w:leftChars="0" w:left="20" w:rightChars="0" w:right="0" w:firstLineChars="0" w:firstLine="0"/>
                    <w:jc w:val="left"/>
                    <w:rPr>
                      <w:sz w:val="19"/>
                    </w:rPr>
                  </w:pPr>
                  <w:r>
                    <w:rPr>
                      <w:spacing w:val="-1"/>
                      <w:w w:val="103"/>
                      <w:sz w:val="19"/>
                    </w:rPr>
                    <w:t>1987</w:t>
                  </w:r>
                </w:p>
                <w:p w:rsidR="0018722C">
                  <w:pPr>
                    <w:spacing w:before="57"/>
                    <w:ind w:leftChars="0" w:left="20" w:rightChars="0" w:right="0" w:firstLineChars="0" w:firstLine="0"/>
                    <w:jc w:val="left"/>
                    <w:rPr>
                      <w:sz w:val="19"/>
                    </w:rPr>
                  </w:pPr>
                  <w:r>
                    <w:rPr>
                      <w:spacing w:val="-1"/>
                      <w:w w:val="103"/>
                      <w:sz w:val="19"/>
                    </w:rPr>
                    <w:t>1988</w:t>
                  </w:r>
                </w:p>
                <w:p w:rsidR="0018722C">
                  <w:pPr>
                    <w:spacing w:before="57"/>
                    <w:ind w:leftChars="0" w:left="20" w:rightChars="0" w:right="0" w:firstLineChars="0" w:firstLine="0"/>
                    <w:jc w:val="left"/>
                    <w:rPr>
                      <w:sz w:val="19"/>
                    </w:rPr>
                  </w:pPr>
                  <w:r>
                    <w:rPr>
                      <w:spacing w:val="-1"/>
                      <w:w w:val="103"/>
                      <w:sz w:val="19"/>
                    </w:rPr>
                    <w:t>1989</w:t>
                  </w:r>
                </w:p>
                <w:p w:rsidR="0018722C">
                  <w:pPr>
                    <w:spacing w:before="57"/>
                    <w:ind w:leftChars="0" w:left="20" w:rightChars="0" w:right="0" w:firstLineChars="0" w:firstLine="0"/>
                    <w:jc w:val="left"/>
                    <w:rPr>
                      <w:sz w:val="19"/>
                    </w:rPr>
                  </w:pPr>
                  <w:r>
                    <w:rPr>
                      <w:spacing w:val="-1"/>
                      <w:w w:val="103"/>
                      <w:sz w:val="19"/>
                    </w:rPr>
                    <w:t>1990</w:t>
                  </w:r>
                </w:p>
                <w:p w:rsidR="0018722C">
                  <w:pPr>
                    <w:spacing w:before="58"/>
                    <w:ind w:leftChars="0" w:left="20" w:rightChars="0" w:right="0" w:firstLineChars="0" w:firstLine="0"/>
                    <w:jc w:val="left"/>
                    <w:rPr>
                      <w:sz w:val="19"/>
                    </w:rPr>
                  </w:pPr>
                  <w:r>
                    <w:rPr>
                      <w:spacing w:val="-1"/>
                      <w:w w:val="103"/>
                      <w:sz w:val="19"/>
                    </w:rPr>
                    <w:t>1991</w:t>
                  </w:r>
                </w:p>
                <w:p w:rsidR="0018722C">
                  <w:pPr>
                    <w:spacing w:before="57"/>
                    <w:ind w:leftChars="0" w:left="20" w:rightChars="0" w:right="0" w:firstLineChars="0" w:firstLine="0"/>
                    <w:jc w:val="left"/>
                    <w:rPr>
                      <w:sz w:val="19"/>
                    </w:rPr>
                  </w:pPr>
                  <w:r>
                    <w:rPr>
                      <w:spacing w:val="-1"/>
                      <w:w w:val="103"/>
                      <w:sz w:val="19"/>
                    </w:rPr>
                    <w:t>1992</w:t>
                  </w:r>
                </w:p>
                <w:p w:rsidR="0018722C">
                  <w:pPr>
                    <w:spacing w:before="57"/>
                    <w:ind w:leftChars="0" w:left="20" w:rightChars="0" w:right="0" w:firstLineChars="0" w:firstLine="0"/>
                    <w:jc w:val="left"/>
                    <w:rPr>
                      <w:sz w:val="19"/>
                    </w:rPr>
                  </w:pPr>
                  <w:r>
                    <w:rPr>
                      <w:spacing w:val="-1"/>
                      <w:w w:val="103"/>
                      <w:sz w:val="19"/>
                    </w:rPr>
                    <w:t>1993</w:t>
                  </w:r>
                </w:p>
                <w:p w:rsidR="0018722C">
                  <w:pPr>
                    <w:spacing w:before="57"/>
                    <w:ind w:leftChars="0" w:left="20" w:rightChars="0" w:right="0" w:firstLineChars="0" w:firstLine="0"/>
                    <w:jc w:val="left"/>
                    <w:rPr>
                      <w:sz w:val="19"/>
                    </w:rPr>
                  </w:pPr>
                  <w:r>
                    <w:rPr>
                      <w:spacing w:val="-1"/>
                      <w:w w:val="103"/>
                      <w:sz w:val="19"/>
                    </w:rPr>
                    <w:t>1994</w:t>
                  </w:r>
                </w:p>
                <w:p w:rsidR="0018722C">
                  <w:pPr>
                    <w:spacing w:before="57"/>
                    <w:ind w:leftChars="0" w:left="20" w:rightChars="0" w:right="0" w:firstLineChars="0" w:firstLine="0"/>
                    <w:jc w:val="left"/>
                    <w:rPr>
                      <w:sz w:val="19"/>
                    </w:rPr>
                  </w:pPr>
                  <w:r>
                    <w:rPr>
                      <w:spacing w:val="-1"/>
                      <w:w w:val="103"/>
                      <w:sz w:val="19"/>
                    </w:rPr>
                    <w:t>1995</w:t>
                  </w:r>
                </w:p>
                <w:p w:rsidR="0018722C">
                  <w:pPr>
                    <w:spacing w:before="57"/>
                    <w:ind w:leftChars="0" w:left="20" w:rightChars="0" w:right="0" w:firstLineChars="0" w:firstLine="0"/>
                    <w:jc w:val="left"/>
                    <w:rPr>
                      <w:sz w:val="19"/>
                    </w:rPr>
                  </w:pPr>
                  <w:r>
                    <w:rPr>
                      <w:spacing w:val="-1"/>
                      <w:w w:val="103"/>
                      <w:sz w:val="19"/>
                    </w:rPr>
                    <w:t>1996</w:t>
                  </w:r>
                </w:p>
                <w:p w:rsidR="0018722C">
                  <w:pPr>
                    <w:spacing w:before="57"/>
                    <w:ind w:leftChars="0" w:left="20" w:rightChars="0" w:right="0" w:firstLineChars="0" w:firstLine="0"/>
                    <w:jc w:val="left"/>
                    <w:rPr>
                      <w:sz w:val="19"/>
                    </w:rPr>
                  </w:pPr>
                  <w:r>
                    <w:rPr>
                      <w:spacing w:val="-1"/>
                      <w:w w:val="103"/>
                      <w:sz w:val="19"/>
                    </w:rPr>
                    <w:t>1997</w:t>
                  </w:r>
                </w:p>
                <w:p w:rsidR="0018722C">
                  <w:pPr>
                    <w:spacing w:before="57"/>
                    <w:ind w:leftChars="0" w:left="20" w:rightChars="0" w:right="0" w:firstLineChars="0" w:firstLine="0"/>
                    <w:jc w:val="left"/>
                    <w:rPr>
                      <w:sz w:val="19"/>
                    </w:rPr>
                  </w:pPr>
                  <w:r>
                    <w:rPr>
                      <w:spacing w:val="-1"/>
                      <w:w w:val="103"/>
                      <w:sz w:val="19"/>
                    </w:rPr>
                    <w:t>1998</w:t>
                  </w:r>
                </w:p>
                <w:p w:rsidR="0018722C">
                  <w:pPr>
                    <w:spacing w:before="57"/>
                    <w:ind w:leftChars="0" w:left="20" w:rightChars="0" w:right="0" w:firstLineChars="0" w:firstLine="0"/>
                    <w:jc w:val="left"/>
                    <w:rPr>
                      <w:sz w:val="19"/>
                    </w:rPr>
                  </w:pPr>
                  <w:r>
                    <w:rPr>
                      <w:spacing w:val="-1"/>
                      <w:w w:val="103"/>
                      <w:sz w:val="19"/>
                    </w:rPr>
                    <w:t>1999</w:t>
                  </w:r>
                </w:p>
                <w:p w:rsidR="0018722C">
                  <w:pPr>
                    <w:spacing w:before="57"/>
                    <w:ind w:leftChars="0" w:left="20" w:rightChars="0" w:right="0" w:firstLineChars="0" w:firstLine="0"/>
                    <w:jc w:val="left"/>
                    <w:rPr>
                      <w:sz w:val="19"/>
                    </w:rPr>
                  </w:pPr>
                  <w:r>
                    <w:rPr>
                      <w:spacing w:val="-1"/>
                      <w:w w:val="103"/>
                      <w:sz w:val="19"/>
                    </w:rPr>
                    <w:t>2000</w:t>
                  </w:r>
                </w:p>
                <w:p w:rsidR="0018722C">
                  <w:pPr>
                    <w:spacing w:before="57"/>
                    <w:ind w:leftChars="0" w:left="20" w:rightChars="0" w:right="0" w:firstLineChars="0" w:firstLine="0"/>
                    <w:jc w:val="left"/>
                    <w:rPr>
                      <w:sz w:val="19"/>
                    </w:rPr>
                  </w:pPr>
                  <w:r>
                    <w:rPr>
                      <w:spacing w:val="-1"/>
                      <w:w w:val="103"/>
                      <w:sz w:val="19"/>
                    </w:rPr>
                    <w:t>2001</w:t>
                  </w:r>
                </w:p>
                <w:p w:rsidR="0018722C">
                  <w:pPr>
                    <w:spacing w:before="57"/>
                    <w:ind w:leftChars="0" w:left="20" w:rightChars="0" w:right="0" w:firstLineChars="0" w:firstLine="0"/>
                    <w:jc w:val="left"/>
                    <w:rPr>
                      <w:sz w:val="19"/>
                    </w:rPr>
                  </w:pPr>
                  <w:r>
                    <w:rPr>
                      <w:spacing w:val="-1"/>
                      <w:w w:val="103"/>
                      <w:sz w:val="19"/>
                    </w:rPr>
                    <w:t>2002</w:t>
                  </w:r>
                </w:p>
                <w:p w:rsidR="0018722C">
                  <w:pPr>
                    <w:spacing w:before="57"/>
                    <w:ind w:leftChars="0" w:left="20" w:rightChars="0" w:right="0" w:firstLineChars="0" w:firstLine="0"/>
                    <w:jc w:val="left"/>
                    <w:rPr>
                      <w:sz w:val="19"/>
                    </w:rPr>
                  </w:pPr>
                  <w:r>
                    <w:rPr>
                      <w:spacing w:val="-1"/>
                      <w:w w:val="103"/>
                      <w:sz w:val="19"/>
                    </w:rPr>
                    <w:t>2003</w:t>
                  </w:r>
                </w:p>
                <w:p w:rsidR="0018722C">
                  <w:pPr>
                    <w:spacing w:before="57"/>
                    <w:ind w:leftChars="0" w:left="20" w:rightChars="0" w:right="0" w:firstLineChars="0" w:firstLine="0"/>
                    <w:jc w:val="left"/>
                    <w:rPr>
                      <w:sz w:val="19"/>
                    </w:rPr>
                  </w:pPr>
                  <w:r>
                    <w:rPr>
                      <w:spacing w:val="-1"/>
                      <w:w w:val="103"/>
                      <w:sz w:val="19"/>
                    </w:rPr>
                    <w:t>2004</w:t>
                  </w:r>
                </w:p>
                <w:p w:rsidR="0018722C">
                  <w:pPr>
                    <w:spacing w:before="57"/>
                    <w:ind w:leftChars="0" w:left="20" w:rightChars="0" w:right="0" w:firstLineChars="0" w:firstLine="0"/>
                    <w:jc w:val="left"/>
                    <w:rPr>
                      <w:sz w:val="19"/>
                    </w:rPr>
                  </w:pPr>
                  <w:r>
                    <w:rPr>
                      <w:spacing w:val="-1"/>
                      <w:w w:val="103"/>
                      <w:sz w:val="19"/>
                    </w:rPr>
                    <w:t>2005</w:t>
                  </w:r>
                </w:p>
                <w:p w:rsidR="0018722C">
                  <w:pPr>
                    <w:spacing w:before="58"/>
                    <w:ind w:leftChars="0" w:left="20" w:rightChars="0" w:right="0" w:firstLineChars="0" w:firstLine="0"/>
                    <w:jc w:val="left"/>
                    <w:rPr>
                      <w:sz w:val="19"/>
                    </w:rPr>
                  </w:pPr>
                  <w:r>
                    <w:rPr>
                      <w:spacing w:val="-1"/>
                      <w:w w:val="103"/>
                      <w:sz w:val="19"/>
                    </w:rPr>
                    <w:t>2006</w:t>
                  </w:r>
                </w:p>
                <w:p w:rsidR="0018722C">
                  <w:pPr>
                    <w:spacing w:before="57"/>
                    <w:ind w:leftChars="0" w:left="20" w:rightChars="0" w:right="0" w:firstLineChars="0" w:firstLine="0"/>
                    <w:jc w:val="left"/>
                    <w:rPr>
                      <w:sz w:val="19"/>
                    </w:rPr>
                  </w:pPr>
                  <w:r>
                    <w:rPr>
                      <w:spacing w:val="-1"/>
                      <w:w w:val="103"/>
                      <w:sz w:val="19"/>
                    </w:rPr>
                    <w:t>2007</w:t>
                  </w:r>
                </w:p>
                <w:p w:rsidR="0018722C">
                  <w:pPr>
                    <w:spacing w:before="57"/>
                    <w:ind w:leftChars="0" w:left="20" w:rightChars="0" w:right="0" w:firstLineChars="0" w:firstLine="0"/>
                    <w:jc w:val="left"/>
                    <w:rPr>
                      <w:sz w:val="19"/>
                    </w:rPr>
                  </w:pPr>
                  <w:r>
                    <w:rPr>
                      <w:spacing w:val="-1"/>
                      <w:w w:val="103"/>
                      <w:sz w:val="19"/>
                    </w:rPr>
                    <w:t>2008</w:t>
                  </w:r>
                </w:p>
                <w:p w:rsidR="0018722C">
                  <w:pPr>
                    <w:spacing w:before="58"/>
                    <w:ind w:leftChars="0" w:left="20" w:rightChars="0" w:right="0" w:firstLineChars="0" w:firstLine="0"/>
                    <w:jc w:val="left"/>
                    <w:rPr>
                      <w:sz w:val="19"/>
                    </w:rPr>
                  </w:pPr>
                  <w:r>
                    <w:rPr>
                      <w:spacing w:val="-1"/>
                      <w:w w:val="103"/>
                      <w:sz w:val="19"/>
                    </w:rPr>
                    <w:t>2009</w:t>
                  </w:r>
                </w:p>
                <w:p w:rsidR="0018722C">
                  <w:pPr>
                    <w:spacing w:before="58"/>
                    <w:ind w:leftChars="0" w:left="20" w:rightChars="0" w:right="0" w:firstLineChars="0" w:firstLine="0"/>
                    <w:jc w:val="left"/>
                    <w:rPr>
                      <w:sz w:val="19"/>
                    </w:rPr>
                  </w:pPr>
                  <w:r>
                    <w:rPr>
                      <w:spacing w:val="-1"/>
                      <w:w w:val="103"/>
                      <w:sz w:val="19"/>
                    </w:rPr>
                    <w:t>2010</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装备制造业与生产性服务业增长率比较图</w:t>
      </w:r>
    </w:p>
    <w:p w:rsidR="0018722C">
      <w:pPr>
        <w:pStyle w:val="aff7"/>
        <w:topLinePunct/>
      </w:pPr>
      <w:r>
        <w:pict>
          <v:group style="margin-left:109.587189pt;margin-top:19.286688pt;width:400.2pt;height:88.75pt;mso-position-horizontal-relative:page;mso-position-vertical-relative:paragraph;z-index:2896;mso-wrap-distance-left:0;mso-wrap-distance-right:0" coordorigin="2192,386" coordsize="8004,1775">
            <v:line style="position:absolute" from="2198,392" to="2198,2142" stroked="true" strokeweight=".612007pt" strokecolor="#000000">
              <v:stroke dashstyle="solid"/>
            </v:line>
            <v:line style="position:absolute" from="2198,2154" to="2247,2154" stroked="true" strokeweight=".609678pt" strokecolor="#000000">
              <v:stroke dashstyle="solid"/>
            </v:line>
            <v:line style="position:absolute" from="2198,1934" to="2247,1934" stroked="true" strokeweight=".609678pt" strokecolor="#000000">
              <v:stroke dashstyle="solid"/>
            </v:line>
            <v:line style="position:absolute" from="2198,1713" to="2247,1713" stroked="true" strokeweight=".609678pt" strokecolor="#000000">
              <v:stroke dashstyle="solid"/>
            </v:line>
            <v:line style="position:absolute" from="2198,1493" to="2247,1493" stroked="true" strokeweight=".609678pt" strokecolor="#000000">
              <v:stroke dashstyle="solid"/>
            </v:line>
            <v:line style="position:absolute" from="2198,1273" to="2247,1273" stroked="true" strokeweight=".609678pt" strokecolor="#000000">
              <v:stroke dashstyle="solid"/>
            </v:line>
            <v:line style="position:absolute" from="2198,1052" to="2247,1052" stroked="true" strokeweight=".609678pt" strokecolor="#000000">
              <v:stroke dashstyle="solid"/>
            </v:line>
            <v:line style="position:absolute" from="2198,832" to="2247,832" stroked="true" strokeweight=".609678pt" strokecolor="#000000">
              <v:stroke dashstyle="solid"/>
            </v:line>
            <v:line style="position:absolute" from="2198,612" to="2247,612" stroked="true" strokeweight=".609678pt" strokecolor="#000000">
              <v:stroke dashstyle="solid"/>
            </v:line>
            <v:line style="position:absolute" from="2198,392" to="2247,392" stroked="true" strokeweight=".609678pt" strokecolor="#000000">
              <v:stroke dashstyle="solid"/>
            </v:line>
            <v:line style="position:absolute" from="2198,2154" to="10177,2154" stroked="true" strokeweight=".609678pt" strokecolor="#000000">
              <v:stroke dashstyle="solid"/>
            </v:line>
            <v:line style="position:absolute" from="2198,2154" to="2198,2105" stroked="true" strokeweight=".612007pt" strokecolor="#000000">
              <v:stroke dashstyle="solid"/>
            </v:line>
            <v:line style="position:absolute" from="2517,2154" to="2517,2105" stroked="true" strokeweight=".612007pt" strokecolor="#000000">
              <v:stroke dashstyle="solid"/>
            </v:line>
            <v:line style="position:absolute" from="2835,2154" to="2835,2105" stroked="true" strokeweight=".612007pt" strokecolor="#000000">
              <v:stroke dashstyle="solid"/>
            </v:line>
            <v:line style="position:absolute" from="3154,2154" to="3154,2105" stroked="true" strokeweight=".612007pt" strokecolor="#000000">
              <v:stroke dashstyle="solid"/>
            </v:line>
            <v:line style="position:absolute" from="3473,2154" to="3473,2105" stroked="true" strokeweight=".612007pt" strokecolor="#000000">
              <v:stroke dashstyle="solid"/>
            </v:line>
            <v:line style="position:absolute" from="3792,2154" to="3792,2105" stroked="true" strokeweight=".612007pt" strokecolor="#000000">
              <v:stroke dashstyle="solid"/>
            </v:line>
            <v:line style="position:absolute" from="4110,2154" to="4110,2105" stroked="true" strokeweight=".612007pt" strokecolor="#000000">
              <v:stroke dashstyle="solid"/>
            </v:line>
            <v:line style="position:absolute" from="4441,2154" to="4441,2105" stroked="true" strokeweight=".612007pt" strokecolor="#000000">
              <v:stroke dashstyle="solid"/>
            </v:line>
            <v:line style="position:absolute" from="4760,2154" to="4760,2105" stroked="true" strokeweight=".612007pt" strokecolor="#000000">
              <v:stroke dashstyle="solid"/>
            </v:line>
            <v:line style="position:absolute" from="5078,2154" to="5078,2105" stroked="true" strokeweight=".612007pt" strokecolor="#000000">
              <v:stroke dashstyle="solid"/>
            </v:line>
            <v:line style="position:absolute" from="5397,2154" to="5397,2105" stroked="true" strokeweight=".612007pt" strokecolor="#000000">
              <v:stroke dashstyle="solid"/>
            </v:line>
            <v:line style="position:absolute" from="5716,2154" to="5716,2105" stroked="true" strokeweight=".612007pt" strokecolor="#000000">
              <v:stroke dashstyle="solid"/>
            </v:line>
            <v:line style="position:absolute" from="6034,2154" to="6034,2105" stroked="true" strokeweight=".612007pt" strokecolor="#000000">
              <v:stroke dashstyle="solid"/>
            </v:line>
            <v:line style="position:absolute" from="6353,2154" to="6353,2105" stroked="true" strokeweight=".612007pt" strokecolor="#000000">
              <v:stroke dashstyle="solid"/>
            </v:line>
            <v:line style="position:absolute" from="6672,2154" to="6672,2105" stroked="true" strokeweight=".612007pt" strokecolor="#000000">
              <v:stroke dashstyle="solid"/>
            </v:line>
            <v:line style="position:absolute" from="6990,2154" to="6990,2105" stroked="true" strokeweight=".612007pt" strokecolor="#000000">
              <v:stroke dashstyle="solid"/>
            </v:line>
            <v:line style="position:absolute" from="7309,2154" to="7309,2105" stroked="true" strokeweight=".612007pt" strokecolor="#000000">
              <v:stroke dashstyle="solid"/>
            </v:line>
            <v:line style="position:absolute" from="7628,2154" to="7628,2105" stroked="true" strokeweight=".612007pt" strokecolor="#000000">
              <v:stroke dashstyle="solid"/>
            </v:line>
            <v:line style="position:absolute" from="7947,2154" to="7947,2105" stroked="true" strokeweight=".612007pt" strokecolor="#000000">
              <v:stroke dashstyle="solid"/>
            </v:line>
            <v:line style="position:absolute" from="8278,2154" to="8278,2105" stroked="true" strokeweight=".612007pt" strokecolor="#000000">
              <v:stroke dashstyle="solid"/>
            </v:line>
            <v:line style="position:absolute" from="8596,2154" to="8596,2105" stroked="true" strokeweight=".612007pt" strokecolor="#000000">
              <v:stroke dashstyle="solid"/>
            </v:line>
            <v:line style="position:absolute" from="8915,2154" to="8915,2105" stroked="true" strokeweight=".612007pt" strokecolor="#000000">
              <v:stroke dashstyle="solid"/>
            </v:line>
            <v:line style="position:absolute" from="9233,2154" to="9233,2105" stroked="true" strokeweight=".612007pt" strokecolor="#000000">
              <v:stroke dashstyle="solid"/>
            </v:line>
            <v:line style="position:absolute" from="9552,2154" to="9552,2105" stroked="true" strokeweight=".612007pt" strokecolor="#000000">
              <v:stroke dashstyle="solid"/>
            </v:line>
            <v:line style="position:absolute" from="9871,2154" to="9871,2105" stroked="true" strokeweight=".612007pt" strokecolor="#000000">
              <v:stroke dashstyle="solid"/>
            </v:line>
            <v:line style="position:absolute" from="10189,2154" to="10189,2105" stroked="true" strokeweight=".612007pt" strokecolor="#000000">
              <v:stroke dashstyle="solid"/>
            </v:line>
            <v:line style="position:absolute" from="2357,1725" to="2664,1566" stroked="true" strokeweight=".610172pt" strokecolor="#000080">
              <v:stroke dashstyle="solid"/>
            </v:line>
            <v:line style="position:absolute" from="2676,1566" to="2982,1481" stroked="true" strokeweight=".609847pt" strokecolor="#000080">
              <v:stroke dashstyle="solid"/>
            </v:line>
            <v:line style="position:absolute" from="2995,1481" to="3301,1921" stroked="true" strokeweight=".611248pt" strokecolor="#000080">
              <v:stroke dashstyle="solid"/>
            </v:line>
            <v:line style="position:absolute" from="3313,1934" to="3620,2007" stroked="true" strokeweight=".609805pt" strokecolor="#000080">
              <v:stroke dashstyle="solid"/>
            </v:line>
            <v:line style="position:absolute" from="3632,2007" to="3951,1530" stroked="true" strokeweight=".611289pt" strokecolor="#000080">
              <v:stroke dashstyle="solid"/>
            </v:line>
            <v:line style="position:absolute" from="3951,1517" to="4269,1236" stroked="true" strokeweight=".610698pt" strokecolor="#000080">
              <v:stroke dashstyle="solid"/>
            </v:line>
            <v:line style="position:absolute" from="4282,1224" to="4588,1273" stroked="true" strokeweight=".609736pt" strokecolor="#000080">
              <v:stroke dashstyle="solid"/>
            </v:line>
            <v:line style="position:absolute" from="4600,1273" to="4907,1322" stroked="true" strokeweight=".609737pt" strokecolor="#000080">
              <v:stroke dashstyle="solid"/>
            </v:line>
            <v:line style="position:absolute" from="4919,1322" to="5225,1530" stroked="true" strokeweight=".610413pt" strokecolor="#000080">
              <v:stroke dashstyle="solid"/>
            </v:line>
            <v:line style="position:absolute" from="5238,1530" to="5544,1603" stroked="true" strokeweight=".609804pt" strokecolor="#000080">
              <v:stroke dashstyle="solid"/>
            </v:line>
            <v:line style="position:absolute" from="5557,1603" to="5863,1652" stroked="true" strokeweight=".609737pt" strokecolor="#000080">
              <v:stroke dashstyle="solid"/>
            </v:line>
            <v:line style="position:absolute" from="5875,1652" to="6182,1762" stroked="true" strokeweight=".609945pt" strokecolor="#000080">
              <v:stroke dashstyle="solid"/>
            </v:line>
            <v:line style="position:absolute" from="6194,1762" to="6500,1775" stroked="true" strokeweight=".609682pt" strokecolor="#000080">
              <v:stroke dashstyle="solid"/>
            </v:line>
            <v:line style="position:absolute" from="6513,1775" to="6819,1725" stroked="true" strokeweight=".609737pt" strokecolor="#000080">
              <v:stroke dashstyle="solid"/>
            </v:line>
            <v:line style="position:absolute" from="6831,1725" to="7138,1775" stroked="true" strokeweight=".609737pt" strokecolor="#000080">
              <v:stroke dashstyle="solid"/>
            </v:line>
            <v:line style="position:absolute" from="7150,1775" to="7456,1713" stroked="true" strokeweight=".609768pt" strokecolor="#000080">
              <v:stroke dashstyle="solid"/>
            </v:line>
            <v:line style="position:absolute" from="7469,1713" to="7775,1591" stroked="true" strokeweight=".609999pt" strokecolor="#000080">
              <v:stroke dashstyle="solid"/>
            </v:line>
            <v:line style="position:absolute" from="7787,1591" to="8094,1652" stroked="true" strokeweight=".609768pt" strokecolor="#000080">
              <v:stroke dashstyle="solid"/>
            </v:line>
            <v:line style="position:absolute" from="8106,1652" to="8424,1640" stroked="true" strokeweight=".609682pt" strokecolor="#000080">
              <v:stroke dashstyle="solid"/>
            </v:line>
            <v:line style="position:absolute" from="8437,1640" to="8743,1591" stroked="true" strokeweight=".609736pt" strokecolor="#000080">
              <v:stroke dashstyle="solid"/>
            </v:line>
            <v:line style="position:absolute" from="8755,1591" to="9062,1493" stroked="true" strokeweight=".609894pt" strokecolor="#000080">
              <v:stroke dashstyle="solid"/>
            </v:line>
            <v:line style="position:absolute" from="9074,1493" to="9381,1701" stroked="true" strokeweight=".610413pt" strokecolor="#000080">
              <v:stroke dashstyle="solid"/>
            </v:line>
            <v:line style="position:absolute" from="9393,1713" to="9700,1775" stroked="true" strokeweight=".609768pt" strokecolor="#000080">
              <v:stroke dashstyle="solid"/>
            </v:line>
            <v:line style="position:absolute" from="9712,1775" to="10018,1627" stroked="true" strokeweight=".610115pt" strokecolor="#000080">
              <v:stroke dashstyle="solid"/>
            </v:line>
            <v:line style="position:absolute" from="2357,1542" to="2664,1725" stroked="true" strokeweight=".610293pt" strokecolor="#ff00ff">
              <v:stroke dashstyle="solid"/>
            </v:line>
            <v:line style="position:absolute" from="2676,1725" to="2982,1603" stroked="true" strokeweight=".609999pt" strokecolor="#ff00ff">
              <v:stroke dashstyle="solid"/>
            </v:line>
            <v:line style="position:absolute" from="2995,1603" to="3301,1958" stroked="true" strokeweight=".611013pt" strokecolor="#ff00ff">
              <v:stroke dashstyle="solid"/>
            </v:line>
            <v:line style="position:absolute" from="3313,1970" to="3620,1787" stroked="true" strokeweight=".610292pt" strokecolor="#ff00ff">
              <v:stroke dashstyle="solid"/>
            </v:line>
            <v:line style="position:absolute" from="3632,1787" to="3938,1689" stroked="true" strokeweight=".609894pt" strokecolor="#ff00ff">
              <v:stroke dashstyle="solid"/>
            </v:line>
            <v:line style="position:absolute" from="3951,1689" to="4269,1713" stroked="true" strokeweight=".609692pt" strokecolor="#ff00ff">
              <v:stroke dashstyle="solid"/>
            </v:line>
            <v:line style="position:absolute" from="4282,1713" to="4588,1603" stroked="true" strokeweight=".609945pt" strokecolor="#ff00ff">
              <v:stroke dashstyle="solid"/>
            </v:line>
            <v:line style="position:absolute" from="4600,1603" to="4907,1775" stroked="true" strokeweight=".610234pt" strokecolor="#ff00ff">
              <v:stroke dashstyle="solid"/>
            </v:line>
            <v:line style="position:absolute" from="4919,1775" to="5225,1665" stroked="true" strokeweight=".609944pt" strokecolor="#ff00ff">
              <v:stroke dashstyle="solid"/>
            </v:line>
            <v:line style="position:absolute" from="5238,1665" to="5544,1665" stroked="true" strokeweight=".609678pt" strokecolor="#ff00ff">
              <v:stroke dashstyle="solid"/>
            </v:line>
            <v:line style="position:absolute" from="5557,1665" to="5863,1750" stroked="true" strokeweight=".609846pt" strokecolor="#ff00ff">
              <v:stroke dashstyle="solid"/>
            </v:line>
            <v:line style="position:absolute" from="5875,1750" to="6182,1689" stroked="true" strokeweight=".609767pt" strokecolor="#ff00ff">
              <v:stroke dashstyle="solid"/>
            </v:line>
            <v:line style="position:absolute" from="6194,1689" to="6500,1615" stroked="true" strokeweight=".609805pt" strokecolor="#ff00ff">
              <v:stroke dashstyle="solid"/>
            </v:line>
            <v:line style="position:absolute" from="6513,1615" to="6819,1775" stroked="true" strokeweight=".610174pt" strokecolor="#ff00ff">
              <v:stroke dashstyle="solid"/>
            </v:line>
            <v:line style="position:absolute" from="6831,1775" to="7138,1762" stroked="true" strokeweight=".609682pt" strokecolor="#ff00ff">
              <v:stroke dashstyle="solid"/>
            </v:line>
            <v:line style="position:absolute" from="7150,1762" to="7456,1836" stroked="true" strokeweight=".609804pt" strokecolor="#ff00ff">
              <v:stroke dashstyle="solid"/>
            </v:line>
            <v:line style="position:absolute" from="7469,1836" to="7775,1885" stroked="true" strokeweight=".609737pt" strokecolor="#ff00ff">
              <v:stroke dashstyle="solid"/>
            </v:line>
            <v:line style="position:absolute" from="7787,1885" to="8094,1530" stroked="true" strokeweight=".611012pt" strokecolor="#ff00ff">
              <v:stroke dashstyle="solid"/>
            </v:line>
            <v:line style="position:absolute" from="8106,1517" to="8424,1665" stroked="true" strokeweight=".610088pt" strokecolor="#ff00ff">
              <v:stroke dashstyle="solid"/>
            </v:line>
            <v:line style="position:absolute" from="8437,1665" to="8743,1713" stroked="true" strokeweight=".609736pt" strokecolor="#ff00ff">
              <v:stroke dashstyle="solid"/>
            </v:line>
            <v:line style="position:absolute" from="8755,1713" to="9062,1640" stroked="true" strokeweight=".609805pt" strokecolor="#ff00ff">
              <v:stroke dashstyle="solid"/>
            </v:line>
            <v:line style="position:absolute" from="9074,1640" to="9381,1836" stroked="true" strokeweight=".610354pt" strokecolor="#ff00ff">
              <v:stroke dashstyle="solid"/>
            </v:line>
            <v:line style="position:absolute" from="9393,1836" to="9700,1970" stroked="true" strokeweight=".610055pt" strokecolor="#ff00ff">
              <v:stroke dashstyle="solid"/>
            </v:line>
            <v:line style="position:absolute" from="9712,1970" to="10018,1738" stroked="true" strokeweight=".610529pt" strokecolor="#ff00ff">
              <v:stroke dashstyle="solid"/>
            </v:line>
            <v:line style="position:absolute" from="2357,759" to="2664,1114" stroked="true" strokeweight=".611012pt" strokecolor="#993366">
              <v:stroke dashstyle="solid"/>
            </v:line>
            <v:line style="position:absolute" from="2676,1126" to="2982,1297" stroked="true" strokeweight=".610234pt" strokecolor="#993366">
              <v:stroke dashstyle="solid"/>
            </v:line>
            <v:line style="position:absolute" from="2995,1297" to="3301,1028" stroked="true" strokeweight=".610694pt" strokecolor="#993366">
              <v:stroke dashstyle="solid"/>
            </v:line>
            <v:line style="position:absolute" from="3313,1016" to="3632,2056" stroked="true" strokeweight=".611807pt" strokecolor="#993366">
              <v:stroke dashstyle="solid"/>
            </v:line>
            <v:line style="position:absolute" from="3632,2068" to="3938,2056" stroked="true" strokeweight=".609682pt" strokecolor="#993366">
              <v:stroke dashstyle="solid"/>
            </v:line>
            <v:line style="position:absolute" from="3951,2056" to="4269,1811" stroked="true" strokeweight=".610543pt" strokecolor="#993366">
              <v:stroke dashstyle="solid"/>
            </v:line>
            <v:line style="position:absolute" from="4282,1799" to="4588,1677" stroked="true" strokeweight=".609998pt" strokecolor="#993366">
              <v:stroke dashstyle="solid"/>
            </v:line>
            <v:line style="position:absolute" from="4600,1677" to="4907,1738" stroked="true" strokeweight=".609767pt" strokecolor="#993366">
              <v:stroke dashstyle="solid"/>
            </v:line>
            <v:line style="position:absolute" from="4919,1738" to="5225,1775" stroked="true" strokeweight=".609712pt" strokecolor="#993366">
              <v:stroke dashstyle="solid"/>
            </v:line>
            <v:line style="position:absolute" from="5238,1775" to="5544,1823" stroked="true" strokeweight=".609736pt" strokecolor="#993366">
              <v:stroke dashstyle="solid"/>
            </v:line>
            <v:line style="position:absolute" from="5557,1823" to="5863,1787" stroked="true" strokeweight=".609711pt" strokecolor="#993366">
              <v:stroke dashstyle="solid"/>
            </v:line>
            <v:line style="position:absolute" from="5875,1787" to="6182,1934" stroked="true" strokeweight=".610113pt" strokecolor="#993366">
              <v:stroke dashstyle="solid"/>
            </v:line>
            <v:line style="position:absolute" from="6194,1934" to="6500,1946" stroked="true" strokeweight=".609682pt" strokecolor="#993366">
              <v:stroke dashstyle="solid"/>
            </v:line>
            <v:line style="position:absolute" from="6513,1946" to="6819,1872" stroked="true" strokeweight=".609805pt" strokecolor="#993366">
              <v:stroke dashstyle="solid"/>
            </v:line>
            <v:line style="position:absolute" from="6831,1872" to="7138,1872" stroked="true" strokeweight=".609678pt" strokecolor="#993366">
              <v:stroke dashstyle="solid"/>
            </v:line>
            <v:line style="position:absolute" from="7150,1872" to="7456,1848" stroked="true" strokeweight=".609693pt" strokecolor="#993366">
              <v:stroke dashstyle="solid"/>
            </v:line>
            <v:line style="position:absolute" from="7469,1848" to="7775,1848" stroked="true" strokeweight=".609678pt" strokecolor="#993366">
              <v:stroke dashstyle="solid"/>
            </v:line>
            <v:line style="position:absolute" from="7787,1848" to="8094,1995" stroked="true" strokeweight=".610115pt" strokecolor="#993366">
              <v:stroke dashstyle="solid"/>
            </v:line>
            <v:line style="position:absolute" from="8106,1995" to="8424,1554" stroked="true" strokeweight=".611208pt" strokecolor="#993366">
              <v:stroke dashstyle="solid"/>
            </v:line>
            <v:line style="position:absolute" from="8437,1542" to="8755,1028" stroked="true" strokeweight=".611361pt" strokecolor="#993366">
              <v:stroke dashstyle="solid"/>
            </v:line>
            <v:line style="position:absolute" from="8755,1016" to="9062,942" stroked="true" strokeweight=".609805pt" strokecolor="#993366">
              <v:stroke dashstyle="solid"/>
            </v:line>
            <v:line style="position:absolute" from="9074,942" to="9393,1554" stroked="true" strokeweight=".611511pt" strokecolor="#993366">
              <v:stroke dashstyle="solid"/>
            </v:line>
            <v:line style="position:absolute" from="9393,1566" to="9700,1358" stroked="true" strokeweight=".610413pt" strokecolor="#993366">
              <v:stroke dashstyle="solid"/>
            </v:line>
            <v:line style="position:absolute" from="9712,1346" to="10018,1701" stroked="true" strokeweight=".611013pt" strokecolor="#993366">
              <v:stroke dashstyle="solid"/>
            </v:line>
            <v:line style="position:absolute" from="2357,1016" to="2664,869" stroked="true" strokeweight=".610113pt" strokecolor="#000000">
              <v:stroke dashstyle="solid"/>
            </v:line>
            <v:line style="position:absolute" from="2676,869" to="2995,1579" stroked="true" strokeweight=".611617pt" strokecolor="#000000">
              <v:stroke dashstyle="solid"/>
            </v:line>
            <v:line style="position:absolute" from="2995,1591" to="3301,1456" stroked="true" strokeweight=".610054pt" strokecolor="#000000">
              <v:stroke dashstyle="solid"/>
            </v:line>
            <v:line style="position:absolute" from="3313,1456" to="3620,1872" stroked="true" strokeweight=".611187pt" strokecolor="#000000">
              <v:stroke dashstyle="solid"/>
            </v:line>
            <v:line style="position:absolute" from="3632,1885" to="3938,1640" stroked="true" strokeweight=".610587pt" strokecolor="#000000">
              <v:stroke dashstyle="solid"/>
            </v:line>
            <v:line style="position:absolute" from="3951,1627" to="4282,637" stroked="true" strokeweight=".611774pt" strokecolor="#000000">
              <v:stroke dashstyle="solid"/>
            </v:line>
            <v:line style="position:absolute" from="4282,624" to="4600,1665" stroked="true" strokeweight=".611807pt" strokecolor="#000000">
              <v:stroke dashstyle="solid"/>
            </v:line>
            <v:line style="position:absolute" from="4600,1677" to="4907,1627" stroked="true" strokeweight=".609737pt" strokecolor="#000000">
              <v:stroke dashstyle="solid"/>
            </v:line>
            <v:line style="position:absolute" from="4919,1627" to="5225,1603" stroked="true" strokeweight=".609693pt" strokecolor="#000000">
              <v:stroke dashstyle="solid"/>
            </v:line>
            <v:line style="position:absolute" from="5238,1603" to="5544,1958" stroked="true" strokeweight=".611012pt" strokecolor="#000000">
              <v:stroke dashstyle="solid"/>
            </v:line>
            <v:line style="position:absolute" from="5557,1970" to="5863,1970" stroked="true" strokeweight=".609678pt" strokecolor="#000000">
              <v:stroke dashstyle="solid"/>
            </v:line>
            <v:line style="position:absolute" from="5875,1970" to="6182,1811" stroked="true" strokeweight=".610172pt" strokecolor="#000000">
              <v:stroke dashstyle="solid"/>
            </v:line>
            <v:line style="position:absolute" from="6194,1811" to="6500,1897" stroked="true" strokeweight=".609848pt" strokecolor="#000000">
              <v:stroke dashstyle="solid"/>
            </v:line>
            <v:line style="position:absolute" from="6513,1897" to="6819,1836" stroked="true" strokeweight=".609768pt" strokecolor="#000000">
              <v:stroke dashstyle="solid"/>
            </v:line>
            <v:line style="position:absolute" from="6831,1836" to="7138,1665" stroked="true" strokeweight=".610232pt" strokecolor="#000000">
              <v:stroke dashstyle="solid"/>
            </v:line>
            <v:line style="position:absolute" from="7150,1665" to="7456,1713" stroked="true" strokeweight=".609736pt" strokecolor="#000000">
              <v:stroke dashstyle="solid"/>
            </v:line>
            <v:line style="position:absolute" from="7469,1713" to="7775,1725" stroked="true" strokeweight=".609682pt" strokecolor="#000000">
              <v:stroke dashstyle="solid"/>
            </v:line>
            <v:line style="position:absolute" from="7787,1725" to="8094,1897" stroked="true" strokeweight=".610234pt" strokecolor="#000000">
              <v:stroke dashstyle="solid"/>
            </v:line>
            <v:line style="position:absolute" from="8106,1897" to="8424,1627" stroked="true" strokeweight=".61065pt" strokecolor="#000000">
              <v:stroke dashstyle="solid"/>
            </v:line>
            <v:line style="position:absolute" from="8437,1615" to="8743,1469" stroked="true" strokeweight=".610112pt" strokecolor="#000000">
              <v:stroke dashstyle="solid"/>
            </v:line>
            <v:line style="position:absolute" from="8755,1469" to="9062,1089" stroked="true" strokeweight=".611087pt" strokecolor="#000000">
              <v:stroke dashstyle="solid"/>
            </v:line>
            <v:line style="position:absolute" from="9074,1077" to="9393,2105" stroked="true" strokeweight=".611803pt" strokecolor="#000000">
              <v:stroke dashstyle="solid"/>
            </v:line>
            <v:line style="position:absolute" from="9393,2117" to="9700,1665" stroked="true" strokeweight=".611275pt" strokecolor="#000000">
              <v:stroke dashstyle="solid"/>
            </v:line>
            <v:line style="position:absolute" from="9712,1652" to="10018,1848" stroked="true" strokeweight=".610352pt" strokecolor="#000000">
              <v:stroke dashstyle="solid"/>
            </v:line>
            <v:shape style="position:absolute;left:2320;top:1688;width:74;height:74" coordorigin="2321,1689" coordsize="74,74" path="m2357,1689l2321,1725,2357,1762,2394,1725,2357,1689xe" filled="true" fillcolor="#000080" stroked="false">
              <v:path arrowok="t"/>
              <v:fill type="solid"/>
            </v:shape>
            <v:shape style="position:absolute;left:2320;top:1688;width:74;height:74" coordorigin="2321,1689" coordsize="74,74" path="m2357,1689l2394,1725,2357,1762,2321,1725,2357,1689xe" filled="false" stroked="true" strokeweight=".610843pt" strokecolor="#000080">
              <v:path arrowok="t"/>
              <v:stroke dashstyle="solid"/>
            </v:shape>
            <v:shape style="position:absolute;left:2639;top:1529;width:74;height:74" coordorigin="2639,1530" coordsize="74,74" path="m2676,1530l2639,1566,2676,1603,2713,1566,2676,1530xe" filled="true" fillcolor="#000080" stroked="false">
              <v:path arrowok="t"/>
              <v:fill type="solid"/>
            </v:shape>
            <v:shape style="position:absolute;left:2639;top:1529;width:74;height:74" coordorigin="2639,1530" coordsize="74,74" path="m2676,1530l2713,1566,2676,1603,2639,1566,2676,1530xe" filled="false" stroked="true" strokeweight=".610838pt" strokecolor="#000080">
              <v:path arrowok="t"/>
              <v:stroke dashstyle="solid"/>
            </v:shape>
            <v:shape style="position:absolute;left:2957;top:1444;width:74;height:74" coordorigin="2958,1444" coordsize="74,74" path="m2995,1444l2958,1481,2995,1517,3031,1481,2995,1444xe" filled="true" fillcolor="#000080" stroked="false">
              <v:path arrowok="t"/>
              <v:fill type="solid"/>
            </v:shape>
            <v:shape style="position:absolute;left:2957;top:1444;width:74;height:74" coordorigin="2958,1444" coordsize="74,74" path="m2995,1444l3031,1481,2995,1517,2958,1481,2995,1444xe" filled="false" stroked="true" strokeweight=".610838pt" strokecolor="#000080">
              <v:path arrowok="t"/>
              <v:stroke dashstyle="solid"/>
            </v:shape>
            <v:shape style="position:absolute;left:3276;top:1897;width:74;height:74" coordorigin="3277,1897" coordsize="74,74" path="m3313,1897l3277,1934,3313,1970,3350,1934,3313,1897xe" filled="true" fillcolor="#000080" stroked="false">
              <v:path arrowok="t"/>
              <v:fill type="solid"/>
            </v:shape>
            <v:shape style="position:absolute;left:3276;top:1897;width:74;height:74" coordorigin="3277,1897" coordsize="74,74" path="m3313,1897l3350,1934,3313,1970,3277,1934,3313,1897xe" filled="false" stroked="true" strokeweight=".610838pt" strokecolor="#000080">
              <v:path arrowok="t"/>
              <v:stroke dashstyle="solid"/>
            </v:shape>
            <v:shape style="position:absolute;left:3595;top:1970;width:74;height:74" coordorigin="3595,1970" coordsize="74,74" path="m3632,1970l3595,2007,3632,2044,3669,2007,3632,1970xe" filled="true" fillcolor="#000080" stroked="false">
              <v:path arrowok="t"/>
              <v:fill type="solid"/>
            </v:shape>
            <v:shape style="position:absolute;left:3595;top:1970;width:74;height:74" coordorigin="3595,1970" coordsize="74,74" path="m3632,1970l3669,2007,3632,2044,3595,2007,3632,1970xe" filled="false" stroked="true" strokeweight=".610845pt" strokecolor="#000080">
              <v:path arrowok="t"/>
              <v:stroke dashstyle="solid"/>
            </v:shape>
            <v:shape style="position:absolute;left:3914;top:1480;width:74;height:74" coordorigin="3914,1481" coordsize="74,74" path="m3951,1481l3914,1517,3951,1554,3987,1517,3951,1481xe" filled="true" fillcolor="#000080" stroked="false">
              <v:path arrowok="t"/>
              <v:fill type="solid"/>
            </v:shape>
            <v:shape style="position:absolute;left:3914;top:1480;width:74;height:74" coordorigin="3914,1481" coordsize="74,74" path="m3951,1481l3987,1517,3951,1554,3914,1517,3951,1481xe" filled="false" stroked="true" strokeweight=".610843pt" strokecolor="#000080">
              <v:path arrowok="t"/>
              <v:stroke dashstyle="solid"/>
            </v:shape>
            <v:shape style="position:absolute;left:4244;top:1187;width:74;height:74" coordorigin="4245,1187" coordsize="74,74" path="m4282,1187l4245,1224,4282,1261,4318,1224,4282,1187xe" filled="true" fillcolor="#000080" stroked="false">
              <v:path arrowok="t"/>
              <v:fill type="solid"/>
            </v:shape>
            <v:shape style="position:absolute;left:4244;top:1187;width:74;height:74" coordorigin="4245,1187" coordsize="74,74" path="m4282,1187l4318,1224,4282,1261,4245,1224,4282,1187xe" filled="false" stroked="true" strokeweight=".610838pt" strokecolor="#000080">
              <v:path arrowok="t"/>
              <v:stroke dashstyle="solid"/>
            </v:shape>
            <v:shape style="position:absolute;left:4563;top:1236;width:74;height:74" coordorigin="4564,1236" coordsize="74,74" path="m4600,1236l4564,1273,4600,1310,4637,1273,4600,1236xe" filled="true" fillcolor="#000080" stroked="false">
              <v:path arrowok="t"/>
              <v:fill type="solid"/>
            </v:shape>
            <v:shape style="position:absolute;left:4563;top:1236;width:74;height:74" coordorigin="4564,1236" coordsize="74,74" path="m4600,1236l4637,1273,4600,1310,4564,1273,4600,1236xe" filled="false" stroked="true" strokeweight=".610843pt" strokecolor="#000080">
              <v:path arrowok="t"/>
              <v:stroke dashstyle="solid"/>
            </v:shape>
            <v:shape style="position:absolute;left:4882;top:1284;width:74;height:74" coordorigin="4882,1285" coordsize="74,74" path="m4919,1285l4882,1322,4919,1358,4956,1322,4919,1285xe" filled="true" fillcolor="#000080" stroked="false">
              <v:path arrowok="t"/>
              <v:fill type="solid"/>
            </v:shape>
            <v:shape style="position:absolute;left:4882;top:1284;width:74;height:74" coordorigin="4882,1285" coordsize="74,74" path="m4919,1285l4956,1322,4919,1358,4882,1322,4919,1285xe" filled="false" stroked="true" strokeweight=".610836pt" strokecolor="#000080">
              <v:path arrowok="t"/>
              <v:stroke dashstyle="solid"/>
            </v:shape>
            <v:shape style="position:absolute;left:5200;top:1492;width:74;height:74" coordorigin="5201,1493" coordsize="74,74" path="m5238,1493l5201,1530,5238,1566,5275,1530,5238,1493xe" filled="true" fillcolor="#000080" stroked="false">
              <v:path arrowok="t"/>
              <v:fill type="solid"/>
            </v:shape>
            <v:shape style="position:absolute;left:5200;top:1492;width:74;height:74" coordorigin="5201,1493" coordsize="74,74" path="m5238,1493l5275,1530,5238,1566,5201,1530,5238,1493xe" filled="false" stroked="true" strokeweight=".610838pt" strokecolor="#000080">
              <v:path arrowok="t"/>
              <v:stroke dashstyle="solid"/>
            </v:shape>
            <v:shape style="position:absolute;left:5519;top:1566;width:74;height:74" coordorigin="5519,1566" coordsize="74,74" path="m5557,1566l5519,1603,5557,1640,5593,1603,5557,1566xe" filled="true" fillcolor="#000080" stroked="false">
              <v:path arrowok="t"/>
              <v:fill type="solid"/>
            </v:shape>
            <v:shape style="position:absolute;left:5519;top:1566;width:74;height:74" coordorigin="5519,1566" coordsize="74,74" path="m5557,1566l5593,1603,5557,1640,5519,1603,5557,1566xe" filled="false" stroked="true" strokeweight=".610831pt" strokecolor="#000080">
              <v:path arrowok="t"/>
              <v:stroke dashstyle="solid"/>
            </v:shape>
            <v:shape style="position:absolute;left:5838;top:1615;width:74;height:74" coordorigin="5838,1615" coordsize="74,74" path="m5875,1615l5838,1652,5875,1689,5912,1652,5875,1615xe" filled="true" fillcolor="#000080" stroked="false">
              <v:path arrowok="t"/>
              <v:fill type="solid"/>
            </v:shape>
            <v:shape style="position:absolute;left:5838;top:1615;width:74;height:74" coordorigin="5838,1615" coordsize="74,74" path="m5875,1615l5912,1652,5875,1689,5838,1652,5875,1615xe" filled="false" stroked="true" strokeweight=".610846pt" strokecolor="#000080">
              <v:path arrowok="t"/>
              <v:stroke dashstyle="solid"/>
            </v:shape>
            <v:shape style="position:absolute;left:6157;top:1725;width:74;height:74" coordorigin="6157,1725" coordsize="74,74" path="m6194,1725l6157,1762,6194,1799,6231,1762,6194,1725xe" filled="true" fillcolor="#000080" stroked="false">
              <v:path arrowok="t"/>
              <v:fill type="solid"/>
            </v:shape>
            <v:shape style="position:absolute;left:6157;top:1725;width:74;height:74" coordorigin="6157,1725" coordsize="74,74" path="m6194,1725l6231,1762,6194,1799,6157,1762,6194,1725xe" filled="false" stroked="true" strokeweight=".610843pt" strokecolor="#000080">
              <v:path arrowok="t"/>
              <v:stroke dashstyle="solid"/>
            </v:shape>
            <v:shape style="position:absolute;left:6475;top:1737;width:74;height:74" coordorigin="6476,1738" coordsize="74,74" path="m6513,1738l6476,1775,6513,1811,6549,1775,6513,1738xe" filled="true" fillcolor="#000080" stroked="false">
              <v:path arrowok="t"/>
              <v:fill type="solid"/>
            </v:shape>
            <v:shape style="position:absolute;left:6475;top:1737;width:74;height:74" coordorigin="6476,1738" coordsize="74,74" path="m6513,1738l6549,1775,6513,1811,6476,1775,6513,1738xe" filled="false" stroked="true" strokeweight=".610843pt" strokecolor="#000080">
              <v:path arrowok="t"/>
              <v:stroke dashstyle="solid"/>
            </v:shape>
            <v:shape style="position:absolute;left:6794;top:1688;width:74;height:74" coordorigin="6795,1689" coordsize="74,74" path="m6831,1689l6795,1725,6831,1762,6868,1725,6831,1689xe" filled="true" fillcolor="#000080" stroked="false">
              <v:path arrowok="t"/>
              <v:fill type="solid"/>
            </v:shape>
            <v:shape style="position:absolute;left:6794;top:1688;width:74;height:74" coordorigin="6795,1689" coordsize="74,74" path="m6831,1689l6868,1725,6831,1762,6795,1725,6831,1689xe" filled="false" stroked="true" strokeweight=".610843pt" strokecolor="#000080">
              <v:path arrowok="t"/>
              <v:stroke dashstyle="solid"/>
            </v:shape>
            <v:shape style="position:absolute;left:7113;top:1737;width:74;height:74" coordorigin="7113,1738" coordsize="74,74" path="m7150,1738l7113,1775,7150,1811,7187,1775,7150,1738xe" filled="true" fillcolor="#000080" stroked="false">
              <v:path arrowok="t"/>
              <v:fill type="solid"/>
            </v:shape>
            <v:shape style="position:absolute;left:7113;top:1737;width:74;height:74" coordorigin="7113,1738" coordsize="74,74" path="m7150,1738l7187,1775,7150,1811,7113,1775,7150,1738xe" filled="false" stroked="true" strokeweight=".610843pt" strokecolor="#000080">
              <v:path arrowok="t"/>
              <v:stroke dashstyle="solid"/>
            </v:shape>
            <v:shape style="position:absolute;left:7431;top:1676;width:74;height:74" coordorigin="7432,1677" coordsize="74,74" path="m7469,1677l7432,1713,7469,1750,7505,1713,7469,1677xe" filled="true" fillcolor="#000080" stroked="false">
              <v:path arrowok="t"/>
              <v:fill type="solid"/>
            </v:shape>
            <v:shape style="position:absolute;left:7431;top:1676;width:74;height:74" coordorigin="7432,1677" coordsize="74,74" path="m7469,1677l7505,1713,7469,1750,7432,1713,7469,1677xe" filled="false" stroked="true" strokeweight=".610838pt" strokecolor="#000080">
              <v:path arrowok="t"/>
              <v:stroke dashstyle="solid"/>
            </v:shape>
            <v:shape style="position:absolute;left:7750;top:1554;width:74;height:74" coordorigin="7750,1554" coordsize="74,74" path="m7787,1554l7750,1591,7787,1627,7824,1591,7787,1554xe" filled="true" fillcolor="#000080" stroked="false">
              <v:path arrowok="t"/>
              <v:fill type="solid"/>
            </v:shape>
            <v:shape style="position:absolute;left:7750;top:1554;width:74;height:74" coordorigin="7750,1554" coordsize="74,74" path="m7787,1554l7824,1591,7787,1627,7750,1591,7787,1554xe" filled="false" stroked="true" strokeweight=".610838pt" strokecolor="#000080">
              <v:path arrowok="t"/>
              <v:stroke dashstyle="solid"/>
            </v:shape>
            <v:shape style="position:absolute;left:8069;top:1615;width:74;height:74" coordorigin="8069,1615" coordsize="74,74" path="m8106,1615l8069,1652,8106,1689,8143,1652,8106,1615xe" filled="true" fillcolor="#000080" stroked="false">
              <v:path arrowok="t"/>
              <v:fill type="solid"/>
            </v:shape>
            <v:shape style="position:absolute;left:8069;top:1615;width:74;height:74" coordorigin="8069,1615" coordsize="74,74" path="m8106,1615l8143,1652,8106,1689,8069,1652,8106,1615xe" filled="false" stroked="true" strokeweight=".610846pt" strokecolor="#000080">
              <v:path arrowok="t"/>
              <v:stroke dashstyle="solid"/>
            </v:shape>
            <v:shape style="position:absolute;left:8399;top:1603;width:74;height:74" coordorigin="8400,1603" coordsize="74,74" path="m8437,1603l8400,1640,8437,1677,8474,1640,8437,1603xe" filled="true" fillcolor="#000080" stroked="false">
              <v:path arrowok="t"/>
              <v:fill type="solid"/>
            </v:shape>
            <v:shape style="position:absolute;left:8399;top:1603;width:74;height:74" coordorigin="8400,1603" coordsize="74,74" path="m8437,1603l8474,1640,8437,1677,8400,1640,8437,1603xe" filled="false" stroked="true" strokeweight=".610838pt" strokecolor="#000080">
              <v:path arrowok="t"/>
              <v:stroke dashstyle="solid"/>
            </v:shape>
            <v:shape style="position:absolute;left:8718;top:1554;width:74;height:74" coordorigin="8719,1554" coordsize="74,74" path="m8755,1554l8719,1591,8755,1627,8792,1591,8755,1554xe" filled="true" fillcolor="#000080" stroked="false">
              <v:path arrowok="t"/>
              <v:fill type="solid"/>
            </v:shape>
            <v:shape style="position:absolute;left:8718;top:1554;width:74;height:74" coordorigin="8719,1554" coordsize="74,74" path="m8755,1554l8792,1591,8755,1627,8719,1591,8755,1554xe" filled="false" stroked="true" strokeweight=".610833pt" strokecolor="#000080">
              <v:path arrowok="t"/>
              <v:stroke dashstyle="solid"/>
            </v:shape>
            <v:shape style="position:absolute;left:9037;top:1456;width:74;height:74" coordorigin="9037,1456" coordsize="74,74" path="m9074,1456l9037,1493,9074,1530,9111,1493,9074,1456xe" filled="true" fillcolor="#000080" stroked="false">
              <v:path arrowok="t"/>
              <v:fill type="solid"/>
            </v:shape>
            <v:shape style="position:absolute;left:9037;top:1456;width:74;height:74" coordorigin="9037,1456" coordsize="74,74" path="m9074,1456l9111,1493,9074,1530,9037,1493,9074,1456xe" filled="false" stroked="true" strokeweight=".610838pt" strokecolor="#000080">
              <v:path arrowok="t"/>
              <v:stroke dashstyle="solid"/>
            </v:shape>
            <v:shape style="position:absolute;left:9356;top:1676;width:74;height:74" coordorigin="9356,1677" coordsize="74,74" path="m9393,1677l9356,1713,9393,1750,9430,1713,9393,1677xe" filled="true" fillcolor="#000080" stroked="false">
              <v:path arrowok="t"/>
              <v:fill type="solid"/>
            </v:shape>
            <v:shape style="position:absolute;left:9356;top:1676;width:74;height:74" coordorigin="9356,1677" coordsize="74,74" path="m9393,1677l9430,1713,9393,1750,9356,1713,9393,1677xe" filled="false" stroked="true" strokeweight=".610838pt" strokecolor="#000080">
              <v:path arrowok="t"/>
              <v:stroke dashstyle="solid"/>
            </v:shape>
            <v:shape style="position:absolute;left:9675;top:1737;width:74;height:74" coordorigin="9675,1738" coordsize="74,74" path="m9712,1738l9675,1775,9712,1811,9748,1775,9712,1738xe" filled="true" fillcolor="#000080" stroked="false">
              <v:path arrowok="t"/>
              <v:fill type="solid"/>
            </v:shape>
            <v:shape style="position:absolute;left:9675;top:1737;width:74;height:74" coordorigin="9675,1738" coordsize="74,74" path="m9712,1738l9748,1775,9712,1811,9675,1775,9712,1738xe" filled="false" stroked="true" strokeweight=".610843pt" strokecolor="#000080">
              <v:path arrowok="t"/>
              <v:stroke dashstyle="solid"/>
            </v:shape>
            <v:shape style="position:absolute;left:9993;top:1590;width:74;height:74" coordorigin="9994,1591" coordsize="74,74" path="m10030,1591l9994,1627,10030,1665,10067,1627,10030,1591xe" filled="true" fillcolor="#000080" stroked="false">
              <v:path arrowok="t"/>
              <v:fill type="solid"/>
            </v:shape>
            <v:shape style="position:absolute;left:9993;top:1590;width:74;height:74" coordorigin="9994,1591" coordsize="74,74" path="m10030,1591l10067,1627,10030,1665,9994,1627,10030,1591xe" filled="false" stroked="true" strokeweight=".610846pt" strokecolor="#000080">
              <v:path arrowok="t"/>
              <v:stroke dashstyle="solid"/>
            </v:shape>
            <v:rect style="position:absolute;left:2314;top:1499;width:62;height:62" filled="true" fillcolor="#ff00ff" stroked="false">
              <v:fill type="solid"/>
            </v:rect>
            <v:rect style="position:absolute;left:2633;top:1682;width:62;height:61" filled="true" fillcolor="#ff00ff" stroked="false">
              <v:fill type="solid"/>
            </v:rect>
            <v:rect style="position:absolute;left:2951;top:1560;width:62;height:61" filled="true" fillcolor="#ff00ff" stroked="false">
              <v:fill type="solid"/>
            </v:rect>
            <v:rect style="position:absolute;left:3270;top:1927;width:62;height:62" filled="true" fillcolor="#ff00ff" stroked="false">
              <v:fill type="solid"/>
            </v:rect>
            <v:rect style="position:absolute;left:3589;top:1743;width:62;height:62" filled="true" fillcolor="#ff00ff" stroked="false">
              <v:fill type="solid"/>
            </v:rect>
            <v:rect style="position:absolute;left:3907;top:1646;width:62;height:61" filled="true" fillcolor="#ff00ff" stroked="false">
              <v:fill type="solid"/>
            </v:rect>
            <v:rect style="position:absolute;left:4238;top:1670;width:62;height:61" filled="true" fillcolor="#ff00ff" stroked="false">
              <v:fill type="solid"/>
            </v:rect>
            <v:rect style="position:absolute;left:4557;top:1560;width:62;height:61" filled="true" fillcolor="#ff00ff" stroked="false">
              <v:fill type="solid"/>
            </v:rect>
            <v:rect style="position:absolute;left:4876;top:1731;width:62;height:62" filled="true" fillcolor="#ff00ff" stroked="false">
              <v:fill type="solid"/>
            </v:rect>
            <v:rect style="position:absolute;left:5194;top:1621;width:62;height:62" filled="true" fillcolor="#ff00ff" stroked="false">
              <v:fill type="solid"/>
            </v:rect>
            <v:rect style="position:absolute;left:5513;top:1621;width:62;height:62" filled="true" fillcolor="#ff00ff" stroked="false">
              <v:fill type="solid"/>
            </v:rect>
            <v:rect style="position:absolute;left:5832;top:1707;width:62;height:62" filled="true" fillcolor="#ff00ff" stroked="false">
              <v:fill type="solid"/>
            </v:rect>
            <v:rect style="position:absolute;left:6151;top:1646;width:62;height:61" filled="true" fillcolor="#ff00ff" stroked="false">
              <v:fill type="solid"/>
            </v:rect>
            <v:rect style="position:absolute;left:6469;top:1572;width:62;height:61" filled="true" fillcolor="#ff00ff" stroked="false">
              <v:fill type="solid"/>
            </v:rect>
            <v:rect style="position:absolute;left:6788;top:1731;width:62;height:62" filled="true" fillcolor="#ff00ff" stroked="false">
              <v:fill type="solid"/>
            </v:rect>
            <v:rect style="position:absolute;left:7107;top:1719;width:62;height:62" filled="true" fillcolor="#ff00ff" stroked="false">
              <v:fill type="solid"/>
            </v:rect>
            <v:rect style="position:absolute;left:7425;top:1792;width:62;height:61" filled="true" fillcolor="#ff00ff" stroked="false">
              <v:fill type="solid"/>
            </v:rect>
            <v:rect style="position:absolute;left:7744;top:1841;width:62;height:62" filled="true" fillcolor="#ff00ff" stroked="false">
              <v:fill type="solid"/>
            </v:rect>
            <v:rect style="position:absolute;left:8062;top:1474;width:62;height:62" filled="true" fillcolor="#ff00ff" stroked="false">
              <v:fill type="solid"/>
            </v:rect>
            <v:rect style="position:absolute;left:8393;top:1621;width:62;height:62" filled="true" fillcolor="#ff00ff" stroked="false">
              <v:fill type="solid"/>
            </v:rect>
            <v:rect style="position:absolute;left:8712;top:1670;width:62;height:61" filled="true" fillcolor="#ff00ff" stroked="false">
              <v:fill type="solid"/>
            </v:rect>
            <v:rect style="position:absolute;left:9031;top:1596;width:62;height:62" filled="true" fillcolor="#ff00ff" stroked="false">
              <v:fill type="solid"/>
            </v:rect>
            <v:rect style="position:absolute;left:9350;top:1792;width:62;height:61" filled="true" fillcolor="#ff00ff" stroked="false">
              <v:fill type="solid"/>
            </v:rect>
            <v:rect style="position:absolute;left:9668;top:1927;width:62;height:62" filled="true" fillcolor="#ff00ff" stroked="false">
              <v:fill type="solid"/>
            </v:rect>
            <v:rect style="position:absolute;left:9987;top:1682;width:62;height:61" filled="true" fillcolor="#ff00ff" stroked="false">
              <v:fill type="solid"/>
            </v:rect>
            <v:shape style="position:absolute;left:2320;top:722;width:74;height:74" coordorigin="2321,722" coordsize="74,74" path="m2357,722l2321,796,2394,796,2357,722xe" filled="true" fillcolor="#993366" stroked="false">
              <v:path arrowok="t"/>
              <v:fill type="solid"/>
            </v:shape>
            <v:shape style="position:absolute;left:2320;top:722;width:74;height:74" coordorigin="2321,722" coordsize="74,74" path="m2357,722l2394,796,2321,796,2357,722xe" filled="false" stroked="true" strokeweight=".610838pt" strokecolor="#993366">
              <v:path arrowok="t"/>
              <v:stroke dashstyle="solid"/>
            </v:shape>
            <v:shape style="position:absolute;left:2639;top:1089;width:74;height:74" coordorigin="2639,1089" coordsize="74,74" path="m2676,1089l2639,1162,2713,1162,2676,1089xe" filled="true" fillcolor="#993366" stroked="false">
              <v:path arrowok="t"/>
              <v:fill type="solid"/>
            </v:shape>
            <v:shape style="position:absolute;left:2639;top:1089;width:74;height:74" coordorigin="2639,1089" coordsize="74,74" path="m2676,1089l2713,1162,2639,1162,2676,1089xe" filled="false" stroked="true" strokeweight=".610838pt" strokecolor="#993366">
              <v:path arrowok="t"/>
              <v:stroke dashstyle="solid"/>
            </v:shape>
            <v:shape style="position:absolute;left:2957;top:1260;width:74;height:74" coordorigin="2958,1261" coordsize="74,74" path="m2995,1261l2958,1334,3031,1334,2995,1261xe" filled="true" fillcolor="#993366" stroked="false">
              <v:path arrowok="t"/>
              <v:fill type="solid"/>
            </v:shape>
            <v:shape style="position:absolute;left:2957;top:1260;width:74;height:74" coordorigin="2958,1261" coordsize="74,74" path="m2995,1261l3031,1334,2958,1334,2995,1261xe" filled="false" stroked="true" strokeweight=".610843pt" strokecolor="#993366">
              <v:path arrowok="t"/>
              <v:stroke dashstyle="solid"/>
            </v:shape>
            <v:shape style="position:absolute;left:3276;top:979;width:74;height:74" coordorigin="3277,979" coordsize="74,74" path="m3313,979l3277,1052,3350,1052,3313,979xe" filled="true" fillcolor="#993366" stroked="false">
              <v:path arrowok="t"/>
              <v:fill type="solid"/>
            </v:shape>
            <v:shape style="position:absolute;left:3276;top:979;width:74;height:74" coordorigin="3277,979" coordsize="74,74" path="m3313,979l3350,1052,3277,1052,3313,979xe" filled="false" stroked="true" strokeweight=".610838pt" strokecolor="#993366">
              <v:path arrowok="t"/>
              <v:stroke dashstyle="solid"/>
            </v:shape>
            <v:shape style="position:absolute;left:3595;top:2031;width:74;height:74" coordorigin="3595,2032" coordsize="74,74" path="m3632,2032l3595,2105,3669,2105,3632,2032xe" filled="true" fillcolor="#993366" stroked="false">
              <v:path arrowok="t"/>
              <v:fill type="solid"/>
            </v:shape>
            <v:shape style="position:absolute;left:3595;top:2031;width:74;height:74" coordorigin="3595,2032" coordsize="74,74" path="m3632,2032l3669,2105,3595,2105,3632,2032xe" filled="false" stroked="true" strokeweight=".610838pt" strokecolor="#993366">
              <v:path arrowok="t"/>
              <v:stroke dashstyle="solid"/>
            </v:shape>
            <v:shape style="position:absolute;left:3914;top:2019;width:74;height:74" coordorigin="3914,2019" coordsize="74,74" path="m3951,2019l3914,2092,3987,2092,3951,2019xe" filled="true" fillcolor="#993366" stroked="false">
              <v:path arrowok="t"/>
              <v:fill type="solid"/>
            </v:shape>
            <v:shape style="position:absolute;left:3914;top:2019;width:74;height:74" coordorigin="3914,2019" coordsize="74,74" path="m3951,2019l3987,2092,3914,2092,3951,2019xe" filled="false" stroked="true" strokeweight=".610838pt" strokecolor="#993366">
              <v:path arrowok="t"/>
              <v:stroke dashstyle="solid"/>
            </v:shape>
            <v:shape style="position:absolute;left:4244;top:1762;width:74;height:74" coordorigin="4245,1762" coordsize="74,74" path="m4282,1762l4245,1836,4318,1836,4282,1762xe" filled="true" fillcolor="#993366" stroked="false">
              <v:path arrowok="t"/>
              <v:fill type="solid"/>
            </v:shape>
            <v:shape style="position:absolute;left:4244;top:1762;width:74;height:74" coordorigin="4245,1762" coordsize="74,74" path="m4282,1762l4318,1836,4245,1836,4282,1762xe" filled="false" stroked="true" strokeweight=".610838pt" strokecolor="#993366">
              <v:path arrowok="t"/>
              <v:stroke dashstyle="solid"/>
            </v:shape>
            <v:shape style="position:absolute;left:4563;top:1639;width:74;height:74" coordorigin="4564,1640" coordsize="74,74" path="m4600,1640l4564,1713,4637,1713,4600,1640xe" filled="true" fillcolor="#993366" stroked="false">
              <v:path arrowok="t"/>
              <v:fill type="solid"/>
            </v:shape>
            <v:shape style="position:absolute;left:4563;top:1639;width:74;height:74" coordorigin="4564,1640" coordsize="74,74" path="m4600,1640l4637,1713,4564,1713,4600,1640xe" filled="false" stroked="true" strokeweight=".610846pt" strokecolor="#993366">
              <v:path arrowok="t"/>
              <v:stroke dashstyle="solid"/>
            </v:shape>
            <v:shape style="position:absolute;left:4882;top:1701;width:74;height:74" coordorigin="4882,1701" coordsize="74,74" path="m4919,1701l4882,1775,4956,1775,4919,1701xe" filled="true" fillcolor="#993366" stroked="false">
              <v:path arrowok="t"/>
              <v:fill type="solid"/>
            </v:shape>
            <v:shape style="position:absolute;left:4882;top:1701;width:74;height:74" coordorigin="4882,1701" coordsize="74,74" path="m4919,1701l4956,1775,4882,1775,4919,1701xe" filled="false" stroked="true" strokeweight=".610836pt" strokecolor="#993366">
              <v:path arrowok="t"/>
              <v:stroke dashstyle="solid"/>
            </v:shape>
            <v:shape style="position:absolute;left:5200;top:1737;width:74;height:74" coordorigin="5201,1738" coordsize="74,74" path="m5238,1738l5201,1811,5275,1811,5238,1738xe" filled="true" fillcolor="#993366" stroked="false">
              <v:path arrowok="t"/>
              <v:fill type="solid"/>
            </v:shape>
            <v:shape style="position:absolute;left:5200;top:1737;width:74;height:74" coordorigin="5201,1738" coordsize="74,74" path="m5238,1738l5275,1811,5201,1811,5238,1738xe" filled="false" stroked="true" strokeweight=".610838pt" strokecolor="#993366">
              <v:path arrowok="t"/>
              <v:stroke dashstyle="solid"/>
            </v:shape>
            <v:shape style="position:absolute;left:5519;top:1786;width:74;height:74" coordorigin="5519,1787" coordsize="74,74" path="m5557,1787l5519,1860,5593,1860,5557,1787xe" filled="true" fillcolor="#993366" stroked="false">
              <v:path arrowok="t"/>
              <v:fill type="solid"/>
            </v:shape>
            <v:shape style="position:absolute;left:5519;top:1786;width:74;height:74" coordorigin="5519,1787" coordsize="74,74" path="m5557,1787l5593,1860,5519,1860,5557,1787xe" filled="false" stroked="true" strokeweight=".610831pt" strokecolor="#993366">
              <v:path arrowok="t"/>
              <v:stroke dashstyle="solid"/>
            </v:shape>
            <v:shape style="position:absolute;left:5838;top:1749;width:74;height:74" coordorigin="5838,1750" coordsize="74,74" path="m5875,1750l5838,1823,5912,1823,5875,1750xe" filled="true" fillcolor="#993366" stroked="false">
              <v:path arrowok="t"/>
              <v:fill type="solid"/>
            </v:shape>
            <v:shape style="position:absolute;left:5838;top:1749;width:74;height:74" coordorigin="5838,1750" coordsize="74,74" path="m5875,1750l5912,1823,5838,1823,5875,1750xe" filled="false" stroked="true" strokeweight=".610843pt" strokecolor="#993366">
              <v:path arrowok="t"/>
              <v:stroke dashstyle="solid"/>
            </v:shape>
            <v:shape style="position:absolute;left:6157;top:1897;width:74;height:74" coordorigin="6157,1897" coordsize="74,74" path="m6194,1897l6157,1970,6231,1970,6194,1897xe" filled="true" fillcolor="#993366" stroked="false">
              <v:path arrowok="t"/>
              <v:fill type="solid"/>
            </v:shape>
            <v:shape style="position:absolute;left:6157;top:1897;width:74;height:74" coordorigin="6157,1897" coordsize="74,74" path="m6194,1897l6231,1970,6157,1970,6194,1897xe" filled="false" stroked="true" strokeweight=".610838pt" strokecolor="#993366">
              <v:path arrowok="t"/>
              <v:stroke dashstyle="solid"/>
            </v:shape>
            <v:shape style="position:absolute;left:6475;top:1909;width:74;height:74" coordorigin="6476,1909" coordsize="74,74" path="m6513,1909l6476,1982,6549,1982,6513,1909xe" filled="true" fillcolor="#993366" stroked="false">
              <v:path arrowok="t"/>
              <v:fill type="solid"/>
            </v:shape>
            <v:shape style="position:absolute;left:6475;top:1909;width:74;height:74" coordorigin="6476,1909" coordsize="74,74" path="m6513,1909l6549,1982,6476,1982,6513,1909xe" filled="false" stroked="true" strokeweight=".610838pt" strokecolor="#993366">
              <v:path arrowok="t"/>
              <v:stroke dashstyle="solid"/>
            </v:shape>
            <v:shape style="position:absolute;left:6794;top:1835;width:74;height:74" coordorigin="6795,1836" coordsize="74,74" path="m6831,1836l6795,1909,6868,1909,6831,1836xe" filled="true" fillcolor="#993366" stroked="false">
              <v:path arrowok="t"/>
              <v:fill type="solid"/>
            </v:shape>
            <v:shape style="position:absolute;left:6794;top:1835;width:74;height:74" coordorigin="6795,1836" coordsize="74,74" path="m6831,1836l6868,1909,6795,1909,6831,1836xe" filled="false" stroked="true" strokeweight=".610846pt" strokecolor="#993366">
              <v:path arrowok="t"/>
              <v:stroke dashstyle="solid"/>
            </v:shape>
            <v:shape style="position:absolute;left:7113;top:1835;width:74;height:74" coordorigin="7113,1836" coordsize="74,74" path="m7150,1836l7113,1909,7187,1909,7150,1836xe" filled="true" fillcolor="#993366" stroked="false">
              <v:path arrowok="t"/>
              <v:fill type="solid"/>
            </v:shape>
            <v:shape style="position:absolute;left:7113;top:1835;width:74;height:74" coordorigin="7113,1836" coordsize="74,74" path="m7150,1836l7187,1909,7113,1909,7150,1836xe" filled="false" stroked="true" strokeweight=".610846pt" strokecolor="#993366">
              <v:path arrowok="t"/>
              <v:stroke dashstyle="solid"/>
            </v:shape>
            <v:shape style="position:absolute;left:7431;top:1811;width:74;height:74" coordorigin="7432,1811" coordsize="74,74" path="m7469,1811l7432,1885,7505,1885,7469,1811xe" filled="true" fillcolor="#993366" stroked="false">
              <v:path arrowok="t"/>
              <v:fill type="solid"/>
            </v:shape>
            <v:shape style="position:absolute;left:7431;top:1811;width:74;height:74" coordorigin="7432,1811" coordsize="74,74" path="m7469,1811l7505,1885,7432,1885,7469,1811xe" filled="false" stroked="true" strokeweight=".610846pt" strokecolor="#993366">
              <v:path arrowok="t"/>
              <v:stroke dashstyle="solid"/>
            </v:shape>
            <v:shape style="position:absolute;left:7750;top:1811;width:74;height:74" coordorigin="7750,1811" coordsize="74,74" path="m7787,1811l7750,1885,7824,1885,7787,1811xe" filled="true" fillcolor="#993366" stroked="false">
              <v:path arrowok="t"/>
              <v:fill type="solid"/>
            </v:shape>
            <v:shape style="position:absolute;left:7750;top:1811;width:74;height:74" coordorigin="7750,1811" coordsize="74,74" path="m7787,1811l7824,1885,7750,1885,7787,1811xe" filled="false" stroked="true" strokeweight=".610846pt" strokecolor="#993366">
              <v:path arrowok="t"/>
              <v:stroke dashstyle="solid"/>
            </v:shape>
            <v:shape style="position:absolute;left:8069;top:1957;width:74;height:74" coordorigin="8069,1958" coordsize="74,74" path="m8106,1958l8069,2032,8143,2032,8106,1958xe" filled="true" fillcolor="#993366" stroked="false">
              <v:path arrowok="t"/>
              <v:fill type="solid"/>
            </v:shape>
            <v:shape style="position:absolute;left:8069;top:1957;width:74;height:74" coordorigin="8069,1958" coordsize="74,74" path="m8106,1958l8143,2032,8069,2032,8106,1958xe" filled="false" stroked="true" strokeweight=".610845pt" strokecolor="#993366">
              <v:path arrowok="t"/>
              <v:stroke dashstyle="solid"/>
            </v:shape>
            <v:shape style="position:absolute;left:8399;top:1505;width:74;height:74" coordorigin="8400,1505" coordsize="74,74" path="m8437,1505l8400,1579,8474,1579,8437,1505xe" filled="true" fillcolor="#993366" stroked="false">
              <v:path arrowok="t"/>
              <v:fill type="solid"/>
            </v:shape>
            <v:shape style="position:absolute;left:8399;top:1505;width:74;height:74" coordorigin="8400,1505" coordsize="74,74" path="m8437,1505l8474,1579,8400,1579,8437,1505xe" filled="false" stroked="true" strokeweight=".610836pt" strokecolor="#993366">
              <v:path arrowok="t"/>
              <v:stroke dashstyle="solid"/>
            </v:shape>
            <v:shape style="position:absolute;left:8718;top:979;width:74;height:74" coordorigin="8719,979" coordsize="74,74" path="m8755,979l8719,1052,8792,1052,8755,979xe" filled="true" fillcolor="#993366" stroked="false">
              <v:path arrowok="t"/>
              <v:fill type="solid"/>
            </v:shape>
            <v:shape style="position:absolute;left:8718;top:979;width:74;height:74" coordorigin="8719,979" coordsize="74,74" path="m8755,979l8792,1052,8719,1052,8755,979xe" filled="false" stroked="true" strokeweight=".610833pt" strokecolor="#993366">
              <v:path arrowok="t"/>
              <v:stroke dashstyle="solid"/>
            </v:shape>
            <v:shape style="position:absolute;left:9037;top:905;width:74;height:74" coordorigin="9037,906" coordsize="74,74" path="m9074,906l9037,979,9111,979,9074,906xe" filled="true" fillcolor="#993366" stroked="false">
              <v:path arrowok="t"/>
              <v:fill type="solid"/>
            </v:shape>
            <v:shape style="position:absolute;left:9037;top:905;width:74;height:74" coordorigin="9037,906" coordsize="74,74" path="m9074,906l9111,979,9037,979,9074,906xe" filled="false" stroked="true" strokeweight=".610841pt" strokecolor="#993366">
              <v:path arrowok="t"/>
              <v:stroke dashstyle="solid"/>
            </v:shape>
            <v:shape style="position:absolute;left:9356;top:1529;width:74;height:74" coordorigin="9356,1530" coordsize="74,74" path="m9393,1530l9356,1603,9430,1603,9393,1530xe" filled="true" fillcolor="#993366" stroked="false">
              <v:path arrowok="t"/>
              <v:fill type="solid"/>
            </v:shape>
            <v:shape style="position:absolute;left:9356;top:1529;width:74;height:74" coordorigin="9356,1530" coordsize="74,74" path="m9393,1530l9430,1603,9356,1603,9393,1530xe" filled="false" stroked="true" strokeweight=".610838pt" strokecolor="#993366">
              <v:path arrowok="t"/>
              <v:stroke dashstyle="solid"/>
            </v:shape>
            <v:shape style="position:absolute;left:9675;top:1309;width:74;height:74" coordorigin="9675,1310" coordsize="74,74" path="m9712,1310l9675,1383,9748,1383,9712,1310xe" filled="true" fillcolor="#993366" stroked="false">
              <v:path arrowok="t"/>
              <v:fill type="solid"/>
            </v:shape>
            <v:shape style="position:absolute;left:9675;top:1309;width:74;height:74" coordorigin="9675,1310" coordsize="74,74" path="m9712,1310l9748,1383,9675,1383,9712,1310xe" filled="false" stroked="true" strokeweight=".610838pt" strokecolor="#993366">
              <v:path arrowok="t"/>
              <v:stroke dashstyle="solid"/>
            </v:shape>
            <v:shape style="position:absolute;left:9993;top:1676;width:74;height:74" coordorigin="9994,1677" coordsize="74,74" path="m10030,1677l9994,1750,10067,1750,10030,1677xe" filled="true" fillcolor="#993366" stroked="false">
              <v:path arrowok="t"/>
              <v:fill type="solid"/>
            </v:shape>
            <v:shape style="position:absolute;left:9993;top:1676;width:74;height:74" coordorigin="9994,1677" coordsize="74,74" path="m10030,1677l10067,1750,9994,1750,10030,1677xe" filled="false" stroked="true" strokeweight=".610838pt" strokecolor="#993366">
              <v:path arrowok="t"/>
              <v:stroke dashstyle="solid"/>
            </v:shape>
            <v:line style="position:absolute" from="2357,1016" to="2333,991" stroked="true" strokeweight=".610838pt" strokecolor="#000000">
              <v:stroke dashstyle="solid"/>
            </v:line>
            <v:line style="position:absolute" from="2357,1016" to="2382,1040" stroked="true" strokeweight=".610838pt" strokecolor="#000000">
              <v:stroke dashstyle="solid"/>
            </v:line>
            <v:line style="position:absolute" from="2357,1016" to="2333,1040" stroked="true" strokeweight=".610838pt" strokecolor="#000000">
              <v:stroke dashstyle="solid"/>
            </v:line>
            <v:line style="position:absolute" from="2357,1016" to="2382,991" stroked="true" strokeweight=".610838pt" strokecolor="#000000">
              <v:stroke dashstyle="solid"/>
            </v:line>
            <v:line style="position:absolute" from="2676,869" to="2652,845" stroked="true" strokeweight=".610838pt" strokecolor="#000000">
              <v:stroke dashstyle="solid"/>
            </v:line>
            <v:line style="position:absolute" from="2676,869" to="2701,893" stroked="true" strokeweight=".610838pt" strokecolor="#000000">
              <v:stroke dashstyle="solid"/>
            </v:line>
            <v:line style="position:absolute" from="2676,869" to="2652,893" stroked="true" strokeweight=".610838pt" strokecolor="#000000">
              <v:stroke dashstyle="solid"/>
            </v:line>
            <v:line style="position:absolute" from="2676,869" to="2701,845" stroked="true" strokeweight=".610838pt" strokecolor="#000000">
              <v:stroke dashstyle="solid"/>
            </v:line>
            <v:line style="position:absolute" from="2995,1591" to="2970,1566" stroked="true" strokeweight=".610838pt" strokecolor="#000000">
              <v:stroke dashstyle="solid"/>
            </v:line>
            <v:line style="position:absolute" from="2995,1591" to="3019,1615" stroked="true" strokeweight=".610838pt" strokecolor="#000000">
              <v:stroke dashstyle="solid"/>
            </v:line>
            <v:line style="position:absolute" from="2995,1591" to="2970,1615" stroked="true" strokeweight=".610838pt" strokecolor="#000000">
              <v:stroke dashstyle="solid"/>
            </v:line>
            <v:line style="position:absolute" from="2995,1591" to="3019,1566" stroked="true" strokeweight=".610838pt" strokecolor="#000000">
              <v:stroke dashstyle="solid"/>
            </v:line>
            <v:line style="position:absolute" from="3313,1456" to="3289,1432" stroked="true" strokeweight=".610838pt" strokecolor="#000000">
              <v:stroke dashstyle="solid"/>
            </v:line>
            <v:line style="position:absolute" from="3313,1456" to="3338,1481" stroked="true" strokeweight=".610838pt" strokecolor="#000000">
              <v:stroke dashstyle="solid"/>
            </v:line>
            <v:line style="position:absolute" from="3313,1456" to="3289,1481" stroked="true" strokeweight=".610838pt" strokecolor="#000000">
              <v:stroke dashstyle="solid"/>
            </v:line>
            <v:line style="position:absolute" from="3313,1456" to="3338,1432" stroked="true" strokeweight=".610838pt" strokecolor="#000000">
              <v:stroke dashstyle="solid"/>
            </v:line>
            <v:line style="position:absolute" from="3632,1885" to="3608,1860" stroked="true" strokeweight=".610861pt" strokecolor="#000000">
              <v:stroke dashstyle="solid"/>
            </v:line>
            <v:line style="position:absolute" from="3632,1885" to="3656,1909" stroked="true" strokeweight=".610838pt" strokecolor="#000000">
              <v:stroke dashstyle="solid"/>
            </v:line>
            <v:line style="position:absolute" from="3632,1885" to="3608,1909" stroked="true" strokeweight=".610838pt" strokecolor="#000000">
              <v:stroke dashstyle="solid"/>
            </v:line>
            <v:line style="position:absolute" from="3632,1885" to="3656,1860" stroked="true" strokeweight=".610861pt" strokecolor="#000000">
              <v:stroke dashstyle="solid"/>
            </v:line>
            <v:line style="position:absolute" from="3951,1627" to="3926,1603" stroked="true" strokeweight=".610838pt" strokecolor="#000000">
              <v:stroke dashstyle="solid"/>
            </v:line>
            <v:line style="position:absolute" from="3951,1627" to="3975,1652" stroked="true" strokeweight=".610861pt" strokecolor="#000000">
              <v:stroke dashstyle="solid"/>
            </v:line>
            <v:line style="position:absolute" from="3951,1627" to="3926,1652" stroked="true" strokeweight=".610861pt" strokecolor="#000000">
              <v:stroke dashstyle="solid"/>
            </v:line>
            <v:line style="position:absolute" from="3951,1627" to="3975,1603" stroked="true" strokeweight=".610838pt" strokecolor="#000000">
              <v:stroke dashstyle="solid"/>
            </v:line>
            <v:line style="position:absolute" from="4282,624" to="4257,600" stroked="true" strokeweight=".610838pt" strokecolor="#000000">
              <v:stroke dashstyle="solid"/>
            </v:line>
            <v:line style="position:absolute" from="4282,624" to="4306,649" stroked="true" strokeweight=".610838pt" strokecolor="#000000">
              <v:stroke dashstyle="solid"/>
            </v:line>
            <v:line style="position:absolute" from="4282,624" to="4257,649" stroked="true" strokeweight=".610838pt" strokecolor="#000000">
              <v:stroke dashstyle="solid"/>
            </v:line>
            <v:line style="position:absolute" from="4282,624" to="4306,600" stroked="true" strokeweight=".610838pt" strokecolor="#000000">
              <v:stroke dashstyle="solid"/>
            </v:line>
            <v:line style="position:absolute" from="4600,1677" to="4576,1652" stroked="true" strokeweight=".610838pt" strokecolor="#000000">
              <v:stroke dashstyle="solid"/>
            </v:line>
            <v:line style="position:absolute" from="4600,1677" to="4625,1701" stroked="true" strokeweight=".610838pt" strokecolor="#000000">
              <v:stroke dashstyle="solid"/>
            </v:line>
            <v:line style="position:absolute" from="4600,1677" to="4576,1701" stroked="true" strokeweight=".610838pt" strokecolor="#000000">
              <v:stroke dashstyle="solid"/>
            </v:line>
            <v:line style="position:absolute" from="4600,1677" to="4625,1652" stroked="true" strokeweight=".610838pt" strokecolor="#000000">
              <v:stroke dashstyle="solid"/>
            </v:line>
            <v:line style="position:absolute" from="4919,1627" to="4894,1603" stroked="true" strokeweight=".610838pt" strokecolor="#000000">
              <v:stroke dashstyle="solid"/>
            </v:line>
            <v:line style="position:absolute" from="4919,1627" to="4944,1652" stroked="true" strokeweight=".610838pt" strokecolor="#000000">
              <v:stroke dashstyle="solid"/>
            </v:line>
            <v:line style="position:absolute" from="4919,1627" to="4894,1652" stroked="true" strokeweight=".610861pt" strokecolor="#000000">
              <v:stroke dashstyle="solid"/>
            </v:line>
            <v:line style="position:absolute" from="4919,1627" to="4944,1603" stroked="true" strokeweight=".610815pt" strokecolor="#000000">
              <v:stroke dashstyle="solid"/>
            </v:line>
            <v:line style="position:absolute" from="5238,1603" to="5213,1579" stroked="true" strokeweight=".610823pt" strokecolor="#000000">
              <v:stroke dashstyle="solid"/>
            </v:line>
            <v:line style="position:absolute" from="5238,1603" to="5262,1627" stroked="true" strokeweight=".610838pt" strokecolor="#000000">
              <v:stroke dashstyle="solid"/>
            </v:line>
            <v:line style="position:absolute" from="5238,1603" to="5213,1627" stroked="true" strokeweight=".610823pt" strokecolor="#000000">
              <v:stroke dashstyle="solid"/>
            </v:line>
            <v:line style="position:absolute" from="5238,1603" to="5262,1579" stroked="true" strokeweight=".610838pt" strokecolor="#000000">
              <v:stroke dashstyle="solid"/>
            </v:line>
            <v:line style="position:absolute" from="5557,1970" to="5532,1946" stroked="true" strokeweight=".610838pt" strokecolor="#000000">
              <v:stroke dashstyle="solid"/>
            </v:line>
            <v:line style="position:absolute" from="5557,1970" to="5581,1995" stroked="true" strokeweight=".610858pt" strokecolor="#000000">
              <v:stroke dashstyle="solid"/>
            </v:line>
            <v:line style="position:absolute" from="5557,1970" to="5532,1995" stroked="true" strokeweight=".610858pt" strokecolor="#000000">
              <v:stroke dashstyle="solid"/>
            </v:line>
            <v:line style="position:absolute" from="5557,1970" to="5581,1946" stroked="true" strokeweight=".610838pt" strokecolor="#000000">
              <v:stroke dashstyle="solid"/>
            </v:line>
            <v:line style="position:absolute" from="5875,1970" to="5851,1946" stroked="true" strokeweight=".610838pt" strokecolor="#000000">
              <v:stroke dashstyle="solid"/>
            </v:line>
            <v:line style="position:absolute" from="5875,1970" to="5900,1995" stroked="true" strokeweight=".610858pt" strokecolor="#000000">
              <v:stroke dashstyle="solid"/>
            </v:line>
            <v:line style="position:absolute" from="5875,1970" to="5851,1995" stroked="true" strokeweight=".610858pt" strokecolor="#000000">
              <v:stroke dashstyle="solid"/>
            </v:line>
            <v:line style="position:absolute" from="5875,1970" to="5900,1946" stroked="true" strokeweight=".610838pt" strokecolor="#000000">
              <v:stroke dashstyle="solid"/>
            </v:line>
            <v:line style="position:absolute" from="6194,1811" to="6169,1787" stroked="true" strokeweight=".610838pt" strokecolor="#000000">
              <v:stroke dashstyle="solid"/>
            </v:line>
            <v:line style="position:absolute" from="6194,1811" to="6218,1836" stroked="true" strokeweight=".610838pt" strokecolor="#000000">
              <v:stroke dashstyle="solid"/>
            </v:line>
            <v:line style="position:absolute" from="6194,1811" to="6169,1836" stroked="true" strokeweight=".610838pt" strokecolor="#000000">
              <v:stroke dashstyle="solid"/>
            </v:line>
            <v:line style="position:absolute" from="6194,1811" to="6218,1787" stroked="true" strokeweight=".610838pt" strokecolor="#000000">
              <v:stroke dashstyle="solid"/>
            </v:line>
            <v:line style="position:absolute" from="6513,1897" to="6488,1872" stroked="true" strokeweight=".610861pt" strokecolor="#000000">
              <v:stroke dashstyle="solid"/>
            </v:line>
            <v:line style="position:absolute" from="6513,1897" to="6537,1921" stroked="true" strokeweight=".610838pt" strokecolor="#000000">
              <v:stroke dashstyle="solid"/>
            </v:line>
            <v:line style="position:absolute" from="6513,1897" to="6488,1921" stroked="true" strokeweight=".610838pt" strokecolor="#000000">
              <v:stroke dashstyle="solid"/>
            </v:line>
            <v:line style="position:absolute" from="6513,1897" to="6537,1872" stroked="true" strokeweight=".610861pt" strokecolor="#000000">
              <v:stroke dashstyle="solid"/>
            </v:line>
            <v:line style="position:absolute" from="6831,1836" to="6807,1811" stroked="true" strokeweight=".610838pt" strokecolor="#000000">
              <v:stroke dashstyle="solid"/>
            </v:line>
            <v:line style="position:absolute" from="6831,1836" to="6856,1860" stroked="true" strokeweight=".610838pt" strokecolor="#000000">
              <v:stroke dashstyle="solid"/>
            </v:line>
            <v:line style="position:absolute" from="6831,1836" to="6807,1860" stroked="true" strokeweight=".610838pt" strokecolor="#000000">
              <v:stroke dashstyle="solid"/>
            </v:line>
            <v:line style="position:absolute" from="6831,1836" to="6856,1811" stroked="true" strokeweight=".610838pt" strokecolor="#000000">
              <v:stroke dashstyle="solid"/>
            </v:line>
            <v:line style="position:absolute" from="7150,1665" to="7125,1640" stroked="true" strokeweight=".610861pt" strokecolor="#000000">
              <v:stroke dashstyle="solid"/>
            </v:line>
            <v:line style="position:absolute" from="7150,1665" to="7174,1689" stroked="true" strokeweight=".610838pt" strokecolor="#000000">
              <v:stroke dashstyle="solid"/>
            </v:line>
            <v:line style="position:absolute" from="7150,1665" to="7125,1689" stroked="true" strokeweight=".610838pt" strokecolor="#000000">
              <v:stroke dashstyle="solid"/>
            </v:line>
            <v:line style="position:absolute" from="7150,1665" to="7174,1640" stroked="true" strokeweight=".610861pt" strokecolor="#000000">
              <v:stroke dashstyle="solid"/>
            </v:line>
            <v:line style="position:absolute" from="7469,1713" to="7444,1689" stroked="true" strokeweight=".610838pt" strokecolor="#000000">
              <v:stroke dashstyle="solid"/>
            </v:line>
            <v:line style="position:absolute" from="7469,1713" to="7493,1738" stroked="true" strokeweight=".610838pt" strokecolor="#000000">
              <v:stroke dashstyle="solid"/>
            </v:line>
            <v:line style="position:absolute" from="7469,1713" to="7444,1738" stroked="true" strokeweight=".610838pt" strokecolor="#000000">
              <v:stroke dashstyle="solid"/>
            </v:line>
            <v:line style="position:absolute" from="7469,1713" to="7493,1689" stroked="true" strokeweight=".610838pt" strokecolor="#000000">
              <v:stroke dashstyle="solid"/>
            </v:line>
            <v:line style="position:absolute" from="7787,1725" to="7763,1701" stroked="true" strokeweight=".610838pt" strokecolor="#000000">
              <v:stroke dashstyle="solid"/>
            </v:line>
            <v:line style="position:absolute" from="7787,1725" to="7812,1750" stroked="true" strokeweight=".610838pt" strokecolor="#000000">
              <v:stroke dashstyle="solid"/>
            </v:line>
            <v:line style="position:absolute" from="7787,1725" to="7763,1750" stroked="true" strokeweight=".610838pt" strokecolor="#000000">
              <v:stroke dashstyle="solid"/>
            </v:line>
            <v:line style="position:absolute" from="7787,1725" to="7812,1701" stroked="true" strokeweight=".610838pt" strokecolor="#000000">
              <v:stroke dashstyle="solid"/>
            </v:line>
            <v:line style="position:absolute" from="8106,1897" to="8081,1872" stroked="true" strokeweight=".610861pt" strokecolor="#000000">
              <v:stroke dashstyle="solid"/>
            </v:line>
            <v:line style="position:absolute" from="8106,1897" to="8130,1921" stroked="true" strokeweight=".610838pt" strokecolor="#000000">
              <v:stroke dashstyle="solid"/>
            </v:line>
            <v:line style="position:absolute" from="8106,1897" to="8081,1921" stroked="true" strokeweight=".610838pt" strokecolor="#000000">
              <v:stroke dashstyle="solid"/>
            </v:line>
            <v:line style="position:absolute" from="8106,1897" to="8130,1872" stroked="true" strokeweight=".610861pt" strokecolor="#000000">
              <v:stroke dashstyle="solid"/>
            </v:line>
            <v:line style="position:absolute" from="8437,1615" to="8412,1591" stroked="true" strokeweight=".610838pt" strokecolor="#000000">
              <v:stroke dashstyle="solid"/>
            </v:line>
            <v:line style="position:absolute" from="8437,1615" to="8461,1640" stroked="true" strokeweight=".610838pt" strokecolor="#000000">
              <v:stroke dashstyle="solid"/>
            </v:line>
            <v:line style="position:absolute" from="8437,1615" to="8412,1640" stroked="true" strokeweight=".610838pt" strokecolor="#000000">
              <v:stroke dashstyle="solid"/>
            </v:line>
            <v:line style="position:absolute" from="8437,1615" to="8461,1591" stroked="true" strokeweight=".610838pt" strokecolor="#000000">
              <v:stroke dashstyle="solid"/>
            </v:line>
            <v:line style="position:absolute" from="8755,1469" to="8731,1444" stroked="true" strokeweight=".610838pt" strokecolor="#000000">
              <v:stroke dashstyle="solid"/>
            </v:line>
            <v:line style="position:absolute" from="8755,1469" to="8780,1493" stroked="true" strokeweight=".610823pt" strokecolor="#000000">
              <v:stroke dashstyle="solid"/>
            </v:line>
            <v:line style="position:absolute" from="8755,1469" to="8731,1493" stroked="true" strokeweight=".610838pt" strokecolor="#000000">
              <v:stroke dashstyle="solid"/>
            </v:line>
            <v:line style="position:absolute" from="8755,1469" to="8780,1444" stroked="true" strokeweight=".610823pt" strokecolor="#000000">
              <v:stroke dashstyle="solid"/>
            </v:line>
            <v:line style="position:absolute" from="9074,1077" to="9049,1052" stroked="true" strokeweight=".610838pt" strokecolor="#000000">
              <v:stroke dashstyle="solid"/>
            </v:line>
            <v:line style="position:absolute" from="9074,1077" to="9099,1101" stroked="true" strokeweight=".610838pt" strokecolor="#000000">
              <v:stroke dashstyle="solid"/>
            </v:line>
            <v:line style="position:absolute" from="9074,1077" to="9049,1101" stroked="true" strokeweight=".610823pt" strokecolor="#000000">
              <v:stroke dashstyle="solid"/>
            </v:line>
            <v:line style="position:absolute" from="9074,1077" to="9099,1052" stroked="true" strokeweight=".610854pt" strokecolor="#000000">
              <v:stroke dashstyle="solid"/>
            </v:line>
            <v:line style="position:absolute" from="9393,2117" to="9369,2092" stroked="true" strokeweight=".610858pt" strokecolor="#000000">
              <v:stroke dashstyle="solid"/>
            </v:line>
            <v:line style="position:absolute" from="9393,2117" to="9418,2142" stroked="true" strokeweight=".610838pt" strokecolor="#000000">
              <v:stroke dashstyle="solid"/>
            </v:line>
            <v:line style="position:absolute" from="9393,2117" to="9369,2142" stroked="true" strokeweight=".610838pt" strokecolor="#000000">
              <v:stroke dashstyle="solid"/>
            </v:line>
            <v:line style="position:absolute" from="9393,2117" to="9418,2092" stroked="true" strokeweight=".610858pt" strokecolor="#000000">
              <v:stroke dashstyle="solid"/>
            </v:line>
            <v:line style="position:absolute" from="9712,1652" to="9687,1627" stroked="true" strokeweight=".610861pt" strokecolor="#000000">
              <v:stroke dashstyle="solid"/>
            </v:line>
            <v:line style="position:absolute" from="9712,1652" to="9736,1677" stroked="true" strokeweight=".610838pt" strokecolor="#000000">
              <v:stroke dashstyle="solid"/>
            </v:line>
            <v:line style="position:absolute" from="9712,1652" to="9687,1677" stroked="true" strokeweight=".610838pt" strokecolor="#000000">
              <v:stroke dashstyle="solid"/>
            </v:line>
            <v:line style="position:absolute" from="9712,1652" to="9736,1627" stroked="true" strokeweight=".610861pt" strokecolor="#000000">
              <v:stroke dashstyle="solid"/>
            </v:line>
            <v:line style="position:absolute" from="10030,1848" to="10006,1823" stroked="true" strokeweight=".610838pt" strokecolor="#000000">
              <v:stroke dashstyle="solid"/>
            </v:line>
            <v:line style="position:absolute" from="10030,1848" to="10055,1872" stroked="true" strokeweight=".610838pt" strokecolor="#000000">
              <v:stroke dashstyle="solid"/>
            </v:line>
            <v:line style="position:absolute" from="10030,1848" to="10006,1872" stroked="true" strokeweight=".610838pt" strokecolor="#000000">
              <v:stroke dashstyle="solid"/>
            </v:line>
            <v:line style="position:absolute" from="10030,1848" to="10055,1823" stroked="true" strokeweight=".610838pt" strokecolor="#000000">
              <v:stroke dashstyle="solid"/>
            </v:line>
            <w10:wrap type="topAndBottom"/>
          </v:group>
        </w:pict>
      </w:r>
    </w:p>
    <w:p w:rsidR="0018722C">
      <w:pPr>
        <w:topLinePunct/>
      </w:pPr>
    </w:p>
    <w:p w:rsidR="0018722C">
      <w:pPr>
        <w:pStyle w:val="affff5"/>
        <w:keepNext/>
        <w:topLinePunct/>
      </w:pPr>
      <w:r>
        <w:pict>
          <v:group style="position:absolute;margin-left:84.148087pt;margin-top:21.314379pt;width:16pt;height:4.3pt;mso-position-horizontal-relative:page;mso-position-vertical-relative:paragraph;z-index:2920;mso-wrap-distance-left:0;mso-wrap-distance-right:0" coordorigin="1683,426" coordsize="320,86">
            <v:line style="position:absolute" from="1683,469" to="2002,469" stroked="true" strokeweight=".609678pt" strokecolor="#000080">
              <v:stroke dashstyle="solid"/>
            </v:line>
            <v:shape style="position:absolute;left:1805;top:432;width:74;height:74" coordorigin="1806,432" coordsize="74,74" path="m1842,432l1806,469,1842,506,1879,469,1842,432xe" filled="true" fillcolor="#000080" stroked="false">
              <v:path arrowok="t"/>
              <v:fill type="solid"/>
            </v:shape>
            <v:shape style="position:absolute;left:1805;top:432;width:74;height:74" coordorigin="1806,432" coordsize="74,74" path="m1842,432l1879,469,1842,506,1806,469,1842,432xe" filled="false" stroked="true" strokeweight=".610845pt" strokecolor="#000080">
              <v:path arrowok="t"/>
              <v:stroke dashstyle="solid"/>
            </v:shape>
            <w10:wrap type="topAndBottom"/>
          </v:group>
        </w:pict>
      </w:r>
      <w:r>
        <w:pict>
          <v:group style="position:absolute;margin-left:185.884094pt;margin-top:21.314964pt;width:15.95pt;height:3.1pt;mso-position-horizontal-relative:page;mso-position-vertical-relative:paragraph;z-index:2944;mso-wrap-distance-left:0;mso-wrap-distance-right:0" coordorigin="3718,426" coordsize="319,62">
            <v:line style="position:absolute" from="3718,469" to="4036,469" stroked="true" strokeweight=".609678pt" strokecolor="#ff00ff">
              <v:stroke dashstyle="solid"/>
            </v:line>
            <v:rect style="position:absolute;left:3834;top:426;width:62;height:62" filled="true" fillcolor="#ff00ff" stroked="false">
              <v:fill type="solid"/>
            </v:rect>
            <w10:wrap type="topAndBottom"/>
          </v:group>
        </w:pict>
      </w:r>
      <w:r>
        <w:pict>
          <v:group style="position:absolute;margin-left:307.241058pt;margin-top:21.314379pt;width:15.95pt;height:4.3pt;mso-position-horizontal-relative:page;mso-position-vertical-relative:paragraph;z-index:2968;mso-wrap-distance-left:0;mso-wrap-distance-right:0" coordorigin="6145,426" coordsize="319,86">
            <v:line style="position:absolute" from="6145,469" to="6464,469" stroked="true" strokeweight=".609678pt" strokecolor="#993366">
              <v:stroke dashstyle="solid"/>
            </v:line>
            <v:shape style="position:absolute;left:6267;top:432;width:74;height:74" coordorigin="6267,432" coordsize="74,74" path="m6304,432l6267,506,6341,506,6304,432xe" filled="true" fillcolor="#993366" stroked="false">
              <v:path arrowok="t"/>
              <v:fill type="solid"/>
            </v:shape>
            <v:shape style="position:absolute;left:6267;top:432;width:74;height:74" coordorigin="6267,432" coordsize="74,74" path="m6304,432l6341,506,6267,506,6304,432xe" filled="false" stroked="true" strokeweight=".610845pt" strokecolor="#993366">
              <v:path arrowok="t"/>
              <v:stroke dashstyle="solid"/>
            </v:shape>
            <w10:wrap type="topAndBottom"/>
          </v:group>
        </w:pict>
      </w:r>
      <w:r>
        <w:pict>
          <v:group style="position:absolute;margin-left:408.981171pt;margin-top:21.924049pt;width:15.95pt;height:3.1pt;mso-position-horizontal-relative:page;mso-position-vertical-relative:paragraph;z-index:2992;mso-wrap-distance-left:0;mso-wrap-distance-right:0" coordorigin="8180,438" coordsize="319,62">
            <v:line style="position:absolute" from="8180,469" to="8498,469" stroked="true" strokeweight=".609678pt" strokecolor="#000000">
              <v:stroke dashstyle="solid"/>
            </v:line>
            <v:line style="position:absolute" from="8339,469" to="8314,445" stroked="true" strokeweight=".610858pt" strokecolor="#000000">
              <v:stroke dashstyle="solid"/>
            </v:line>
            <v:line style="position:absolute" from="8339,469" to="8363,494" stroked="true" strokeweight=".610838pt" strokecolor="#000000">
              <v:stroke dashstyle="solid"/>
            </v:line>
            <v:line style="position:absolute" from="8339,469" to="8314,494" stroked="true" strokeweight=".610838pt" strokecolor="#000000">
              <v:stroke dashstyle="solid"/>
            </v:line>
            <v:line style="position:absolute" from="8339,469" to="8363,445" stroked="true" strokeweight=".610858pt" strokecolor="#000000">
              <v:stroke dashstyle="solid"/>
            </v:lin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76.584pt;margin-top:-177.966354pt;width:442.3pt;height:174.15pt;mso-position-horizontal-relative:page;mso-position-vertical-relative:paragraph;z-index:-210856" coordorigin="1532,-3559" coordsize="8846,3483">
            <v:line style="position:absolute" from="1541,-3555" to="10367,-3555" stroked="true" strokeweight=".48001pt" strokecolor="#000000">
              <v:stroke dashstyle="solid"/>
            </v:line>
            <v:line style="position:absolute" from="1536,-3559" to="1536,-77" stroked="true" strokeweight=".48pt" strokecolor="#000000">
              <v:stroke dashstyle="solid"/>
            </v:line>
            <v:line style="position:absolute" from="10372,-3559" to="10372,-77" stroked="true" strokeweight=".48004pt" strokecolor="#000000">
              <v:stroke dashstyle="solid"/>
            </v:line>
            <v:line style="position:absolute" from="1541,-81" to="10367,-81" stroked="true" strokeweight=".48001pt" strokecolor="#000000">
              <v:stroke dashstyle="solid"/>
            </v:line>
            <v:shape style="position:absolute;left:1750;top:-3314;width:314;height:1959" type="#_x0000_t202" filled="false" stroked="false">
              <v:textbox inset="0,0,0,0">
                <w:txbxContent>
                  <w:p w:rsidR="0018722C">
                    <w:pPr>
                      <w:spacing w:line="181" w:lineRule="exact" w:before="0"/>
                      <w:ind w:leftChars="0" w:left="0" w:rightChars="0" w:right="0" w:firstLineChars="0" w:firstLine="0"/>
                      <w:jc w:val="left"/>
                      <w:rPr>
                        <w:sz w:val="19"/>
                      </w:rPr>
                    </w:pPr>
                    <w:r>
                      <w:rPr>
                        <w:w w:val="105"/>
                        <w:sz w:val="19"/>
                      </w:rPr>
                      <w:t>40%</w:t>
                    </w:r>
                  </w:p>
                  <w:p w:rsidR="0018722C">
                    <w:pPr>
                      <w:spacing w:line="220" w:lineRule="exact" w:before="0"/>
                      <w:ind w:leftChars="0" w:left="0" w:rightChars="0" w:right="0" w:firstLineChars="0" w:firstLine="0"/>
                      <w:jc w:val="left"/>
                      <w:rPr>
                        <w:sz w:val="19"/>
                      </w:rPr>
                    </w:pPr>
                    <w:r>
                      <w:rPr>
                        <w:w w:val="105"/>
                        <w:sz w:val="19"/>
                      </w:rPr>
                      <w:t>35%</w:t>
                    </w:r>
                  </w:p>
                  <w:p w:rsidR="0018722C">
                    <w:pPr>
                      <w:spacing w:line="220" w:lineRule="exact" w:before="0"/>
                      <w:ind w:leftChars="0" w:left="0" w:rightChars="0" w:right="0" w:firstLineChars="0" w:firstLine="0"/>
                      <w:jc w:val="left"/>
                      <w:rPr>
                        <w:sz w:val="19"/>
                      </w:rPr>
                    </w:pPr>
                    <w:r>
                      <w:rPr>
                        <w:w w:val="105"/>
                        <w:sz w:val="19"/>
                      </w:rPr>
                      <w:t>30%</w:t>
                    </w:r>
                  </w:p>
                  <w:p w:rsidR="0018722C">
                    <w:pPr>
                      <w:spacing w:line="220" w:lineRule="exact" w:before="0"/>
                      <w:ind w:leftChars="0" w:left="0" w:rightChars="0" w:right="0" w:firstLineChars="0" w:firstLine="0"/>
                      <w:jc w:val="left"/>
                      <w:rPr>
                        <w:sz w:val="19"/>
                      </w:rPr>
                    </w:pPr>
                    <w:r>
                      <w:rPr>
                        <w:w w:val="105"/>
                        <w:sz w:val="19"/>
                      </w:rPr>
                      <w:t>25%</w:t>
                    </w:r>
                  </w:p>
                  <w:p w:rsidR="0018722C">
                    <w:pPr>
                      <w:spacing w:line="220" w:lineRule="exact" w:before="0"/>
                      <w:ind w:leftChars="0" w:left="0" w:rightChars="0" w:right="0" w:firstLineChars="0" w:firstLine="0"/>
                      <w:jc w:val="left"/>
                      <w:rPr>
                        <w:sz w:val="19"/>
                      </w:rPr>
                    </w:pPr>
                    <w:r>
                      <w:rPr>
                        <w:w w:val="105"/>
                        <w:sz w:val="19"/>
                      </w:rPr>
                      <w:t>20%</w:t>
                    </w:r>
                  </w:p>
                  <w:p w:rsidR="0018722C">
                    <w:pPr>
                      <w:spacing w:line="220" w:lineRule="exact" w:before="0"/>
                      <w:ind w:leftChars="0" w:left="0" w:rightChars="0" w:right="0" w:firstLineChars="0" w:firstLine="0"/>
                      <w:jc w:val="left"/>
                      <w:rPr>
                        <w:sz w:val="19"/>
                      </w:rPr>
                    </w:pPr>
                    <w:r>
                      <w:rPr>
                        <w:w w:val="105"/>
                        <w:sz w:val="19"/>
                      </w:rPr>
                      <w:t>15%</w:t>
                    </w:r>
                  </w:p>
                  <w:p w:rsidR="0018722C">
                    <w:pPr>
                      <w:spacing w:line="220" w:lineRule="exact" w:before="0"/>
                      <w:ind w:leftChars="0" w:left="0" w:rightChars="0" w:right="0" w:firstLineChars="0" w:firstLine="0"/>
                      <w:jc w:val="left"/>
                      <w:rPr>
                        <w:sz w:val="19"/>
                      </w:rPr>
                    </w:pPr>
                    <w:r>
                      <w:rPr>
                        <w:w w:val="105"/>
                        <w:sz w:val="19"/>
                      </w:rPr>
                      <w:t>10%</w:t>
                    </w:r>
                  </w:p>
                  <w:p w:rsidR="0018722C">
                    <w:pPr>
                      <w:spacing w:line="220" w:lineRule="exact" w:before="0"/>
                      <w:ind w:leftChars="0" w:left="97" w:rightChars="0" w:right="0" w:firstLineChars="0" w:firstLine="0"/>
                      <w:jc w:val="left"/>
                      <w:rPr>
                        <w:sz w:val="19"/>
                      </w:rPr>
                    </w:pPr>
                    <w:r>
                      <w:rPr>
                        <w:w w:val="105"/>
                        <w:sz w:val="19"/>
                      </w:rPr>
                      <w:t>5%</w:t>
                    </w:r>
                  </w:p>
                  <w:p w:rsidR="0018722C">
                    <w:pPr>
                      <w:spacing w:line="234" w:lineRule="exact" w:before="0"/>
                      <w:ind w:leftChars="0" w:left="97" w:rightChars="0" w:right="0" w:firstLineChars="0" w:firstLine="0"/>
                      <w:jc w:val="left"/>
                      <w:rPr>
                        <w:sz w:val="19"/>
                      </w:rPr>
                    </w:pPr>
                    <w:r>
                      <w:rPr>
                        <w:w w:val="105"/>
                        <w:sz w:val="19"/>
                      </w:rPr>
                      <w:t>0%</w:t>
                    </w:r>
                  </w:p>
                </w:txbxContent>
              </v:textbox>
              <w10:wrap type="none"/>
            </v:shape>
            <v:shape style="position:absolute;left:2057;top:-549;width:1591;height:196" type="#_x0000_t202" filled="false" stroked="false">
              <v:textbox inset="0,0,0,0">
                <w:txbxContent>
                  <w:p w:rsidR="0018722C">
                    <w:pPr>
                      <w:spacing w:line="195" w:lineRule="exact" w:before="0"/>
                      <w:ind w:leftChars="0" w:left="0" w:rightChars="0" w:right="0" w:firstLineChars="0" w:firstLine="0"/>
                      <w:jc w:val="left"/>
                      <w:rPr>
                        <w:sz w:val="19"/>
                      </w:rPr>
                    </w:pPr>
                    <w:r>
                      <w:rPr>
                        <w:sz w:val="19"/>
                      </w:rPr>
                      <w:t>装备制造业增长率</w:t>
                    </w:r>
                  </w:p>
                </w:txbxContent>
              </v:textbox>
              <w10:wrap type="none"/>
            </v:shape>
            <v:shape style="position:absolute;left:4091;top:-855;width:4017;height:502" type="#_x0000_t202" filled="false" stroked="false">
              <v:textbox inset="0,0,0,0">
                <w:txbxContent>
                  <w:p w:rsidR="0018722C">
                    <w:pPr>
                      <w:spacing w:line="195" w:lineRule="exact" w:before="0"/>
                      <w:ind w:leftChars="0" w:left="193" w:rightChars="0" w:right="18" w:firstLineChars="0" w:firstLine="0"/>
                      <w:jc w:val="center"/>
                      <w:rPr>
                        <w:sz w:val="19"/>
                      </w:rPr>
                    </w:pPr>
                    <w:r>
                      <w:rPr>
                        <w:sz w:val="19"/>
                      </w:rPr>
                      <w:t>年份</w:t>
                    </w:r>
                  </w:p>
                  <w:p w:rsidR="0018722C">
                    <w:pPr>
                      <w:tabs>
                        <w:tab w:pos="2426" w:val="left" w:leader="none"/>
                      </w:tabs>
                      <w:spacing w:before="57"/>
                      <w:ind w:leftChars="0" w:left="-1" w:rightChars="0" w:right="18" w:firstLineChars="0" w:firstLine="0"/>
                      <w:jc w:val="center"/>
                      <w:rPr>
                        <w:sz w:val="19"/>
                      </w:rPr>
                    </w:pPr>
                    <w:r>
                      <w:rPr>
                        <w:w w:val="105"/>
                        <w:sz w:val="19"/>
                      </w:rPr>
                      <w:t>现代物流服务业增长率</w:t>
                      <w:tab/>
                    </w:r>
                    <w:r>
                      <w:rPr>
                        <w:spacing w:val="-1"/>
                        <w:sz w:val="19"/>
                      </w:rPr>
                      <w:t>金融服务业增长率</w:t>
                    </w:r>
                  </w:p>
                </w:txbxContent>
              </v:textbox>
              <w10:wrap type="none"/>
            </v:shape>
            <v:shape style="position:absolute;left:8553;top:-549;width:1394;height:196" type="#_x0000_t202" filled="false" stroked="false">
              <v:textbox inset="0,0,0,0">
                <w:txbxContent>
                  <w:p w:rsidR="0018722C">
                    <w:pPr>
                      <w:spacing w:line="195" w:lineRule="exact" w:before="0"/>
                      <w:ind w:leftChars="0" w:left="0" w:rightChars="0" w:right="0" w:firstLineChars="0" w:firstLine="0"/>
                      <w:jc w:val="left"/>
                      <w:rPr>
                        <w:sz w:val="19"/>
                      </w:rPr>
                    </w:pPr>
                    <w:r>
                      <w:rPr>
                        <w:sz w:val="19"/>
                      </w:rPr>
                      <w:t>房地产业增长率</w:t>
                    </w:r>
                  </w:p>
                </w:txbxContent>
              </v:textbox>
              <w10:wrap type="none"/>
            </v:shape>
            <w10:wrap type="none"/>
          </v:group>
        </w:pict>
      </w:r>
      <w:r>
        <w:rPr>
          <w:kern w:val="2"/>
          <w:sz w:val="22"/>
          <w:szCs w:val="22"/>
          <w:rFonts w:cstheme="minorBidi" w:hAnsiTheme="minorHAnsi" w:eastAsiaTheme="minorHAnsi" w:asciiTheme="minorHAnsi"/>
        </w:rPr>
        <w:pict>
          <v:shape style="margin-left:111.173553pt;margin-top:-67.030975pt;width:395.5pt;height:21.55pt;mso-position-horizontal-relative:page;mso-position-vertical-relative:paragraph;z-index:3424" type="#_x0000_t202" filled="false" stroked="false">
            <v:textbox inset="0,0,0,0" style="layout-flow:vertical;mso-layout-flow-alt:bottom-to-top">
              <w:txbxContent>
                <w:p w:rsidR="0018722C">
                  <w:pPr>
                    <w:spacing w:line="216" w:lineRule="exact" w:before="0"/>
                    <w:ind w:leftChars="0" w:left="20" w:rightChars="0" w:right="0" w:firstLineChars="0" w:firstLine="0"/>
                    <w:jc w:val="left"/>
                    <w:rPr>
                      <w:sz w:val="19"/>
                    </w:rPr>
                  </w:pPr>
                  <w:r>
                    <w:rPr>
                      <w:spacing w:val="-1"/>
                      <w:w w:val="103"/>
                      <w:sz w:val="19"/>
                    </w:rPr>
                    <w:t>1986</w:t>
                  </w:r>
                </w:p>
                <w:p w:rsidR="0018722C">
                  <w:pPr>
                    <w:spacing w:before="70"/>
                    <w:ind w:leftChars="0" w:left="20" w:rightChars="0" w:right="0" w:firstLineChars="0" w:firstLine="0"/>
                    <w:jc w:val="left"/>
                    <w:rPr>
                      <w:sz w:val="19"/>
                    </w:rPr>
                  </w:pPr>
                  <w:r>
                    <w:rPr>
                      <w:spacing w:val="-1"/>
                      <w:w w:val="103"/>
                      <w:sz w:val="19"/>
                    </w:rPr>
                    <w:t>1987</w:t>
                  </w:r>
                </w:p>
                <w:p w:rsidR="0018722C">
                  <w:pPr>
                    <w:spacing w:before="70"/>
                    <w:ind w:leftChars="0" w:left="20" w:rightChars="0" w:right="0" w:firstLineChars="0" w:firstLine="0"/>
                    <w:jc w:val="left"/>
                    <w:rPr>
                      <w:sz w:val="19"/>
                    </w:rPr>
                  </w:pPr>
                  <w:r>
                    <w:rPr>
                      <w:spacing w:val="-1"/>
                      <w:w w:val="103"/>
                      <w:sz w:val="19"/>
                    </w:rPr>
                    <w:t>1988</w:t>
                  </w:r>
                </w:p>
                <w:p w:rsidR="0018722C">
                  <w:pPr>
                    <w:spacing w:before="70"/>
                    <w:ind w:leftChars="0" w:left="20" w:rightChars="0" w:right="0" w:firstLineChars="0" w:firstLine="0"/>
                    <w:jc w:val="left"/>
                    <w:rPr>
                      <w:sz w:val="19"/>
                    </w:rPr>
                  </w:pPr>
                  <w:r>
                    <w:rPr>
                      <w:spacing w:val="-1"/>
                      <w:w w:val="103"/>
                      <w:sz w:val="19"/>
                    </w:rPr>
                    <w:t>1989</w:t>
                  </w:r>
                </w:p>
                <w:p w:rsidR="0018722C">
                  <w:pPr>
                    <w:spacing w:before="70"/>
                    <w:ind w:leftChars="0" w:left="20" w:rightChars="0" w:right="0" w:firstLineChars="0" w:firstLine="0"/>
                    <w:jc w:val="left"/>
                    <w:rPr>
                      <w:sz w:val="19"/>
                    </w:rPr>
                  </w:pPr>
                  <w:r>
                    <w:rPr>
                      <w:spacing w:val="-1"/>
                      <w:w w:val="103"/>
                      <w:sz w:val="19"/>
                    </w:rPr>
                    <w:t>1990</w:t>
                  </w:r>
                </w:p>
                <w:p w:rsidR="0018722C">
                  <w:pPr>
                    <w:spacing w:before="70"/>
                    <w:ind w:leftChars="0" w:left="20" w:rightChars="0" w:right="0" w:firstLineChars="0" w:firstLine="0"/>
                    <w:jc w:val="left"/>
                    <w:rPr>
                      <w:sz w:val="19"/>
                    </w:rPr>
                  </w:pPr>
                  <w:r>
                    <w:rPr>
                      <w:spacing w:val="-1"/>
                      <w:w w:val="103"/>
                      <w:sz w:val="19"/>
                    </w:rPr>
                    <w:t>1991</w:t>
                  </w:r>
                </w:p>
                <w:p w:rsidR="0018722C">
                  <w:pPr>
                    <w:spacing w:before="82"/>
                    <w:ind w:leftChars="0" w:left="20" w:rightChars="0" w:right="0" w:firstLineChars="0" w:firstLine="0"/>
                    <w:jc w:val="left"/>
                    <w:rPr>
                      <w:sz w:val="19"/>
                    </w:rPr>
                  </w:pPr>
                  <w:r>
                    <w:rPr>
                      <w:spacing w:val="-1"/>
                      <w:w w:val="103"/>
                      <w:sz w:val="19"/>
                    </w:rPr>
                    <w:t>1992</w:t>
                  </w:r>
                </w:p>
                <w:p w:rsidR="0018722C">
                  <w:pPr>
                    <w:spacing w:before="69"/>
                    <w:ind w:leftChars="0" w:left="20" w:rightChars="0" w:right="0" w:firstLineChars="0" w:firstLine="0"/>
                    <w:jc w:val="left"/>
                    <w:rPr>
                      <w:sz w:val="19"/>
                    </w:rPr>
                  </w:pPr>
                  <w:r>
                    <w:rPr>
                      <w:spacing w:val="-1"/>
                      <w:w w:val="103"/>
                      <w:sz w:val="19"/>
                    </w:rPr>
                    <w:t>1993</w:t>
                  </w:r>
                </w:p>
                <w:p w:rsidR="0018722C">
                  <w:pPr>
                    <w:spacing w:before="69"/>
                    <w:ind w:leftChars="0" w:left="20" w:rightChars="0" w:right="0" w:firstLineChars="0" w:firstLine="0"/>
                    <w:jc w:val="left"/>
                    <w:rPr>
                      <w:sz w:val="19"/>
                    </w:rPr>
                  </w:pPr>
                  <w:r>
                    <w:rPr>
                      <w:spacing w:val="-1"/>
                      <w:w w:val="103"/>
                      <w:sz w:val="19"/>
                    </w:rPr>
                    <w:t>1994</w:t>
                  </w:r>
                </w:p>
                <w:p w:rsidR="0018722C">
                  <w:pPr>
                    <w:spacing w:before="69"/>
                    <w:ind w:leftChars="0" w:left="20" w:rightChars="0" w:right="0" w:firstLineChars="0" w:firstLine="0"/>
                    <w:jc w:val="left"/>
                    <w:rPr>
                      <w:sz w:val="19"/>
                    </w:rPr>
                  </w:pPr>
                  <w:r>
                    <w:rPr>
                      <w:spacing w:val="-1"/>
                      <w:w w:val="103"/>
                      <w:sz w:val="19"/>
                    </w:rPr>
                    <w:t>1995</w:t>
                  </w:r>
                </w:p>
                <w:p w:rsidR="0018722C">
                  <w:pPr>
                    <w:spacing w:before="69"/>
                    <w:ind w:leftChars="0" w:left="20" w:rightChars="0" w:right="0" w:firstLineChars="0" w:firstLine="0"/>
                    <w:jc w:val="left"/>
                    <w:rPr>
                      <w:sz w:val="19"/>
                    </w:rPr>
                  </w:pPr>
                  <w:r>
                    <w:rPr>
                      <w:spacing w:val="-1"/>
                      <w:w w:val="103"/>
                      <w:sz w:val="19"/>
                    </w:rPr>
                    <w:t>1996</w:t>
                  </w:r>
                </w:p>
                <w:p w:rsidR="0018722C">
                  <w:pPr>
                    <w:spacing w:before="70"/>
                    <w:ind w:leftChars="0" w:left="20" w:rightChars="0" w:right="0" w:firstLineChars="0" w:firstLine="0"/>
                    <w:jc w:val="left"/>
                    <w:rPr>
                      <w:sz w:val="19"/>
                    </w:rPr>
                  </w:pPr>
                  <w:r>
                    <w:rPr>
                      <w:spacing w:val="-1"/>
                      <w:w w:val="103"/>
                      <w:sz w:val="19"/>
                    </w:rPr>
                    <w:t>1997</w:t>
                  </w:r>
                </w:p>
                <w:p w:rsidR="0018722C">
                  <w:pPr>
                    <w:spacing w:before="70"/>
                    <w:ind w:leftChars="0" w:left="20" w:rightChars="0" w:right="0" w:firstLineChars="0" w:firstLine="0"/>
                    <w:jc w:val="left"/>
                    <w:rPr>
                      <w:sz w:val="19"/>
                    </w:rPr>
                  </w:pPr>
                  <w:r>
                    <w:rPr>
                      <w:spacing w:val="-1"/>
                      <w:w w:val="103"/>
                      <w:sz w:val="19"/>
                    </w:rPr>
                    <w:t>1998</w:t>
                  </w:r>
                </w:p>
                <w:p w:rsidR="0018722C">
                  <w:pPr>
                    <w:spacing w:before="70"/>
                    <w:ind w:leftChars="0" w:left="20" w:rightChars="0" w:right="0" w:firstLineChars="0" w:firstLine="0"/>
                    <w:jc w:val="left"/>
                    <w:rPr>
                      <w:sz w:val="19"/>
                    </w:rPr>
                  </w:pPr>
                  <w:r>
                    <w:rPr>
                      <w:spacing w:val="-1"/>
                      <w:w w:val="103"/>
                      <w:sz w:val="19"/>
                    </w:rPr>
                    <w:t>1999</w:t>
                  </w:r>
                </w:p>
                <w:p w:rsidR="0018722C">
                  <w:pPr>
                    <w:spacing w:before="70"/>
                    <w:ind w:leftChars="0" w:left="20" w:rightChars="0" w:right="0" w:firstLineChars="0" w:firstLine="0"/>
                    <w:jc w:val="left"/>
                    <w:rPr>
                      <w:sz w:val="19"/>
                    </w:rPr>
                  </w:pPr>
                  <w:r>
                    <w:rPr>
                      <w:spacing w:val="-1"/>
                      <w:w w:val="103"/>
                      <w:sz w:val="19"/>
                    </w:rPr>
                    <w:t>2000</w:t>
                  </w:r>
                </w:p>
                <w:p w:rsidR="0018722C">
                  <w:pPr>
                    <w:spacing w:before="70"/>
                    <w:ind w:leftChars="0" w:left="20" w:rightChars="0" w:right="0" w:firstLineChars="0" w:firstLine="0"/>
                    <w:jc w:val="left"/>
                    <w:rPr>
                      <w:sz w:val="19"/>
                    </w:rPr>
                  </w:pPr>
                  <w:r>
                    <w:rPr>
                      <w:spacing w:val="-1"/>
                      <w:w w:val="103"/>
                      <w:sz w:val="19"/>
                    </w:rPr>
                    <w:t>2001</w:t>
                  </w:r>
                </w:p>
                <w:p w:rsidR="0018722C">
                  <w:pPr>
                    <w:spacing w:before="70"/>
                    <w:ind w:leftChars="0" w:left="20" w:rightChars="0" w:right="0" w:firstLineChars="0" w:firstLine="0"/>
                    <w:jc w:val="left"/>
                    <w:rPr>
                      <w:sz w:val="19"/>
                    </w:rPr>
                  </w:pPr>
                  <w:r>
                    <w:rPr>
                      <w:spacing w:val="-1"/>
                      <w:w w:val="103"/>
                      <w:sz w:val="19"/>
                    </w:rPr>
                    <w:t>2002</w:t>
                  </w:r>
                </w:p>
                <w:p w:rsidR="0018722C">
                  <w:pPr>
                    <w:spacing w:before="70"/>
                    <w:ind w:leftChars="0" w:left="20" w:rightChars="0" w:right="0" w:firstLineChars="0" w:firstLine="0"/>
                    <w:jc w:val="left"/>
                    <w:rPr>
                      <w:sz w:val="19"/>
                    </w:rPr>
                  </w:pPr>
                  <w:r>
                    <w:rPr>
                      <w:spacing w:val="-1"/>
                      <w:w w:val="103"/>
                      <w:sz w:val="19"/>
                    </w:rPr>
                    <w:t>2003</w:t>
                  </w:r>
                </w:p>
                <w:p w:rsidR="0018722C">
                  <w:pPr>
                    <w:spacing w:before="70"/>
                    <w:ind w:leftChars="0" w:left="20" w:rightChars="0" w:right="0" w:firstLineChars="0" w:firstLine="0"/>
                    <w:jc w:val="left"/>
                    <w:rPr>
                      <w:sz w:val="19"/>
                    </w:rPr>
                  </w:pPr>
                  <w:r>
                    <w:rPr>
                      <w:spacing w:val="-1"/>
                      <w:w w:val="103"/>
                      <w:sz w:val="19"/>
                    </w:rPr>
                    <w:t>2004</w:t>
                  </w:r>
                </w:p>
                <w:p w:rsidR="0018722C">
                  <w:pPr>
                    <w:spacing w:before="82"/>
                    <w:ind w:leftChars="0" w:left="20" w:rightChars="0" w:right="0" w:firstLineChars="0" w:firstLine="0"/>
                    <w:jc w:val="left"/>
                    <w:rPr>
                      <w:sz w:val="19"/>
                    </w:rPr>
                  </w:pPr>
                  <w:r>
                    <w:rPr>
                      <w:spacing w:val="-1"/>
                      <w:w w:val="103"/>
                      <w:sz w:val="19"/>
                    </w:rPr>
                    <w:t>2005</w:t>
                  </w:r>
                </w:p>
                <w:p w:rsidR="0018722C">
                  <w:pPr>
                    <w:spacing w:before="69"/>
                    <w:ind w:leftChars="0" w:left="20" w:rightChars="0" w:right="0" w:firstLineChars="0" w:firstLine="0"/>
                    <w:jc w:val="left"/>
                    <w:rPr>
                      <w:sz w:val="19"/>
                    </w:rPr>
                  </w:pPr>
                  <w:r>
                    <w:rPr>
                      <w:spacing w:val="-1"/>
                      <w:w w:val="103"/>
                      <w:sz w:val="19"/>
                    </w:rPr>
                    <w:t>2006</w:t>
                  </w:r>
                </w:p>
                <w:p w:rsidR="0018722C">
                  <w:pPr>
                    <w:spacing w:before="69"/>
                    <w:ind w:leftChars="0" w:left="20" w:rightChars="0" w:right="0" w:firstLineChars="0" w:firstLine="0"/>
                    <w:jc w:val="left"/>
                    <w:rPr>
                      <w:sz w:val="19"/>
                    </w:rPr>
                  </w:pPr>
                  <w:r>
                    <w:rPr>
                      <w:spacing w:val="-1"/>
                      <w:w w:val="103"/>
                      <w:sz w:val="19"/>
                    </w:rPr>
                    <w:t>2007</w:t>
                  </w:r>
                </w:p>
                <w:p w:rsidR="0018722C">
                  <w:pPr>
                    <w:spacing w:before="69"/>
                    <w:ind w:leftChars="0" w:left="20" w:rightChars="0" w:right="0" w:firstLineChars="0" w:firstLine="0"/>
                    <w:jc w:val="left"/>
                    <w:rPr>
                      <w:sz w:val="19"/>
                    </w:rPr>
                  </w:pPr>
                  <w:r>
                    <w:rPr>
                      <w:spacing w:val="-1"/>
                      <w:w w:val="103"/>
                      <w:sz w:val="19"/>
                    </w:rPr>
                    <w:t>2008</w:t>
                  </w:r>
                </w:p>
                <w:p w:rsidR="0018722C">
                  <w:pPr>
                    <w:spacing w:before="69"/>
                    <w:ind w:leftChars="0" w:left="20" w:rightChars="0" w:right="0" w:firstLineChars="0" w:firstLine="0"/>
                    <w:jc w:val="left"/>
                    <w:rPr>
                      <w:sz w:val="19"/>
                    </w:rPr>
                  </w:pPr>
                  <w:r>
                    <w:rPr>
                      <w:spacing w:val="-1"/>
                      <w:w w:val="103"/>
                      <w:sz w:val="19"/>
                    </w:rPr>
                    <w:t>2009</w:t>
                  </w:r>
                </w:p>
                <w:p w:rsidR="0018722C">
                  <w:pPr>
                    <w:spacing w:before="69"/>
                    <w:ind w:leftChars="0" w:left="20" w:rightChars="0" w:right="0" w:firstLineChars="0" w:firstLine="0"/>
                    <w:jc w:val="left"/>
                    <w:rPr>
                      <w:sz w:val="19"/>
                    </w:rPr>
                  </w:pPr>
                  <w:r>
                    <w:rPr>
                      <w:spacing w:val="-1"/>
                      <w:w w:val="103"/>
                      <w:sz w:val="19"/>
                    </w:rPr>
                    <w:t>2010</w:t>
                  </w:r>
                </w:p>
              </w:txbxContent>
            </v:textbox>
            <w10:wrap type="none"/>
          </v:shape>
        </w:pict>
      </w:r>
      <w:r>
        <w:rPr>
          <w:kern w:val="2"/>
          <w:szCs w:val="22"/>
          <w:rFonts w:cstheme="minorBidi" w:hAnsiTheme="minorHAnsi" w:eastAsiaTheme="minorHAnsi" w:asciiTheme="minorHAnsi"/>
          <w:sz w:val="21"/>
        </w:rPr>
        <w:t>图4</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装备制造业增长率与现代物流服务业、金融服务业、房地产业增长率比较图</w:t>
      </w:r>
    </w:p>
    <w:p w:rsidR="0018722C">
      <w:pPr>
        <w:pStyle w:val="aff7"/>
        <w:topLinePunct/>
      </w:pPr>
      <w:r>
        <w:pict>
          <v:group style="margin-left:109.925903pt;margin-top:19.281132pt;width:399.45pt;height:88.75pt;mso-position-horizontal-relative:page;mso-position-vertical-relative:paragraph;z-index:3016;mso-wrap-distance-left:0;mso-wrap-distance-right:0" coordorigin="2199,386" coordsize="7989,1775">
            <v:line style="position:absolute" from="2205,392" to="2205,2142" stroked="true" strokeweight=".611795pt" strokecolor="#000000">
              <v:stroke dashstyle="solid"/>
            </v:line>
            <v:line style="position:absolute" from="2205,2154" to="2254,2154" stroked="true" strokeweight=".609678pt" strokecolor="#000000">
              <v:stroke dashstyle="solid"/>
            </v:line>
            <v:line style="position:absolute" from="2205,1799" to="2254,1799" stroked="true" strokeweight=".609678pt" strokecolor="#000000">
              <v:stroke dashstyle="solid"/>
            </v:line>
            <v:line style="position:absolute" from="2205,1444" to="2254,1444" stroked="true" strokeweight=".609678pt" strokecolor="#000000">
              <v:stroke dashstyle="solid"/>
            </v:line>
            <v:line style="position:absolute" from="2205,1101" to="2254,1101" stroked="true" strokeweight=".609678pt" strokecolor="#000000">
              <v:stroke dashstyle="solid"/>
            </v:line>
            <v:line style="position:absolute" from="2205,747" to="2254,747" stroked="true" strokeweight=".609678pt" strokecolor="#000000">
              <v:stroke dashstyle="solid"/>
            </v:line>
            <v:line style="position:absolute" from="2205,392" to="2254,392" stroked="true" strokeweight=".609678pt" strokecolor="#000000">
              <v:stroke dashstyle="solid"/>
            </v:line>
            <v:line style="position:absolute" from="2205,2154" to="10169,2154" stroked="true" strokeweight=".609678pt" strokecolor="#000000">
              <v:stroke dashstyle="solid"/>
            </v:line>
            <v:line style="position:absolute" from="2205,2154" to="2205,2105" stroked="true" strokeweight=".611795pt" strokecolor="#000000">
              <v:stroke dashstyle="solid"/>
            </v:line>
            <v:line style="position:absolute" from="2523,2154" to="2523,2105" stroked="true" strokeweight=".611795pt" strokecolor="#000000">
              <v:stroke dashstyle="solid"/>
            </v:line>
            <v:line style="position:absolute" from="2842,2154" to="2842,2105" stroked="true" strokeweight=".611795pt" strokecolor="#000000">
              <v:stroke dashstyle="solid"/>
            </v:line>
            <v:line style="position:absolute" from="3160,2154" to="3160,2105" stroked="true" strokeweight=".611795pt" strokecolor="#000000">
              <v:stroke dashstyle="solid"/>
            </v:line>
            <v:line style="position:absolute" from="3479,2154" to="3479,2105" stroked="true" strokeweight=".611795pt" strokecolor="#000000">
              <v:stroke dashstyle="solid"/>
            </v:line>
            <v:line style="position:absolute" from="3798,2154" to="3798,2105" stroked="true" strokeweight=".611795pt" strokecolor="#000000">
              <v:stroke dashstyle="solid"/>
            </v:line>
            <v:line style="position:absolute" from="4116,2154" to="4116,2105" stroked="true" strokeweight=".611795pt" strokecolor="#000000">
              <v:stroke dashstyle="solid"/>
            </v:line>
            <v:line style="position:absolute" from="4435,2154" to="4435,2105" stroked="true" strokeweight=".611795pt" strokecolor="#000000">
              <v:stroke dashstyle="solid"/>
            </v:line>
            <v:line style="position:absolute" from="4753,2154" to="4753,2105" stroked="true" strokeweight=".611795pt" strokecolor="#000000">
              <v:stroke dashstyle="solid"/>
            </v:line>
            <v:line style="position:absolute" from="5072,2154" to="5072,2105" stroked="true" strokeweight=".611795pt" strokecolor="#000000">
              <v:stroke dashstyle="solid"/>
            </v:line>
            <v:line style="position:absolute" from="5390,2154" to="5390,2105" stroked="true" strokeweight=".611795pt" strokecolor="#000000">
              <v:stroke dashstyle="solid"/>
            </v:line>
            <v:line style="position:absolute" from="5709,2154" to="5709,2105" stroked="true" strokeweight=".611795pt" strokecolor="#000000">
              <v:stroke dashstyle="solid"/>
            </v:line>
            <v:line style="position:absolute" from="6028,2154" to="6028,2105" stroked="true" strokeweight=".611795pt" strokecolor="#000000">
              <v:stroke dashstyle="solid"/>
            </v:line>
            <v:line style="position:absolute" from="6358,2154" to="6358,2105" stroked="true" strokeweight=".611795pt" strokecolor="#000000">
              <v:stroke dashstyle="solid"/>
            </v:line>
            <v:line style="position:absolute" from="6677,2154" to="6677,2105" stroked="true" strokeweight=".611795pt" strokecolor="#000000">
              <v:stroke dashstyle="solid"/>
            </v:line>
            <v:line style="position:absolute" from="6995,2154" to="6995,2105" stroked="true" strokeweight=".611795pt" strokecolor="#000000">
              <v:stroke dashstyle="solid"/>
            </v:line>
            <v:line style="position:absolute" from="7314,2154" to="7314,2105" stroked="true" strokeweight=".611795pt" strokecolor="#000000">
              <v:stroke dashstyle="solid"/>
            </v:line>
            <v:line style="position:absolute" from="7633,2154" to="7633,2105" stroked="true" strokeweight=".611795pt" strokecolor="#000000">
              <v:stroke dashstyle="solid"/>
            </v:line>
            <v:line style="position:absolute" from="7952,2154" to="7952,2105" stroked="true" strokeweight=".611795pt" strokecolor="#000000">
              <v:stroke dashstyle="solid"/>
            </v:line>
            <v:line style="position:absolute" from="8270,2154" to="8270,2105" stroked="true" strokeweight=".611795pt" strokecolor="#000000">
              <v:stroke dashstyle="solid"/>
            </v:line>
            <v:line style="position:absolute" from="8589,2154" to="8589,2105" stroked="true" strokeweight=".611795pt" strokecolor="#000000">
              <v:stroke dashstyle="solid"/>
            </v:line>
            <v:line style="position:absolute" from="8907,2154" to="8907,2105" stroked="true" strokeweight=".611795pt" strokecolor="#000000">
              <v:stroke dashstyle="solid"/>
            </v:line>
            <v:line style="position:absolute" from="9226,2154" to="9226,2105" stroked="true" strokeweight=".611795pt" strokecolor="#000000">
              <v:stroke dashstyle="solid"/>
            </v:line>
            <v:line style="position:absolute" from="9544,2154" to="9544,2105" stroked="true" strokeweight=".611795pt" strokecolor="#000000">
              <v:stroke dashstyle="solid"/>
            </v:line>
            <v:line style="position:absolute" from="9863,2154" to="9863,2105" stroked="true" strokeweight=".611795pt" strokecolor="#000000">
              <v:stroke dashstyle="solid"/>
            </v:line>
            <v:line style="position:absolute" from="10181,2154" to="10181,2105" stroked="true" strokeweight=".611795pt" strokecolor="#000000">
              <v:stroke dashstyle="solid"/>
            </v:line>
            <v:line style="position:absolute" from="2364,1468" to="2670,1236" stroked="true" strokeweight=".610452pt" strokecolor="#000080">
              <v:stroke dashstyle="solid"/>
            </v:line>
            <v:line style="position:absolute" from="2683,1224" to="2989,1077" stroked="true" strokeweight=".610074pt" strokecolor="#000080">
              <v:stroke dashstyle="solid"/>
            </v:line>
            <v:line style="position:absolute" from="3001,1077" to="3320,1787" stroked="true" strokeweight=".61144pt" strokecolor="#000080">
              <v:stroke dashstyle="solid"/>
            </v:line>
            <v:line style="position:absolute" from="3320,1799" to="3626,1921" stroked="true" strokeweight=".60997pt" strokecolor="#000080">
              <v:stroke dashstyle="solid"/>
            </v:line>
            <v:line style="position:absolute" from="3638,1921" to="3957,1150" stroked="true" strokeweight=".611486pt" strokecolor="#000080">
              <v:stroke dashstyle="solid"/>
            </v:line>
            <v:line style="position:absolute" from="3957,1138" to="4275,673" stroked="true" strokeweight=".611119pt" strokecolor="#000080">
              <v:stroke dashstyle="solid"/>
            </v:line>
            <v:line style="position:absolute" from="4275,661" to="4582,734" stroked="true" strokeweight=".609794pt" strokecolor="#000080">
              <v:stroke dashstyle="solid"/>
            </v:line>
            <v:line style="position:absolute" from="4594,734" to="4900,820" stroked="true" strokeweight=".609831pt" strokecolor="#000080">
              <v:stroke dashstyle="solid"/>
            </v:line>
            <v:line style="position:absolute" from="4912,820" to="5219,1150" stroked="true" strokeweight=".610816pt" strokecolor="#000080">
              <v:stroke dashstyle="solid"/>
            </v:line>
            <v:line style="position:absolute" from="5231,1162" to="5537,1273" stroked="true" strokeweight=".609921pt" strokecolor="#000080">
              <v:stroke dashstyle="solid"/>
            </v:line>
            <v:line style="position:absolute" from="5550,1273" to="5856,1358" stroked="true" strokeweight=".609831pt" strokecolor="#000080">
              <v:stroke dashstyle="solid"/>
            </v:line>
            <v:line style="position:absolute" from="5868,1358" to="6187,1530" stroked="true" strokeweight=".610154pt" strokecolor="#000080">
              <v:stroke dashstyle="solid"/>
            </v:line>
            <v:line style="position:absolute" from="6199,1530" to="6506,1554" stroked="true" strokeweight=".609692pt" strokecolor="#000080">
              <v:stroke dashstyle="solid"/>
            </v:line>
            <v:line style="position:absolute" from="6518,1554" to="6824,1468" stroked="true" strokeweight=".609832pt" strokecolor="#000080">
              <v:stroke dashstyle="solid"/>
            </v:line>
            <v:line style="position:absolute" from="6836,1468" to="7143,1542" stroked="true" strokeweight=".609793pt" strokecolor="#000080">
              <v:stroke dashstyle="solid"/>
            </v:line>
            <v:line style="position:absolute" from="7155,1542" to="7461,1456" stroked="true" strokeweight=".609832pt" strokecolor="#000080">
              <v:stroke dashstyle="solid"/>
            </v:line>
            <v:line style="position:absolute" from="7473,1456" to="7780,1260" stroked="true" strokeweight=".610293pt" strokecolor="#000080">
              <v:stroke dashstyle="solid"/>
            </v:line>
            <v:line style="position:absolute" from="7792,1260" to="8098,1346" stroked="true" strokeweight=".609832pt" strokecolor="#000080">
              <v:stroke dashstyle="solid"/>
            </v:line>
            <v:line style="position:absolute" from="8111,1346" to="8417,1334" stroked="true" strokeweight=".609682pt" strokecolor="#000080">
              <v:stroke dashstyle="solid"/>
            </v:line>
            <v:line style="position:absolute" from="8429,1334" to="8735,1248" stroked="true" strokeweight=".609832pt" strokecolor="#000080">
              <v:stroke dashstyle="solid"/>
            </v:line>
            <v:line style="position:absolute" from="8748,1248" to="9054,1101" stroked="true" strokeweight=".610074pt" strokecolor="#000080">
              <v:stroke dashstyle="solid"/>
            </v:line>
            <v:line style="position:absolute" from="9066,1101" to="9372,1444" stroked="true" strokeweight=".610855pt" strokecolor="#000080">
              <v:stroke dashstyle="solid"/>
            </v:line>
            <v:line style="position:absolute" from="9385,1456" to="9691,1542" stroked="true" strokeweight=".609832pt" strokecolor="#000080">
              <v:stroke dashstyle="solid"/>
            </v:line>
            <v:line style="position:absolute" from="9704,1542" to="10010,1322" stroked="true" strokeweight=".610400pt" strokecolor="#000080">
              <v:stroke dashstyle="solid"/>
            </v:line>
            <v:line style="position:absolute" from="2364,1309" to="2670,1138" stroked="true" strokeweight=".610183pt" strokecolor="#ff00ff">
              <v:stroke dashstyle="solid"/>
            </v:line>
            <v:line style="position:absolute" from="2683,1138" to="2989,1224" stroked="true" strokeweight=".609832pt" strokecolor="#ff00ff">
              <v:stroke dashstyle="solid"/>
            </v:line>
            <v:line style="position:absolute" from="3001,1224" to="3320,1762" stroked="true" strokeweight=".611246pt" strokecolor="#ff00ff">
              <v:stroke dashstyle="solid"/>
            </v:line>
            <v:line style="position:absolute" from="3320,1774" to="3626,1982" stroked="true" strokeweight=".610345pt" strokecolor="#ff00ff">
              <v:stroke dashstyle="solid"/>
            </v:line>
            <v:line style="position:absolute" from="3638,1995" to="3945,1542" stroked="true" strokeweight=".611130pt" strokecolor="#ff00ff">
              <v:stroke dashstyle="solid"/>
            </v:line>
            <v:line style="position:absolute" from="3957,1530" to="4263,1285" stroked="true" strokeweight=".610504pt" strokecolor="#ff00ff">
              <v:stroke dashstyle="solid"/>
            </v:line>
            <v:line style="position:absolute" from="4275,1273" to="4582,1297" stroked="true" strokeweight=".609692pt" strokecolor="#ff00ff">
              <v:stroke dashstyle="solid"/>
            </v:line>
            <v:line style="position:absolute" from="4594,1297" to="4900,1370" stroked="true" strokeweight=".609793pt" strokecolor="#ff00ff">
              <v:stroke dashstyle="solid"/>
            </v:line>
            <v:line style="position:absolute" from="4912,1370" to="5219,1456" stroked="true" strokeweight=".609832pt" strokecolor="#ff00ff">
              <v:stroke dashstyle="solid"/>
            </v:line>
            <v:line style="position:absolute" from="5231,1456" to="5537,1493" stroked="true" strokeweight=".609708pt" strokecolor="#ff00ff">
              <v:stroke dashstyle="solid"/>
            </v:line>
            <v:line style="position:absolute" from="5550,1493" to="5856,1395" stroked="true" strokeweight=".609874pt" strokecolor="#ff00ff">
              <v:stroke dashstyle="solid"/>
            </v:line>
            <v:line style="position:absolute" from="5868,1395" to="6187,1566" stroked="true" strokeweight=".610154pt" strokecolor="#ff00ff">
              <v:stroke dashstyle="solid"/>
            </v:line>
            <v:line style="position:absolute" from="6199,1566" to="6506,1493" stroked="true" strokeweight=".609793pt" strokecolor="#ff00ff">
              <v:stroke dashstyle="solid"/>
            </v:line>
            <v:line style="position:absolute" from="6518,1493" to="6824,1468" stroked="true" strokeweight=".609692pt" strokecolor="#ff00ff">
              <v:stroke dashstyle="solid"/>
            </v:line>
            <v:line style="position:absolute" from="6836,1468" to="7143,1432" stroked="true" strokeweight=".609708pt" strokecolor="#ff00ff">
              <v:stroke dashstyle="solid"/>
            </v:line>
            <v:line style="position:absolute" from="7155,1432" to="7461,1420" stroked="true" strokeweight=".609682pt" strokecolor="#ff00ff">
              <v:stroke dashstyle="solid"/>
            </v:line>
            <v:line style="position:absolute" from="7473,1420" to="7780,1481" stroked="true" strokeweight=".609759pt" strokecolor="#ff00ff">
              <v:stroke dashstyle="solid"/>
            </v:line>
            <v:line style="position:absolute" from="7792,1481" to="8098,1444" stroked="true" strokeweight=".609708pt" strokecolor="#ff00ff">
              <v:stroke dashstyle="solid"/>
            </v:line>
            <v:line style="position:absolute" from="8111,1444" to="8417,1297" stroked="true" strokeweight=".610074pt" strokecolor="#ff00ff">
              <v:stroke dashstyle="solid"/>
            </v:line>
            <v:line style="position:absolute" from="8429,1297" to="8735,1162" stroked="true" strokeweight=".610022pt" strokecolor="#ff00ff">
              <v:stroke dashstyle="solid"/>
            </v:line>
            <v:line style="position:absolute" from="8748,1162" to="9054,1028" stroked="true" strokeweight=".61002pt" strokecolor="#ff00ff">
              <v:stroke dashstyle="solid"/>
            </v:line>
            <v:line style="position:absolute" from="9066,1028" to="9372,1407" stroked="true" strokeweight=".610959pt" strokecolor="#ff00ff">
              <v:stroke dashstyle="solid"/>
            </v:line>
            <v:line style="position:absolute" from="9385,1420" to="9691,1481" stroked="true" strokeweight=".609759pt" strokecolor="#ff00ff">
              <v:stroke dashstyle="solid"/>
            </v:line>
            <v:line style="position:absolute" from="9704,1481" to="10010,1468" stroked="true" strokeweight=".609682pt" strokecolor="#ff00ff">
              <v:stroke dashstyle="solid"/>
            </v:line>
            <v:line style="position:absolute" from="2364,1946" to="2683,1432" stroked="true" strokeweight=".611207pt" strokecolor="#800000">
              <v:stroke dashstyle="solid"/>
            </v:line>
            <v:line style="position:absolute" from="2683,1420" to="2989,1493" stroked="true" strokeweight=".609792pt" strokecolor="#800000">
              <v:stroke dashstyle="solid"/>
            </v:line>
            <v:line style="position:absolute" from="3001,1493" to="3307,1799" stroked="true" strokeweight=".610736pt" strokecolor="#800000">
              <v:stroke dashstyle="solid"/>
            </v:line>
            <v:line style="position:absolute" from="3320,1811" to="3626,1897" stroked="true" strokeweight=".609832pt" strokecolor="#800000">
              <v:stroke dashstyle="solid"/>
            </v:line>
            <v:line style="position:absolute" from="3638,1897" to="3957,1065" stroked="true" strokeweight=".611524pt" strokecolor="#800000">
              <v:stroke dashstyle="solid"/>
            </v:line>
            <v:line style="position:absolute" from="3957,1052" to="4263,1334" stroked="true" strokeweight=".610648pt" strokecolor="#800000">
              <v:stroke dashstyle="solid"/>
            </v:line>
            <v:line style="position:absolute" from="4275,1346" to="4582,979" stroked="true" strokeweight=".610925pt" strokecolor="#800000">
              <v:stroke dashstyle="solid"/>
            </v:line>
            <v:line style="position:absolute" from="4594,967" to="4900,1248" stroked="true" strokeweight=".610647pt" strokecolor="#800000">
              <v:stroke dashstyle="solid"/>
            </v:line>
            <v:line style="position:absolute" from="4912,1260" to="5219,1432" stroked="true" strokeweight=".610183pt" strokecolor="#800000">
              <v:stroke dashstyle="solid"/>
            </v:line>
            <v:line style="position:absolute" from="5231,1432" to="5537,1260" stroked="true" strokeweight=".610184pt" strokecolor="#800000">
              <v:stroke dashstyle="solid"/>
            </v:line>
            <v:line style="position:absolute" from="5550,1260" to="5856,1052" stroked="true" strokeweight=".610345pt" strokecolor="#800000">
              <v:stroke dashstyle="solid"/>
            </v:line>
            <v:line style="position:absolute" from="5868,1040" to="6187,1456" stroked="true" strokeweight=".611013pt" strokecolor="#800000">
              <v:stroke dashstyle="solid"/>
            </v:line>
            <v:line style="position:absolute" from="6199,1468" to="6506,1346" stroked="true" strokeweight=".60997pt" strokecolor="#800000">
              <v:stroke dashstyle="solid"/>
            </v:line>
            <v:line style="position:absolute" from="6518,1346" to="6824,1236" stroked="true" strokeweight=".60992pt" strokecolor="#800000">
              <v:stroke dashstyle="solid"/>
            </v:line>
            <v:line style="position:absolute" from="6836,1236" to="7143,1248" stroked="true" strokeweight=".609682pt" strokecolor="#800000">
              <v:stroke dashstyle="solid"/>
            </v:line>
            <v:line style="position:absolute" from="7155,1248" to="7461,1187" stroked="true" strokeweight=".609759pt" strokecolor="#800000">
              <v:stroke dashstyle="solid"/>
            </v:line>
            <v:line style="position:absolute" from="7473,1187" to="7780,1395" stroked="true" strokeweight=".610345pt" strokecolor="#800000">
              <v:stroke dashstyle="solid"/>
            </v:line>
            <v:line style="position:absolute" from="7792,1395" to="8098,1260" stroked="true" strokeweight=".61002pt" strokecolor="#800000">
              <v:stroke dashstyle="solid"/>
            </v:line>
            <v:line style="position:absolute" from="8111,1260" to="8417,1322" stroked="true" strokeweight=".60976pt" strokecolor="#800000">
              <v:stroke dashstyle="solid"/>
            </v:line>
            <v:line style="position:absolute" from="8429,1322" to="8735,1395" stroked="true" strokeweight=".609792pt" strokecolor="#800000">
              <v:stroke dashstyle="solid"/>
            </v:line>
            <v:line style="position:absolute" from="8748,1395" to="9054,1358" stroked="true" strokeweight=".609708pt" strokecolor="#800000">
              <v:stroke dashstyle="solid"/>
            </v:line>
            <v:line style="position:absolute" from="9066,1358" to="9372,1383" stroked="true" strokeweight=".609692pt" strokecolor="#800000">
              <v:stroke dashstyle="solid"/>
            </v:line>
            <v:line style="position:absolute" from="9385,1383" to="9691,1591" stroked="true" strokeweight=".610346pt" strokecolor="#800000">
              <v:stroke dashstyle="solid"/>
            </v:line>
            <v:line style="position:absolute" from="9704,1603" to="10010,1603" stroked="true" strokeweight=".609678pt" strokecolor="#800000">
              <v:stroke dashstyle="solid"/>
            </v:line>
            <v:shape style="position:absolute;left:2327;top:1431;width:74;height:74" coordorigin="2327,1432" coordsize="74,74" path="m2364,1432l2327,1468,2364,1505,2401,1468,2364,1432xe" filled="true" fillcolor="#000080" stroked="false">
              <v:path arrowok="t"/>
              <v:fill type="solid"/>
            </v:shape>
            <v:shape style="position:absolute;left:2327;top:1431;width:74;height:74" coordorigin="2327,1432" coordsize="74,74" path="m2364,1432l2401,1468,2364,1505,2327,1468,2364,1432xe" filled="false" stroked="true" strokeweight=".610733pt" strokecolor="#000080">
              <v:path arrowok="t"/>
              <v:stroke dashstyle="solid"/>
            </v:shape>
            <v:shape style="position:absolute;left:2645;top:1187;width:74;height:74" coordorigin="2646,1187" coordsize="74,74" path="m2683,1187l2646,1224,2683,1260,2719,1224,2683,1187xe" filled="true" fillcolor="#000080" stroked="false">
              <v:path arrowok="t"/>
              <v:fill type="solid"/>
            </v:shape>
            <v:shape style="position:absolute;left:2645;top:1187;width:74;height:74" coordorigin="2646,1187" coordsize="74,74" path="m2683,1187l2719,1224,2683,1260,2646,1224,2683,1187xe" filled="false" stroked="true" strokeweight=".610733pt" strokecolor="#000080">
              <v:path arrowok="t"/>
              <v:stroke dashstyle="solid"/>
            </v:shape>
            <v:shape style="position:absolute;left:2964;top:1040;width:74;height:74" coordorigin="2964,1040" coordsize="74,74" path="m3001,1040l2964,1077,3001,1114,3038,1077,3001,1040xe" filled="true" fillcolor="#000080" stroked="false">
              <v:path arrowok="t"/>
              <v:fill type="solid"/>
            </v:shape>
            <v:shape style="position:absolute;left:2964;top:1040;width:74;height:74" coordorigin="2964,1040" coordsize="74,74" path="m3001,1040l3038,1077,3001,1114,2964,1077,3001,1040xe" filled="false" stroked="true" strokeweight=".610737pt" strokecolor="#000080">
              <v:path arrowok="t"/>
              <v:stroke dashstyle="solid"/>
            </v:shape>
            <v:shape style="position:absolute;left:3282;top:1762;width:74;height:74" coordorigin="3283,1762" coordsize="74,74" path="m3320,1762l3283,1799,3320,1835,3356,1799,3320,1762xe" filled="true" fillcolor="#000080" stroked="false">
              <v:path arrowok="t"/>
              <v:fill type="solid"/>
            </v:shape>
            <v:shape style="position:absolute;left:3282;top:1762;width:74;height:74" coordorigin="3283,1762" coordsize="74,74" path="m3320,1762l3356,1799,3320,1835,3283,1799,3320,1762xe" filled="false" stroked="true" strokeweight=".610733pt" strokecolor="#000080">
              <v:path arrowok="t"/>
              <v:stroke dashstyle="solid"/>
            </v:shape>
            <v:shape style="position:absolute;left:3601;top:1884;width:74;height:74" coordorigin="3602,1885" coordsize="74,74" path="m3638,1885l3602,1921,3638,1958,3675,1921,3638,1885xe" filled="true" fillcolor="#000080" stroked="false">
              <v:path arrowok="t"/>
              <v:fill type="solid"/>
            </v:shape>
            <v:shape style="position:absolute;left:3601;top:1884;width:74;height:74" coordorigin="3602,1885" coordsize="74,74" path="m3638,1885l3675,1921,3638,1958,3602,1921,3638,1885xe" filled="false" stroked="true" strokeweight=".610733pt" strokecolor="#000080">
              <v:path arrowok="t"/>
              <v:stroke dashstyle="solid"/>
            </v:shape>
            <v:shape style="position:absolute;left:3920;top:1101;width:74;height:74" coordorigin="3920,1101" coordsize="74,74" path="m3957,1101l3920,1138,3957,1175,3994,1138,3957,1101xe" filled="true" fillcolor="#000080" stroked="false">
              <v:path arrowok="t"/>
              <v:fill type="solid"/>
            </v:shape>
            <v:shape style="position:absolute;left:3920;top:1101;width:74;height:74" coordorigin="3920,1101" coordsize="74,74" path="m3957,1101l3994,1138,3957,1175,3920,1138,3957,1101xe" filled="false" stroked="true" strokeweight=".610733pt" strokecolor="#000080">
              <v:path arrowok="t"/>
              <v:stroke dashstyle="solid"/>
            </v:shape>
            <v:shape style="position:absolute;left:4238;top:624;width:74;height:74" coordorigin="4239,624" coordsize="74,74" path="m4275,624l4239,661,4275,697,4312,661,4275,624xe" filled="true" fillcolor="#000080" stroked="false">
              <v:path arrowok="t"/>
              <v:fill type="solid"/>
            </v:shape>
            <v:shape style="position:absolute;left:4238;top:624;width:74;height:74" coordorigin="4239,624" coordsize="74,74" path="m4275,624l4312,661,4275,697,4239,661,4275,624xe" filled="false" stroked="true" strokeweight=".610733pt" strokecolor="#000080">
              <v:path arrowok="t"/>
              <v:stroke dashstyle="solid"/>
            </v:shape>
            <v:shape style="position:absolute;left:4557;top:697;width:74;height:74" coordorigin="4557,697" coordsize="74,74" path="m4594,697l4557,734,4594,771,4631,734,4594,697xe" filled="true" fillcolor="#000080" stroked="false">
              <v:path arrowok="t"/>
              <v:fill type="solid"/>
            </v:shape>
            <v:shape style="position:absolute;left:4557;top:697;width:74;height:74" coordorigin="4557,697" coordsize="74,74" path="m4594,697l4631,734,4594,771,4557,734,4594,697xe" filled="false" stroked="true" strokeweight=".610740pt" strokecolor="#000080">
              <v:path arrowok="t"/>
              <v:stroke dashstyle="solid"/>
            </v:shape>
            <v:shape style="position:absolute;left:4875;top:783;width:74;height:74" coordorigin="4876,783" coordsize="74,74" path="m4912,783l4876,820,4912,857,4949,820,4912,783xe" filled="true" fillcolor="#000080" stroked="false">
              <v:path arrowok="t"/>
              <v:fill type="solid"/>
            </v:shape>
            <v:shape style="position:absolute;left:4875;top:783;width:74;height:74" coordorigin="4876,783" coordsize="74,74" path="m4912,783l4949,820,4912,857,4876,820,4912,783xe" filled="false" stroked="true" strokeweight=".610737pt" strokecolor="#000080">
              <v:path arrowok="t"/>
              <v:stroke dashstyle="solid"/>
            </v:shape>
            <v:shape style="position:absolute;left:5194;top:1125;width:74;height:74" coordorigin="5194,1126" coordsize="74,74" path="m5231,1126l5194,1162,5231,1199,5268,1162,5231,1126xe" filled="true" fillcolor="#000080" stroked="false">
              <v:path arrowok="t"/>
              <v:fill type="solid"/>
            </v:shape>
            <v:shape style="position:absolute;left:5194;top:1125;width:74;height:74" coordorigin="5194,1126" coordsize="74,74" path="m5231,1126l5268,1162,5231,1199,5194,1162,5231,1126xe" filled="false" stroked="true" strokeweight=".610735pt" strokecolor="#000080">
              <v:path arrowok="t"/>
              <v:stroke dashstyle="solid"/>
            </v:shape>
            <v:shape style="position:absolute;left:5512;top:1236;width:74;height:74" coordorigin="5513,1236" coordsize="74,74" path="m5550,1236l5513,1273,5550,1309,5587,1273,5550,1236xe" filled="true" fillcolor="#000080" stroked="false">
              <v:path arrowok="t"/>
              <v:fill type="solid"/>
            </v:shape>
            <v:shape style="position:absolute;left:5512;top:1236;width:74;height:74" coordorigin="5513,1236" coordsize="74,74" path="m5550,1236l5587,1273,5550,1309,5513,1273,5550,1236xe" filled="false" stroked="true" strokeweight=".61073pt" strokecolor="#000080">
              <v:path arrowok="t"/>
              <v:stroke dashstyle="solid"/>
            </v:shape>
            <v:shape style="position:absolute;left:5831;top:1321;width:74;height:74" coordorigin="5831,1322" coordsize="74,74" path="m5868,1322l5831,1358,5868,1395,5905,1358,5868,1322xe" filled="true" fillcolor="#000080" stroked="false">
              <v:path arrowok="t"/>
              <v:fill type="solid"/>
            </v:shape>
            <v:shape style="position:absolute;left:5831;top:1321;width:74;height:74" coordorigin="5831,1322" coordsize="74,74" path="m5868,1322l5905,1358,5868,1395,5831,1358,5868,1322xe" filled="false" stroked="true" strokeweight=".610728pt" strokecolor="#000080">
              <v:path arrowok="t"/>
              <v:stroke dashstyle="solid"/>
            </v:shape>
            <v:shape style="position:absolute;left:6162;top:1492;width:74;height:74" coordorigin="6162,1493" coordsize="74,74" path="m6199,1493l6162,1530,6199,1566,6236,1530,6199,1493xe" filled="true" fillcolor="#000080" stroked="false">
              <v:path arrowok="t"/>
              <v:fill type="solid"/>
            </v:shape>
            <v:shape style="position:absolute;left:6162;top:1492;width:74;height:74" coordorigin="6162,1493" coordsize="74,74" path="m6199,1493l6236,1530,6199,1566,6162,1530,6199,1493xe" filled="false" stroked="true" strokeweight=".610737pt" strokecolor="#000080">
              <v:path arrowok="t"/>
              <v:stroke dashstyle="solid"/>
            </v:shape>
            <v:shape style="position:absolute;left:6481;top:1517;width:74;height:74" coordorigin="6481,1517" coordsize="74,74" path="m6518,1517l6481,1554,6518,1591,6554,1554,6518,1517xe" filled="true" fillcolor="#000080" stroked="false">
              <v:path arrowok="t"/>
              <v:fill type="solid"/>
            </v:shape>
            <v:shape style="position:absolute;left:6481;top:1517;width:74;height:74" coordorigin="6481,1517" coordsize="74,74" path="m6518,1517l6554,1554,6518,1591,6481,1554,6518,1517xe" filled="false" stroked="true" strokeweight=".610737pt" strokecolor="#000080">
              <v:path arrowok="t"/>
              <v:stroke dashstyle="solid"/>
            </v:shape>
            <v:shape style="position:absolute;left:6799;top:1431;width:74;height:74" coordorigin="6800,1432" coordsize="74,74" path="m6836,1432l6800,1468,6836,1505,6873,1468,6836,1432xe" filled="true" fillcolor="#000080" stroked="false">
              <v:path arrowok="t"/>
              <v:fill type="solid"/>
            </v:shape>
            <v:shape style="position:absolute;left:6799;top:1431;width:74;height:74" coordorigin="6800,1432" coordsize="74,74" path="m6836,1432l6873,1468,6836,1505,6800,1468,6836,1432xe" filled="false" stroked="true" strokeweight=".610733pt" strokecolor="#000080">
              <v:path arrowok="t"/>
              <v:stroke dashstyle="solid"/>
            </v:shape>
            <v:shape style="position:absolute;left:7118;top:1505;width:74;height:74" coordorigin="7118,1505" coordsize="74,74" path="m7155,1505l7118,1542,7155,1579,7192,1542,7155,1505xe" filled="true" fillcolor="#000080" stroked="false">
              <v:path arrowok="t"/>
              <v:fill type="solid"/>
            </v:shape>
            <v:shape style="position:absolute;left:7118;top:1505;width:74;height:74" coordorigin="7118,1505" coordsize="74,74" path="m7155,1505l7192,1542,7155,1579,7118,1542,7155,1505xe" filled="false" stroked="true" strokeweight=".610737pt" strokecolor="#000080">
              <v:path arrowok="t"/>
              <v:stroke dashstyle="solid"/>
            </v:shape>
            <v:shape style="position:absolute;left:7436;top:1419;width:74;height:74" coordorigin="7437,1420" coordsize="74,74" path="m7473,1420l7437,1456,7473,1493,7510,1456,7473,1420xe" filled="true" fillcolor="#000080" stroked="false">
              <v:path arrowok="t"/>
              <v:fill type="solid"/>
            </v:shape>
            <v:shape style="position:absolute;left:7436;top:1419;width:74;height:74" coordorigin="7437,1420" coordsize="74,74" path="m7473,1420l7510,1456,7473,1493,7437,1456,7473,1420xe" filled="false" stroked="true" strokeweight=".610733pt" strokecolor="#000080">
              <v:path arrowok="t"/>
              <v:stroke dashstyle="solid"/>
            </v:shape>
            <v:shape style="position:absolute;left:7755;top:1223;width:74;height:74" coordorigin="7755,1224" coordsize="74,74" path="m7792,1224l7755,1260,7792,1297,7829,1260,7792,1224xe" filled="true" fillcolor="#000080" stroked="false">
              <v:path arrowok="t"/>
              <v:fill type="solid"/>
            </v:shape>
            <v:shape style="position:absolute;left:7755;top:1223;width:74;height:74" coordorigin="7755,1224" coordsize="74,74" path="m7792,1224l7829,1260,7792,1297,7755,1260,7792,1224xe" filled="false" stroked="true" strokeweight=".610737pt" strokecolor="#000080">
              <v:path arrowok="t"/>
              <v:stroke dashstyle="solid"/>
            </v:shape>
            <v:shape style="position:absolute;left:8073;top:1309;width:74;height:74" coordorigin="8074,1309" coordsize="74,74" path="m8111,1309l8074,1346,8111,1383,8147,1346,8111,1309xe" filled="true" fillcolor="#000080" stroked="false">
              <v:path arrowok="t"/>
              <v:fill type="solid"/>
            </v:shape>
            <v:shape style="position:absolute;left:8073;top:1309;width:74;height:74" coordorigin="8074,1309" coordsize="74,74" path="m8111,1309l8147,1346,8111,1383,8074,1346,8111,1309xe" filled="false" stroked="true" strokeweight=".610733pt" strokecolor="#000080">
              <v:path arrowok="t"/>
              <v:stroke dashstyle="solid"/>
            </v:shape>
            <v:shape style="position:absolute;left:8392;top:1297;width:74;height:74" coordorigin="8392,1297" coordsize="74,74" path="m8429,1297l8392,1334,8429,1370,8466,1334,8429,1297xe" filled="true" fillcolor="#000080" stroked="false">
              <v:path arrowok="t"/>
              <v:fill type="solid"/>
            </v:shape>
            <v:shape style="position:absolute;left:8392;top:1297;width:74;height:74" coordorigin="8392,1297" coordsize="74,74" path="m8429,1297l8466,1334,8429,1370,8392,1334,8429,1297xe" filled="false" stroked="true" strokeweight=".610733pt" strokecolor="#000080">
              <v:path arrowok="t"/>
              <v:stroke dashstyle="solid"/>
            </v:shape>
            <v:shape style="position:absolute;left:8710;top:1211;width:74;height:74" coordorigin="8711,1212" coordsize="74,74" path="m8748,1212l8711,1248,8748,1285,8784,1248,8748,1212xe" filled="true" fillcolor="#000080" stroked="false">
              <v:path arrowok="t"/>
              <v:fill type="solid"/>
            </v:shape>
            <v:shape style="position:absolute;left:8710;top:1211;width:74;height:74" coordorigin="8711,1212" coordsize="74,74" path="m8748,1212l8784,1248,8748,1285,8711,1248,8748,1212xe" filled="false" stroked="true" strokeweight=".610733pt" strokecolor="#000080">
              <v:path arrowok="t"/>
              <v:stroke dashstyle="solid"/>
            </v:shape>
            <v:shape style="position:absolute;left:9029;top:1064;width:74;height:74" coordorigin="9029,1065" coordsize="74,74" path="m9066,1065l9029,1101,9066,1138,9103,1101,9066,1065xe" filled="true" fillcolor="#000080" stroked="false">
              <v:path arrowok="t"/>
              <v:fill type="solid"/>
            </v:shape>
            <v:shape style="position:absolute;left:9029;top:1064;width:74;height:74" coordorigin="9029,1065" coordsize="74,74" path="m9066,1065l9103,1101,9066,1138,9029,1101,9066,1065xe" filled="false" stroked="true" strokeweight=".610733pt" strokecolor="#000080">
              <v:path arrowok="t"/>
              <v:stroke dashstyle="solid"/>
            </v:shape>
            <v:shape style="position:absolute;left:9347;top:1419;width:74;height:74" coordorigin="9348,1420" coordsize="74,74" path="m9385,1420l9348,1456,9385,1493,9422,1456,9385,1420xe" filled="true" fillcolor="#000080" stroked="false">
              <v:path arrowok="t"/>
              <v:fill type="solid"/>
            </v:shape>
            <v:shape style="position:absolute;left:9347;top:1419;width:74;height:74" coordorigin="9348,1420" coordsize="74,74" path="m9385,1420l9422,1456,9385,1493,9348,1456,9385,1420xe" filled="false" stroked="true" strokeweight=".610726pt" strokecolor="#000080">
              <v:path arrowok="t"/>
              <v:stroke dashstyle="solid"/>
            </v:shape>
            <v:shape style="position:absolute;left:9666;top:1505;width:74;height:74" coordorigin="9666,1505" coordsize="74,74" path="m9704,1505l9666,1542,9704,1579,9740,1542,9704,1505xe" filled="true" fillcolor="#000080" stroked="false">
              <v:path arrowok="t"/>
              <v:fill type="solid"/>
            </v:shape>
            <v:shape style="position:absolute;left:9666;top:1505;width:74;height:74" coordorigin="9666,1505" coordsize="74,74" path="m9704,1505l9740,1542,9704,1579,9666,1542,9704,1505xe" filled="false" stroked="true" strokeweight=".61073pt" strokecolor="#000080">
              <v:path arrowok="t"/>
              <v:stroke dashstyle="solid"/>
            </v:shape>
            <v:shape style="position:absolute;left:9985;top:1272;width:74;height:74" coordorigin="9985,1273" coordsize="74,74" path="m10022,1273l9985,1309,10022,1346,10059,1309,10022,1273xe" filled="true" fillcolor="#000080" stroked="false">
              <v:path arrowok="t"/>
              <v:fill type="solid"/>
            </v:shape>
            <v:shape style="position:absolute;left:9985;top:1272;width:74;height:74" coordorigin="9985,1273" coordsize="74,74" path="m10022,1273l10059,1309,10022,1346,9985,1309,10022,1273xe" filled="false" stroked="true" strokeweight=".610733pt" strokecolor="#000080">
              <v:path arrowok="t"/>
              <v:stroke dashstyle="solid"/>
            </v:shape>
            <v:rect style="position:absolute;left:2321;top:1266;width:62;height:62" filled="true" fillcolor="#ff00ff" stroked="false">
              <v:fill type="solid"/>
            </v:rect>
            <v:rect style="position:absolute;left:2639;top:1095;width:62;height:61" filled="true" fillcolor="#ff00ff" stroked="false">
              <v:fill type="solid"/>
            </v:rect>
            <v:rect style="position:absolute;left:2958;top:1181;width:62;height:61" filled="true" fillcolor="#ff00ff" stroked="false">
              <v:fill type="solid"/>
            </v:rect>
            <v:rect style="position:absolute;left:3276;top:1731;width:62;height:62" filled="true" fillcolor="#ff00ff" stroked="false">
              <v:fill type="solid"/>
            </v:rect>
            <v:rect style="position:absolute;left:3595;top:1951;width:62;height:62" filled="true" fillcolor="#ff00ff" stroked="false">
              <v:fill type="solid"/>
            </v:rect>
            <v:rect style="position:absolute;left:3913;top:1486;width:62;height:62" filled="true" fillcolor="#ff00ff" stroked="false">
              <v:fill type="solid"/>
            </v:rect>
            <v:rect style="position:absolute;left:4232;top:1229;width:62;height:62" filled="true" fillcolor="#ff00ff" stroked="false">
              <v:fill type="solid"/>
            </v:rect>
            <v:rect style="position:absolute;left:4551;top:1254;width:62;height:62" filled="true" fillcolor="#ff00ff" stroked="false">
              <v:fill type="solid"/>
            </v:rect>
            <v:rect style="position:absolute;left:4869;top:1327;width:62;height:61" filled="true" fillcolor="#ff00ff" stroked="false">
              <v:fill type="solid"/>
            </v:rect>
            <v:rect style="position:absolute;left:5188;top:1413;width:62;height:61" filled="true" fillcolor="#ff00ff" stroked="false">
              <v:fill type="solid"/>
            </v:rect>
            <v:rect style="position:absolute;left:5506;top:1450;width:62;height:61" filled="true" fillcolor="#ff00ff" stroked="false">
              <v:fill type="solid"/>
            </v:rect>
            <v:rect style="position:absolute;left:5825;top:1352;width:62;height:62" filled="true" fillcolor="#ff00ff" stroked="false">
              <v:fill type="solid"/>
            </v:rect>
            <v:rect style="position:absolute;left:6156;top:1523;width:62;height:61" filled="true" fillcolor="#ff00ff" stroked="false">
              <v:fill type="solid"/>
            </v:rect>
            <v:rect style="position:absolute;left:6475;top:1450;width:62;height:61" filled="true" fillcolor="#ff00ff" stroked="false">
              <v:fill type="solid"/>
            </v:rect>
            <v:rect style="position:absolute;left:6793;top:1425;width:62;height:61" filled="true" fillcolor="#ff00ff" stroked="false">
              <v:fill type="solid"/>
            </v:rect>
            <v:rect style="position:absolute;left:7112;top:1388;width:62;height:62" filled="true" fillcolor="#ff00ff" stroked="false">
              <v:fill type="solid"/>
            </v:rect>
            <v:rect style="position:absolute;left:7430;top:1376;width:62;height:62" filled="true" fillcolor="#ff00ff" stroked="false">
              <v:fill type="solid"/>
            </v:rect>
            <v:rect style="position:absolute;left:7749;top:1437;width:62;height:61" filled="true" fillcolor="#ff00ff" stroked="false">
              <v:fill type="solid"/>
            </v:rect>
            <v:rect style="position:absolute;left:8067;top:1400;width:62;height:62" filled="true" fillcolor="#ff00ff" stroked="false">
              <v:fill type="solid"/>
            </v:rect>
            <v:rect style="position:absolute;left:8386;top:1254;width:62;height:62" filled="true" fillcolor="#ff00ff" stroked="false">
              <v:fill type="solid"/>
            </v:rect>
            <v:rect style="position:absolute;left:8704;top:1119;width:62;height:62" filled="true" fillcolor="#ff00ff" stroked="false">
              <v:fill type="solid"/>
            </v:rect>
            <v:rect style="position:absolute;left:9023;top:985;width:62;height:61" filled="true" fillcolor="#ff00ff" stroked="false">
              <v:fill type="solid"/>
            </v:rect>
            <v:rect style="position:absolute;left:9341;top:1376;width:62;height:62" filled="true" fillcolor="#ff00ff" stroked="false">
              <v:fill type="solid"/>
            </v:rect>
            <v:rect style="position:absolute;left:9660;top:1437;width:62;height:61" filled="true" fillcolor="#ff00ff" stroked="false">
              <v:fill type="solid"/>
            </v:rect>
            <v:rect style="position:absolute;left:9978;top:1425;width:62;height:61" filled="true" fillcolor="#ff00ff" stroked="false">
              <v:fill type="solid"/>
            </v:rect>
            <v:shape style="position:absolute;left:2327;top:1909;width:74;height:74" coordorigin="2327,1909" coordsize="74,74" path="m2364,1909l2327,1982,2401,1982,2364,1909xe" filled="true" fillcolor="#800000" stroked="false">
              <v:path arrowok="t"/>
              <v:fill type="solid"/>
            </v:shape>
            <v:shape style="position:absolute;left:2327;top:1909;width:74;height:74" coordorigin="2327,1909" coordsize="74,74" path="m2364,1909l2401,1982,2327,1982,2364,1909xe" filled="false" stroked="true" strokeweight=".610733pt" strokecolor="#800000">
              <v:path arrowok="t"/>
              <v:stroke dashstyle="solid"/>
            </v:shape>
            <v:shape style="position:absolute;left:2645;top:1382;width:74;height:74" coordorigin="2646,1383" coordsize="74,74" path="m2683,1383l2646,1456,2719,1456,2683,1383xe" filled="true" fillcolor="#800000" stroked="false">
              <v:path arrowok="t"/>
              <v:fill type="solid"/>
            </v:shape>
            <v:shape style="position:absolute;left:2645;top:1382;width:74;height:74" coordorigin="2646,1383" coordsize="74,74" path="m2683,1383l2719,1456,2646,1456,2683,1383xe" filled="false" stroked="true" strokeweight=".610740pt" strokecolor="#800000">
              <v:path arrowok="t"/>
              <v:stroke dashstyle="solid"/>
            </v:shape>
            <v:shape style="position:absolute;left:2964;top:1456;width:74;height:74" coordorigin="2964,1456" coordsize="74,74" path="m3001,1456l2964,1530,3038,1530,3001,1456xe" filled="true" fillcolor="#800000" stroked="false">
              <v:path arrowok="t"/>
              <v:fill type="solid"/>
            </v:shape>
            <v:shape style="position:absolute;left:2964;top:1456;width:74;height:74" coordorigin="2964,1456" coordsize="74,74" path="m3001,1456l3038,1530,2964,1530,3001,1456xe" filled="false" stroked="true" strokeweight=".610737pt" strokecolor="#800000">
              <v:path arrowok="t"/>
              <v:stroke dashstyle="solid"/>
            </v:shape>
            <v:shape style="position:absolute;left:3282;top:1774;width:74;height:74" coordorigin="3283,1774" coordsize="74,74" path="m3320,1774l3283,1848,3356,1848,3320,1774xe" filled="true" fillcolor="#800000" stroked="false">
              <v:path arrowok="t"/>
              <v:fill type="solid"/>
            </v:shape>
            <v:shape style="position:absolute;left:3282;top:1774;width:74;height:74" coordorigin="3283,1774" coordsize="74,74" path="m3320,1774l3356,1848,3283,1848,3320,1774xe" filled="false" stroked="true" strokeweight=".610733pt" strokecolor="#800000">
              <v:path arrowok="t"/>
              <v:stroke dashstyle="solid"/>
            </v:shape>
            <v:shape style="position:absolute;left:3601;top:1859;width:74;height:74" coordorigin="3602,1860" coordsize="74,74" path="m3638,1860l3602,1933,3675,1933,3638,1860xe" filled="true" fillcolor="#800000" stroked="false">
              <v:path arrowok="t"/>
              <v:fill type="solid"/>
            </v:shape>
            <v:shape style="position:absolute;left:3601;top:1859;width:74;height:74" coordorigin="3602,1860" coordsize="74,74" path="m3638,1860l3675,1933,3602,1933,3638,1860xe" filled="false" stroked="true" strokeweight=".610740pt" strokecolor="#800000">
              <v:path arrowok="t"/>
              <v:stroke dashstyle="solid"/>
            </v:shape>
            <v:shape style="position:absolute;left:3920;top:1015;width:74;height:74" coordorigin="3920,1016" coordsize="74,74" path="m3957,1016l3920,1089,3994,1089,3957,1016xe" filled="true" fillcolor="#800000" stroked="false">
              <v:path arrowok="t"/>
              <v:fill type="solid"/>
            </v:shape>
            <v:shape style="position:absolute;left:3920;top:1015;width:74;height:74" coordorigin="3920,1016" coordsize="74,74" path="m3957,1016l3994,1089,3920,1089,3957,1016xe" filled="false" stroked="true" strokeweight=".610737pt" strokecolor="#800000">
              <v:path arrowok="t"/>
              <v:stroke dashstyle="solid"/>
            </v:shape>
            <v:shape style="position:absolute;left:4238;top:1309;width:74;height:74" coordorigin="4239,1309" coordsize="74,74" path="m4275,1309l4239,1383,4312,1383,4275,1309xe" filled="true" fillcolor="#800000" stroked="false">
              <v:path arrowok="t"/>
              <v:fill type="solid"/>
            </v:shape>
            <v:shape style="position:absolute;left:4238;top:1309;width:74;height:74" coordorigin="4239,1309" coordsize="74,74" path="m4275,1309l4312,1383,4239,1383,4275,1309xe" filled="false" stroked="true" strokeweight=".610733pt" strokecolor="#800000">
              <v:path arrowok="t"/>
              <v:stroke dashstyle="solid"/>
            </v:shape>
            <v:shape style="position:absolute;left:4557;top:929;width:74;height:74" coordorigin="4557,930" coordsize="74,74" path="m4594,930l4557,1004,4631,1004,4594,930xe" filled="true" fillcolor="#800000" stroked="false">
              <v:path arrowok="t"/>
              <v:fill type="solid"/>
            </v:shape>
            <v:shape style="position:absolute;left:4557;top:929;width:74;height:74" coordorigin="4557,930" coordsize="74,74" path="m4594,930l4631,1004,4557,1004,4594,930xe" filled="false" stroked="true" strokeweight=".610740pt" strokecolor="#800000">
              <v:path arrowok="t"/>
              <v:stroke dashstyle="solid"/>
            </v:shape>
            <v:shape style="position:absolute;left:4875;top:1223;width:74;height:74" coordorigin="4876,1224" coordsize="74,74" path="m4912,1224l4876,1297,4949,1297,4912,1224xe" filled="true" fillcolor="#800000" stroked="false">
              <v:path arrowok="t"/>
              <v:fill type="solid"/>
            </v:shape>
            <v:shape style="position:absolute;left:4875;top:1223;width:74;height:74" coordorigin="4876,1224" coordsize="74,74" path="m4912,1224l4949,1297,4876,1297,4912,1224xe" filled="false" stroked="true" strokeweight=".610737pt" strokecolor="#800000">
              <v:path arrowok="t"/>
              <v:stroke dashstyle="solid"/>
            </v:shape>
            <v:shape style="position:absolute;left:5194;top:1394;width:74;height:74" coordorigin="5194,1395" coordsize="74,74" path="m5231,1395l5194,1468,5268,1468,5231,1395xe" filled="true" fillcolor="#800000" stroked="false">
              <v:path arrowok="t"/>
              <v:fill type="solid"/>
            </v:shape>
            <v:shape style="position:absolute;left:5194;top:1394;width:74;height:74" coordorigin="5194,1395" coordsize="74,74" path="m5231,1395l5268,1468,5194,1468,5231,1395xe" filled="false" stroked="true" strokeweight=".610735pt" strokecolor="#800000">
              <v:path arrowok="t"/>
              <v:stroke dashstyle="solid"/>
            </v:shape>
            <v:shape style="position:absolute;left:5512;top:1223;width:74;height:74" coordorigin="5513,1224" coordsize="74,74" path="m5550,1224l5513,1297,5587,1297,5550,1224xe" filled="true" fillcolor="#800000" stroked="false">
              <v:path arrowok="t"/>
              <v:fill type="solid"/>
            </v:shape>
            <v:shape style="position:absolute;left:5512;top:1223;width:74;height:74" coordorigin="5513,1224" coordsize="74,74" path="m5550,1224l5587,1297,5513,1297,5550,1224xe" filled="false" stroked="true" strokeweight=".61073pt" strokecolor="#800000">
              <v:path arrowok="t"/>
              <v:stroke dashstyle="solid"/>
            </v:shape>
            <v:shape style="position:absolute;left:5831;top:1003;width:74;height:74" coordorigin="5831,1004" coordsize="74,74" path="m5868,1004l5831,1077,5905,1077,5868,1004xe" filled="true" fillcolor="#800000" stroked="false">
              <v:path arrowok="t"/>
              <v:fill type="solid"/>
            </v:shape>
            <v:shape style="position:absolute;left:5831;top:1003;width:74;height:74" coordorigin="5831,1004" coordsize="74,74" path="m5868,1004l5905,1077,5831,1077,5868,1004xe" filled="false" stroked="true" strokeweight=".610733pt" strokecolor="#800000">
              <v:path arrowok="t"/>
              <v:stroke dashstyle="solid"/>
            </v:shape>
            <v:shape style="position:absolute;left:6162;top:1431;width:74;height:74" coordorigin="6162,1432" coordsize="74,74" path="m6199,1432l6162,1505,6236,1505,6199,1432xe" filled="true" fillcolor="#800000" stroked="false">
              <v:path arrowok="t"/>
              <v:fill type="solid"/>
            </v:shape>
            <v:shape style="position:absolute;left:6162;top:1431;width:74;height:74" coordorigin="6162,1432" coordsize="74,74" path="m6199,1432l6236,1505,6162,1505,6199,1432xe" filled="false" stroked="true" strokeweight=".610733pt" strokecolor="#800000">
              <v:path arrowok="t"/>
              <v:stroke dashstyle="solid"/>
            </v:shape>
            <v:shape style="position:absolute;left:6481;top:1309;width:74;height:74" coordorigin="6481,1309" coordsize="74,74" path="m6518,1309l6481,1383,6554,1383,6518,1309xe" filled="true" fillcolor="#800000" stroked="false">
              <v:path arrowok="t"/>
              <v:fill type="solid"/>
            </v:shape>
            <v:shape style="position:absolute;left:6481;top:1309;width:74;height:74" coordorigin="6481,1309" coordsize="74,74" path="m6518,1309l6554,1383,6481,1383,6518,1309xe" filled="false" stroked="true" strokeweight=".610733pt" strokecolor="#800000">
              <v:path arrowok="t"/>
              <v:stroke dashstyle="solid"/>
            </v:shape>
            <v:shape style="position:absolute;left:6799;top:1199;width:74;height:74" coordorigin="6800,1199" coordsize="74,74" path="m6836,1199l6800,1273,6873,1273,6836,1199xe" filled="true" fillcolor="#800000" stroked="false">
              <v:path arrowok="t"/>
              <v:fill type="solid"/>
            </v:shape>
            <v:shape style="position:absolute;left:6799;top:1199;width:74;height:74" coordorigin="6800,1199" coordsize="74,74" path="m6836,1199l6873,1273,6800,1273,6836,1199xe" filled="false" stroked="true" strokeweight=".610733pt" strokecolor="#800000">
              <v:path arrowok="t"/>
              <v:stroke dashstyle="solid"/>
            </v:shape>
            <v:shape style="position:absolute;left:7118;top:1211;width:74;height:74" coordorigin="7118,1212" coordsize="74,74" path="m7155,1212l7118,1285,7192,1285,7155,1212xe" filled="true" fillcolor="#800000" stroked="false">
              <v:path arrowok="t"/>
              <v:fill type="solid"/>
            </v:shape>
            <v:shape style="position:absolute;left:7118;top:1211;width:74;height:74" coordorigin="7118,1212" coordsize="74,74" path="m7155,1212l7192,1285,7118,1285,7155,1212xe" filled="false" stroked="true" strokeweight=".610733pt" strokecolor="#800000">
              <v:path arrowok="t"/>
              <v:stroke dashstyle="solid"/>
            </v:shape>
            <v:shape style="position:absolute;left:7436;top:1150;width:74;height:74" coordorigin="7437,1150" coordsize="74,74" path="m7473,1150l7437,1224,7510,1224,7473,1150xe" filled="true" fillcolor="#800000" stroked="false">
              <v:path arrowok="t"/>
              <v:fill type="solid"/>
            </v:shape>
            <v:shape style="position:absolute;left:7436;top:1150;width:74;height:74" coordorigin="7437,1150" coordsize="74,74" path="m7473,1150l7510,1224,7437,1224,7473,1150xe" filled="false" stroked="true" strokeweight=".610740pt" strokecolor="#800000">
              <v:path arrowok="t"/>
              <v:stroke dashstyle="solid"/>
            </v:shape>
            <v:shape style="position:absolute;left:7755;top:1358;width:74;height:74" coordorigin="7755,1358" coordsize="74,74" path="m7792,1358l7755,1432,7829,1432,7792,1358xe" filled="true" fillcolor="#800000" stroked="false">
              <v:path arrowok="t"/>
              <v:fill type="solid"/>
            </v:shape>
            <v:shape style="position:absolute;left:7755;top:1358;width:74;height:74" coordorigin="7755,1358" coordsize="74,74" path="m7792,1358l7829,1432,7755,1432,7792,1358xe" filled="false" stroked="true" strokeweight=".610740pt" strokecolor="#800000">
              <v:path arrowok="t"/>
              <v:stroke dashstyle="solid"/>
            </v:shape>
            <v:shape style="position:absolute;left:8073;top:1223;width:74;height:74" coordorigin="8074,1224" coordsize="74,74" path="m8111,1224l8074,1297,8147,1297,8111,1224xe" filled="true" fillcolor="#800000" stroked="false">
              <v:path arrowok="t"/>
              <v:fill type="solid"/>
            </v:shape>
            <v:shape style="position:absolute;left:8073;top:1223;width:74;height:74" coordorigin="8074,1224" coordsize="74,74" path="m8111,1224l8147,1297,8074,1297,8111,1224xe" filled="false" stroked="true" strokeweight=".610737pt" strokecolor="#800000">
              <v:path arrowok="t"/>
              <v:stroke dashstyle="solid"/>
            </v:shape>
            <v:shape style="position:absolute;left:8392;top:1284;width:74;height:74" coordorigin="8392,1285" coordsize="74,74" path="m8429,1285l8392,1358,8466,1358,8429,1285xe" filled="true" fillcolor="#800000" stroked="false">
              <v:path arrowok="t"/>
              <v:fill type="solid"/>
            </v:shape>
            <v:shape style="position:absolute;left:8392;top:1284;width:74;height:74" coordorigin="8392,1285" coordsize="74,74" path="m8429,1285l8466,1358,8392,1358,8429,1285xe" filled="false" stroked="true" strokeweight=".610737pt" strokecolor="#800000">
              <v:path arrowok="t"/>
              <v:stroke dashstyle="solid"/>
            </v:shape>
            <v:shape style="position:absolute;left:8710;top:1358;width:74;height:74" coordorigin="8711,1358" coordsize="74,74" path="m8748,1358l8711,1432,8784,1432,8748,1358xe" filled="true" fillcolor="#800000" stroked="false">
              <v:path arrowok="t"/>
              <v:fill type="solid"/>
            </v:shape>
            <v:shape style="position:absolute;left:8710;top:1358;width:74;height:74" coordorigin="8711,1358" coordsize="74,74" path="m8748,1358l8784,1432,8711,1432,8748,1358xe" filled="false" stroked="true" strokeweight=".610740pt" strokecolor="#800000">
              <v:path arrowok="t"/>
              <v:stroke dashstyle="solid"/>
            </v:shape>
            <v:shape style="position:absolute;left:9029;top:1321;width:74;height:74" coordorigin="9029,1322" coordsize="74,74" path="m9066,1322l9029,1395,9103,1395,9066,1322xe" filled="true" fillcolor="#800000" stroked="false">
              <v:path arrowok="t"/>
              <v:fill type="solid"/>
            </v:shape>
            <v:shape style="position:absolute;left:9029;top:1321;width:74;height:74" coordorigin="9029,1322" coordsize="74,74" path="m9066,1322l9103,1395,9029,1395,9066,1322xe" filled="false" stroked="true" strokeweight=".610733pt" strokecolor="#800000">
              <v:path arrowok="t"/>
              <v:stroke dashstyle="solid"/>
            </v:shape>
            <v:shape style="position:absolute;left:9347;top:1346;width:74;height:74" coordorigin="9348,1346" coordsize="74,74" path="m9385,1346l9348,1420,9422,1420,9385,1346xe" filled="true" fillcolor="#800000" stroked="false">
              <v:path arrowok="t"/>
              <v:fill type="solid"/>
            </v:shape>
            <v:shape style="position:absolute;left:9347;top:1346;width:74;height:74" coordorigin="9348,1346" coordsize="74,74" path="m9385,1346l9422,1420,9348,1420,9385,1346xe" filled="false" stroked="true" strokeweight=".610733pt" strokecolor="#800000">
              <v:path arrowok="t"/>
              <v:stroke dashstyle="solid"/>
            </v:shape>
            <v:shape style="position:absolute;left:9666;top:1566;width:74;height:74" coordorigin="9666,1566" coordsize="74,74" path="m9704,1566l9666,1640,9740,1640,9704,1566xe" filled="true" fillcolor="#800000" stroked="false">
              <v:path arrowok="t"/>
              <v:fill type="solid"/>
            </v:shape>
            <v:shape style="position:absolute;left:9666;top:1566;width:74;height:74" coordorigin="9666,1566" coordsize="74,74" path="m9704,1566l9740,1640,9666,1640,9704,1566xe" filled="false" stroked="true" strokeweight=".610726pt" strokecolor="#800000">
              <v:path arrowok="t"/>
              <v:stroke dashstyle="solid"/>
            </v:shape>
            <v:shape style="position:absolute;left:9985;top:1566;width:74;height:74" coordorigin="9985,1566" coordsize="74,74" path="m10022,1566l9985,1640,10059,1640,10022,1566xe" filled="true" fillcolor="#800000" stroked="false">
              <v:path arrowok="t"/>
              <v:fill type="solid"/>
            </v:shape>
            <v:shape style="position:absolute;left:9985;top:1566;width:74;height:74" coordorigin="9985,1566" coordsize="74,74" path="m10022,1566l10059,1640,9985,1640,10022,1566xe" filled="false" stroked="true" strokeweight=".610728pt" strokecolor="#800000">
              <v:path arrowok="t"/>
              <v:stroke dashstyle="solid"/>
            </v:shape>
            <w10:wrap type="topAndBottom"/>
          </v:group>
        </w:pict>
      </w:r>
    </w:p>
    <w:p w:rsidR="0018722C">
      <w:pPr>
        <w:topLinePunct/>
      </w:pPr>
    </w:p>
    <w:p w:rsidR="0018722C">
      <w:pPr>
        <w:pStyle w:val="affff5"/>
        <w:keepNext/>
        <w:topLinePunct/>
      </w:pPr>
      <w:r>
        <w:pict>
          <v:group style="position:absolute;margin-left:144.553482pt;margin-top:9.468176pt;width:15.95pt;height:4.3pt;mso-position-horizontal-relative:page;mso-position-vertical-relative:paragraph;z-index:3040;mso-wrap-distance-left:0;mso-wrap-distance-right:0" coordorigin="2891,189" coordsize="319,86">
            <v:line style="position:absolute" from="2891,232" to="3210,232" stroked="true" strokeweight=".609678pt" strokecolor="#000080">
              <v:stroke dashstyle="solid"/>
            </v:line>
            <v:shape style="position:absolute;left:3013;top:195;width:74;height:74" coordorigin="3013,195" coordsize="74,74" path="m3050,195l3013,232,3050,269,3087,232,3050,195xe" filled="true" fillcolor="#000080" stroked="false">
              <v:path arrowok="t"/>
              <v:fill type="solid"/>
            </v:shape>
            <v:shape style="position:absolute;left:3013;top:195;width:74;height:74" coordorigin="3013,195" coordsize="74,74" path="m3050,195l3087,232,3050,269,3013,232,3050,195xe" filled="false" stroked="true" strokeweight=".610733pt" strokecolor="#000080">
              <v:path arrowok="t"/>
              <v:stroke dashstyle="solid"/>
            </v:shape>
            <w10:wrap type="topAndBottom"/>
          </v:group>
        </w:pict>
      </w:r>
      <w:r>
        <w:pict>
          <v:group style="position:absolute;margin-left:246.233765pt;margin-top:9.468705pt;width:15.95pt;height:3.05pt;mso-position-horizontal-relative:page;mso-position-vertical-relative:paragraph;z-index:3064;mso-wrap-distance-left:0;mso-wrap-distance-right:0" coordorigin="4925,189" coordsize="319,61">
            <v:line style="position:absolute" from="4925,232" to="5243,232" stroked="true" strokeweight=".609678pt" strokecolor="#ff00ff">
              <v:stroke dashstyle="solid"/>
            </v:line>
            <v:rect style="position:absolute;left:5041;top:189;width:62;height:61" filled="true" fillcolor="#ff00ff" stroked="false">
              <v:fill type="solid"/>
            </v:rect>
            <w10:wrap type="topAndBottom"/>
          </v:group>
        </w:pict>
      </w:r>
      <w:r>
        <w:pict>
          <v:group style="position:absolute;margin-left:377.345459pt;margin-top:9.468176pt;width:15.95pt;height:4.3pt;mso-position-horizontal-relative:page;mso-position-vertical-relative:paragraph;z-index:3088;mso-wrap-distance-left:0;mso-wrap-distance-right:0" coordorigin="7547,189" coordsize="319,86">
            <v:line style="position:absolute" from="7547,232" to="7865,232" stroked="true" strokeweight=".609678pt" strokecolor="#800000">
              <v:stroke dashstyle="solid"/>
            </v:line>
            <v:shape style="position:absolute;left:7669;top:195;width:74;height:74" coordorigin="7670,195" coordsize="74,74" path="m7706,195l7670,269,7743,269,7706,195xe" filled="true" fillcolor="#800000" stroked="false">
              <v:path arrowok="t"/>
              <v:fill type="solid"/>
            </v:shape>
            <v:shape style="position:absolute;left:7669;top:195;width:74;height:74" coordorigin="7670,195" coordsize="74,74" path="m7706,195l7743,269,7670,269,7706,195xe" filled="false" stroked="true" strokeweight=".610733pt" strokecolor="#800000">
              <v:path arrowok="t"/>
              <v:stroke dashstyle="solid"/>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76.944pt;margin-top:-177.976334pt;width:411.58pt;height:162.31pt;mso-position-horizontal-relative:page;mso-position-vertical-relative:paragraph;z-index:-210736" coordorigin="1539,-3560" coordsize="8832,3483">
            <v:line style="position:absolute" from="1548,-3555" to="10360,-3555" stroked="true" strokeweight=".48001pt" strokecolor="#000000">
              <v:stroke dashstyle="solid"/>
            </v:line>
            <v:line style="position:absolute" from="1544,-3560" to="1544,-86" stroked="true" strokeweight=".48pt" strokecolor="#000000">
              <v:stroke dashstyle="solid"/>
            </v:line>
            <v:line style="position:absolute" from="10365,-3560" to="10365,-86" stroked="true" strokeweight=".48004pt" strokecolor="#000000">
              <v:stroke dashstyle="solid"/>
            </v:line>
            <v:rect style="position:absolute;left:1538;top:-87;width:10;height:10" filled="true" fillcolor="#000000" stroked="false">
              <v:fill type="solid"/>
            </v:rect>
            <v:line style="position:absolute" from="1548,-81" to="10360,-81" stroked="true" strokeweight=".47998pt" strokecolor="#000000">
              <v:stroke dashstyle="solid"/>
            </v:line>
            <v:rect style="position:absolute;left:10360;top:-87;width:10;height:10" filled="true" fillcolor="#000000" stroked="false">
              <v:fill type="solid"/>
            </v:rect>
            <v:shape style="position:absolute;left:1757;top:-3315;width:314;height:1959"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25%</w:t>
                    </w:r>
                  </w:p>
                  <w:p w:rsidR="0018722C">
                    <w:pPr>
                      <w:spacing w:before="106"/>
                      <w:ind w:leftChars="0" w:left="0" w:rightChars="0" w:right="0" w:firstLineChars="0" w:firstLine="0"/>
                      <w:jc w:val="left"/>
                      <w:rPr>
                        <w:sz w:val="19"/>
                      </w:rPr>
                    </w:pPr>
                    <w:r>
                      <w:rPr>
                        <w:w w:val="105"/>
                        <w:sz w:val="19"/>
                      </w:rPr>
                      <w:t>20%</w:t>
                    </w:r>
                  </w:p>
                  <w:p w:rsidR="0018722C">
                    <w:pPr>
                      <w:spacing w:before="105"/>
                      <w:ind w:leftChars="0" w:left="0" w:rightChars="0" w:right="0" w:firstLineChars="0" w:firstLine="0"/>
                      <w:jc w:val="left"/>
                      <w:rPr>
                        <w:sz w:val="19"/>
                      </w:rPr>
                    </w:pPr>
                    <w:r>
                      <w:rPr>
                        <w:w w:val="105"/>
                        <w:sz w:val="19"/>
                      </w:rPr>
                      <w:t>15%</w:t>
                    </w:r>
                  </w:p>
                  <w:p w:rsidR="0018722C">
                    <w:pPr>
                      <w:spacing w:before="93"/>
                      <w:ind w:leftChars="0" w:left="0" w:rightChars="0" w:right="0" w:firstLineChars="0" w:firstLine="0"/>
                      <w:jc w:val="left"/>
                      <w:rPr>
                        <w:sz w:val="19"/>
                      </w:rPr>
                    </w:pPr>
                    <w:r>
                      <w:rPr>
                        <w:w w:val="105"/>
                        <w:sz w:val="19"/>
                      </w:rPr>
                      <w:t>10%</w:t>
                    </w:r>
                  </w:p>
                  <w:p w:rsidR="0018722C">
                    <w:pPr>
                      <w:spacing w:before="105"/>
                      <w:ind w:leftChars="0" w:left="97" w:rightChars="0" w:right="0" w:firstLineChars="0" w:firstLine="0"/>
                      <w:jc w:val="left"/>
                      <w:rPr>
                        <w:sz w:val="19"/>
                      </w:rPr>
                    </w:pPr>
                    <w:r>
                      <w:rPr>
                        <w:w w:val="105"/>
                        <w:sz w:val="19"/>
                      </w:rPr>
                      <w:t>5%</w:t>
                    </w:r>
                  </w:p>
                  <w:p w:rsidR="0018722C">
                    <w:pPr>
                      <w:spacing w:before="105"/>
                      <w:ind w:leftChars="0" w:left="97" w:rightChars="0" w:right="0" w:firstLineChars="0" w:firstLine="0"/>
                      <w:jc w:val="left"/>
                      <w:rPr>
                        <w:sz w:val="19"/>
                      </w:rPr>
                    </w:pPr>
                    <w:r>
                      <w:rPr>
                        <w:w w:val="105"/>
                        <w:sz w:val="19"/>
                      </w:rPr>
                      <w:t>0%</w:t>
                    </w:r>
                  </w:p>
                </w:txbxContent>
              </v:textbox>
              <w10:wrap type="none"/>
            </v:shape>
            <v:shape style="position:absolute;left:3264;top:-525;width:1590;height:196" type="#_x0000_t202" filled="false" stroked="false">
              <v:textbox inset="0,0,0,0">
                <w:txbxContent>
                  <w:p w:rsidR="0018722C">
                    <w:pPr>
                      <w:spacing w:line="195" w:lineRule="exact" w:before="0"/>
                      <w:ind w:leftChars="0" w:left="0" w:rightChars="0" w:right="0" w:firstLineChars="0" w:firstLine="0"/>
                      <w:jc w:val="left"/>
                      <w:rPr>
                        <w:sz w:val="19"/>
                      </w:rPr>
                    </w:pPr>
                    <w:r>
                      <w:rPr>
                        <w:sz w:val="19"/>
                      </w:rPr>
                      <w:t>装备制造业增长率</w:t>
                    </w:r>
                  </w:p>
                </w:txbxContent>
              </v:textbox>
              <w10:wrap type="none"/>
            </v:shape>
            <v:shape style="position:absolute;left:5298;top:-855;width:2179;height:526" type="#_x0000_t202" filled="false" stroked="false">
              <v:textbox inset="0,0,0,0">
                <w:txbxContent>
                  <w:p w:rsidR="0018722C">
                    <w:pPr>
                      <w:spacing w:line="195" w:lineRule="exact" w:before="0"/>
                      <w:ind w:leftChars="0" w:left="686" w:rightChars="0" w:right="0" w:firstLineChars="0" w:firstLine="0"/>
                      <w:jc w:val="left"/>
                      <w:rPr>
                        <w:sz w:val="19"/>
                      </w:rPr>
                    </w:pPr>
                    <w:r>
                      <w:rPr>
                        <w:sz w:val="19"/>
                      </w:rPr>
                      <w:t>年份</w:t>
                    </w:r>
                  </w:p>
                  <w:p w:rsidR="0018722C">
                    <w:pPr>
                      <w:spacing w:before="81"/>
                      <w:ind w:leftChars="0" w:left="0" w:rightChars="0" w:right="0" w:firstLineChars="0" w:firstLine="0"/>
                      <w:jc w:val="left"/>
                      <w:rPr>
                        <w:sz w:val="19"/>
                      </w:rPr>
                    </w:pPr>
                    <w:r>
                      <w:rPr>
                        <w:sz w:val="19"/>
                      </w:rPr>
                      <w:t>信息和商务服务业增长率</w:t>
                    </w:r>
                  </w:p>
                </w:txbxContent>
              </v:textbox>
              <w10:wrap type="none"/>
            </v:shape>
            <v:shape style="position:absolute;left:7920;top:-525;width:1590;height:196" type="#_x0000_t202" filled="false" stroked="false">
              <v:textbox inset="0,0,0,0">
                <w:txbxContent>
                  <w:p w:rsidR="0018722C">
                    <w:pPr>
                      <w:spacing w:line="195" w:lineRule="exact" w:before="0"/>
                      <w:ind w:leftChars="0" w:left="0" w:rightChars="0" w:right="0" w:firstLineChars="0" w:firstLine="0"/>
                      <w:jc w:val="left"/>
                      <w:rPr>
                        <w:sz w:val="19"/>
                      </w:rPr>
                    </w:pPr>
                    <w:r>
                      <w:rPr>
                        <w:sz w:val="19"/>
                      </w:rPr>
                      <w:t>科技服务业增长率</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11.511375pt;margin-top:-67.060966pt;width:394.75pt;height:21.55pt;mso-position-horizontal-relative:page;mso-position-vertical-relative:paragraph;z-index:3400" type="#_x0000_t202" filled="false" stroked="false">
            <v:textbox inset="0,0,0,0" style="layout-flow:vertical;mso-layout-flow-alt:bottom-to-top">
              <w:txbxContent>
                <w:p w:rsidR="0018722C">
                  <w:pPr>
                    <w:spacing w:line="216" w:lineRule="exact" w:before="0"/>
                    <w:ind w:leftChars="0" w:left="20" w:rightChars="0" w:right="0" w:firstLineChars="0" w:firstLine="0"/>
                    <w:jc w:val="left"/>
                    <w:rPr>
                      <w:sz w:val="19"/>
                    </w:rPr>
                  </w:pPr>
                  <w:r>
                    <w:rPr>
                      <w:spacing w:val="-1"/>
                      <w:w w:val="103"/>
                      <w:sz w:val="19"/>
                    </w:rPr>
                    <w:t>1986</w:t>
                  </w:r>
                </w:p>
                <w:p w:rsidR="0018722C">
                  <w:pPr>
                    <w:spacing w:before="70"/>
                    <w:ind w:leftChars="0" w:left="20" w:rightChars="0" w:right="0" w:firstLineChars="0" w:firstLine="0"/>
                    <w:jc w:val="left"/>
                    <w:rPr>
                      <w:sz w:val="19"/>
                    </w:rPr>
                  </w:pPr>
                  <w:r>
                    <w:rPr>
                      <w:spacing w:val="-1"/>
                      <w:w w:val="103"/>
                      <w:sz w:val="19"/>
                    </w:rPr>
                    <w:t>1987</w:t>
                  </w:r>
                </w:p>
                <w:p w:rsidR="0018722C">
                  <w:pPr>
                    <w:spacing w:before="70"/>
                    <w:ind w:leftChars="0" w:left="20" w:rightChars="0" w:right="0" w:firstLineChars="0" w:firstLine="0"/>
                    <w:jc w:val="left"/>
                    <w:rPr>
                      <w:sz w:val="19"/>
                    </w:rPr>
                  </w:pPr>
                  <w:r>
                    <w:rPr>
                      <w:spacing w:val="-1"/>
                      <w:w w:val="103"/>
                      <w:sz w:val="19"/>
                    </w:rPr>
                    <w:t>1988</w:t>
                  </w:r>
                </w:p>
                <w:p w:rsidR="0018722C">
                  <w:pPr>
                    <w:spacing w:before="70"/>
                    <w:ind w:leftChars="0" w:left="20" w:rightChars="0" w:right="0" w:firstLineChars="0" w:firstLine="0"/>
                    <w:jc w:val="left"/>
                    <w:rPr>
                      <w:sz w:val="19"/>
                    </w:rPr>
                  </w:pPr>
                  <w:r>
                    <w:rPr>
                      <w:spacing w:val="-1"/>
                      <w:w w:val="103"/>
                      <w:sz w:val="19"/>
                    </w:rPr>
                    <w:t>1989</w:t>
                  </w:r>
                </w:p>
                <w:p w:rsidR="0018722C">
                  <w:pPr>
                    <w:spacing w:before="70"/>
                    <w:ind w:leftChars="0" w:left="20" w:rightChars="0" w:right="0" w:firstLineChars="0" w:firstLine="0"/>
                    <w:jc w:val="left"/>
                    <w:rPr>
                      <w:sz w:val="19"/>
                    </w:rPr>
                  </w:pPr>
                  <w:r>
                    <w:rPr>
                      <w:spacing w:val="-1"/>
                      <w:w w:val="103"/>
                      <w:sz w:val="19"/>
                    </w:rPr>
                    <w:t>1990</w:t>
                  </w:r>
                </w:p>
                <w:p w:rsidR="0018722C">
                  <w:pPr>
                    <w:spacing w:before="69"/>
                    <w:ind w:leftChars="0" w:left="20" w:rightChars="0" w:right="0" w:firstLineChars="0" w:firstLine="0"/>
                    <w:jc w:val="left"/>
                    <w:rPr>
                      <w:sz w:val="19"/>
                    </w:rPr>
                  </w:pPr>
                  <w:r>
                    <w:rPr>
                      <w:spacing w:val="-1"/>
                      <w:w w:val="103"/>
                      <w:sz w:val="19"/>
                    </w:rPr>
                    <w:t>1991</w:t>
                  </w:r>
                </w:p>
                <w:p w:rsidR="0018722C">
                  <w:pPr>
                    <w:spacing w:before="69"/>
                    <w:ind w:leftChars="0" w:left="20" w:rightChars="0" w:right="0" w:firstLineChars="0" w:firstLine="0"/>
                    <w:jc w:val="left"/>
                    <w:rPr>
                      <w:sz w:val="19"/>
                    </w:rPr>
                  </w:pPr>
                  <w:r>
                    <w:rPr>
                      <w:spacing w:val="-1"/>
                      <w:w w:val="103"/>
                      <w:sz w:val="19"/>
                    </w:rPr>
                    <w:t>1992</w:t>
                  </w:r>
                </w:p>
                <w:p w:rsidR="0018722C">
                  <w:pPr>
                    <w:spacing w:before="69"/>
                    <w:ind w:leftChars="0" w:left="20" w:rightChars="0" w:right="0" w:firstLineChars="0" w:firstLine="0"/>
                    <w:jc w:val="left"/>
                    <w:rPr>
                      <w:sz w:val="19"/>
                    </w:rPr>
                  </w:pPr>
                  <w:r>
                    <w:rPr>
                      <w:spacing w:val="-1"/>
                      <w:w w:val="103"/>
                      <w:sz w:val="19"/>
                    </w:rPr>
                    <w:t>1993</w:t>
                  </w:r>
                </w:p>
                <w:p w:rsidR="0018722C">
                  <w:pPr>
                    <w:spacing w:before="69"/>
                    <w:ind w:leftChars="0" w:left="20" w:rightChars="0" w:right="0" w:firstLineChars="0" w:firstLine="0"/>
                    <w:jc w:val="left"/>
                    <w:rPr>
                      <w:sz w:val="19"/>
                    </w:rPr>
                  </w:pPr>
                  <w:r>
                    <w:rPr>
                      <w:spacing w:val="-1"/>
                      <w:w w:val="103"/>
                      <w:sz w:val="19"/>
                    </w:rPr>
                    <w:t>1994</w:t>
                  </w:r>
                </w:p>
                <w:p w:rsidR="0018722C">
                  <w:pPr>
                    <w:spacing w:before="69"/>
                    <w:ind w:leftChars="0" w:left="20" w:rightChars="0" w:right="0" w:firstLineChars="0" w:firstLine="0"/>
                    <w:jc w:val="left"/>
                    <w:rPr>
                      <w:sz w:val="19"/>
                    </w:rPr>
                  </w:pPr>
                  <w:r>
                    <w:rPr>
                      <w:spacing w:val="-1"/>
                      <w:w w:val="103"/>
                      <w:sz w:val="19"/>
                    </w:rPr>
                    <w:t>1995</w:t>
                  </w:r>
                </w:p>
                <w:p w:rsidR="0018722C">
                  <w:pPr>
                    <w:spacing w:before="69"/>
                    <w:ind w:leftChars="0" w:left="20" w:rightChars="0" w:right="0" w:firstLineChars="0" w:firstLine="0"/>
                    <w:jc w:val="left"/>
                    <w:rPr>
                      <w:sz w:val="19"/>
                    </w:rPr>
                  </w:pPr>
                  <w:r>
                    <w:rPr>
                      <w:spacing w:val="-1"/>
                      <w:w w:val="103"/>
                      <w:sz w:val="19"/>
                    </w:rPr>
                    <w:t>1996</w:t>
                  </w:r>
                </w:p>
                <w:p w:rsidR="0018722C">
                  <w:pPr>
                    <w:spacing w:before="69"/>
                    <w:ind w:leftChars="0" w:left="20" w:rightChars="0" w:right="0" w:firstLineChars="0" w:firstLine="0"/>
                    <w:jc w:val="left"/>
                    <w:rPr>
                      <w:sz w:val="19"/>
                    </w:rPr>
                  </w:pPr>
                  <w:r>
                    <w:rPr>
                      <w:spacing w:val="-1"/>
                      <w:w w:val="103"/>
                      <w:sz w:val="19"/>
                    </w:rPr>
                    <w:t>1997</w:t>
                  </w:r>
                </w:p>
                <w:p w:rsidR="0018722C">
                  <w:pPr>
                    <w:spacing w:before="81"/>
                    <w:ind w:leftChars="0" w:left="20" w:rightChars="0" w:right="0" w:firstLineChars="0" w:firstLine="0"/>
                    <w:jc w:val="left"/>
                    <w:rPr>
                      <w:sz w:val="19"/>
                    </w:rPr>
                  </w:pPr>
                  <w:r>
                    <w:rPr>
                      <w:spacing w:val="-1"/>
                      <w:w w:val="103"/>
                      <w:sz w:val="19"/>
                    </w:rPr>
                    <w:t>1998</w:t>
                  </w:r>
                </w:p>
                <w:p w:rsidR="0018722C">
                  <w:pPr>
                    <w:spacing w:before="69"/>
                    <w:ind w:leftChars="0" w:left="20" w:rightChars="0" w:right="0" w:firstLineChars="0" w:firstLine="0"/>
                    <w:jc w:val="left"/>
                    <w:rPr>
                      <w:sz w:val="19"/>
                    </w:rPr>
                  </w:pPr>
                  <w:r>
                    <w:rPr>
                      <w:spacing w:val="-1"/>
                      <w:w w:val="103"/>
                      <w:sz w:val="19"/>
                    </w:rPr>
                    <w:t>1999</w:t>
                  </w:r>
                </w:p>
                <w:p w:rsidR="0018722C">
                  <w:pPr>
                    <w:spacing w:before="70"/>
                    <w:ind w:leftChars="0" w:left="20" w:rightChars="0" w:right="0" w:firstLineChars="0" w:firstLine="0"/>
                    <w:jc w:val="left"/>
                    <w:rPr>
                      <w:sz w:val="19"/>
                    </w:rPr>
                  </w:pPr>
                  <w:r>
                    <w:rPr>
                      <w:spacing w:val="-1"/>
                      <w:w w:val="103"/>
                      <w:sz w:val="19"/>
                    </w:rPr>
                    <w:t>2000</w:t>
                  </w:r>
                </w:p>
                <w:p w:rsidR="0018722C">
                  <w:pPr>
                    <w:spacing w:before="70"/>
                    <w:ind w:leftChars="0" w:left="20" w:rightChars="0" w:right="0" w:firstLineChars="0" w:firstLine="0"/>
                    <w:jc w:val="left"/>
                    <w:rPr>
                      <w:sz w:val="19"/>
                    </w:rPr>
                  </w:pPr>
                  <w:r>
                    <w:rPr>
                      <w:spacing w:val="-1"/>
                      <w:w w:val="103"/>
                      <w:sz w:val="19"/>
                    </w:rPr>
                    <w:t>2001</w:t>
                  </w:r>
                </w:p>
                <w:p w:rsidR="0018722C">
                  <w:pPr>
                    <w:spacing w:before="69"/>
                    <w:ind w:leftChars="0" w:left="20" w:rightChars="0" w:right="0" w:firstLineChars="0" w:firstLine="0"/>
                    <w:jc w:val="left"/>
                    <w:rPr>
                      <w:sz w:val="19"/>
                    </w:rPr>
                  </w:pPr>
                  <w:r>
                    <w:rPr>
                      <w:spacing w:val="-1"/>
                      <w:w w:val="103"/>
                      <w:sz w:val="19"/>
                    </w:rPr>
                    <w:t>2002</w:t>
                  </w:r>
                </w:p>
                <w:p w:rsidR="0018722C">
                  <w:pPr>
                    <w:spacing w:before="69"/>
                    <w:ind w:leftChars="0" w:left="20" w:rightChars="0" w:right="0" w:firstLineChars="0" w:firstLine="0"/>
                    <w:jc w:val="left"/>
                    <w:rPr>
                      <w:sz w:val="19"/>
                    </w:rPr>
                  </w:pPr>
                  <w:r>
                    <w:rPr>
                      <w:spacing w:val="-1"/>
                      <w:w w:val="103"/>
                      <w:sz w:val="19"/>
                    </w:rPr>
                    <w:t>2003</w:t>
                  </w:r>
                </w:p>
                <w:p w:rsidR="0018722C">
                  <w:pPr>
                    <w:spacing w:before="70"/>
                    <w:ind w:leftChars="0" w:left="20" w:rightChars="0" w:right="0" w:firstLineChars="0" w:firstLine="0"/>
                    <w:jc w:val="left"/>
                    <w:rPr>
                      <w:sz w:val="19"/>
                    </w:rPr>
                  </w:pPr>
                  <w:r>
                    <w:rPr>
                      <w:spacing w:val="-1"/>
                      <w:w w:val="103"/>
                      <w:sz w:val="19"/>
                    </w:rPr>
                    <w:t>2004</w:t>
                  </w:r>
                </w:p>
                <w:p w:rsidR="0018722C">
                  <w:pPr>
                    <w:spacing w:before="70"/>
                    <w:ind w:leftChars="0" w:left="20" w:rightChars="0" w:right="0" w:firstLineChars="0" w:firstLine="0"/>
                    <w:jc w:val="left"/>
                    <w:rPr>
                      <w:sz w:val="19"/>
                    </w:rPr>
                  </w:pPr>
                  <w:r>
                    <w:rPr>
                      <w:spacing w:val="-1"/>
                      <w:w w:val="103"/>
                      <w:sz w:val="19"/>
                    </w:rPr>
                    <w:t>2005</w:t>
                  </w:r>
                </w:p>
                <w:p w:rsidR="0018722C">
                  <w:pPr>
                    <w:spacing w:before="70"/>
                    <w:ind w:leftChars="0" w:left="20" w:rightChars="0" w:right="0" w:firstLineChars="0" w:firstLine="0"/>
                    <w:jc w:val="left"/>
                    <w:rPr>
                      <w:sz w:val="19"/>
                    </w:rPr>
                  </w:pPr>
                  <w:r>
                    <w:rPr>
                      <w:spacing w:val="-1"/>
                      <w:w w:val="103"/>
                      <w:sz w:val="19"/>
                    </w:rPr>
                    <w:t>2006</w:t>
                  </w:r>
                </w:p>
                <w:p w:rsidR="0018722C">
                  <w:pPr>
                    <w:spacing w:before="69"/>
                    <w:ind w:leftChars="0" w:left="20" w:rightChars="0" w:right="0" w:firstLineChars="0" w:firstLine="0"/>
                    <w:jc w:val="left"/>
                    <w:rPr>
                      <w:sz w:val="19"/>
                    </w:rPr>
                  </w:pPr>
                  <w:r>
                    <w:rPr>
                      <w:spacing w:val="-1"/>
                      <w:w w:val="103"/>
                      <w:sz w:val="19"/>
                    </w:rPr>
                    <w:t>2007</w:t>
                  </w:r>
                </w:p>
                <w:p w:rsidR="0018722C">
                  <w:pPr>
                    <w:spacing w:before="69"/>
                    <w:ind w:leftChars="0" w:left="20" w:rightChars="0" w:right="0" w:firstLineChars="0" w:firstLine="0"/>
                    <w:jc w:val="left"/>
                    <w:rPr>
                      <w:sz w:val="19"/>
                    </w:rPr>
                  </w:pPr>
                  <w:r>
                    <w:rPr>
                      <w:spacing w:val="-1"/>
                      <w:w w:val="103"/>
                      <w:sz w:val="19"/>
                    </w:rPr>
                    <w:t>2008</w:t>
                  </w:r>
                </w:p>
                <w:p w:rsidR="0018722C">
                  <w:pPr>
                    <w:spacing w:before="70"/>
                    <w:ind w:leftChars="0" w:left="20" w:rightChars="0" w:right="0" w:firstLineChars="0" w:firstLine="0"/>
                    <w:jc w:val="left"/>
                    <w:rPr>
                      <w:sz w:val="19"/>
                    </w:rPr>
                  </w:pPr>
                  <w:r>
                    <w:rPr>
                      <w:spacing w:val="-1"/>
                      <w:w w:val="103"/>
                      <w:sz w:val="19"/>
                    </w:rPr>
                    <w:t>2009</w:t>
                  </w:r>
                </w:p>
                <w:p w:rsidR="0018722C">
                  <w:pPr>
                    <w:spacing w:before="70"/>
                    <w:ind w:leftChars="0" w:left="20" w:rightChars="0" w:right="0" w:firstLineChars="0" w:firstLine="0"/>
                    <w:jc w:val="left"/>
                    <w:rPr>
                      <w:sz w:val="19"/>
                    </w:rPr>
                  </w:pPr>
                  <w:r>
                    <w:rPr>
                      <w:spacing w:val="-1"/>
                      <w:w w:val="103"/>
                      <w:sz w:val="19"/>
                    </w:rPr>
                    <w:t>2010</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装制造业增长率与信息商务服务业、科技服务业增长率比较图</w:t>
      </w:r>
    </w:p>
    <w:p w:rsidR="0018722C">
      <w:pPr>
        <w:pStyle w:val="a3"/>
        <w:topLinePunct/>
      </w:pPr>
      <w:r>
        <w:rPr>
          <w:rFonts w:cstheme="minorBidi" w:hAnsiTheme="minorHAnsi" w:eastAsiaTheme="minorHAnsi" w:asciiTheme="minorHAnsi"/>
        </w:rPr>
        <w:t>数据来源：根据</w:t>
      </w:r>
      <w:r>
        <w:rPr>
          <w:rFonts w:ascii="Times New Roman" w:eastAsia="Times New Roman" w:cstheme="minorBidi" w:hAnsiTheme="minorHAnsi"/>
        </w:rPr>
        <w:t>1985-2011</w:t>
      </w:r>
      <w:r>
        <w:rPr>
          <w:rFonts w:cstheme="minorBidi" w:hAnsiTheme="minorHAnsi" w:eastAsiaTheme="minorHAnsi" w:asciiTheme="minorHAnsi"/>
        </w:rPr>
        <w:t>年中国统计年鉴数据整理</w:t>
      </w:r>
    </w:p>
    <w:p w:rsidR="0018722C">
      <w:pPr>
        <w:pStyle w:val="Heading2"/>
        <w:topLinePunct/>
        <w:ind w:left="171" w:hangingChars="171" w:hanging="171"/>
      </w:pPr>
      <w:bookmarkStart w:id="326458" w:name="_Toc686326458"/>
      <w:bookmarkStart w:name="4.3 检验步骤 " w:id="85"/>
      <w:bookmarkEnd w:id="85"/>
      <w:r>
        <w:rPr>
          <w:b/>
        </w:rPr>
        <w:t>4.3</w:t>
      </w:r>
      <w:r>
        <w:t xml:space="preserve"> </w:t>
      </w:r>
      <w:bookmarkStart w:name="_bookmark36" w:id="86"/>
      <w:bookmarkEnd w:id="86"/>
      <w:bookmarkStart w:name="_bookmark36" w:id="87"/>
      <w:bookmarkEnd w:id="87"/>
      <w:r>
        <w:t>检验步骤</w:t>
      </w:r>
      <w:bookmarkEnd w:id="326458"/>
    </w:p>
    <w:p w:rsidR="0018722C">
      <w:pPr>
        <w:topLinePunct/>
      </w:pPr>
      <w:r>
        <w:t>本文的检验步骤主要如下：</w:t>
      </w:r>
      <w:r>
        <w:t>（</w:t>
      </w:r>
      <w:r>
        <w:rPr>
          <w:rFonts w:ascii="Times New Roman" w:hAnsi="Times New Roman" w:eastAsia="宋体"/>
        </w:rPr>
        <w:t>1</w:t>
      </w:r>
      <w:r>
        <w:t>）</w:t>
      </w:r>
      <w:r>
        <w:t>单方根检验——</w:t>
      </w:r>
      <w:r>
        <w:rPr>
          <w:rFonts w:ascii="Times New Roman" w:hAnsi="Times New Roman" w:eastAsia="宋体"/>
        </w:rPr>
        <w:t>AD</w:t>
      </w:r>
      <w:r>
        <w:rPr>
          <w:rFonts w:ascii="Times New Roman" w:hAnsi="Times New Roman" w:eastAsia="宋体"/>
        </w:rPr>
        <w:t>F</w:t>
      </w:r>
      <w:r>
        <w:t>检验，主要分析序列的平稳性和</w:t>
      </w:r>
      <w:r>
        <w:t>单整阶数问题；</w:t>
      </w:r>
      <w:r>
        <w:t>（</w:t>
      </w:r>
      <w:r>
        <w:rPr>
          <w:rFonts w:ascii="Times New Roman" w:hAnsi="Times New Roman" w:eastAsia="宋体"/>
        </w:rPr>
        <w:t>2</w:t>
      </w:r>
      <w:r>
        <w:t>）</w:t>
      </w:r>
      <w:r>
        <w:t>协整检验</w:t>
      </w:r>
      <w:r>
        <w:rPr>
          <w:rFonts w:ascii="Times New Roman" w:hAnsi="Times New Roman" w:eastAsia="宋体"/>
          <w:rFonts w:hint="eastAsia"/>
        </w:rPr>
        <w:t>，</w:t>
      </w:r>
      <w:r w:rsidR="001852F3">
        <w:rPr>
          <w:rFonts w:ascii="Times New Roman" w:hAnsi="Times New Roman" w:eastAsia="宋体"/>
        </w:rPr>
        <w:t xml:space="preserve"> </w:t>
      </w:r>
      <w:r>
        <w:t>判定序列变量是否存在长期的均衡关系；</w:t>
      </w:r>
      <w:r>
        <w:t>（</w:t>
      </w:r>
      <w:r>
        <w:rPr>
          <w:rFonts w:ascii="Times New Roman" w:hAnsi="Times New Roman" w:eastAsia="宋体"/>
        </w:rPr>
        <w:t>3</w:t>
      </w:r>
      <w:r>
        <w:t>）</w:t>
      </w:r>
      <w:r>
        <w:rPr>
          <w:rFonts w:ascii="Times New Roman" w:hAnsi="Times New Roman" w:eastAsia="宋体"/>
        </w:rPr>
        <w:t>G</w:t>
      </w:r>
      <w:r>
        <w:rPr>
          <w:rFonts w:ascii="Times New Roman" w:hAnsi="Times New Roman" w:eastAsia="宋体"/>
        </w:rPr>
        <w:t>r</w:t>
      </w:r>
      <w:r>
        <w:rPr>
          <w:rFonts w:ascii="Times New Roman" w:hAnsi="Times New Roman" w:eastAsia="宋体"/>
        </w:rPr>
        <w:t>a</w:t>
      </w:r>
      <w:r>
        <w:rPr>
          <w:rFonts w:ascii="Times New Roman" w:hAnsi="Times New Roman" w:eastAsia="宋体"/>
        </w:rPr>
        <w:t>n</w:t>
      </w:r>
      <w:r>
        <w:rPr>
          <w:rFonts w:ascii="Times New Roman" w:hAnsi="Times New Roman" w:eastAsia="宋体"/>
        </w:rPr>
        <w:t>g</w:t>
      </w:r>
      <w:r>
        <w:rPr>
          <w:rFonts w:ascii="Times New Roman" w:hAnsi="Times New Roman" w:eastAsia="宋体"/>
        </w:rPr>
        <w:t>e</w:t>
      </w:r>
      <w:r>
        <w:rPr>
          <w:rFonts w:ascii="Times New Roman" w:hAnsi="Times New Roman" w:eastAsia="宋体"/>
        </w:rPr>
        <w:t>r</w:t>
      </w:r>
      <w:r>
        <w:t>因果关系检验，判定变量间的因果关系。</w:t>
      </w:r>
    </w:p>
    <w:p w:rsidR="0018722C">
      <w:pPr>
        <w:pStyle w:val="Heading3"/>
        <w:topLinePunct/>
        <w:ind w:left="200" w:hangingChars="200" w:hanging="200"/>
      </w:pPr>
      <w:bookmarkStart w:id="326459" w:name="_Toc686326459"/>
      <w:bookmarkStart w:name="_bookmark37" w:id="88"/>
      <w:bookmarkEnd w:id="88"/>
      <w:r>
        <w:t>4.3.1</w:t>
      </w:r>
      <w:r>
        <w:t xml:space="preserve"> </w:t>
      </w:r>
      <w:r/>
      <w:bookmarkStart w:name="_bookmark37" w:id="89"/>
      <w:bookmarkEnd w:id="89"/>
      <w:r>
        <w:t>单位根检验—</w:t>
      </w:r>
      <w:r>
        <w:t>—ADF</w:t>
      </w:r>
      <w:r/>
      <w:r w:rsidR="001852F3">
        <w:t xml:space="preserve">检验</w:t>
      </w:r>
      <w:bookmarkEnd w:id="326459"/>
    </w:p>
    <w:p w:rsidR="0018722C">
      <w:pPr>
        <w:topLinePunct/>
      </w:pPr>
      <w:r>
        <w:t>由于大多数时间系列均存在非平稳性问题，为避免由此导致的伪回归现象，首先应对</w:t>
      </w:r>
      <w:r>
        <w:t>时间序列数据做平稳性检验，又称作单位根检验。本文采用的是</w:t>
      </w:r>
      <w:r>
        <w:rPr>
          <w:rFonts w:ascii="Times New Roman" w:eastAsia="Times New Roman"/>
        </w:rPr>
        <w:t>ADF</w:t>
      </w:r>
      <w:r>
        <w:t>检验方法。一般</w:t>
      </w:r>
      <w:r>
        <w:rPr>
          <w:rFonts w:ascii="Times New Roman" w:eastAsia="Times New Roman"/>
        </w:rPr>
        <w:t>ADF</w:t>
      </w:r>
      <w:r>
        <w:t>检验有三种不同的回归模型：</w:t>
      </w:r>
    </w:p>
    <w:p w:rsidR="0018722C">
      <w:spacing w:beforeLines="0" w:before="0" w:afterLines="0" w:after="0" w:line="440" w:lineRule="auto"/>
      <w:pPr>
        <w:sectPr w:rsidR="00556256">
          <w:type w:val="continuous"/>
          <w:pgSz w:w="11910" w:h="16840"/>
          <w:pgMar w:header="0" w:footer="997" w:top="1500" w:bottom="1200" w:left="1140" w:right="1020"/>
        </w:sectPr>
        <w:topLinePunct/>
      </w:pPr>
    </w:p>
    <w:p w:rsidR="0018722C">
      <w:pPr>
        <w:spacing w:before="234"/>
        <w:ind w:leftChars="0" w:left="1582" w:rightChars="0" w:right="0" w:firstLineChars="0" w:firstLine="0"/>
        <w:jc w:val="left"/>
        <w:topLinePunct/>
      </w:pPr>
      <w:r>
        <w:rPr>
          <w:kern w:val="2"/>
          <w:sz w:val="24"/>
          <w:szCs w:val="22"/>
          <w:rFonts w:cstheme="minorBidi" w:hAnsiTheme="minorHAnsi" w:eastAsiaTheme="minorHAnsi" w:asciiTheme="minorHAnsi"/>
          <w:spacing w:val="-11"/>
        </w:rPr>
        <w:t>模型</w:t>
      </w:r>
      <w:r>
        <w:rPr>
          <w:kern w:val="2"/>
          <w:szCs w:val="22"/>
          <w:rFonts w:ascii="Times New Roman" w:hAnsi="Times New Roman" w:cstheme="minorBidi" w:eastAsiaTheme="minorHAnsi"/>
          <w:spacing w:val="-11"/>
          <w:sz w:val="24"/>
        </w:rPr>
        <w:t>1</w:t>
      </w:r>
      <w:r>
        <w:rPr>
          <w:kern w:val="2"/>
          <w:szCs w:val="22"/>
          <w:rFonts w:cstheme="minorBidi" w:hAnsiTheme="minorHAnsi" w:eastAsiaTheme="minorHAnsi" w:asciiTheme="minorHAnsi"/>
          <w:spacing w:val="-11"/>
          <w:sz w:val="24"/>
        </w:rPr>
        <w:t>：</w:t>
      </w:r>
      <w:r>
        <w:rPr>
          <w:kern w:val="2"/>
          <w:szCs w:val="22"/>
          <w:rFonts w:ascii="Symbol" w:hAnsi="Symbol" w:cstheme="minorBidi" w:eastAsiaTheme="minorHAnsi"/>
          <w:spacing w:val="-11"/>
          <w:sz w:val="23"/>
        </w:rPr>
        <w:t></w:t>
      </w:r>
      <w:r>
        <w:rPr>
          <w:kern w:val="2"/>
          <w:szCs w:val="22"/>
          <w:rFonts w:ascii="Times New Roman" w:hAnsi="Times New Roman" w:cstheme="minorBidi" w:eastAsiaTheme="minorHAnsi"/>
          <w:i/>
          <w:spacing w:val="-11"/>
          <w:sz w:val="23"/>
        </w:rPr>
        <w:t>X </w:t>
      </w:r>
      <w:r>
        <w:rPr>
          <w:kern w:val="2"/>
          <w:szCs w:val="22"/>
          <w:rFonts w:ascii="Times New Roman" w:hAnsi="Times New Roman" w:cstheme="minorBidi" w:eastAsiaTheme="minorHAnsi"/>
          <w:i/>
          <w:position w:val="-5"/>
          <w:sz w:val="13"/>
        </w:rPr>
        <w:t>t</w:t>
      </w:r>
    </w:p>
    <w:p w:rsidR="0018722C">
      <w:pPr>
        <w:pStyle w:val="aff7"/>
        <w:topLinePunct/>
      </w:pPr>
      <w:r>
        <w:rPr>
          <w:rFonts w:ascii="Times New Roman"/>
          <w:position w:val="-2"/>
          <w:sz w:val="15"/>
        </w:rPr>
        <w:pict>
          <v:shape style="width:5.05pt;height:7.65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99"/>
                      <w:sz w:val="13"/>
                    </w:rPr>
                    <w:t>m</w:t>
                  </w:r>
                </w:p>
              </w:txbxContent>
            </v:textbox>
          </v:shape>
        </w:pict>
      </w:r>
      <w:r/>
    </w:p>
    <w:p w:rsidR="0018722C">
      <w:pPr>
        <w:pStyle w:val="affff1"/>
        <w:spacing w:line="322" w:lineRule="exact" w:before="0"/>
        <w:ind w:leftChars="0" w:left="63"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spacing w:val="-2"/>
          <w:position w:val="-5"/>
          <w:sz w:val="13"/>
        </w:rPr>
        <w:t></w:t>
      </w:r>
      <w:r>
        <w:rPr>
          <w:kern w:val="2"/>
          <w:szCs w:val="22"/>
          <w:rFonts w:ascii="Times New Roman" w:hAnsi="Times New Roman" w:cstheme="minorBidi" w:eastAsiaTheme="minorHAnsi"/>
          <w:spacing w:val="-2"/>
          <w:position w:val="-5"/>
          <w:sz w:val="13"/>
        </w:rPr>
        <w:t>1</w:t>
      </w:r>
      <w:r>
        <w:rPr>
          <w:kern w:val="2"/>
          <w:szCs w:val="22"/>
          <w:rFonts w:ascii="Symbol" w:hAnsi="Symbol" w:cstheme="minorBidi" w:eastAsiaTheme="minorHAnsi"/>
          <w:sz w:val="23"/>
        </w:rPr>
        <w:t></w:t>
      </w:r>
      <w:r>
        <w:rPr>
          <w:kern w:val="2"/>
          <w:szCs w:val="22"/>
          <w:rFonts w:ascii="Symbol" w:hAnsi="Symbol" w:cstheme="minorBidi" w:eastAsiaTheme="minorHAnsi"/>
          <w:position w:val="-5"/>
          <w:sz w:val="35"/>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position w:val="-5"/>
          <w:sz w:val="13"/>
        </w:rPr>
        <w:t>i</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position w:val="-5"/>
          <w:sz w:val="13"/>
        </w:rPr>
        <w:t></w:t>
      </w:r>
      <w:r>
        <w:rPr>
          <w:kern w:val="2"/>
          <w:szCs w:val="22"/>
          <w:rFonts w:ascii="Times New Roman" w:hAnsi="Times New Roman" w:cstheme="minorBidi" w:eastAsiaTheme="minorHAnsi"/>
          <w:i/>
          <w:position w:val="-5"/>
          <w:sz w:val="13"/>
        </w:rPr>
        <w:t>i</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w:t>
      </w:r>
      <w:r>
        <w:rPr>
          <w:kern w:val="2"/>
          <w:szCs w:val="22"/>
          <w:rFonts w:ascii="Times New Roman" w:hAnsi="Times New Roman" w:cstheme="minorBidi" w:eastAsiaTheme="minorHAnsi"/>
          <w:i/>
          <w:position w:val="-5"/>
          <w:sz w:val="13"/>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020"/>
          <w:cols w:num="3" w:equalWidth="0">
            <w:col w:w="2751" w:space="40"/>
            <w:col w:w="2412" w:space="2143"/>
            <w:col w:w="2404"/>
          </w:cols>
        </w:sectPr>
        <w:topLinePunct/>
      </w:pPr>
    </w:p>
    <w:p w:rsidR="0018722C">
      <w:spacing w:beforeLines="0" w:before="0" w:afterLines="0" w:after="0" w:line="440" w:lineRule="auto"/>
      <w:pPr>
        <w:sectPr w:rsidR="00556256">
          <w:type w:val="continuous"/>
          <w:pgSz w:w="11910" w:h="16840"/>
          <w:pgMar w:top="1580" w:bottom="280" w:left="1140" w:right="1020"/>
        </w:sectPr>
        <w:topLinePunct/>
      </w:pPr>
    </w:p>
    <w:p w:rsidR="0018722C">
      <w:pPr>
        <w:spacing w:before="187"/>
        <w:ind w:leftChars="0" w:left="1582" w:rightChars="0" w:right="0" w:firstLineChars="0" w:firstLine="0"/>
        <w:jc w:val="left"/>
        <w:topLinePunct/>
      </w:pPr>
      <w:r>
        <w:rPr>
          <w:kern w:val="2"/>
          <w:sz w:val="24"/>
          <w:szCs w:val="22"/>
          <w:rFonts w:cstheme="minorBidi" w:hAnsiTheme="minorHAnsi" w:eastAsiaTheme="minorHAnsi" w:asciiTheme="minorHAnsi"/>
          <w:spacing w:val="-9"/>
        </w:rPr>
        <w:t>模型</w:t>
      </w:r>
      <w:r>
        <w:rPr>
          <w:kern w:val="2"/>
          <w:szCs w:val="22"/>
          <w:rFonts w:ascii="Times New Roman" w:hAnsi="Times New Roman" w:cstheme="minorBidi" w:eastAsiaTheme="minorHAnsi"/>
          <w:spacing w:val="-10"/>
          <w:sz w:val="24"/>
        </w:rPr>
        <w:t>2</w:t>
      </w:r>
      <w:r>
        <w:rPr>
          <w:kern w:val="2"/>
          <w:szCs w:val="22"/>
          <w:rFonts w:cstheme="minorBidi" w:hAnsiTheme="minorHAnsi" w:eastAsiaTheme="minorHAnsi" w:asciiTheme="minorHAnsi"/>
          <w:spacing w:val="-10"/>
          <w:sz w:val="24"/>
        </w:rPr>
        <w:t>：</w:t>
      </w:r>
      <w:r>
        <w:rPr>
          <w:kern w:val="2"/>
          <w:szCs w:val="22"/>
          <w:rFonts w:ascii="Symbol" w:hAnsi="Symbol" w:cstheme="minorBidi" w:eastAsiaTheme="minorHAnsi"/>
          <w:spacing w:val="-10"/>
          <w:sz w:val="23"/>
        </w:rPr>
        <w:t></w:t>
      </w:r>
      <w:r>
        <w:rPr>
          <w:kern w:val="2"/>
          <w:szCs w:val="22"/>
          <w:rFonts w:ascii="Times New Roman" w:hAnsi="Times New Roman" w:cstheme="minorBidi" w:eastAsiaTheme="minorHAnsi"/>
          <w:i/>
          <w:spacing w:val="-10"/>
          <w:sz w:val="23"/>
        </w:rPr>
        <w:t>X </w:t>
      </w:r>
      <w:r>
        <w:rPr>
          <w:kern w:val="2"/>
          <w:szCs w:val="22"/>
          <w:rFonts w:ascii="Times New Roman" w:hAnsi="Times New Roman" w:cstheme="minorBidi" w:eastAsiaTheme="minorHAnsi"/>
          <w:i/>
          <w:position w:val="-5"/>
          <w:sz w:val="13"/>
        </w:rPr>
        <w:t>t</w:t>
      </w:r>
    </w:p>
    <w:p w:rsidR="0018722C">
      <w:pPr>
        <w:pStyle w:val="aff7"/>
        <w:topLinePunct/>
      </w:pPr>
      <w:r>
        <w:rPr>
          <w:rFonts w:ascii="Times New Roman"/>
          <w:position w:val="-2"/>
          <w:sz w:val="15"/>
        </w:rPr>
        <w:pict>
          <v:shape style="width:5.05pt;height:7.65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99"/>
                      <w:sz w:val="13"/>
                    </w:rPr>
                    <w:t>m</w:t>
                  </w:r>
                </w:p>
              </w:txbxContent>
            </v:textbox>
          </v:shape>
        </w:pict>
      </w:r>
      <w:r/>
    </w:p>
    <w:p w:rsidR="0018722C">
      <w:pPr>
        <w:pStyle w:val="affff1"/>
        <w:spacing w:line="196" w:lineRule="auto" w:before="0"/>
        <w:ind w:leftChars="0" w:left="1410" w:rightChars="0" w:right="4" w:hanging="1348"/>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spacing w:val="-2"/>
          <w:position w:val="-5"/>
          <w:sz w:val="13"/>
        </w:rPr>
        <w:t></w:t>
      </w:r>
      <w:r>
        <w:rPr>
          <w:kern w:val="2"/>
          <w:szCs w:val="22"/>
          <w:rFonts w:ascii="Times New Roman" w:hAnsi="Times New Roman" w:cstheme="minorBidi" w:eastAsiaTheme="minorHAnsi"/>
          <w:spacing w:val="-2"/>
          <w:position w:val="-5"/>
          <w:sz w:val="13"/>
        </w:rPr>
        <w:t>1</w:t>
      </w:r>
      <w:r>
        <w:rPr>
          <w:kern w:val="2"/>
          <w:szCs w:val="22"/>
          <w:rFonts w:ascii="Symbol" w:hAnsi="Symbol" w:cstheme="minorBidi" w:eastAsiaTheme="minorHAnsi"/>
          <w:sz w:val="23"/>
        </w:rPr>
        <w:t></w:t>
      </w:r>
      <w:r>
        <w:rPr>
          <w:kern w:val="2"/>
          <w:szCs w:val="22"/>
          <w:rFonts w:ascii="Symbol" w:hAnsi="Symbol" w:cstheme="minorBidi" w:eastAsiaTheme="minorHAnsi"/>
          <w:position w:val="-5"/>
          <w:sz w:val="35"/>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position w:val="-5"/>
          <w:sz w:val="13"/>
        </w:rPr>
        <w:t>i</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position w:val="-5"/>
          <w:sz w:val="13"/>
        </w:rPr>
        <w:t></w:t>
      </w:r>
      <w:r>
        <w:rPr>
          <w:kern w:val="2"/>
          <w:szCs w:val="22"/>
          <w:rFonts w:ascii="Times New Roman" w:hAnsi="Times New Roman" w:cstheme="minorBidi" w:eastAsiaTheme="minorHAnsi"/>
          <w:i/>
          <w:position w:val="-5"/>
          <w:sz w:val="13"/>
        </w:rPr>
        <w:t>i</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3"/>
        </w:rPr>
        <w:t>t </w:t>
      </w:r>
      <w:r>
        <w:rPr>
          <w:kern w:val="2"/>
          <w:szCs w:val="22"/>
          <w:rFonts w:ascii="Times New Roman" w:hAnsi="Times New Roman" w:cstheme="minorBidi" w:eastAsiaTheme="minorHAnsi"/>
          <w:i/>
          <w:sz w:val="13"/>
        </w:rPr>
        <w:t>i</w:t>
      </w:r>
      <w:r>
        <w:rPr>
          <w:kern w:val="2"/>
          <w:szCs w:val="22"/>
          <w:rFonts w:ascii="Symbol" w:hAnsi="Symbol" w:cstheme="minorBidi" w:eastAsiaTheme="minorHAnsi"/>
          <w:spacing w:val="-2"/>
          <w:sz w:val="13"/>
        </w:rPr>
        <w:t></w:t>
      </w:r>
      <w:r>
        <w:rPr>
          <w:kern w:val="2"/>
          <w:szCs w:val="22"/>
          <w:rFonts w:ascii="Times New Roman" w:hAnsi="Times New Roman" w:cstheme="minorBidi" w:eastAsiaTheme="minorHAnsi"/>
          <w:spacing w:val="-2"/>
          <w:sz w:val="13"/>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020"/>
          <w:cols w:num="3" w:equalWidth="0">
            <w:col w:w="2766" w:space="40"/>
            <w:col w:w="2806" w:space="1734"/>
            <w:col w:w="2404"/>
          </w:cols>
        </w:sectPr>
        <w:topLinePunct/>
      </w:pPr>
    </w:p>
    <w:p w:rsidR="0018722C">
      <w:spacing w:beforeLines="0" w:before="0" w:afterLines="0" w:after="0" w:line="440" w:lineRule="auto"/>
      <w:pPr>
        <w:sectPr w:rsidR="00556256">
          <w:type w:val="continuous"/>
          <w:pgSz w:w="11910" w:h="16840"/>
          <w:pgMar w:top="1580" w:bottom="280" w:left="1140" w:right="1020"/>
        </w:sectPr>
        <w:topLinePunct/>
      </w:pPr>
    </w:p>
    <w:p w:rsidR="0018722C">
      <w:pPr>
        <w:spacing w:before="187"/>
        <w:ind w:leftChars="0" w:left="1582" w:rightChars="0" w:right="0" w:firstLineChars="0" w:firstLine="0"/>
        <w:jc w:val="left"/>
        <w:topLinePunct/>
      </w:pPr>
      <w:r>
        <w:rPr>
          <w:kern w:val="2"/>
          <w:sz w:val="24"/>
          <w:szCs w:val="22"/>
          <w:rFonts w:cstheme="minorBidi" w:hAnsiTheme="minorHAnsi" w:eastAsiaTheme="minorHAnsi" w:asciiTheme="minorHAnsi"/>
          <w:spacing w:val="-9"/>
        </w:rPr>
        <w:t>模型</w:t>
      </w:r>
      <w:r>
        <w:rPr>
          <w:kern w:val="2"/>
          <w:szCs w:val="22"/>
          <w:rFonts w:ascii="Times New Roman" w:hAnsi="Times New Roman" w:cstheme="minorBidi" w:eastAsiaTheme="minorHAnsi"/>
          <w:spacing w:val="-6"/>
          <w:sz w:val="24"/>
        </w:rPr>
        <w:t>3</w:t>
      </w:r>
      <w:r>
        <w:rPr>
          <w:kern w:val="2"/>
          <w:szCs w:val="22"/>
          <w:rFonts w:cstheme="minorBidi" w:hAnsiTheme="minorHAnsi" w:eastAsiaTheme="minorHAnsi" w:asciiTheme="minorHAnsi"/>
          <w:spacing w:val="-6"/>
          <w:sz w:val="24"/>
        </w:rPr>
        <w:t>：</w:t>
      </w:r>
      <w:r>
        <w:rPr>
          <w:kern w:val="2"/>
          <w:szCs w:val="22"/>
          <w:rFonts w:ascii="Symbol" w:hAnsi="Symbol" w:cstheme="minorBidi" w:eastAsiaTheme="minorHAnsi"/>
          <w:spacing w:val="-6"/>
          <w:sz w:val="23"/>
        </w:rPr>
        <w:t></w:t>
      </w:r>
      <w:r>
        <w:rPr>
          <w:kern w:val="2"/>
          <w:szCs w:val="22"/>
          <w:rFonts w:ascii="Times New Roman" w:hAnsi="Times New Roman" w:cstheme="minorBidi" w:eastAsiaTheme="minorHAnsi"/>
          <w:i/>
          <w:spacing w:val="-6"/>
          <w:sz w:val="23"/>
        </w:rPr>
        <w:t>X</w:t>
      </w:r>
      <w:r>
        <w:rPr>
          <w:kern w:val="2"/>
          <w:szCs w:val="22"/>
          <w:rFonts w:ascii="Times New Roman" w:hAnsi="Times New Roman" w:cstheme="minorBidi" w:eastAsiaTheme="minorHAnsi"/>
          <w:i/>
          <w:spacing w:val="-10"/>
          <w:sz w:val="23"/>
        </w:rPr>
        <w:t> </w:t>
      </w:r>
      <w:r>
        <w:rPr>
          <w:kern w:val="2"/>
          <w:szCs w:val="22"/>
          <w:rFonts w:ascii="Times New Roman" w:hAnsi="Times New Roman" w:cstheme="minorBidi" w:eastAsiaTheme="minorHAnsi"/>
          <w:i/>
          <w:position w:val="-5"/>
          <w:sz w:val="13"/>
        </w:rPr>
        <w:t>t</w:t>
      </w:r>
    </w:p>
    <w:p w:rsidR="0018722C">
      <w:pPr>
        <w:pStyle w:val="aff7"/>
        <w:topLinePunct/>
      </w:pPr>
      <w:r>
        <w:rPr>
          <w:rFonts w:ascii="Times New Roman"/>
          <w:position w:val="-2"/>
          <w:sz w:val="15"/>
        </w:rPr>
        <w:pict>
          <v:shape style="width:5.05pt;height:7.65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3"/>
                    </w:rPr>
                  </w:pPr>
                  <w:r>
                    <w:rPr>
                      <w:rFonts w:ascii="Times New Roman"/>
                      <w:i/>
                      <w:w w:val="99"/>
                      <w:sz w:val="13"/>
                    </w:rPr>
                    <w:t>m</w:t>
                  </w:r>
                </w:p>
              </w:txbxContent>
            </v:textbox>
          </v:shape>
        </w:pict>
      </w:r>
      <w:r/>
    </w:p>
    <w:p w:rsidR="0018722C">
      <w:pPr>
        <w:pStyle w:val="affff1"/>
        <w:spacing w:line="323" w:lineRule="exact" w:before="0"/>
        <w:ind w:leftChars="0" w:left="63"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Symbol" w:hAnsi="Symbol" w:cstheme="minorBidi" w:eastAsiaTheme="minorHAnsi"/>
          <w:sz w:val="23"/>
        </w:rPr>
        <w:t></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i/>
          <w:spacing w:val="1"/>
          <w:sz w:val="23"/>
        </w:rPr>
        <w:t>T</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spacing w:val="-12"/>
          <w:sz w:val="23"/>
        </w:rPr>
        <w:t xml:space="preserve">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spacing w:val="-2"/>
          <w:position w:val="-5"/>
          <w:sz w:val="13"/>
        </w:rPr>
        <w:t></w:t>
      </w:r>
      <w:r>
        <w:rPr>
          <w:kern w:val="2"/>
          <w:szCs w:val="22"/>
          <w:rFonts w:ascii="Times New Roman" w:hAnsi="Times New Roman" w:cstheme="minorBidi" w:eastAsiaTheme="minorHAnsi"/>
          <w:spacing w:val="-2"/>
          <w:position w:val="-5"/>
          <w:sz w:val="13"/>
        </w:rPr>
        <w:t>1</w:t>
      </w:r>
      <w:r>
        <w:rPr>
          <w:kern w:val="2"/>
          <w:szCs w:val="22"/>
          <w:rFonts w:ascii="Symbol" w:hAnsi="Symbol" w:cstheme="minorBidi" w:eastAsiaTheme="minorHAnsi"/>
          <w:sz w:val="23"/>
        </w:rPr>
        <w:t></w:t>
      </w:r>
      <w:r>
        <w:rPr>
          <w:kern w:val="2"/>
          <w:szCs w:val="22"/>
          <w:rFonts w:ascii="Symbol" w:hAnsi="Symbol" w:cstheme="minorBidi" w:eastAsiaTheme="minorHAnsi"/>
          <w:position w:val="-5"/>
          <w:sz w:val="35"/>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position w:val="-5"/>
          <w:sz w:val="13"/>
        </w:rPr>
        <w:t>i</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i/>
          <w:spacing w:val="-12"/>
          <w:sz w:val="23"/>
        </w:rPr>
        <w:t xml:space="preserve">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position w:val="-5"/>
          <w:sz w:val="13"/>
        </w:rPr>
        <w:t></w:t>
      </w:r>
      <w:r>
        <w:rPr>
          <w:kern w:val="2"/>
          <w:szCs w:val="22"/>
          <w:rFonts w:ascii="Times New Roman" w:hAnsi="Times New Roman" w:cstheme="minorBidi" w:eastAsiaTheme="minorHAnsi"/>
          <w:i/>
          <w:position w:val="-5"/>
          <w:sz w:val="13"/>
        </w:rPr>
        <w:t>i</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xml:space="preserve"> </w:t>
      </w:r>
      <w:r>
        <w:rPr>
          <w:kern w:val="2"/>
          <w:szCs w:val="22"/>
          <w:rFonts w:ascii="Times New Roman" w:hAnsi="Times New Roman" w:cstheme="minorBidi" w:eastAsiaTheme="minorHAnsi"/>
          <w:i/>
          <w:position w:val="-5"/>
          <w:sz w:val="13"/>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w:t>
      </w:r>
      <w:r>
        <w:rPr>
          <w:rFonts w:ascii="Times New Roman" w:eastAsia="Times New Roman" w:cstheme="minorBidi" w:hAnsiTheme="minorHAnsi"/>
        </w:rPr>
        <w:t>4-3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020"/>
          <w:cols w:num="3" w:equalWidth="0">
            <w:col w:w="2800" w:space="40"/>
            <w:col w:w="3262" w:space="1244"/>
            <w:col w:w="2404"/>
          </w:cols>
        </w:sectPr>
        <w:topLinePunct/>
      </w:pPr>
    </w:p>
    <w:p w:rsidR="0018722C">
      <w:pPr>
        <w:topLinePunct/>
      </w:pPr>
      <w:r>
        <w:t>模型中，</w:t>
      </w:r>
      <w:r>
        <w:rPr>
          <w:rFonts w:ascii="Symbol" w:hAnsi="Symbol" w:eastAsia="Symbol"/>
          <w:i/>
        </w:rPr>
        <w:t></w:t>
      </w:r>
      <w:r>
        <w:t>为常数项，</w:t>
      </w:r>
      <w:r>
        <w:rPr>
          <w:rFonts w:ascii="Symbol" w:hAnsi="Symbol" w:eastAsia="Symbol"/>
          <w:i/>
        </w:rPr>
        <w:t></w:t>
      </w:r>
      <w:r>
        <w:rPr>
          <w:rFonts w:ascii="Times New Roman" w:hAnsi="Times New Roman" w:eastAsia="宋体"/>
          <w:i/>
        </w:rPr>
        <w:t>t</w:t>
      </w:r>
      <w:r>
        <w:t>为时间趋势项。检验时从模型</w:t>
      </w:r>
      <w:r>
        <w:rPr>
          <w:rFonts w:ascii="Times New Roman" w:hAnsi="Times New Roman" w:eastAsia="宋体"/>
        </w:rPr>
        <w:t>3</w:t>
      </w:r>
      <w:r>
        <w:t>开始，到模型</w:t>
      </w:r>
      <w:r>
        <w:rPr>
          <w:rFonts w:ascii="Times New Roman" w:hAnsi="Times New Roman" w:eastAsia="宋体"/>
        </w:rPr>
        <w:t>2</w:t>
      </w:r>
      <w:r>
        <w:t>，最后是模</w:t>
      </w:r>
      <w:r>
        <w:t>型</w:t>
      </w:r>
      <w:r>
        <w:rPr>
          <w:rFonts w:ascii="Times New Roman" w:hAnsi="Times New Roman" w:eastAsia="宋体"/>
        </w:rPr>
        <w:t>1</w:t>
      </w:r>
      <w:r>
        <w:t>。当检验拒绝 </w:t>
      </w:r>
      <w:r>
        <w:rPr>
          <w:rFonts w:ascii="Times New Roman" w:hAnsi="Times New Roman" w:eastAsia="宋体"/>
          <w:i/>
        </w:rPr>
        <w:t>H</w:t>
      </w:r>
      <w:bookmarkStart w:name="_bookmark38" w:id="90"/>
      <w:bookmarkEnd w:id="90"/>
    </w:p>
    <w:p w:rsidR="0018722C">
      <w:pPr>
        <w:topLinePunct/>
      </w:pPr>
      <w:r>
        <w:rPr>
          <w:rFonts w:ascii="Times New Roman" w:hAnsi="Times New Roman" w:eastAsia="宋体"/>
        </w:rPr>
        <w:t>0</w:t>
      </w:r>
      <w:r>
        <w:rPr>
          <w:rFonts w:ascii="Times New Roman" w:hAnsi="Times New Roman" w:eastAsia="宋体"/>
        </w:rPr>
        <w:t>: </w:t>
      </w:r>
      <w:r>
        <w:rPr>
          <w:rFonts w:ascii="Symbol" w:hAnsi="Symbol" w:eastAsia="Symbol"/>
          <w:i/>
        </w:rPr>
        <w:t></w:t>
      </w:r>
      <w:r>
        <w:rPr>
          <w:rFonts w:ascii="Symbol" w:hAnsi="Symbol" w:eastAsia="Symbol"/>
        </w:rPr>
        <w:t></w:t>
      </w:r>
      <w:r w:rsidR="001852F3">
        <w:rPr>
          <w:rFonts w:ascii="Times New Roman" w:hAnsi="Times New Roman" w:eastAsia="宋体"/>
        </w:rPr>
        <w:t xml:space="preserve">0</w:t>
      </w:r>
      <w:r>
        <w:t>时，表明原序列不存在单位根，即系列为平稳的，停止检验。</w:t>
      </w:r>
    </w:p>
    <w:p w:rsidR="0018722C">
      <w:pPr>
        <w:pStyle w:val="Heading3"/>
        <w:topLinePunct/>
        <w:ind w:left="200" w:hangingChars="200" w:hanging="200"/>
      </w:pPr>
      <w:bookmarkStart w:id="326460" w:name="_Toc686326460"/>
      <w:r>
        <w:t>4.3.2</w:t>
      </w:r>
      <w:r>
        <w:t xml:space="preserve"> </w:t>
      </w:r>
      <w:r>
        <w:t>协整检验</w:t>
      </w:r>
      <w:bookmarkEnd w:id="326460"/>
    </w:p>
    <w:p w:rsidR="0018722C">
      <w:pPr>
        <w:topLinePunct/>
      </w:pPr>
      <w:r>
        <w:t>若多个非平稳的时间序列变量在某种线性组合后呈现新的平稳性，则说明这些变量系列间存在某种协整关系。如果变量系列间存在协整关系，说明变量之间存在长期均衡的关</w:t>
      </w:r>
      <w:r>
        <w:t>系。协整检验主要有</w:t>
      </w:r>
      <w:r>
        <w:rPr>
          <w:rFonts w:ascii="Times New Roman" w:hAnsi="Times New Roman" w:eastAsia="宋体"/>
        </w:rPr>
        <w:t>Johansen</w:t>
      </w:r>
      <w:r>
        <w:t>检验和</w:t>
      </w:r>
      <w:r>
        <w:rPr>
          <w:rFonts w:ascii="Times New Roman" w:hAnsi="Times New Roman" w:eastAsia="宋体"/>
        </w:rPr>
        <w:t>E</w:t>
      </w:r>
      <w:r>
        <w:t>—</w:t>
      </w:r>
      <w:r>
        <w:rPr>
          <w:rFonts w:ascii="Times New Roman" w:hAnsi="Times New Roman" w:eastAsia="宋体"/>
        </w:rPr>
        <w:t>G</w:t>
      </w:r>
      <w:r>
        <w:t>两步检验法。</w:t>
      </w:r>
      <w:r>
        <w:rPr>
          <w:rFonts w:ascii="Times New Roman" w:hAnsi="Times New Roman" w:eastAsia="宋体"/>
        </w:rPr>
        <w:t>E</w:t>
      </w:r>
      <w:r>
        <w:t>—</w:t>
      </w:r>
      <w:r>
        <w:rPr>
          <w:rFonts w:ascii="Times New Roman" w:hAnsi="Times New Roman" w:eastAsia="宋体"/>
        </w:rPr>
        <w:t>G</w:t>
      </w:r>
      <w:r>
        <w:t>两步检验法更多的是对两变量的检验</w:t>
      </w:r>
      <w:r>
        <w:rPr>
          <w:rFonts w:ascii="Times New Roman" w:hAnsi="Times New Roman" w:eastAsia="宋体"/>
          <w:spacing w:val="14"/>
          <w:rFonts w:hint="eastAsia"/>
        </w:rPr>
        <w:t>，</w:t>
      </w:r>
      <w:r>
        <w:t>而</w:t>
      </w:r>
      <w:r>
        <w:rPr>
          <w:rFonts w:ascii="Times New Roman" w:hAnsi="Times New Roman" w:eastAsia="宋体"/>
        </w:rPr>
        <w:t>Johansen</w:t>
      </w:r>
      <w:r>
        <w:t>检验针对的是多变量之间的检验。本文采用的是</w:t>
      </w:r>
      <w:r>
        <w:rPr>
          <w:rFonts w:ascii="Times New Roman" w:hAnsi="Times New Roman" w:eastAsia="宋体"/>
        </w:rPr>
        <w:t>E</w:t>
      </w:r>
      <w:r>
        <w:t>—</w:t>
      </w:r>
      <w:r>
        <w:rPr>
          <w:rFonts w:ascii="Times New Roman" w:hAnsi="Times New Roman" w:eastAsia="宋体"/>
        </w:rPr>
        <w:t>G</w:t>
      </w:r>
      <w:r>
        <w:t>两步检验法，</w:t>
      </w:r>
      <w:r w:rsidR="001852F3">
        <w:t xml:space="preserve">首先，对计量模型进行回归分析，然后检验残差项的平稳性，如果残差系列为平稳系列，</w:t>
      </w:r>
      <w:r w:rsidR="001852F3">
        <w:t xml:space="preserve">那么说明变量间存在协整关系，可以做进一步的因果关系分析。</w:t>
      </w:r>
    </w:p>
    <w:p w:rsidR="0018722C">
      <w:pPr>
        <w:pStyle w:val="Heading3"/>
        <w:topLinePunct/>
        <w:ind w:left="200" w:hangingChars="200" w:hanging="200"/>
      </w:pPr>
      <w:bookmarkStart w:id="326461" w:name="_Toc686326461"/>
      <w:bookmarkStart w:name="_bookmark39" w:id="91"/>
      <w:bookmarkEnd w:id="91"/>
      <w:r>
        <w:t>4.3.3</w:t>
      </w:r>
      <w:r>
        <w:t xml:space="preserve"> </w:t>
      </w:r>
      <w:r/>
      <w:bookmarkStart w:name="_bookmark39" w:id="92"/>
      <w:bookmarkEnd w:id="92"/>
      <w:r>
        <w:t>G</w:t>
      </w:r>
      <w:r>
        <w:t>ranger</w:t>
      </w:r>
      <w:r/>
      <w:r w:rsidR="001852F3">
        <w:t xml:space="preserve">因果关系检验</w:t>
      </w:r>
      <w:bookmarkEnd w:id="326461"/>
    </w:p>
    <w:p w:rsidR="0018722C">
      <w:pPr>
        <w:topLinePunct/>
      </w:pPr>
      <w:r>
        <w:t>格兰杰因果关系检验是在其他条件不变下，若加上解析变量</w:t>
      </w:r>
      <w:r>
        <w:rPr>
          <w:rFonts w:ascii="Times New Roman" w:hAnsi="Times New Roman" w:eastAsia="Times New Roman"/>
          <w:i/>
        </w:rPr>
        <w:t>X </w:t>
      </w:r>
      <w:r>
        <w:rPr>
          <w:rFonts w:ascii="Times New Roman" w:hAnsi="Times New Roman" w:eastAsia="Times New Roman"/>
          <w:vertAlign w:val="subscript"/>
          <w:i/>
        </w:rPr>
        <w:t>t</w:t>
      </w:r>
      <w:r>
        <w:t>的滞后变量后对被解析</w:t>
      </w:r>
      <w:r>
        <w:t>变量</w:t>
      </w:r>
      <w:r>
        <w:rPr>
          <w:rFonts w:ascii="Times New Roman" w:hAnsi="Times New Roman" w:eastAsia="Times New Roman"/>
          <w:i/>
        </w:rPr>
        <w:t>Y</w:t>
      </w:r>
      <w:r>
        <w:rPr>
          <w:rFonts w:ascii="Times New Roman" w:hAnsi="Times New Roman" w:eastAsia="Times New Roman"/>
          <w:vertAlign w:val="subscript"/>
          <w:i/>
        </w:rPr>
        <w:t>t</w:t>
      </w:r>
      <w:r>
        <w:t>的预测精度不存在显著性改善，则称</w:t>
      </w:r>
      <w:r>
        <w:rPr>
          <w:rFonts w:ascii="Times New Roman" w:hAnsi="Times New Roman" w:eastAsia="Times New Roman"/>
          <w:i/>
        </w:rPr>
        <w:t>X </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对</w:t>
      </w:r>
      <w:r>
        <w:rPr>
          <w:rFonts w:ascii="Times New Roman" w:hAnsi="Times New Roman" w:eastAsia="Times New Roman"/>
          <w:i/>
        </w:rPr>
        <w:t>Y</w:t>
      </w:r>
      <w:r>
        <w:rPr>
          <w:rFonts w:ascii="Times New Roman" w:hAnsi="Times New Roman" w:eastAsia="Times New Roman"/>
          <w:vertAlign w:val="subscript"/>
          <w:i/>
        </w:rPr>
        <w:t>t</w:t>
      </w:r>
      <w:r>
        <w:t>不存在格兰杰因果关系。对于变量</w:t>
      </w:r>
      <w:r>
        <w:rPr>
          <w:rFonts w:ascii="Times New Roman" w:hAnsi="Times New Roman" w:eastAsia="Times New Roman"/>
        </w:rPr>
        <w:t>Y</w:t>
      </w:r>
      <w:r>
        <w:t>与</w:t>
      </w:r>
      <w:r>
        <w:rPr>
          <w:rFonts w:ascii="Times New Roman" w:hAnsi="Times New Roman" w:eastAsia="Times New Roman"/>
        </w:rPr>
        <w:t>X</w:t>
      </w:r>
      <w:r>
        <w:t>的格兰杰因果关系检验要求估计以下回归：</w:t>
      </w: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t>m</w:t>
      </w:r>
    </w:p>
    <w:p w:rsidR="0018722C">
      <w:spacing w:beforeLines="0" w:before="0" w:afterLines="0" w:after="0" w:line="440" w:lineRule="auto"/>
      <w:pPr>
        <w:sectPr w:rsidR="00556256">
          <w:type w:val="continuous"/>
          <w:pgSz w:w="11910" w:h="16840"/>
          <w:pgMar w:top="1580" w:bottom="280" w:left="1140" w:right="102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020"/>
          <w:cols w:num="2" w:equalWidth="0">
            <w:col w:w="5513" w:space="577"/>
            <w:col w:w="3660"/>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t>m</w:t>
      </w:r>
    </w:p>
    <w:p w:rsidR="0018722C">
      <w:spacing w:beforeLines="0" w:before="0" w:afterLines="0" w:after="0" w:line="440" w:lineRule="auto"/>
      <w:pPr>
        <w:sectPr w:rsidR="00556256">
          <w:type w:val="continuous"/>
          <w:pgSz w:w="11910" w:h="16840"/>
          <w:pgMar w:top="1580" w:bottom="280" w:left="1140" w:right="1020"/>
        </w:sectPr>
        <w:topLinePunct/>
      </w:pP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i/>
        </w:rPr>
        <w:t>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020"/>
          <w:cols w:num="2" w:equalWidth="0">
            <w:col w:w="5566" w:space="590"/>
            <w:col w:w="3594"/>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在式</w:t>
      </w:r>
      <w:r>
        <w:rPr>
          <w:rFonts w:ascii="Times New Roman" w:eastAsia="Times New Roman"/>
        </w:rPr>
        <w:t>4-4</w:t>
      </w:r>
      <w:r>
        <w:t>是中，检验对不存在格兰杰因果关系的零假设为：</w:t>
      </w:r>
    </w:p>
    <w:p w:rsidR="0018722C">
      <w:pPr>
        <w:topLinePunct/>
      </w:pPr>
      <w:r>
        <w:rPr>
          <w:rFonts w:cstheme="minorBidi" w:hAnsiTheme="minorHAnsi" w:eastAsiaTheme="minorHAnsi" w:asciiTheme="minorHAnsi" w:ascii="Times New Roman" w:hAnsi="Times New Roman"/>
          <w:i/>
        </w:rPr>
        <w:t>H </w:t>
      </w:r>
      <w:r>
        <w:rPr>
          <w:vertAlign w:val="subscript"/>
          <w:rFonts w:ascii="Times New Roman" w:hAnsi="Times New Roman" w:cstheme="minorBidi" w:eastAsiaTheme="minorHAnsi"/>
        </w:rPr>
        <w:t>0</w:t>
      </w:r>
      <w:r>
        <w:rPr>
          <w:rFonts w:ascii="Times New Roman" w:hAnsi="Times New Roman" w:cstheme="minorBidi" w:eastAsiaTheme="minorHAnsi"/>
        </w:rPr>
        <w:t>: </w:t>
      </w:r>
      <w:r>
        <w:rPr>
          <w:rFonts w:ascii="Symbol" w:hAnsi="Symbol" w:cstheme="minorBidi" w:eastAsiaTheme="minorHAnsi"/>
          <w: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MT Extra" w:hAnsi="MT Extra"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0</w:t>
      </w:r>
    </w:p>
    <w:p w:rsidR="0018722C">
      <w:pPr>
        <w:topLinePunct/>
      </w:pPr>
      <w:r>
        <w:rPr>
          <w:rFonts w:cstheme="minorBidi" w:hAnsiTheme="minorHAnsi" w:eastAsiaTheme="minorHAnsi" w:asciiTheme="minorHAnsi"/>
        </w:rPr>
        <w:t>当</w:t>
      </w:r>
      <w:r>
        <w:rPr>
          <w:rFonts w:ascii="Times New Roman" w:hAnsi="Times New Roman" w:eastAsia="Times New Roman" w:cstheme="minorBidi"/>
          <w:i/>
        </w:rPr>
        <w:t>X </w:t>
      </w:r>
      <w:r>
        <w:rPr>
          <w:rFonts w:ascii="Times New Roman" w:hAnsi="Times New Roman" w:eastAsia="Times New Roman" w:cstheme="minorBidi"/>
          <w:vertAlign w:val="subscript"/>
          <w:i/>
        </w:rPr>
        <w:t>t</w:t>
      </w:r>
      <w:r>
        <w:rPr>
          <w:rFonts w:cstheme="minorBidi" w:hAnsiTheme="minorHAnsi" w:eastAsiaTheme="minorHAnsi" w:asciiTheme="minorHAnsi"/>
        </w:rPr>
        <w:t>的滞后变量的参数全部没有显著性时，则</w:t>
      </w:r>
      <w:r>
        <w:rPr>
          <w:rFonts w:ascii="Times New Roman" w:hAnsi="Times New Roman" w:eastAsia="Times New Roman" w:cstheme="minorBidi"/>
          <w:i/>
        </w:rPr>
        <w:t>H </w:t>
      </w:r>
      <w:r>
        <w:rPr>
          <w:vertAlign w:val="subscript"/>
          <w:rFonts w:ascii="Times New Roman" w:hAnsi="Times New Roman" w:eastAsia="Times New Roman" w:cstheme="minorBidi"/>
        </w:rPr>
        <w:t>0</w:t>
      </w:r>
      <w:r>
        <w:rPr>
          <w:rFonts w:cstheme="minorBidi" w:hAnsiTheme="minorHAnsi" w:eastAsiaTheme="minorHAnsi" w:asciiTheme="minorHAnsi"/>
        </w:rPr>
        <w:t>的假设不能被拒绝，也就是</w:t>
      </w:r>
      <w:r>
        <w:rPr>
          <w:rFonts w:ascii="Times New Roman" w:hAnsi="Times New Roman" w:eastAsia="Times New Roman" w:cstheme="minorBidi"/>
          <w:i/>
        </w:rPr>
        <w:t>X </w:t>
      </w:r>
      <w:r>
        <w:rPr>
          <w:rFonts w:ascii="Times New Roman" w:hAnsi="Times New Roman" w:eastAsia="Times New Roman" w:cstheme="minorBidi"/>
          <w:vertAlign w:val="subscript"/>
          <w:i/>
        </w:rPr>
        <w:t>t</w:t>
      </w:r>
      <w:r>
        <w:rPr>
          <w:vertAlign w:val="subscript"/>
          <w:rFonts w:ascii="Symbol" w:hAnsi="Symbol" w:eastAsia="Symbol" w:cstheme="minorBidi"/>
        </w:rPr>
        <w:t></w:t>
      </w:r>
      <w:r>
        <w:rPr>
          <w:rFonts w:ascii="Times New Roman" w:hAnsi="Times New Roman" w:eastAsia="Times New Roman" w:cstheme="minorBidi"/>
          <w:vertAlign w:val="subscript"/>
          <w:i/>
        </w:rPr>
        <w:t>i</w:t>
      </w:r>
      <w:r>
        <w:rPr>
          <w:rFonts w:cstheme="minorBidi" w:hAnsiTheme="minorHAnsi" w:eastAsiaTheme="minorHAnsi" w:asciiTheme="minorHAnsi"/>
        </w:rPr>
        <w:t>对</w:t>
      </w:r>
      <w:r>
        <w:rPr>
          <w:rFonts w:ascii="Times New Roman" w:hAnsi="Times New Roman" w:eastAsia="Times New Roman" w:cstheme="minorBidi"/>
          <w:i/>
        </w:rPr>
        <w:t>Y</w:t>
      </w:r>
      <w:r>
        <w:rPr>
          <w:rFonts w:ascii="Times New Roman" w:hAnsi="Times New Roman" w:eastAsia="Times New Roman" w:cstheme="minorBidi"/>
          <w:vertAlign w:val="subscript"/>
          <w:i/>
        </w:rPr>
        <w:t>t</w:t>
      </w:r>
    </w:p>
    <w:p w:rsidR="0018722C">
      <w:pPr>
        <w:topLinePunct/>
      </w:pPr>
      <w:r>
        <w:rPr>
          <w:rFonts w:cstheme="minorBidi" w:hAnsiTheme="minorHAnsi" w:eastAsiaTheme="minorHAnsi" w:asciiTheme="minorHAnsi"/>
        </w:rPr>
        <w:t>存</w:t>
      </w:r>
      <w:r>
        <w:rPr>
          <w:rFonts w:cstheme="minorBidi" w:hAnsiTheme="minorHAnsi" w:eastAsiaTheme="minorHAnsi" w:asciiTheme="minorHAnsi"/>
        </w:rPr>
        <w:t>在格兰杰因果关系。同理，可以通过式</w:t>
      </w:r>
      <w:r>
        <w:rPr>
          <w:rFonts w:ascii="Times New Roman" w:hAnsi="Times New Roman" w:eastAsia="Times New Roman" w:cstheme="minorBidi"/>
        </w:rPr>
        <w:t>4-5</w:t>
      </w:r>
      <w:r>
        <w:rPr>
          <w:rFonts w:cstheme="minorBidi" w:hAnsiTheme="minorHAnsi" w:eastAsiaTheme="minorHAnsi" w:asciiTheme="minorHAnsi"/>
        </w:rPr>
        <w:t>判定</w:t>
      </w:r>
      <w:r>
        <w:rPr>
          <w:rFonts w:ascii="Times New Roman" w:hAnsi="Times New Roman" w:eastAsia="Times New Roman" w:cstheme="minorBidi"/>
          <w:i/>
        </w:rPr>
        <w:t>Y</w:t>
      </w:r>
      <w:bookmarkStart w:name="_bookmark40" w:id="93"/>
      <w:bookmarkEnd w:id="93"/>
    </w:p>
    <w:p w:rsidR="0018722C">
      <w:pPr>
        <w:topLinePunct/>
      </w:pPr>
      <w:r>
        <w:rPr>
          <w:rFonts w:ascii="Times New Roman" w:hAnsi="Times New Roman" w:eastAsia="Times New Roman" w:cstheme="minorBidi"/>
          <w:vertAlign w:val="subscript"/>
          <w:i/>
        </w:rPr>
        <w:t>t</w:t>
      </w:r>
      <w:r>
        <w:rPr>
          <w:vertAlign w:val="subscript"/>
          <w:rFonts w:ascii="Symbol" w:hAnsi="Symbol" w:eastAsia="Symbol" w:cstheme="minorBidi"/>
        </w:rPr>
        <w:t></w:t>
      </w:r>
      <w:r>
        <w:rPr>
          <w:rFonts w:ascii="Times New Roman" w:hAnsi="Times New Roman" w:eastAsia="Times New Roman" w:cstheme="minorBidi"/>
          <w:vertAlign w:val="subscript"/>
          <w:i/>
        </w:rPr>
        <w:t>i</w:t>
      </w:r>
      <w:r>
        <w:rPr>
          <w:rFonts w:cstheme="minorBidi" w:hAnsiTheme="minorHAnsi" w:eastAsiaTheme="minorHAnsi" w:asciiTheme="minorHAnsi"/>
        </w:rPr>
        <w:t>对</w:t>
      </w:r>
      <w:r>
        <w:rPr>
          <w:rFonts w:ascii="Times New Roman" w:hAnsi="Times New Roman" w:eastAsia="Times New Roman" w:cstheme="minorBidi"/>
          <w:i/>
        </w:rPr>
        <w:t>X </w:t>
      </w:r>
      <w:r>
        <w:rPr>
          <w:rFonts w:ascii="Times New Roman" w:hAnsi="Times New Roman" w:eastAsia="Times New Roman" w:cstheme="minorBidi"/>
          <w:vertAlign w:val="subscript"/>
          <w:i/>
        </w:rPr>
        <w:t>t</w:t>
      </w:r>
      <w:r>
        <w:rPr>
          <w:rFonts w:cstheme="minorBidi" w:hAnsiTheme="minorHAnsi" w:eastAsiaTheme="minorHAnsi" w:asciiTheme="minorHAnsi"/>
        </w:rPr>
        <w:t>的格兰杰因果关系。</w:t>
      </w:r>
    </w:p>
    <w:p w:rsidR="0018722C">
      <w:pPr>
        <w:pStyle w:val="Heading2"/>
        <w:topLinePunct/>
        <w:ind w:left="171" w:hangingChars="171" w:hanging="171"/>
      </w:pPr>
      <w:bookmarkStart w:id="326462" w:name="_Toc686326462"/>
      <w:bookmarkStart w:name="4.4 实证检验结果与分析 " w:id="94"/>
      <w:bookmarkEnd w:id="94"/>
      <w:r>
        <w:rPr>
          <w:b/>
        </w:rPr>
        <w:t>4.4</w:t>
      </w:r>
      <w:r>
        <w:t xml:space="preserve"> </w:t>
      </w:r>
      <w:bookmarkStart w:name="4.4 实证检验结果与分析 " w:id="95"/>
      <w:bookmarkEnd w:id="95"/>
      <w:r>
        <w:t>实证检验结果与分析</w:t>
      </w:r>
      <w:bookmarkEnd w:id="326462"/>
    </w:p>
    <w:p w:rsidR="0018722C">
      <w:pPr>
        <w:pStyle w:val="Heading3"/>
        <w:topLinePunct/>
        <w:ind w:left="200" w:hangingChars="200" w:hanging="200"/>
      </w:pPr>
      <w:bookmarkStart w:id="326463" w:name="_Toc686326463"/>
      <w:bookmarkStart w:name="_bookmark41" w:id="96"/>
      <w:bookmarkEnd w:id="96"/>
      <w:r>
        <w:t>4.4.1</w:t>
      </w:r>
      <w:r>
        <w:t xml:space="preserve"> </w:t>
      </w:r>
      <w:r/>
      <w:bookmarkStart w:name="_bookmark41" w:id="97"/>
      <w:bookmarkEnd w:id="97"/>
      <w:r>
        <w:t>检验结果</w:t>
      </w:r>
      <w:bookmarkEnd w:id="326463"/>
    </w:p>
    <w:p w:rsidR="0018722C">
      <w:pPr>
        <w:topLinePunct/>
      </w:pPr>
      <w:r>
        <w:t>（</w:t>
      </w:r>
      <w:r>
        <w:rPr>
          <w:rFonts w:ascii="Times New Roman" w:eastAsia="Times New Roman"/>
        </w:rPr>
        <w:t>1</w:t>
      </w:r>
      <w:r>
        <w:t>）</w:t>
      </w:r>
      <w:r>
        <w:t>我国装备制造业与生产性服务业在总体上的互动发展关系验证分析为了消除异方差的影响，对序列数据取对数进行分析，建立计量模型：</w:t>
      </w:r>
    </w:p>
    <w:p w:rsidR="0018722C">
      <w:spacing w:beforeLines="0" w:before="0" w:afterLines="0" w:after="0" w:line="440" w:lineRule="auto"/>
      <w:pPr>
        <w:sectPr w:rsidR="00556256">
          <w:type w:val="continuous"/>
          <w:pgSz w:w="11910" w:h="16840"/>
          <w:pgMar w:header="0" w:footer="997" w:top="1420" w:bottom="1200" w:left="1140" w:right="114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ln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140"/>
          <w:cols w:num="2" w:equalWidth="0">
            <w:col w:w="5054" w:space="40"/>
            <w:col w:w="4536"/>
          </w:cols>
        </w:sectPr>
        <w:topLinePunct/>
      </w:pPr>
    </w:p>
    <w:p w:rsidR="0018722C">
      <w:pPr>
        <w:topLinePunct/>
      </w:pPr>
      <w:r>
        <w:t>其中，</w:t>
      </w:r>
      <w:r>
        <w:rPr>
          <w:rFonts w:ascii="Times New Roman" w:hAnsi="Times New Roman" w:eastAsia="Times New Roman"/>
          <w:i/>
        </w:rPr>
        <w:t>P</w:t>
      </w:r>
      <w:r>
        <w:t>表示装备制造业总产值，</w:t>
      </w:r>
      <w:r>
        <w:rPr>
          <w:rFonts w:ascii="Times New Roman" w:hAnsi="Times New Roman" w:eastAsia="Times New Roman"/>
          <w:i/>
        </w:rPr>
        <w:t>F</w:t>
      </w:r>
      <w:r>
        <w:t>表示生产者服务业生产总值，</w:t>
      </w:r>
      <w:r>
        <w:rPr>
          <w:rFonts w:ascii="Times New Roman" w:hAnsi="Times New Roman" w:eastAsia="Times New Roman"/>
          <w:i/>
        </w:rPr>
        <w:t>u</w:t>
      </w:r>
      <w:r>
        <w:t>表示误差项，</w:t>
      </w:r>
      <w:r>
        <w:rPr>
          <w:rFonts w:ascii="Symbol" w:hAnsi="Symbol" w:eastAsia="Symbol"/>
          <w:i/>
        </w:rPr>
        <w:t></w:t>
      </w:r>
      <w:r>
        <w:rPr>
          <w:rFonts w:ascii="Times New Roman" w:hAnsi="Times New Roman" w:eastAsia="Times New Roman"/>
          <w:i/>
        </w:rPr>
        <w:t> </w:t>
      </w:r>
      <w:r>
        <w:t>和</w:t>
      </w: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为待估参数。</w:t>
      </w:r>
    </w:p>
    <w:p w:rsidR="0018722C">
      <w:pPr>
        <w:pStyle w:val="BodyText"/>
        <w:spacing w:before="65"/>
        <w:ind w:leftChars="0" w:left="528"/>
        <w:topLinePunct/>
      </w:pPr>
      <w:r>
        <w:rPr>
          <w:w w:val="95"/>
        </w:rPr>
        <w:t>①绘制变量</w:t>
      </w:r>
      <w:r>
        <w:rPr>
          <w:rFonts w:ascii="Times New Roman" w:hAnsi="Times New Roman" w:eastAsia="Times New Roman"/>
          <w:w w:val="95"/>
        </w:rPr>
        <w:t>lnP</w:t>
      </w:r>
      <w:r>
        <w:rPr>
          <w:w w:val="95"/>
        </w:rPr>
        <w:t>、</w:t>
      </w:r>
      <w:r>
        <w:rPr>
          <w:rFonts w:ascii="Times New Roman" w:hAnsi="Times New Roman" w:eastAsia="Times New Roman"/>
          <w:w w:val="95"/>
        </w:rPr>
        <w:t>lnF</w:t>
      </w:r>
      <w:r>
        <w:rPr>
          <w:w w:val="95"/>
        </w:rPr>
        <w:t>走势图形</w:t>
      </w:r>
    </w:p>
    <w:p w:rsidR="0018722C">
      <w:pPr>
        <w:topLinePunct/>
      </w:pPr>
      <w:r>
        <w:t>为了初步判断</w:t>
      </w:r>
      <w:r>
        <w:rPr>
          <w:rFonts w:ascii="Times New Roman" w:eastAsia="Times New Roman"/>
        </w:rPr>
        <w:t>lnP</w:t>
      </w:r>
      <w:r>
        <w:t>、</w:t>
      </w:r>
      <w:r>
        <w:rPr>
          <w:rFonts w:ascii="Times New Roman" w:eastAsia="Times New Roman"/>
        </w:rPr>
        <w:t>lnF</w:t>
      </w:r>
      <w:r>
        <w:t>是否存在时间趋势，首先绘制两变量的时间变化趋势图</w:t>
      </w:r>
      <w:r>
        <w:t>（</w:t>
      </w:r>
      <w:r>
        <w:t>见图</w:t>
      </w:r>
    </w:p>
    <w:p w:rsidR="0018722C">
      <w:pPr>
        <w:topLinePunct/>
      </w:pPr>
      <w:r>
        <w:rPr>
          <w:rFonts w:ascii="Times New Roman" w:eastAsia="Times New Roman"/>
        </w:rPr>
        <w:t>4.4</w:t>
      </w:r>
      <w:r>
        <w:t>）</w:t>
      </w:r>
      <w:r>
        <w:t>，</w:t>
      </w:r>
      <w:r>
        <w:t>从图形可以看出，</w:t>
      </w:r>
      <w:r>
        <w:rPr>
          <w:rFonts w:ascii="Times New Roman" w:eastAsia="Times New Roman"/>
        </w:rPr>
        <w:t>lnP</w:t>
      </w:r>
      <w:r>
        <w:t>和</w:t>
      </w:r>
      <w:r>
        <w:rPr>
          <w:rFonts w:ascii="Times New Roman" w:eastAsia="Times New Roman"/>
        </w:rPr>
        <w:t>lnF</w:t>
      </w:r>
      <w:r>
        <w:t>是随时间趋势不断上升的，可粗略判断两变量不是平稳的时间系列，应对两变量进行平稳性检验。</w:t>
      </w:r>
    </w:p>
    <w:p w:rsidR="0018722C">
      <w:pPr>
        <w:pStyle w:val="ae"/>
        <w:topLinePunct/>
      </w:pPr>
      <w:r>
        <w:rPr>
          <w:kern w:val="2"/>
          <w:sz w:val="22"/>
          <w:szCs w:val="22"/>
          <w:rFonts w:cstheme="minorBidi" w:hAnsiTheme="minorHAnsi" w:eastAsiaTheme="minorHAnsi" w:asciiTheme="minorHAnsi"/>
        </w:rPr>
        <w:pict>
          <v:group style="margin-left:107.446983pt;margin-top:9.587216pt;width:176.2pt;height:133.35pt;mso-position-horizontal-relative:page;mso-position-vertical-relative:paragraph;z-index:-210520" coordorigin="2149,192" coordsize="3524,2667">
            <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
              <v:path arrowok="t"/>
              <v:stroke dashstyle="solid"/>
            </v:shape>
            <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
              <v:path arrowok="t"/>
              <v:stroke dashstyle="solid"/>
            </v:shape>
            <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
              <v:path arrowok="t"/>
              <v:stroke dashstyle="solid"/>
            </v:shape>
            <v:rect style="position:absolute;left:2200;top:197;width:3467;height:2603" filled="false" stroked="true" strokeweight=".582628pt" strokecolor="#000000">
              <v:stroke dashstyle="solid"/>
            </v:rect>
            <w10:wrap type="none"/>
          </v:group>
        </w:pict>
      </w:r>
    </w:p>
    <w:p w:rsidR="0018722C">
      <w:pPr>
        <w:pStyle w:val="ae"/>
        <w:topLinePunct/>
      </w:pPr>
      <w:r>
        <w:rPr>
          <w:kern w:val="2"/>
          <w:sz w:val="22"/>
          <w:szCs w:val="22"/>
          <w:rFonts w:cstheme="minorBidi" w:hAnsiTheme="minorHAnsi" w:eastAsiaTheme="minorHAnsi" w:asciiTheme="minorHAnsi"/>
        </w:rPr>
        <w:pict>
          <v:group style="margin-left:322.096985pt;margin-top:9.587216pt;width:176.2pt;height:133.35pt;mso-position-horizontal-relative:page;mso-position-vertical-relative:paragraph;z-index:3640" coordorigin="6442,192" coordsize="3524,2667">
            <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
              <v:path arrowok="t"/>
              <v:stroke dashstyle="solid"/>
            </v:shape>
            <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
              <v:path arrowok="t"/>
              <v:stroke dashstyle="solid"/>
            </v:shape>
            <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
              <v:path arrowok="t"/>
              <v:stroke dashstyle="solid"/>
            </v:shape>
            <v:rect style="position:absolute;left:6493;top:197;width:3467;height:2603" filled="false" stroked="true" strokeweight=".582628pt" strokecolor="#000000">
              <v:stroke dashstyle="solid"/>
            </v:rect>
            <w10:wrap type="none"/>
          </v:group>
        </w:pict>
      </w:r>
      <w:r>
        <w:rPr>
          <w:kern w:val="2"/>
          <w:szCs w:val="22"/>
          <w:rFonts w:ascii="Arial" w:cstheme="minorBidi" w:hAnsiTheme="minorHAnsi" w:eastAsiaTheme="minorHAnsi"/>
          <w:w w:val="105"/>
          <w:sz w:val="14"/>
        </w:rPr>
        <w:t>11.0</w:t>
      </w:r>
      <w:r w:rsidRPr="00000000">
        <w:rPr>
          <w:kern w:val="2"/>
          <w:sz w:val="22"/>
          <w:szCs w:val="22"/>
          <w:rFonts w:cstheme="minorBidi" w:hAnsiTheme="minorHAnsi" w:eastAsiaTheme="minorHAnsi" w:asciiTheme="minorHAnsi"/>
        </w:rPr>
        <w:tab/>
        <w:t>10.0</w:t>
      </w:r>
    </w:p>
    <w:p w:rsidR="0018722C">
      <w:pPr>
        <w:topLinePunct/>
      </w:pPr>
      <w:r>
        <w:rPr>
          <w:rFonts w:cstheme="minorBidi" w:hAnsiTheme="minorHAnsi" w:eastAsiaTheme="minorHAnsi" w:asciiTheme="minorHAnsi" w:ascii="Arial"/>
        </w:rPr>
        <w:t>10.5</w:t>
      </w:r>
      <w:r w:rsidRPr="00000000">
        <w:rPr>
          <w:rFonts w:cstheme="minorBidi" w:hAnsiTheme="minorHAnsi" w:eastAsiaTheme="minorHAnsi" w:asciiTheme="minorHAnsi"/>
        </w:rPr>
        <w:tab/>
        <w:t>9.5</w:t>
      </w:r>
    </w:p>
    <w:p w:rsidR="0018722C">
      <w:pPr>
        <w:topLinePunct/>
      </w:pPr>
      <w:r>
        <w:rPr>
          <w:rFonts w:cstheme="minorBidi" w:hAnsiTheme="minorHAnsi" w:eastAsiaTheme="minorHAnsi" w:asciiTheme="minorHAnsi" w:ascii="Arial"/>
        </w:rPr>
        <w:t>10.0</w:t>
      </w:r>
      <w:r w:rsidRPr="00000000">
        <w:rPr>
          <w:rFonts w:cstheme="minorBidi" w:hAnsiTheme="minorHAnsi" w:eastAsiaTheme="minorHAnsi" w:asciiTheme="minorHAnsi"/>
        </w:rPr>
        <w:tab/>
        <w:t>9.0</w:t>
      </w:r>
    </w:p>
    <w:p w:rsidR="0018722C">
      <w:pPr>
        <w:topLinePunct/>
      </w:pPr>
      <w:r>
        <w:rPr>
          <w:rFonts w:cstheme="minorBidi" w:hAnsiTheme="minorHAnsi" w:eastAsiaTheme="minorHAnsi" w:asciiTheme="minorHAnsi" w:ascii="Arial"/>
        </w:rPr>
        <w:t>9.5</w:t>
      </w:r>
      <w:r w:rsidRPr="00000000">
        <w:rPr>
          <w:rFonts w:cstheme="minorBidi" w:hAnsiTheme="minorHAnsi" w:eastAsiaTheme="minorHAnsi" w:asciiTheme="minorHAnsi"/>
        </w:rPr>
        <w:tab/>
        <w:t>8.5</w:t>
      </w:r>
    </w:p>
    <w:p w:rsidR="0018722C">
      <w:pPr>
        <w:topLinePunct/>
      </w:pPr>
      <w:r>
        <w:rPr>
          <w:rFonts w:cstheme="minorBidi" w:hAnsiTheme="minorHAnsi" w:eastAsiaTheme="minorHAnsi" w:asciiTheme="minorHAnsi" w:ascii="Arial"/>
        </w:rPr>
        <w:t>9.0</w:t>
      </w:r>
      <w:r w:rsidRPr="00000000">
        <w:rPr>
          <w:rFonts w:cstheme="minorBidi" w:hAnsiTheme="minorHAnsi" w:eastAsiaTheme="minorHAnsi" w:asciiTheme="minorHAnsi"/>
        </w:rPr>
        <w:tab/>
        <w:t>8.0</w:t>
      </w:r>
    </w:p>
    <w:p w:rsidR="0018722C">
      <w:pPr>
        <w:topLinePunct/>
      </w:pPr>
      <w:r>
        <w:rPr>
          <w:rFonts w:cstheme="minorBidi" w:hAnsiTheme="minorHAnsi" w:eastAsiaTheme="minorHAnsi" w:asciiTheme="minorHAnsi" w:ascii="Arial"/>
        </w:rPr>
        <w:t>8.5</w:t>
      </w:r>
      <w:r w:rsidRPr="00000000">
        <w:rPr>
          <w:rFonts w:cstheme="minorBidi" w:hAnsiTheme="minorHAnsi" w:eastAsiaTheme="minorHAnsi" w:asciiTheme="minorHAnsi"/>
        </w:rPr>
        <w:tab/>
        <w:t>7.5</w:t>
      </w:r>
    </w:p>
    <w:p w:rsidR="0018722C">
      <w:pPr>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t>7.0</w:t>
      </w:r>
    </w:p>
    <w:p w:rsidR="0018722C">
      <w:spacing w:beforeLines="0" w:before="0" w:afterLines="0" w:after="0" w:line="440" w:lineRule="auto"/>
      <w:pPr>
        <w:sectPr w:rsidR="00556256">
          <w:type w:val="continuous"/>
          <w:pgSz w:w="11910" w:h="16840"/>
          <w:pgMar w:top="1580" w:bottom="280" w:left="1140" w:right="1140"/>
        </w:sectPr>
        <w:topLinePunct/>
      </w:pPr>
    </w:p>
    <w:p w:rsidR="0018722C">
      <w:pPr>
        <w:topLinePunct/>
      </w:pPr>
      <w:r>
        <w:rPr>
          <w:rFonts w:cstheme="minorBidi" w:hAnsiTheme="minorHAnsi" w:eastAsiaTheme="minorHAnsi" w:asciiTheme="minorHAnsi" w:ascii="Arial"/>
        </w:rPr>
        <w:t>7.5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0496" from="182.368652pt,21.994389pt" to="194.898119pt,21.994389pt" stroked="true" strokeweight=".461149pt" strokecolor="#0000ff">
            <v:stroke dashstyle="solid"/>
            <w10:wrap type="none"/>
          </v:line>
        </w:pict>
      </w:r>
      <w:r>
        <w:rPr>
          <w:kern w:val="2"/>
          <w:szCs w:val="22"/>
          <w:rFonts w:ascii="Arial" w:cstheme="minorBidi" w:hAnsiTheme="minorHAnsi" w:eastAsiaTheme="minorHAnsi"/>
          <w:sz w:val="14"/>
        </w:rPr>
        <w:t>86</w:t>
      </w:r>
      <w:r w:rsidR="001852F3">
        <w:rPr>
          <w:kern w:val="2"/>
          <w:szCs w:val="22"/>
          <w:rFonts w:ascii="Arial" w:cstheme="minorBidi" w:hAnsiTheme="minorHAnsi" w:eastAsiaTheme="minorHAnsi"/>
          <w:sz w:val="14"/>
        </w:rPr>
        <w:t xml:space="preserve">  88</w:t>
      </w:r>
      <w:r w:rsidR="001852F3">
        <w:rPr>
          <w:kern w:val="2"/>
          <w:szCs w:val="22"/>
          <w:rFonts w:ascii="Arial" w:cstheme="minorBidi" w:hAnsiTheme="minorHAnsi" w:eastAsiaTheme="minorHAnsi"/>
          <w:sz w:val="14"/>
        </w:rPr>
        <w:t xml:space="preserve">  90</w:t>
      </w:r>
      <w:r w:rsidR="001852F3">
        <w:rPr>
          <w:kern w:val="2"/>
          <w:szCs w:val="22"/>
          <w:rFonts w:ascii="Arial" w:cstheme="minorBidi" w:hAnsiTheme="minorHAnsi" w:eastAsiaTheme="minorHAnsi"/>
          <w:sz w:val="14"/>
        </w:rPr>
        <w:t xml:space="preserve">  92</w:t>
      </w:r>
      <w:r w:rsidR="001852F3">
        <w:rPr>
          <w:kern w:val="2"/>
          <w:szCs w:val="22"/>
          <w:rFonts w:ascii="Arial" w:cstheme="minorBidi" w:hAnsiTheme="minorHAnsi" w:eastAsiaTheme="minorHAnsi"/>
          <w:sz w:val="14"/>
        </w:rPr>
        <w:t xml:space="preserve">  94</w:t>
      </w:r>
      <w:r w:rsidR="001852F3">
        <w:rPr>
          <w:kern w:val="2"/>
          <w:szCs w:val="22"/>
          <w:rFonts w:ascii="Arial" w:cstheme="minorBidi" w:hAnsiTheme="minorHAnsi" w:eastAsiaTheme="minorHAnsi"/>
          <w:sz w:val="14"/>
        </w:rPr>
        <w:t xml:space="preserve">  96</w:t>
      </w:r>
      <w:r w:rsidR="001852F3">
        <w:rPr>
          <w:kern w:val="2"/>
          <w:szCs w:val="22"/>
          <w:rFonts w:ascii="Arial" w:cstheme="minorBidi" w:hAnsiTheme="minorHAnsi" w:eastAsiaTheme="minorHAnsi"/>
          <w:sz w:val="14"/>
        </w:rPr>
        <w:t xml:space="preserve">  98</w:t>
      </w:r>
      <w:r w:rsidR="001852F3">
        <w:rPr>
          <w:kern w:val="2"/>
          <w:szCs w:val="22"/>
          <w:rFonts w:ascii="Arial" w:cstheme="minorBidi" w:hAnsiTheme="minorHAnsi" w:eastAsiaTheme="minorHAnsi"/>
          <w:sz w:val="14"/>
        </w:rPr>
        <w:t xml:space="preserve">  00</w:t>
      </w:r>
      <w:r w:rsidR="001852F3">
        <w:rPr>
          <w:kern w:val="2"/>
          <w:szCs w:val="22"/>
          <w:rFonts w:ascii="Arial" w:cstheme="minorBidi" w:hAnsiTheme="minorHAnsi" w:eastAsiaTheme="minorHAnsi"/>
          <w:sz w:val="14"/>
        </w:rPr>
        <w:t xml:space="preserve">  02</w:t>
      </w:r>
      <w:r w:rsidR="001852F3">
        <w:rPr>
          <w:kern w:val="2"/>
          <w:szCs w:val="22"/>
          <w:rFonts w:ascii="Arial" w:cstheme="minorBidi" w:hAnsiTheme="minorHAnsi" w:eastAsiaTheme="minorHAnsi"/>
          <w:sz w:val="14"/>
        </w:rPr>
        <w:t xml:space="preserve">  04</w:t>
      </w:r>
      <w:r w:rsidR="001852F3">
        <w:rPr>
          <w:kern w:val="2"/>
          <w:szCs w:val="22"/>
          <w:rFonts w:ascii="Arial" w:cstheme="minorBidi" w:hAnsiTheme="minorHAnsi" w:eastAsiaTheme="minorHAnsi"/>
          <w:sz w:val="14"/>
        </w:rPr>
        <w:t xml:space="preserve">  06</w:t>
      </w:r>
      <w:r w:rsidR="001852F3">
        <w:rPr>
          <w:kern w:val="2"/>
          <w:szCs w:val="22"/>
          <w:rFonts w:ascii="Arial" w:cstheme="minorBidi" w:hAnsiTheme="minorHAnsi" w:eastAsiaTheme="minorHAnsi"/>
          <w:sz w:val="14"/>
        </w:rPr>
        <w:t xml:space="preserve">  08</w:t>
      </w:r>
      <w:r w:rsidR="001852F3">
        <w:rPr>
          <w:kern w:val="2"/>
          <w:szCs w:val="22"/>
          <w:rFonts w:ascii="Arial" w:cstheme="minorBidi" w:hAnsiTheme="minorHAnsi" w:eastAsiaTheme="minorHAnsi"/>
          <w:sz w:val="14"/>
        </w:rPr>
        <w:t xml:space="preserve">  10</w:t>
      </w:r>
    </w:p>
    <w:p w:rsidR="0018722C">
      <w:pPr>
        <w:topLinePunct/>
      </w:pPr>
      <w:r>
        <w:rPr>
          <w:rFonts w:cstheme="minorBidi" w:hAnsiTheme="minorHAnsi" w:eastAsiaTheme="minorHAnsi" w:asciiTheme="minorHAnsi"/>
        </w:rPr>
        <w:br w:type="column"/>
      </w:r>
      <w:r>
        <w:rPr>
          <w:rFonts w:ascii="Arial" w:cstheme="minorBidi" w:hAnsiTheme="minorHAnsi" w:eastAsiaTheme="minorHAnsi"/>
        </w:rPr>
        <w:t>6.5</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0448" from="397.25058pt,21.494389pt" to="409.780046pt,21.494389pt" stroked="true" strokeweight=".461149pt" strokecolor="#0000ff">
            <v:stroke dashstyle="solid"/>
            <w10:wrap type="none"/>
          </v:line>
        </w:pict>
      </w:r>
      <w:r>
        <w:rPr>
          <w:kern w:val="2"/>
          <w:szCs w:val="22"/>
          <w:rFonts w:ascii="Arial" w:cstheme="minorBidi" w:hAnsiTheme="minorHAnsi" w:eastAsiaTheme="minorHAnsi"/>
          <w:sz w:val="14"/>
        </w:rPr>
        <w:t>86</w:t>
      </w:r>
      <w:r w:rsidR="001852F3">
        <w:rPr>
          <w:kern w:val="2"/>
          <w:szCs w:val="22"/>
          <w:rFonts w:ascii="Arial" w:cstheme="minorBidi" w:hAnsiTheme="minorHAnsi" w:eastAsiaTheme="minorHAnsi"/>
          <w:sz w:val="14"/>
        </w:rPr>
        <w:t xml:space="preserve">  88</w:t>
      </w:r>
      <w:r w:rsidR="001852F3">
        <w:rPr>
          <w:kern w:val="2"/>
          <w:szCs w:val="22"/>
          <w:rFonts w:ascii="Arial" w:cstheme="minorBidi" w:hAnsiTheme="minorHAnsi" w:eastAsiaTheme="minorHAnsi"/>
          <w:sz w:val="14"/>
        </w:rPr>
        <w:t xml:space="preserve">  90</w:t>
      </w:r>
      <w:r w:rsidR="001852F3">
        <w:rPr>
          <w:kern w:val="2"/>
          <w:szCs w:val="22"/>
          <w:rFonts w:ascii="Arial" w:cstheme="minorBidi" w:hAnsiTheme="minorHAnsi" w:eastAsiaTheme="minorHAnsi"/>
          <w:sz w:val="14"/>
        </w:rPr>
        <w:t xml:space="preserve">  92</w:t>
      </w:r>
      <w:r w:rsidR="001852F3">
        <w:rPr>
          <w:kern w:val="2"/>
          <w:szCs w:val="22"/>
          <w:rFonts w:ascii="Arial" w:cstheme="minorBidi" w:hAnsiTheme="minorHAnsi" w:eastAsiaTheme="minorHAnsi"/>
          <w:sz w:val="14"/>
        </w:rPr>
        <w:t xml:space="preserve">  94</w:t>
      </w:r>
      <w:r w:rsidR="001852F3">
        <w:rPr>
          <w:kern w:val="2"/>
          <w:szCs w:val="22"/>
          <w:rFonts w:ascii="Arial" w:cstheme="minorBidi" w:hAnsiTheme="minorHAnsi" w:eastAsiaTheme="minorHAnsi"/>
          <w:sz w:val="14"/>
        </w:rPr>
        <w:t xml:space="preserve">  96</w:t>
      </w:r>
      <w:r w:rsidR="001852F3">
        <w:rPr>
          <w:kern w:val="2"/>
          <w:szCs w:val="22"/>
          <w:rFonts w:ascii="Arial" w:cstheme="minorBidi" w:hAnsiTheme="minorHAnsi" w:eastAsiaTheme="minorHAnsi"/>
          <w:sz w:val="14"/>
        </w:rPr>
        <w:t xml:space="preserve">  98</w:t>
      </w:r>
      <w:r w:rsidR="001852F3">
        <w:rPr>
          <w:kern w:val="2"/>
          <w:szCs w:val="22"/>
          <w:rFonts w:ascii="Arial" w:cstheme="minorBidi" w:hAnsiTheme="minorHAnsi" w:eastAsiaTheme="minorHAnsi"/>
          <w:sz w:val="14"/>
        </w:rPr>
        <w:t xml:space="preserve">  00</w:t>
      </w:r>
      <w:r w:rsidR="001852F3">
        <w:rPr>
          <w:kern w:val="2"/>
          <w:szCs w:val="22"/>
          <w:rFonts w:ascii="Arial" w:cstheme="minorBidi" w:hAnsiTheme="minorHAnsi" w:eastAsiaTheme="minorHAnsi"/>
          <w:sz w:val="14"/>
        </w:rPr>
        <w:t xml:space="preserve">  02</w:t>
      </w:r>
      <w:r w:rsidR="001852F3">
        <w:rPr>
          <w:kern w:val="2"/>
          <w:szCs w:val="22"/>
          <w:rFonts w:ascii="Arial" w:cstheme="minorBidi" w:hAnsiTheme="minorHAnsi" w:eastAsiaTheme="minorHAnsi"/>
          <w:sz w:val="14"/>
        </w:rPr>
        <w:t xml:space="preserve">  04</w:t>
      </w:r>
      <w:r w:rsidR="001852F3">
        <w:rPr>
          <w:kern w:val="2"/>
          <w:szCs w:val="22"/>
          <w:rFonts w:ascii="Arial" w:cstheme="minorBidi" w:hAnsiTheme="minorHAnsi" w:eastAsiaTheme="minorHAnsi"/>
          <w:sz w:val="14"/>
        </w:rPr>
        <w:t xml:space="preserve">  06</w:t>
      </w:r>
      <w:r w:rsidR="001852F3">
        <w:rPr>
          <w:kern w:val="2"/>
          <w:szCs w:val="22"/>
          <w:rFonts w:ascii="Arial" w:cstheme="minorBidi" w:hAnsiTheme="minorHAnsi" w:eastAsiaTheme="minorHAnsi"/>
          <w:sz w:val="14"/>
        </w:rPr>
        <w:t xml:space="preserve">  08</w:t>
      </w:r>
      <w:r w:rsidR="001852F3">
        <w:rPr>
          <w:kern w:val="2"/>
          <w:szCs w:val="22"/>
          <w:rFonts w:ascii="Arial" w:cstheme="minorBidi" w:hAnsiTheme="minorHAnsi" w:eastAsiaTheme="minorHAnsi"/>
          <w:sz w:val="14"/>
        </w:rPr>
        <w:t xml:space="preserve">  10</w:t>
      </w:r>
    </w:p>
    <w:p w:rsidR="0018722C">
      <w:spacing w:beforeLines="0" w:before="0" w:afterLines="0" w:after="0" w:line="440" w:lineRule="auto"/>
      <w:pPr>
        <w:sectPr w:rsidR="00556256">
          <w:type w:val="continuous"/>
          <w:pgSz w:w="11910" w:h="16840"/>
          <w:pgMar w:top="1580" w:bottom="280" w:left="1140" w:right="1140"/>
          <w:cols w:num="3" w:equalWidth="0">
            <w:col w:w="4601" w:space="40"/>
            <w:col w:w="635" w:space="39"/>
            <w:col w:w="4315"/>
          </w:cols>
        </w:sectPr>
        <w:topLinePunct/>
      </w:pPr>
    </w:p>
    <w:p w:rsidR="0018722C">
      <w:pPr>
        <w:pStyle w:val="affff5"/>
        <w:keepNext/>
        <w:topLinePunct/>
      </w:pPr>
      <w:r>
        <w:rPr>
          <w:kern w:val="2"/>
          <w:szCs w:val="22"/>
          <w:rFonts w:ascii="Arial" w:cstheme="minorBidi" w:hAnsiTheme="minorHAnsi" w:eastAsiaTheme="minorHAnsi"/>
          <w:spacing w:val="-24"/>
          <w:position w:val="-4"/>
          <w:sz w:val="20"/>
        </w:rPr>
        <w:pict>
          <v:shape style="width:34.550pt;height:11.25pt;mso-position-horizontal-relative:char;mso-position-vertical-relative:line" type="#_x0000_t202" filled="false" stroked="true" strokeweight=".412629pt" strokecolor="#000000">
            <w10:anchorlock/>
            <v:textbox inset="0,0,0,0">
              <w:txbxContent>
                <w:p w:rsidR="0018722C">
                  <w:pPr>
                    <w:spacing w:before="33"/>
                    <w:ind w:leftChars="0" w:left="367" w:rightChars="0" w:right="0" w:firstLineChars="0" w:firstLine="0"/>
                    <w:jc w:val="left"/>
                    <w:rPr>
                      <w:rFonts w:ascii="Arial"/>
                      <w:sz w:val="14"/>
                    </w:rPr>
                  </w:pPr>
                  <w:r>
                    <w:rPr>
                      <w:rFonts w:ascii="Arial"/>
                      <w:sz w:val="14"/>
                    </w:rPr>
                    <w:t>LNP</w:t>
                  </w:r>
                </w:p>
              </w:txbxContent>
            </v:textbox>
            <v:stroke dashstyle="solid"/>
          </v:shape>
        </w:pict>
      </w:r>
      <w:r>
        <w:rPr>
          <w:kern w:val="2"/>
          <w:szCs w:val="22"/>
          <w:rFonts w:ascii="Arial" w:cstheme="minorBidi" w:hAnsiTheme="minorHAnsi" w:eastAsiaTheme="minorHAnsi"/>
          <w:spacing w:val="-24"/>
          <w:position w:val="-4"/>
          <w:sz w:val="20"/>
        </w:rPr>
        <w:pict>
          <v:shape style="width:34.2pt;height:11.25pt;mso-position-horizontal-relative:char;mso-position-vertical-relative:line" type="#_x0000_t202" filled="false" stroked="true" strokeweight=".412629pt" strokecolor="#000000">
            <w10:anchorlock/>
            <v:textbox inset="0,0,0,0">
              <w:txbxContent>
                <w:p w:rsidR="0018722C">
                  <w:pPr>
                    <w:spacing w:before="33"/>
                    <w:ind w:leftChars="0" w:left="367" w:rightChars="0" w:right="0" w:firstLineChars="0" w:firstLine="0"/>
                    <w:jc w:val="left"/>
                    <w:rPr>
                      <w:rFonts w:ascii="Arial"/>
                      <w:sz w:val="14"/>
                    </w:rPr>
                  </w:pPr>
                  <w:r>
                    <w:rPr>
                      <w:rFonts w:ascii="Arial"/>
                      <w:w w:val="105"/>
                      <w:sz w:val="14"/>
                    </w:rPr>
                    <w:t>LNF</w:t>
                  </w:r>
                </w:p>
              </w:txbxContent>
            </v:textbox>
            <v:stroke dashstyle="solid"/>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sidRPr="00DB64CE">
        <w:rPr>
          <w:kern w:val="2"/>
          <w:szCs w:val="22"/>
          <w:rFonts w:ascii="Times New Roman" w:eastAsia="Times New Roman" w:cstheme="minorBidi" w:hAnsiTheme="minorHAnsi"/>
          <w:sz w:val="21"/>
        </w:rPr>
        <w:t>lnP</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lnF</w:t>
      </w:r>
      <w:r>
        <w:rPr>
          <w:kern w:val="2"/>
          <w:szCs w:val="22"/>
          <w:rFonts w:cstheme="minorBidi" w:hAnsiTheme="minorHAnsi" w:eastAsiaTheme="minorHAnsi" w:asciiTheme="minorHAnsi"/>
          <w:sz w:val="21"/>
        </w:rPr>
        <w:t>时间变化趋势图</w:t>
      </w:r>
    </w:p>
    <w:p w:rsidR="0018722C">
      <w:pPr>
        <w:pStyle w:val="BodyText"/>
        <w:spacing w:before="72"/>
        <w:ind w:leftChars="0" w:left="528"/>
        <w:topLinePunct/>
      </w:pPr>
      <w:r>
        <w:rPr>
          <w:w w:val="95"/>
        </w:rPr>
        <w:t>②平稳性检验——</w:t>
      </w:r>
      <w:r>
        <w:rPr>
          <w:rFonts w:ascii="Times New Roman" w:hAnsi="Times New Roman" w:eastAsia="Times New Roman"/>
          <w:w w:val="95"/>
        </w:rPr>
        <w:t>ADF</w:t>
      </w:r>
      <w:r>
        <w:rPr>
          <w:w w:val="95"/>
        </w:rPr>
        <w:t>检验</w:t>
      </w:r>
    </w:p>
    <w:p w:rsidR="0018722C">
      <w:pPr>
        <w:topLinePunct/>
      </w:pPr>
      <w:r>
        <w:t>运用</w:t>
      </w:r>
      <w:r>
        <w:rPr>
          <w:rFonts w:ascii="Times New Roman" w:eastAsia="Times New Roman"/>
        </w:rPr>
        <w:t>ADF</w:t>
      </w:r>
      <w:r>
        <w:t>检验方法，分别对变量</w:t>
      </w:r>
      <w:r>
        <w:rPr>
          <w:rFonts w:ascii="Times New Roman" w:eastAsia="Times New Roman"/>
        </w:rPr>
        <w:t>lnP</w:t>
      </w:r>
      <w:r>
        <w:t>和</w:t>
      </w:r>
      <w:r>
        <w:rPr>
          <w:rFonts w:ascii="Times New Roman" w:eastAsia="Times New Roman"/>
        </w:rPr>
        <w:t>lnF</w:t>
      </w:r>
      <w:r>
        <w:t>进行检验。结果如</w:t>
      </w:r>
      <w:r>
        <w:t>表</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8"/>
        <w:topLinePunct/>
      </w:pPr>
      <w:r>
        <w:t>表</w:t>
      </w:r>
      <w:r>
        <w:t> </w:t>
      </w:r>
      <w:r>
        <w:t>4</w:t>
      </w:r>
      <w:r>
        <w:t>.</w:t>
      </w:r>
      <w:r>
        <w:t>2</w:t>
      </w:r>
      <w:r>
        <w:t xml:space="preserve">  </w:t>
      </w:r>
      <w:r>
        <w:t>变</w:t>
      </w:r>
      <w:r>
        <w:t>量</w:t>
      </w:r>
      <w:r/>
      <w:r>
        <w:t>lnP</w:t>
      </w:r>
      <w:r/>
      <w:r>
        <w:t>和</w:t>
      </w:r>
      <w:r/>
      <w:r>
        <w:t>lnF</w:t>
      </w:r>
      <w:r/>
      <w:r>
        <w:t>的</w:t>
      </w:r>
      <w:r/>
      <w:r>
        <w:t>ADF</w:t>
      </w:r>
      <w:r/>
      <w:r>
        <w:t>检验结果</w:t>
      </w:r>
    </w:p>
    <w:tbl>
      <w:tblPr>
        <w:tblW w:w="5000" w:type="pct"/>
        <w:tblInd w:w="5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0"/>
        <w:gridCol w:w="1080"/>
        <w:gridCol w:w="1079"/>
        <w:gridCol w:w="1079"/>
        <w:gridCol w:w="1079"/>
        <w:gridCol w:w="1069"/>
        <w:gridCol w:w="1072"/>
        <w:gridCol w:w="1071"/>
      </w:tblGrid>
      <w:tr>
        <w:trPr>
          <w:tblHeader/>
        </w:trPr>
        <w:tc>
          <w:tcPr>
            <w:tcW w:w="622" w:type="pct"/>
            <w:vMerge w:val="restart"/>
            <w:vAlign w:val="center"/>
          </w:tcPr>
          <w:p w:rsidR="0018722C">
            <w:pPr>
              <w:pStyle w:val="a7"/>
              <w:topLinePunct/>
              <w:ind w:leftChars="0" w:left="0" w:rightChars="0" w:right="0" w:firstLineChars="0" w:firstLine="0"/>
              <w:spacing w:line="240" w:lineRule="atLeast"/>
            </w:pPr>
            <w:r>
              <w:t>变量</w:t>
            </w:r>
          </w:p>
        </w:tc>
        <w:tc>
          <w:tcPr>
            <w:tcW w:w="628" w:type="pct"/>
            <w:vMerge w:val="restart"/>
            <w:vAlign w:val="center"/>
          </w:tcPr>
          <w:p w:rsidR="0018722C">
            <w:pPr>
              <w:pStyle w:val="a7"/>
              <w:topLinePunct/>
              <w:ind w:leftChars="0" w:left="0" w:rightChars="0" w:right="0" w:firstLineChars="0" w:firstLine="0"/>
              <w:spacing w:line="240" w:lineRule="atLeast"/>
            </w:pPr>
            <w:r>
              <w:t>ADF </w:t>
            </w:r>
            <w:r>
              <w:t>统</w:t>
            </w:r>
          </w:p>
          <w:p w:rsidR="0018722C">
            <w:pPr>
              <w:pStyle w:val="a7"/>
              <w:topLinePunct/>
              <w:ind w:leftChars="0" w:left="0" w:rightChars="0" w:right="0" w:firstLineChars="0" w:firstLine="0"/>
              <w:spacing w:line="240" w:lineRule="atLeast"/>
            </w:pPr>
            <w:r>
              <w:t>计量</w:t>
            </w:r>
          </w:p>
        </w:tc>
        <w:tc>
          <w:tcPr>
            <w:tcW w:w="1882" w:type="pct"/>
            <w:gridSpan w:val="3"/>
            <w:vAlign w:val="center"/>
          </w:tcPr>
          <w:p w:rsidR="0018722C">
            <w:pPr>
              <w:pStyle w:val="a7"/>
              <w:topLinePunct/>
              <w:ind w:leftChars="0" w:left="0" w:rightChars="0" w:right="0" w:firstLineChars="0" w:firstLine="0"/>
              <w:spacing w:line="240" w:lineRule="atLeast"/>
            </w:pPr>
            <w:r>
              <w:t>ADF </w:t>
            </w:r>
            <w:r>
              <w:t>检验临界值</w:t>
            </w:r>
          </w:p>
        </w:tc>
        <w:tc>
          <w:tcPr>
            <w:tcW w:w="622" w:type="pct"/>
            <w:vMerge w:val="restart"/>
            <w:vAlign w:val="center"/>
          </w:tcPr>
          <w:p w:rsidR="0018722C">
            <w:pPr>
              <w:pStyle w:val="a7"/>
              <w:topLinePunct/>
              <w:ind w:leftChars="0" w:left="0" w:rightChars="0" w:right="0" w:firstLineChars="0" w:firstLine="0"/>
              <w:spacing w:line="240" w:lineRule="atLeast"/>
            </w:pPr>
            <w:r>
              <w:t>P </w:t>
            </w:r>
            <w:r>
              <w:t>值</w:t>
            </w:r>
          </w:p>
        </w:tc>
        <w:tc>
          <w:tcPr>
            <w:tcW w:w="623" w:type="pct"/>
            <w:vMerge w:val="restart"/>
            <w:vAlign w:val="center"/>
          </w:tcPr>
          <w:p w:rsidR="0018722C">
            <w:pPr>
              <w:pStyle w:val="a7"/>
              <w:topLinePunct/>
              <w:ind w:leftChars="0" w:left="0" w:rightChars="0" w:right="0" w:firstLineChars="0" w:firstLine="0"/>
              <w:spacing w:line="240" w:lineRule="atLeast"/>
            </w:pPr>
            <w:r>
              <w:t>检验形式</w:t>
            </w:r>
          </w:p>
          <w:p w:rsidR="0018722C">
            <w:pPr>
              <w:pStyle w:val="a7"/>
              <w:topLinePunct/>
              <w:ind w:leftChars="0" w:left="0" w:rightChars="0" w:right="0" w:firstLineChars="0" w:firstLine="0"/>
              <w:spacing w:line="240" w:lineRule="atLeast"/>
            </w:pPr>
            <w:r>
              <w:t>（</w:t>
            </w:r>
            <w:r>
              <w:t>C,T,L</w:t>
            </w:r>
            <w:r>
              <w:t>）</w:t>
            </w:r>
          </w:p>
        </w:tc>
        <w:tc>
          <w:tcPr>
            <w:tcW w:w="623" w:type="pct"/>
            <w:vMerge w:val="restart"/>
            <w:vAlign w:val="center"/>
          </w:tcPr>
          <w:p w:rsidR="0018722C">
            <w:pPr>
              <w:pStyle w:val="a7"/>
              <w:topLinePunct/>
              <w:ind w:leftChars="0" w:left="0" w:rightChars="0" w:right="0" w:firstLineChars="0" w:firstLine="0"/>
              <w:spacing w:line="240" w:lineRule="atLeast"/>
            </w:pPr>
            <w:r>
              <w:t>结论</w:t>
            </w:r>
          </w:p>
        </w:tc>
      </w:tr>
      <w:tr>
        <w:trPr>
          <w:tblHeader/>
        </w:trPr>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22" w:type="pct"/>
            <w:vAlign w:val="center"/>
          </w:tcPr>
          <w:p w:rsidR="0018722C">
            <w:pPr>
              <w:pStyle w:val="ac"/>
              <w:topLinePunct/>
              <w:ind w:leftChars="0" w:left="0" w:rightChars="0" w:right="0" w:firstLineChars="0" w:firstLine="0"/>
              <w:spacing w:line="240" w:lineRule="atLeast"/>
            </w:pPr>
            <w:r>
              <w:t>lnP</w:t>
            </w:r>
          </w:p>
        </w:tc>
        <w:tc>
          <w:tcPr>
            <w:tcW w:w="628" w:type="pct"/>
            <w:vAlign w:val="center"/>
          </w:tcPr>
          <w:p w:rsidR="0018722C">
            <w:pPr>
              <w:pStyle w:val="affff9"/>
              <w:topLinePunct/>
              <w:ind w:leftChars="0" w:left="0" w:rightChars="0" w:right="0" w:firstLineChars="0" w:firstLine="0"/>
              <w:spacing w:line="240" w:lineRule="atLeast"/>
            </w:pPr>
            <w:r>
              <w:t>-2.876324</w:t>
            </w:r>
          </w:p>
        </w:tc>
        <w:tc>
          <w:tcPr>
            <w:tcW w:w="627" w:type="pct"/>
            <w:vAlign w:val="center"/>
          </w:tcPr>
          <w:p w:rsidR="0018722C">
            <w:pPr>
              <w:pStyle w:val="affff9"/>
              <w:topLinePunct/>
              <w:ind w:leftChars="0" w:left="0" w:rightChars="0" w:right="0" w:firstLineChars="0" w:firstLine="0"/>
              <w:spacing w:line="240" w:lineRule="atLeast"/>
            </w:pPr>
            <w:r>
              <w:t>-4.394309</w:t>
            </w:r>
          </w:p>
        </w:tc>
        <w:tc>
          <w:tcPr>
            <w:tcW w:w="627" w:type="pct"/>
            <w:vAlign w:val="center"/>
          </w:tcPr>
          <w:p w:rsidR="0018722C">
            <w:pPr>
              <w:pStyle w:val="affff9"/>
              <w:topLinePunct/>
              <w:ind w:leftChars="0" w:left="0" w:rightChars="0" w:right="0" w:firstLineChars="0" w:firstLine="0"/>
              <w:spacing w:line="240" w:lineRule="atLeast"/>
            </w:pPr>
            <w:r>
              <w:t>-3.612199</w:t>
            </w:r>
          </w:p>
        </w:tc>
        <w:tc>
          <w:tcPr>
            <w:tcW w:w="627" w:type="pct"/>
            <w:vAlign w:val="center"/>
          </w:tcPr>
          <w:p w:rsidR="0018722C">
            <w:pPr>
              <w:pStyle w:val="affff9"/>
              <w:topLinePunct/>
              <w:ind w:leftChars="0" w:left="0" w:rightChars="0" w:right="0" w:firstLineChars="0" w:firstLine="0"/>
              <w:spacing w:line="240" w:lineRule="atLeast"/>
            </w:pPr>
            <w:r>
              <w:t>-3.243079</w:t>
            </w:r>
          </w:p>
        </w:tc>
        <w:tc>
          <w:tcPr>
            <w:tcW w:w="622" w:type="pct"/>
            <w:vAlign w:val="center"/>
          </w:tcPr>
          <w:p w:rsidR="0018722C">
            <w:pPr>
              <w:pStyle w:val="affff9"/>
              <w:topLinePunct/>
              <w:ind w:leftChars="0" w:left="0" w:rightChars="0" w:right="0" w:firstLineChars="0" w:firstLine="0"/>
              <w:spacing w:line="240" w:lineRule="atLeast"/>
            </w:pPr>
            <w:r>
              <w:t>0.1867</w:t>
            </w:r>
          </w:p>
        </w:tc>
        <w:tc>
          <w:tcPr>
            <w:tcW w:w="623" w:type="pct"/>
            <w:vAlign w:val="center"/>
          </w:tcPr>
          <w:p w:rsidR="0018722C">
            <w:pPr>
              <w:pStyle w:val="a5"/>
              <w:topLinePunct/>
              <w:ind w:leftChars="0" w:left="0" w:rightChars="0" w:right="0" w:firstLineChars="0" w:firstLine="0"/>
              <w:spacing w:line="240" w:lineRule="atLeast"/>
            </w:pPr>
            <w:r>
              <w:t>(</w:t>
            </w:r>
            <w:r>
              <w:t xml:space="preserve">C,0,1</w:t>
            </w:r>
            <w:r>
              <w:t>)</w:t>
            </w:r>
          </w:p>
        </w:tc>
        <w:tc>
          <w:tcPr>
            <w:tcW w:w="623" w:type="pct"/>
            <w:vAlign w:val="center"/>
          </w:tcPr>
          <w:p w:rsidR="0018722C">
            <w:pPr>
              <w:pStyle w:val="ad"/>
              <w:topLinePunct/>
              <w:ind w:leftChars="0" w:left="0" w:rightChars="0" w:right="0" w:firstLineChars="0" w:firstLine="0"/>
              <w:spacing w:line="240" w:lineRule="atLeast"/>
            </w:pPr>
            <w:r>
              <w:t>不平稳</w:t>
            </w:r>
          </w:p>
        </w:tc>
      </w:tr>
      <w:tr>
        <w:tc>
          <w:tcPr>
            <w:tcW w:w="622" w:type="pct"/>
            <w:vAlign w:val="center"/>
          </w:tcPr>
          <w:p w:rsidR="0018722C">
            <w:pPr>
              <w:pStyle w:val="ac"/>
              <w:topLinePunct/>
              <w:ind w:leftChars="0" w:left="0" w:rightChars="0" w:right="0" w:firstLineChars="0" w:firstLine="0"/>
              <w:spacing w:line="240" w:lineRule="atLeast"/>
            </w:pPr>
            <w:r>
              <w:t>D</w:t>
            </w:r>
            <w:r>
              <w:t>(</w:t>
            </w:r>
            <w:r>
              <w:t>lnP</w:t>
            </w:r>
            <w:r>
              <w:t>)</w:t>
            </w:r>
          </w:p>
        </w:tc>
        <w:tc>
          <w:tcPr>
            <w:tcW w:w="628" w:type="pct"/>
            <w:vAlign w:val="center"/>
          </w:tcPr>
          <w:p w:rsidR="0018722C">
            <w:pPr>
              <w:pStyle w:val="affff9"/>
              <w:topLinePunct/>
              <w:ind w:leftChars="0" w:left="0" w:rightChars="0" w:right="0" w:firstLineChars="0" w:firstLine="0"/>
              <w:spacing w:line="240" w:lineRule="atLeast"/>
            </w:pPr>
            <w:r>
              <w:t>-3.787206</w:t>
            </w:r>
          </w:p>
        </w:tc>
        <w:tc>
          <w:tcPr>
            <w:tcW w:w="627" w:type="pct"/>
            <w:vAlign w:val="center"/>
          </w:tcPr>
          <w:p w:rsidR="0018722C">
            <w:pPr>
              <w:pStyle w:val="affff9"/>
              <w:topLinePunct/>
              <w:ind w:leftChars="0" w:left="0" w:rightChars="0" w:right="0" w:firstLineChars="0" w:firstLine="0"/>
              <w:spacing w:line="240" w:lineRule="atLeast"/>
            </w:pPr>
            <w:r>
              <w:t>-4.416345</w:t>
            </w:r>
          </w:p>
        </w:tc>
        <w:tc>
          <w:tcPr>
            <w:tcW w:w="627" w:type="pct"/>
            <w:vAlign w:val="center"/>
          </w:tcPr>
          <w:p w:rsidR="0018722C">
            <w:pPr>
              <w:pStyle w:val="affff9"/>
              <w:topLinePunct/>
              <w:ind w:leftChars="0" w:left="0" w:rightChars="0" w:right="0" w:firstLineChars="0" w:firstLine="0"/>
              <w:spacing w:line="240" w:lineRule="atLeast"/>
            </w:pPr>
            <w:r>
              <w:t>-3.622033</w:t>
            </w:r>
          </w:p>
        </w:tc>
        <w:tc>
          <w:tcPr>
            <w:tcW w:w="627" w:type="pct"/>
            <w:vAlign w:val="center"/>
          </w:tcPr>
          <w:p w:rsidR="0018722C">
            <w:pPr>
              <w:pStyle w:val="affff9"/>
              <w:topLinePunct/>
              <w:ind w:leftChars="0" w:left="0" w:rightChars="0" w:right="0" w:firstLineChars="0" w:firstLine="0"/>
              <w:spacing w:line="240" w:lineRule="atLeast"/>
            </w:pPr>
            <w:r>
              <w:t>-3.248592</w:t>
            </w:r>
          </w:p>
        </w:tc>
        <w:tc>
          <w:tcPr>
            <w:tcW w:w="622" w:type="pct"/>
            <w:vAlign w:val="center"/>
          </w:tcPr>
          <w:p w:rsidR="0018722C">
            <w:pPr>
              <w:pStyle w:val="affff9"/>
              <w:topLinePunct/>
              <w:ind w:leftChars="0" w:left="0" w:rightChars="0" w:right="0" w:firstLineChars="0" w:firstLine="0"/>
              <w:spacing w:line="240" w:lineRule="atLeast"/>
            </w:pPr>
            <w:r>
              <w:t>0.0362</w:t>
            </w:r>
          </w:p>
        </w:tc>
        <w:tc>
          <w:tcPr>
            <w:tcW w:w="623" w:type="pct"/>
            <w:vAlign w:val="center"/>
          </w:tcPr>
          <w:p w:rsidR="0018722C">
            <w:pPr>
              <w:pStyle w:val="a5"/>
              <w:topLinePunct/>
              <w:ind w:leftChars="0" w:left="0" w:rightChars="0" w:right="0" w:firstLineChars="0" w:firstLine="0"/>
              <w:spacing w:line="240" w:lineRule="atLeast"/>
            </w:pPr>
            <w:r>
              <w:t>(</w:t>
            </w:r>
            <w:r>
              <w:t xml:space="preserve">C,0,1</w:t>
            </w:r>
            <w:r>
              <w:t>)</w:t>
            </w:r>
          </w:p>
        </w:tc>
        <w:tc>
          <w:tcPr>
            <w:tcW w:w="623" w:type="pct"/>
            <w:vAlign w:val="center"/>
          </w:tcPr>
          <w:p w:rsidR="0018722C">
            <w:pPr>
              <w:pStyle w:val="ad"/>
              <w:topLinePunct/>
              <w:ind w:leftChars="0" w:left="0" w:rightChars="0" w:right="0" w:firstLineChars="0" w:firstLine="0"/>
              <w:spacing w:line="240" w:lineRule="atLeast"/>
            </w:pPr>
            <w:r>
              <w:t>平稳</w:t>
            </w:r>
          </w:p>
        </w:tc>
      </w:tr>
      <w:tr>
        <w:tc>
          <w:tcPr>
            <w:tcW w:w="622" w:type="pct"/>
            <w:vAlign w:val="center"/>
          </w:tcPr>
          <w:p w:rsidR="0018722C">
            <w:pPr>
              <w:pStyle w:val="ac"/>
              <w:topLinePunct/>
              <w:ind w:leftChars="0" w:left="0" w:rightChars="0" w:right="0" w:firstLineChars="0" w:firstLine="0"/>
              <w:spacing w:line="240" w:lineRule="atLeast"/>
            </w:pPr>
            <w:r>
              <w:t>lnF</w:t>
            </w:r>
          </w:p>
        </w:tc>
        <w:tc>
          <w:tcPr>
            <w:tcW w:w="628" w:type="pct"/>
            <w:vAlign w:val="center"/>
          </w:tcPr>
          <w:p w:rsidR="0018722C">
            <w:pPr>
              <w:pStyle w:val="affff9"/>
              <w:topLinePunct/>
              <w:ind w:leftChars="0" w:left="0" w:rightChars="0" w:right="0" w:firstLineChars="0" w:firstLine="0"/>
              <w:spacing w:line="240" w:lineRule="atLeast"/>
            </w:pPr>
            <w:r>
              <w:t>-2.660821</w:t>
            </w:r>
          </w:p>
        </w:tc>
        <w:tc>
          <w:tcPr>
            <w:tcW w:w="627" w:type="pct"/>
            <w:vAlign w:val="center"/>
          </w:tcPr>
          <w:p w:rsidR="0018722C">
            <w:pPr>
              <w:pStyle w:val="affff9"/>
              <w:topLinePunct/>
              <w:ind w:leftChars="0" w:left="0" w:rightChars="0" w:right="0" w:firstLineChars="0" w:firstLine="0"/>
              <w:spacing w:line="240" w:lineRule="atLeast"/>
            </w:pPr>
            <w:r>
              <w:t>-4.394309</w:t>
            </w:r>
          </w:p>
        </w:tc>
        <w:tc>
          <w:tcPr>
            <w:tcW w:w="627" w:type="pct"/>
            <w:vAlign w:val="center"/>
          </w:tcPr>
          <w:p w:rsidR="0018722C">
            <w:pPr>
              <w:pStyle w:val="affff9"/>
              <w:topLinePunct/>
              <w:ind w:leftChars="0" w:left="0" w:rightChars="0" w:right="0" w:firstLineChars="0" w:firstLine="0"/>
              <w:spacing w:line="240" w:lineRule="atLeast"/>
            </w:pPr>
            <w:r>
              <w:t>-3.612199</w:t>
            </w:r>
          </w:p>
        </w:tc>
        <w:tc>
          <w:tcPr>
            <w:tcW w:w="627" w:type="pct"/>
            <w:vAlign w:val="center"/>
          </w:tcPr>
          <w:p w:rsidR="0018722C">
            <w:pPr>
              <w:pStyle w:val="affff9"/>
              <w:topLinePunct/>
              <w:ind w:leftChars="0" w:left="0" w:rightChars="0" w:right="0" w:firstLineChars="0" w:firstLine="0"/>
              <w:spacing w:line="240" w:lineRule="atLeast"/>
            </w:pPr>
            <w:r>
              <w:t>-3.243079</w:t>
            </w:r>
          </w:p>
        </w:tc>
        <w:tc>
          <w:tcPr>
            <w:tcW w:w="622" w:type="pct"/>
            <w:vAlign w:val="center"/>
          </w:tcPr>
          <w:p w:rsidR="0018722C">
            <w:pPr>
              <w:pStyle w:val="affff9"/>
              <w:topLinePunct/>
              <w:ind w:leftChars="0" w:left="0" w:rightChars="0" w:right="0" w:firstLineChars="0" w:firstLine="0"/>
              <w:spacing w:line="240" w:lineRule="atLeast"/>
            </w:pPr>
            <w:r>
              <w:t>0.2596</w:t>
            </w:r>
          </w:p>
        </w:tc>
        <w:tc>
          <w:tcPr>
            <w:tcW w:w="623" w:type="pct"/>
            <w:vAlign w:val="center"/>
          </w:tcPr>
          <w:p w:rsidR="0018722C">
            <w:pPr>
              <w:pStyle w:val="a5"/>
              <w:topLinePunct/>
              <w:ind w:leftChars="0" w:left="0" w:rightChars="0" w:right="0" w:firstLineChars="0" w:firstLine="0"/>
              <w:spacing w:line="240" w:lineRule="atLeast"/>
            </w:pPr>
            <w:r>
              <w:t>(</w:t>
            </w:r>
            <w:r>
              <w:t xml:space="preserve">C,0,1</w:t>
            </w:r>
            <w:r>
              <w:t>)</w:t>
            </w:r>
          </w:p>
        </w:tc>
        <w:tc>
          <w:tcPr>
            <w:tcW w:w="623" w:type="pct"/>
            <w:vAlign w:val="center"/>
          </w:tcPr>
          <w:p w:rsidR="0018722C">
            <w:pPr>
              <w:pStyle w:val="ad"/>
              <w:topLinePunct/>
              <w:ind w:leftChars="0" w:left="0" w:rightChars="0" w:right="0" w:firstLineChars="0" w:firstLine="0"/>
              <w:spacing w:line="240" w:lineRule="atLeast"/>
            </w:pPr>
            <w:r>
              <w:t>不平稳</w:t>
            </w:r>
          </w:p>
        </w:tc>
      </w:tr>
      <w:tr>
        <w:tc>
          <w:tcPr>
            <w:tcW w:w="622"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lnF</w:t>
            </w:r>
            <w:r>
              <w:t>)</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-3.407772</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-3.737853</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-2.991878</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-2.635542</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0.0208</w:t>
            </w:r>
          </w:p>
        </w:tc>
        <w:tc>
          <w:tcPr>
            <w:tcW w:w="62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C,0,0</w:t>
            </w:r>
            <w:r>
              <w:t>)</w:t>
            </w:r>
          </w:p>
        </w:tc>
        <w:tc>
          <w:tcPr>
            <w:tcW w:w="623"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rPr/>
        <w:topLinePunct/>
        <w:pStyle w:val="affa"/>
      </w:pPr>
    </w:p>
    <w:p w:rsidR="0018722C">
      <w:pPr>
        <w:topLinePunct/>
      </w:pPr>
      <w:r>
        <w:t>从上述检验结果可知，原系列</w:t>
      </w:r>
      <w:r>
        <w:rPr>
          <w:rFonts w:ascii="Times New Roman" w:hAnsi="Times New Roman" w:eastAsia="Times New Roman"/>
        </w:rPr>
        <w:t>lnP</w:t>
      </w:r>
      <w:r>
        <w:t>和</w:t>
      </w:r>
      <w:r>
        <w:rPr>
          <w:rFonts w:ascii="Times New Roman" w:hAnsi="Times New Roman" w:eastAsia="Times New Roman"/>
        </w:rPr>
        <w:t>lnF</w:t>
      </w:r>
      <w:r>
        <w:t>都为不平稳时间系列，而各系列在一阶差分检</w:t>
      </w:r>
      <w:r>
        <w:t>验中均通过了</w:t>
      </w:r>
      <w:r>
        <w:rPr>
          <w:rFonts w:ascii="Times New Roman" w:hAnsi="Times New Roman" w:eastAsia="Times New Roman"/>
        </w:rPr>
        <w:t>5%</w:t>
      </w:r>
      <w:r>
        <w:t>的显著性检验，均为平稳系列，即符合协整检验的前提条件——同阶单整，</w:t>
      </w:r>
      <w:r w:rsidR="001852F3">
        <w:t xml:space="preserve">因而可以对系列继续进行协整检验。</w:t>
      </w:r>
    </w:p>
    <w:p w:rsidR="0018722C">
      <w:pPr>
        <w:pStyle w:val="BodyText"/>
        <w:spacing w:before="38"/>
        <w:ind w:leftChars="0" w:left="528"/>
        <w:topLinePunct/>
      </w:pPr>
      <w:r>
        <w:rPr>
          <w:w w:val="95"/>
        </w:rPr>
        <w:t>③协整检验——</w:t>
      </w:r>
      <w:r>
        <w:rPr>
          <w:rFonts w:ascii="Times New Roman" w:hAnsi="Times New Roman" w:eastAsia="Times New Roman"/>
          <w:w w:val="95"/>
        </w:rPr>
        <w:t>E-G</w:t>
      </w:r>
      <w:r>
        <w:rPr>
          <w:w w:val="95"/>
        </w:rPr>
        <w:t>两步法检验</w:t>
      </w:r>
    </w:p>
    <w:p w:rsidR="0018722C">
      <w:pPr>
        <w:topLinePunct/>
      </w:pPr>
      <w:r>
        <w:t>用</w:t>
      </w:r>
      <w:r>
        <w:rPr>
          <w:rFonts w:ascii="Times New Roman" w:eastAsia="Times New Roman"/>
        </w:rPr>
        <w:t>E-G</w:t>
      </w:r>
      <w:r>
        <w:t>两步检验法进行检验前首先要对方程</w:t>
      </w:r>
      <w:r>
        <w:t>（</w:t>
      </w:r>
      <w:r>
        <w:rPr>
          <w:rFonts w:ascii="Times New Roman" w:eastAsia="Times New Roman"/>
        </w:rPr>
        <w:t>4-6</w:t>
      </w:r>
      <w:r>
        <w:t>）</w:t>
      </w:r>
      <w:r>
        <w:t>进行回归分析，从而得到残差系列，</w:t>
      </w:r>
      <w:r>
        <w:t>回归结果</w:t>
      </w:r>
      <w:r>
        <w:t>表</w:t>
      </w:r>
      <w:r>
        <w:rPr>
          <w:rFonts w:ascii="Times New Roman" w:eastAsia="Times New Roman"/>
        </w:rPr>
        <w:t>4</w:t>
      </w:r>
      <w:r>
        <w:rPr>
          <w:rFonts w:ascii="Times New Roman" w:eastAsia="Times New Roman"/>
        </w:rPr>
        <w:t>.</w:t>
      </w:r>
      <w:r>
        <w:rPr>
          <w:rFonts w:ascii="Times New Roman" w:eastAsia="Times New Roman"/>
        </w:rPr>
        <w:t>3</w:t>
      </w:r>
      <w:r>
        <w:t>所示。</w:t>
      </w:r>
    </w:p>
    <w:p w:rsidR="0018722C">
      <w:spacing w:beforeLines="0" w:before="0" w:afterLines="0" w:after="0" w:line="440" w:lineRule="auto"/>
      <w:pPr>
        <w:sectPr w:rsidR="00556256">
          <w:type w:val="continuous"/>
          <w:pgSz w:w="11910" w:h="16840"/>
          <w:pgMar w:header="0" w:footer="997" w:top="1420" w:bottom="1200" w:left="1140" w:right="1020"/>
        </w:sectPr>
        <w:topLinePunct/>
      </w:pPr>
    </w:p>
    <w:p w:rsidR="0018722C">
      <w:pPr>
        <w:pStyle w:val="BodyText"/>
        <w:spacing w:before="12"/>
        <w:ind w:leftChars="0" w:left="588"/>
        <w:rPr>
          <w:rFonts w:ascii="Times New Roman" w:eastAsia="Times New Roman"/>
          <w:i/>
          <w:sz w:val="14"/>
        </w:rPr>
        <w:topLinePunct/>
      </w:pPr>
      <w:r>
        <w:t>由方程（</w:t>
      </w:r>
      <w:r>
        <w:rPr>
          <w:rFonts w:ascii="Times New Roman" w:eastAsia="Times New Roman"/>
        </w:rPr>
        <w:t>4-6</w:t>
      </w:r>
      <w:r>
        <w:t>）可知残差项</w:t>
      </w:r>
      <w:r>
        <w:rPr>
          <w:rFonts w:ascii="Times New Roman" w:eastAsia="Times New Roman"/>
          <w:i/>
        </w:rPr>
        <w:t>u</w:t>
      </w:r>
      <w:r>
        <w:rPr>
          <w:rFonts w:ascii="Times New Roman" w:eastAsia="Times New Roman"/>
          <w:i/>
          <w:position w:val="-5"/>
          <w:sz w:val="14"/>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ln </w:t>
      </w:r>
      <w:r>
        <w:rPr>
          <w:rFonts w:ascii="Times New Roman" w:hAnsi="Times New Roman" w:eastAsia="宋体" w:cstheme="minorBidi"/>
          <w:i/>
        </w:rPr>
        <w:t>P</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0 </w:t>
      </w:r>
      <w:r>
        <w:rPr>
          <w:rFonts w:ascii="Times New Roman" w:hAnsi="Times New Roman" w:eastAsia="宋体" w:cstheme="minorBidi"/>
        </w:rPr>
        <w:t>ln </w:t>
      </w:r>
      <w:r>
        <w:rPr>
          <w:rFonts w:ascii="Times New Roman" w:hAnsi="Times New Roman" w:eastAsia="宋体" w:cstheme="minorBidi"/>
          <w:i/>
        </w:rPr>
        <w:t>F</w:t>
      </w:r>
      <w:r>
        <w:rPr>
          <w:rFonts w:ascii="Times New Roman" w:hAnsi="Times New Roman" w:eastAsia="宋体" w:cstheme="minorBidi"/>
          <w:i/>
        </w:rPr>
        <w:t>t</w:t>
      </w:r>
      <w:r w:rsidR="001852F3">
        <w:rPr>
          <w:rFonts w:ascii="Times New Roman" w:hAnsi="Times New Roman" w:eastAsia="宋体" w:cstheme="minorBidi"/>
          <w:i/>
        </w:rPr>
        <w:t xml:space="preserve"> </w:t>
      </w:r>
      <w:r>
        <w:rPr>
          <w:rFonts w:cstheme="minorBidi" w:hAnsiTheme="minorHAnsi" w:eastAsiaTheme="minorHAnsi" w:asciiTheme="minorHAnsi"/>
        </w:rPr>
        <w:t>，对残差项进行平稳性检验，结果如</w:t>
      </w:r>
    </w:p>
    <w:p w:rsidR="0018722C">
      <w:spacing w:beforeLines="0" w:before="0" w:afterLines="0" w:after="0" w:line="440" w:lineRule="auto"/>
      <w:pPr>
        <w:sectPr w:rsidR="00556256">
          <w:type w:val="continuous"/>
          <w:pgSz w:w="11910" w:h="16840"/>
          <w:pgMar w:top="1580" w:bottom="280" w:left="1140" w:right="1020"/>
          <w:cols w:num="2" w:equalWidth="0">
            <w:col w:w="3505" w:space="40"/>
            <w:col w:w="6205"/>
          </w:cols>
        </w:sectPr>
        <w:topLinePunct/>
      </w:pPr>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所示。由于</w:t>
      </w:r>
      <w:r>
        <w:rPr>
          <w:rFonts w:ascii="Times New Roman" w:hAnsi="Times New Roman" w:eastAsia="宋体"/>
          <w:i/>
        </w:rPr>
        <w:t>t</w:t>
      </w:r>
      <w:r>
        <w:rPr>
          <w:rFonts w:ascii="Symbol" w:hAnsi="Symbol" w:eastAsia="Symbol"/>
        </w:rPr>
        <w:t></w:t>
      </w:r>
      <w:r>
        <w:rPr>
          <w:rFonts w:ascii="Symbol" w:hAnsi="Symbol" w:eastAsia="Symbol"/>
        </w:rPr>
        <w:t></w:t>
      </w:r>
      <w:r>
        <w:rPr>
          <w:rFonts w:ascii="Times New Roman" w:hAnsi="Times New Roman" w:eastAsia="宋体"/>
        </w:rPr>
        <w:t>2.062947</w:t>
      </w:r>
      <w:r>
        <w:rPr>
          <w:rFonts w:ascii="Symbol" w:hAnsi="Symbol" w:eastAsia="Symbol"/>
        </w:rPr>
        <w:t></w:t>
      </w:r>
      <w:r>
        <w:rPr>
          <w:rFonts w:ascii="Times New Roman" w:hAnsi="Times New Roman" w:eastAsia="宋体"/>
        </w:rPr>
        <w:t>1.955681</w:t>
      </w:r>
      <w:r>
        <w:t>，残差项在</w:t>
      </w:r>
      <w:r>
        <w:rPr>
          <w:rFonts w:ascii="Times New Roman" w:hAnsi="Times New Roman" w:eastAsia="宋体"/>
        </w:rPr>
        <w:t>5%</w:t>
      </w:r>
      <w:r>
        <w:t>的显著水平下接受不存在单根，</w:t>
      </w:r>
      <w:r>
        <w:t>即残差系列是平稳的，表明</w:t>
      </w:r>
      <w:r>
        <w:rPr>
          <w:rFonts w:ascii="Times New Roman" w:hAnsi="Times New Roman" w:eastAsia="宋体"/>
        </w:rPr>
        <w:t>lnP</w:t>
      </w:r>
      <w:r>
        <w:t>与</w:t>
      </w:r>
      <w:r>
        <w:rPr>
          <w:rFonts w:ascii="Times New Roman" w:hAnsi="Times New Roman" w:eastAsia="宋体"/>
        </w:rPr>
        <w:t>lnF</w:t>
      </w:r>
      <w:r>
        <w:t>存在协整关系。说明我国装备制造业与生产性服务业之间存在长期的动态平稳关系，两者在长期发展过程中具有一定的协调发展关系。</w:t>
      </w:r>
    </w:p>
    <w:p w:rsidR="0018722C">
      <w:pPr>
        <w:pStyle w:val="a8"/>
        <w:textAlignment w:val="center"/>
        <w:topLinePunct/>
      </w:pPr>
      <w:r>
        <w:rPr>
          <w:kern w:val="2"/>
          <w:sz w:val="22"/>
          <w:szCs w:val="22"/>
          <w:rFonts w:cstheme="minorBidi" w:hAnsiTheme="minorHAnsi" w:eastAsiaTheme="minorHAnsi" w:asciiTheme="minorHAnsi"/>
        </w:rPr>
        <w:pict>
          <v:group style="position:absolute;margin-left:89.183998pt;margin-top:29.063654pt;width:417.1pt;height:2.2pt;mso-position-horizontal-relative:page;mso-position-vertical-relative:paragraph;z-index:-210376" coordorigin="1784,581" coordsize="8342,44">
            <v:line style="position:absolute" from="1784,617" to="4446,617" stroked="true" strokeweight=".72pt" strokecolor="#000000">
              <v:stroke dashstyle="solid"/>
            </v:line>
            <v:shape style="position:absolute;left:4445;top:581;width:44;height:44" coordorigin="4446,581" coordsize="44,44" path="m4489,610l4446,610,4446,624,4489,624,4489,610m4489,581l4446,581,4446,596,4489,596,4489,581e" filled="true" fillcolor="#000000" stroked="false">
              <v:path arrowok="t"/>
              <v:fill type="solid"/>
            </v:shape>
            <v:line style="position:absolute" from="4489,588" to="5723,588" stroked="true" strokeweight=".72pt" strokecolor="#000000">
              <v:stroke dashstyle="solid"/>
            </v:line>
            <v:line style="position:absolute" from="4489,617" to="5723,617" stroked="true" strokeweight=".72pt" strokecolor="#000000">
              <v:stroke dashstyle="solid"/>
            </v:line>
            <v:shape style="position:absolute;left:5722;top:581;width:44;height:44" coordorigin="5723,581" coordsize="44,44" path="m5766,610l5723,610,5723,624,5766,624,5766,610m5766,581l5723,581,5723,596,5766,596,5766,581e" filled="true" fillcolor="#000000" stroked="false">
              <v:path arrowok="t"/>
              <v:fill type="solid"/>
            </v:shape>
            <v:line style="position:absolute" from="5766,588" to="7285,588" stroked="true" strokeweight=".72pt" strokecolor="#000000">
              <v:stroke dashstyle="solid"/>
            </v:line>
            <v:line style="position:absolute" from="5766,617" to="7285,617" stroked="true" strokeweight=".72pt" strokecolor="#000000">
              <v:stroke dashstyle="solid"/>
            </v:line>
            <v:shape style="position:absolute;left:7285;top:581;width:44;height:44" coordorigin="7285,581" coordsize="44,44" path="m7329,610l7285,610,7285,624,7329,624,7329,610m7329,581l7285,581,7285,596,7329,596,7329,581e" filled="true" fillcolor="#000000" stroked="false">
              <v:path arrowok="t"/>
              <v:fill type="solid"/>
            </v:shape>
            <v:line style="position:absolute" from="7329,588" to="8848,588" stroked="true" strokeweight=".72pt" strokecolor="#000000">
              <v:stroke dashstyle="solid"/>
            </v:line>
            <v:line style="position:absolute" from="7329,617" to="8848,617" stroked="true" strokeweight=".72pt" strokecolor="#000000">
              <v:stroke dashstyle="solid"/>
            </v:line>
            <v:shape style="position:absolute;left:8848;top:581;width:44;height:44" coordorigin="8848,581" coordsize="44,44" path="m8892,610l8848,610,8848,624,8892,624,8892,610m8892,581l8848,581,8848,596,8892,596,8892,581e" filled="true" fillcolor="#000000" stroked="false">
              <v:path arrowok="t"/>
              <v:fill type="solid"/>
            </v:shape>
            <v:line style="position:absolute" from="8892,588" to="10125,588" stroked="true" strokeweight=".72pt" strokecolor="#000000">
              <v:stroke dashstyle="solid"/>
            </v:line>
            <v:line style="position:absolute" from="8892,617" to="10125,617" stroked="true" strokeweight=".72pt" strokecolor="#000000">
              <v:stroke dashstyle="solid"/>
            </v:lin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10352" from="89.183998pt,56.663654pt" to="222.283998pt,56.663654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0328" from="89.183998pt,100.583656pt" to="222.283998pt,100.583656pt" stroked="true" strokeweight=".72pt" strokecolor="#000000">
            <v:stroke dashstyle="solid"/>
            <w10:wrap type="none"/>
          </v:line>
        </w:pict>
      </w:r>
      <w:r>
        <w:rPr>
          <w:kern w:val="2"/>
          <w:szCs w:val="22"/>
          <w:rFonts w:cstheme="minorBidi" w:hAnsiTheme="minorHAnsi" w:eastAsiaTheme="minorHAnsi" w:asciiTheme="minorHAnsi"/>
          <w:sz w:val="21"/>
        </w:rPr>
        <w:t>表4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sidRPr="00DB64CE">
        <w:rPr>
          <w:kern w:val="2"/>
          <w:szCs w:val="22"/>
          <w:rFonts w:cstheme="minorBidi" w:hAnsiTheme="minorHAnsi" w:eastAsiaTheme="minorHAnsi" w:asciiTheme="minorHAnsi"/>
          <w:sz w:val="21"/>
        </w:rPr>
        <w:t>方程（4-6）的回归结果</w:t>
      </w:r>
    </w:p>
    <w:tbl>
      <w:tblPr>
        <w:tblW w:w="5000" w:type="pct"/>
        <w:tblInd w:w="6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2"/>
        <w:gridCol w:w="1377"/>
        <w:gridCol w:w="2016"/>
        <w:gridCol w:w="1321"/>
        <w:gridCol w:w="968"/>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95" w:type="pct"/>
            <w:vAlign w:val="center"/>
          </w:tcPr>
          <w:p w:rsidR="0018722C">
            <w:pPr>
              <w:pStyle w:val="ac"/>
              <w:topLinePunct/>
              <w:ind w:leftChars="0" w:left="0" w:rightChars="0" w:right="0" w:firstLineChars="0" w:firstLine="0"/>
              <w:spacing w:line="240" w:lineRule="atLeast"/>
            </w:pPr>
            <w:r>
              <w:t>C</w:t>
            </w:r>
          </w:p>
        </w:tc>
        <w:tc>
          <w:tcPr>
            <w:tcW w:w="825" w:type="pct"/>
            <w:vAlign w:val="center"/>
          </w:tcPr>
          <w:p w:rsidR="0018722C">
            <w:pPr>
              <w:pStyle w:val="affff9"/>
              <w:topLinePunct/>
              <w:ind w:leftChars="0" w:left="0" w:rightChars="0" w:right="0" w:firstLineChars="0" w:firstLine="0"/>
              <w:spacing w:line="240" w:lineRule="atLeast"/>
            </w:pPr>
            <w:r>
              <w:t>-0.650931</w:t>
            </w:r>
          </w:p>
        </w:tc>
        <w:tc>
          <w:tcPr>
            <w:tcW w:w="1208" w:type="pct"/>
            <w:vAlign w:val="center"/>
          </w:tcPr>
          <w:p w:rsidR="0018722C">
            <w:pPr>
              <w:pStyle w:val="affff9"/>
              <w:topLinePunct/>
              <w:ind w:leftChars="0" w:left="0" w:rightChars="0" w:right="0" w:firstLineChars="0" w:firstLine="0"/>
              <w:spacing w:line="240" w:lineRule="atLeast"/>
            </w:pPr>
            <w:r>
              <w:t>0.185203</w:t>
            </w:r>
          </w:p>
        </w:tc>
        <w:tc>
          <w:tcPr>
            <w:tcW w:w="792" w:type="pct"/>
            <w:vAlign w:val="center"/>
          </w:tcPr>
          <w:p w:rsidR="0018722C">
            <w:pPr>
              <w:pStyle w:val="affff9"/>
              <w:topLinePunct/>
              <w:ind w:leftChars="0" w:left="0" w:rightChars="0" w:right="0" w:firstLineChars="0" w:firstLine="0"/>
              <w:spacing w:line="240" w:lineRule="atLeast"/>
            </w:pPr>
            <w:r>
              <w:t>-3.514693</w:t>
            </w:r>
          </w:p>
        </w:tc>
        <w:tc>
          <w:tcPr>
            <w:tcW w:w="580" w:type="pct"/>
            <w:vAlign w:val="center"/>
          </w:tcPr>
          <w:p w:rsidR="0018722C">
            <w:pPr>
              <w:pStyle w:val="affff9"/>
              <w:topLinePunct/>
              <w:ind w:leftChars="0" w:left="0" w:rightChars="0" w:right="0" w:firstLineChars="0" w:firstLine="0"/>
              <w:spacing w:line="240" w:lineRule="atLeast"/>
            </w:pPr>
            <w:r>
              <w:t>0.0018</w:t>
            </w:r>
          </w:p>
        </w:tc>
      </w:tr>
      <w:tr>
        <w:tc>
          <w:tcPr>
            <w:tcW w:w="1595" w:type="pct"/>
            <w:vAlign w:val="center"/>
          </w:tcPr>
          <w:p w:rsidR="0018722C">
            <w:pPr>
              <w:pStyle w:val="ac"/>
              <w:topLinePunct/>
              <w:ind w:leftChars="0" w:left="0" w:rightChars="0" w:right="0" w:firstLineChars="0" w:firstLine="0"/>
              <w:spacing w:line="240" w:lineRule="atLeast"/>
            </w:pPr>
            <w:r>
              <w:t>LNF</w:t>
            </w:r>
          </w:p>
        </w:tc>
        <w:tc>
          <w:tcPr>
            <w:tcW w:w="825" w:type="pct"/>
            <w:vAlign w:val="center"/>
          </w:tcPr>
          <w:p w:rsidR="0018722C">
            <w:pPr>
              <w:pStyle w:val="affff9"/>
              <w:topLinePunct/>
              <w:ind w:leftChars="0" w:left="0" w:rightChars="0" w:right="0" w:firstLineChars="0" w:firstLine="0"/>
              <w:spacing w:line="240" w:lineRule="atLeast"/>
            </w:pPr>
            <w:r>
              <w:t>1.170754</w:t>
            </w:r>
          </w:p>
        </w:tc>
        <w:tc>
          <w:tcPr>
            <w:tcW w:w="1208" w:type="pct"/>
            <w:vAlign w:val="center"/>
          </w:tcPr>
          <w:p w:rsidR="0018722C">
            <w:pPr>
              <w:pStyle w:val="affff9"/>
              <w:topLinePunct/>
              <w:ind w:leftChars="0" w:left="0" w:rightChars="0" w:right="0" w:firstLineChars="0" w:firstLine="0"/>
              <w:spacing w:line="240" w:lineRule="atLeast"/>
            </w:pPr>
            <w:r>
              <w:t>0.022057</w:t>
            </w:r>
          </w:p>
        </w:tc>
        <w:tc>
          <w:tcPr>
            <w:tcW w:w="792" w:type="pct"/>
            <w:vAlign w:val="center"/>
          </w:tcPr>
          <w:p w:rsidR="0018722C">
            <w:pPr>
              <w:pStyle w:val="affff9"/>
              <w:topLinePunct/>
              <w:ind w:leftChars="0" w:left="0" w:rightChars="0" w:right="0" w:firstLineChars="0" w:firstLine="0"/>
              <w:spacing w:line="240" w:lineRule="atLeast"/>
            </w:pPr>
            <w:r>
              <w:t>53.07896</w:t>
            </w:r>
          </w:p>
        </w:tc>
        <w:tc>
          <w:tcPr>
            <w:tcW w:w="580" w:type="pct"/>
            <w:vAlign w:val="center"/>
          </w:tcPr>
          <w:p w:rsidR="0018722C">
            <w:pPr>
              <w:pStyle w:val="affff9"/>
              <w:topLinePunct/>
              <w:ind w:leftChars="0" w:left="0" w:rightChars="0" w:right="0" w:firstLineChars="0" w:firstLine="0"/>
              <w:spacing w:line="240" w:lineRule="atLeast"/>
            </w:pPr>
            <w:r>
              <w:t>0.0000</w:t>
            </w:r>
          </w:p>
        </w:tc>
      </w:tr>
      <w:tr>
        <w:tc>
          <w:tcPr>
            <w:tcW w:w="1595" w:type="pct"/>
            <w:vAlign w:val="center"/>
          </w:tcPr>
          <w:p w:rsidR="0018722C">
            <w:pPr>
              <w:pStyle w:val="ac"/>
              <w:topLinePunct/>
              <w:ind w:leftChars="0" w:left="0" w:rightChars="0" w:right="0" w:firstLineChars="0" w:firstLine="0"/>
              <w:spacing w:line="240" w:lineRule="atLeast"/>
            </w:pPr>
            <w:r>
              <w:t>R-squared</w:t>
            </w:r>
          </w:p>
        </w:tc>
        <w:tc>
          <w:tcPr>
            <w:tcW w:w="825" w:type="pct"/>
            <w:vAlign w:val="center"/>
          </w:tcPr>
          <w:p w:rsidR="0018722C">
            <w:pPr>
              <w:pStyle w:val="affff9"/>
              <w:topLinePunct/>
              <w:ind w:leftChars="0" w:left="0" w:rightChars="0" w:right="0" w:firstLineChars="0" w:firstLine="0"/>
              <w:spacing w:line="240" w:lineRule="atLeast"/>
            </w:pPr>
            <w:r>
              <w:t>0.991553</w:t>
            </w:r>
          </w:p>
        </w:tc>
        <w:tc>
          <w:tcPr>
            <w:tcW w:w="1208" w:type="pct"/>
            <w:vAlign w:val="center"/>
          </w:tcPr>
          <w:p w:rsidR="0018722C">
            <w:pPr>
              <w:pStyle w:val="a5"/>
              <w:topLinePunct/>
              <w:ind w:leftChars="0" w:left="0" w:rightChars="0" w:right="0" w:firstLineChars="0" w:firstLine="0"/>
              <w:spacing w:line="240" w:lineRule="atLeast"/>
            </w:pPr>
            <w:r>
              <w:t>Mean dependent var</w:t>
            </w:r>
          </w:p>
        </w:tc>
        <w:tc>
          <w:tcPr>
            <w:tcW w:w="792" w:type="pct"/>
            <w:vAlign w:val="center"/>
          </w:tcPr>
          <w:p w:rsidR="0018722C">
            <w:pPr>
              <w:pStyle w:val="a5"/>
              <w:topLinePunct/>
              <w:ind w:leftChars="0" w:left="0" w:rightChars="0" w:right="0" w:firstLineChars="0" w:firstLine="0"/>
              <w:spacing w:line="240" w:lineRule="atLeast"/>
            </w:pPr>
          </w:p>
        </w:tc>
        <w:tc>
          <w:tcPr>
            <w:tcW w:w="580" w:type="pct"/>
            <w:vAlign w:val="center"/>
          </w:tcPr>
          <w:p w:rsidR="0018722C">
            <w:pPr>
              <w:pStyle w:val="affff9"/>
              <w:topLinePunct/>
              <w:ind w:leftChars="0" w:left="0" w:rightChars="0" w:right="0" w:firstLineChars="0" w:firstLine="0"/>
              <w:spacing w:line="240" w:lineRule="atLeast"/>
            </w:pPr>
            <w:r>
              <w:t>9.142294</w:t>
            </w:r>
          </w:p>
        </w:tc>
      </w:tr>
      <w:tr>
        <w:tc>
          <w:tcPr>
            <w:tcW w:w="1595" w:type="pct"/>
            <w:vAlign w:val="center"/>
          </w:tcPr>
          <w:p w:rsidR="0018722C">
            <w:pPr>
              <w:pStyle w:val="ac"/>
              <w:topLinePunct/>
              <w:ind w:leftChars="0" w:left="0" w:rightChars="0" w:right="0" w:firstLineChars="0" w:firstLine="0"/>
              <w:spacing w:line="240" w:lineRule="atLeast"/>
            </w:pPr>
            <w:r>
              <w:t>Adjusted R-squared</w:t>
            </w:r>
          </w:p>
        </w:tc>
        <w:tc>
          <w:tcPr>
            <w:tcW w:w="825" w:type="pct"/>
            <w:vAlign w:val="center"/>
          </w:tcPr>
          <w:p w:rsidR="0018722C">
            <w:pPr>
              <w:pStyle w:val="affff9"/>
              <w:topLinePunct/>
              <w:ind w:leftChars="0" w:left="0" w:rightChars="0" w:right="0" w:firstLineChars="0" w:firstLine="0"/>
              <w:spacing w:line="240" w:lineRule="atLeast"/>
            </w:pPr>
            <w:r>
              <w:t>0.991201</w:t>
            </w:r>
          </w:p>
        </w:tc>
        <w:tc>
          <w:tcPr>
            <w:tcW w:w="1208"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92" w:type="pct"/>
            <w:vAlign w:val="center"/>
          </w:tcPr>
          <w:p w:rsidR="0018722C">
            <w:pPr>
              <w:pStyle w:val="a5"/>
              <w:topLinePunct/>
              <w:ind w:leftChars="0" w:left="0" w:rightChars="0" w:right="0" w:firstLineChars="0" w:firstLine="0"/>
              <w:spacing w:line="240" w:lineRule="atLeast"/>
            </w:pPr>
          </w:p>
        </w:tc>
        <w:tc>
          <w:tcPr>
            <w:tcW w:w="580" w:type="pct"/>
            <w:vAlign w:val="center"/>
          </w:tcPr>
          <w:p w:rsidR="0018722C">
            <w:pPr>
              <w:pStyle w:val="affff9"/>
              <w:topLinePunct/>
              <w:ind w:leftChars="0" w:left="0" w:rightChars="0" w:right="0" w:firstLineChars="0" w:firstLine="0"/>
              <w:spacing w:line="240" w:lineRule="atLeast"/>
            </w:pPr>
            <w:r>
              <w:t>0.874408</w:t>
            </w:r>
          </w:p>
        </w:tc>
      </w:tr>
      <w:tr>
        <w:tc>
          <w:tcPr>
            <w:tcW w:w="1595"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825" w:type="pct"/>
            <w:vAlign w:val="center"/>
          </w:tcPr>
          <w:p w:rsidR="0018722C">
            <w:pPr>
              <w:pStyle w:val="affff9"/>
              <w:topLinePunct/>
              <w:ind w:leftChars="0" w:left="0" w:rightChars="0" w:right="0" w:firstLineChars="0" w:firstLine="0"/>
              <w:spacing w:line="240" w:lineRule="atLeast"/>
            </w:pPr>
            <w:r>
              <w:t>0.082020</w:t>
            </w:r>
          </w:p>
        </w:tc>
        <w:tc>
          <w:tcPr>
            <w:tcW w:w="1208" w:type="pct"/>
            <w:vAlign w:val="center"/>
          </w:tcPr>
          <w:p w:rsidR="0018722C">
            <w:pPr>
              <w:pStyle w:val="a5"/>
              <w:topLinePunct/>
              <w:ind w:leftChars="0" w:left="0" w:rightChars="0" w:right="0" w:firstLineChars="0" w:firstLine="0"/>
              <w:spacing w:line="240" w:lineRule="atLeast"/>
            </w:pPr>
            <w:r>
              <w:t>Akaike info criterion</w:t>
            </w:r>
          </w:p>
        </w:tc>
        <w:tc>
          <w:tcPr>
            <w:tcW w:w="792" w:type="pct"/>
            <w:vAlign w:val="center"/>
          </w:tcPr>
          <w:p w:rsidR="0018722C">
            <w:pPr>
              <w:pStyle w:val="a5"/>
              <w:topLinePunct/>
              <w:ind w:leftChars="0" w:left="0" w:rightChars="0" w:right="0" w:firstLineChars="0" w:firstLine="0"/>
              <w:spacing w:line="240" w:lineRule="atLeast"/>
            </w:pPr>
          </w:p>
        </w:tc>
        <w:tc>
          <w:tcPr>
            <w:tcW w:w="580" w:type="pct"/>
            <w:vAlign w:val="center"/>
          </w:tcPr>
          <w:p w:rsidR="0018722C">
            <w:pPr>
              <w:pStyle w:val="affff9"/>
              <w:topLinePunct/>
              <w:ind w:leftChars="0" w:left="0" w:rightChars="0" w:right="0" w:firstLineChars="0" w:firstLine="0"/>
              <w:spacing w:line="240" w:lineRule="atLeast"/>
            </w:pPr>
            <w:r>
              <w:t>-2.089903</w:t>
            </w:r>
          </w:p>
        </w:tc>
      </w:tr>
      <w:tr>
        <w:tc>
          <w:tcPr>
            <w:tcW w:w="1595" w:type="pct"/>
            <w:vAlign w:val="center"/>
          </w:tcPr>
          <w:p w:rsidR="0018722C">
            <w:pPr>
              <w:pStyle w:val="ac"/>
              <w:topLinePunct/>
              <w:ind w:leftChars="0" w:left="0" w:rightChars="0" w:right="0" w:firstLineChars="0" w:firstLine="0"/>
              <w:spacing w:line="240" w:lineRule="atLeast"/>
            </w:pPr>
            <w:r>
              <w:t>Sum squared resid</w:t>
            </w:r>
          </w:p>
        </w:tc>
        <w:tc>
          <w:tcPr>
            <w:tcW w:w="825" w:type="pct"/>
            <w:vAlign w:val="center"/>
          </w:tcPr>
          <w:p w:rsidR="0018722C">
            <w:pPr>
              <w:pStyle w:val="affff9"/>
              <w:topLinePunct/>
              <w:ind w:leftChars="0" w:left="0" w:rightChars="0" w:right="0" w:firstLineChars="0" w:firstLine="0"/>
              <w:spacing w:line="240" w:lineRule="atLeast"/>
            </w:pPr>
            <w:r>
              <w:t>0.161455</w:t>
            </w:r>
          </w:p>
        </w:tc>
        <w:tc>
          <w:tcPr>
            <w:tcW w:w="1208" w:type="pct"/>
            <w:vAlign w:val="center"/>
          </w:tcPr>
          <w:p w:rsidR="0018722C">
            <w:pPr>
              <w:pStyle w:val="a5"/>
              <w:topLinePunct/>
              <w:ind w:leftChars="0" w:left="0" w:rightChars="0" w:right="0" w:firstLineChars="0" w:firstLine="0"/>
              <w:spacing w:line="240" w:lineRule="atLeast"/>
            </w:pPr>
            <w:r>
              <w:t>Schwarz criterion</w:t>
            </w:r>
          </w:p>
        </w:tc>
        <w:tc>
          <w:tcPr>
            <w:tcW w:w="792" w:type="pct"/>
            <w:vAlign w:val="center"/>
          </w:tcPr>
          <w:p w:rsidR="0018722C">
            <w:pPr>
              <w:pStyle w:val="a5"/>
              <w:topLinePunct/>
              <w:ind w:leftChars="0" w:left="0" w:rightChars="0" w:right="0" w:firstLineChars="0" w:firstLine="0"/>
              <w:spacing w:line="240" w:lineRule="atLeast"/>
            </w:pPr>
          </w:p>
        </w:tc>
        <w:tc>
          <w:tcPr>
            <w:tcW w:w="580" w:type="pct"/>
            <w:vAlign w:val="center"/>
          </w:tcPr>
          <w:p w:rsidR="0018722C">
            <w:pPr>
              <w:pStyle w:val="affff9"/>
              <w:topLinePunct/>
              <w:ind w:leftChars="0" w:left="0" w:rightChars="0" w:right="0" w:firstLineChars="0" w:firstLine="0"/>
              <w:spacing w:line="240" w:lineRule="atLeast"/>
            </w:pPr>
            <w:r>
              <w:t>-1.993127</w:t>
            </w:r>
          </w:p>
        </w:tc>
      </w:tr>
      <w:tr>
        <w:tc>
          <w:tcPr>
            <w:tcW w:w="1595" w:type="pct"/>
            <w:vAlign w:val="center"/>
          </w:tcPr>
          <w:p w:rsidR="0018722C">
            <w:pPr>
              <w:pStyle w:val="ac"/>
              <w:topLinePunct/>
              <w:ind w:leftChars="0" w:left="0" w:rightChars="0" w:right="0" w:firstLineChars="0" w:firstLine="0"/>
              <w:spacing w:line="240" w:lineRule="atLeast"/>
            </w:pPr>
            <w:r>
              <w:t>Log likelihood</w:t>
            </w:r>
          </w:p>
        </w:tc>
        <w:tc>
          <w:tcPr>
            <w:tcW w:w="825" w:type="pct"/>
            <w:vAlign w:val="center"/>
          </w:tcPr>
          <w:p w:rsidR="0018722C">
            <w:pPr>
              <w:pStyle w:val="affff9"/>
              <w:topLinePunct/>
              <w:ind w:leftChars="0" w:left="0" w:rightChars="0" w:right="0" w:firstLineChars="0" w:firstLine="0"/>
              <w:spacing w:line="240" w:lineRule="atLeast"/>
            </w:pPr>
            <w:r>
              <w:t>29.16874</w:t>
            </w:r>
          </w:p>
        </w:tc>
        <w:tc>
          <w:tcPr>
            <w:tcW w:w="1208" w:type="pct"/>
            <w:vAlign w:val="center"/>
          </w:tcPr>
          <w:p w:rsidR="0018722C">
            <w:pPr>
              <w:pStyle w:val="a5"/>
              <w:topLinePunct/>
              <w:ind w:leftChars="0" w:left="0" w:rightChars="0" w:right="0" w:firstLineChars="0" w:firstLine="0"/>
              <w:spacing w:line="240" w:lineRule="atLeast"/>
            </w:pPr>
            <w:r>
              <w:t>F-statistic</w:t>
            </w:r>
          </w:p>
        </w:tc>
        <w:tc>
          <w:tcPr>
            <w:tcW w:w="792" w:type="pct"/>
            <w:vAlign w:val="center"/>
          </w:tcPr>
          <w:p w:rsidR="0018722C">
            <w:pPr>
              <w:pStyle w:val="a5"/>
              <w:topLinePunct/>
              <w:ind w:leftChars="0" w:left="0" w:rightChars="0" w:right="0" w:firstLineChars="0" w:firstLine="0"/>
              <w:spacing w:line="240" w:lineRule="atLeast"/>
            </w:pPr>
          </w:p>
        </w:tc>
        <w:tc>
          <w:tcPr>
            <w:tcW w:w="580" w:type="pct"/>
            <w:vAlign w:val="center"/>
          </w:tcPr>
          <w:p w:rsidR="0018722C">
            <w:pPr>
              <w:pStyle w:val="affff9"/>
              <w:topLinePunct/>
              <w:ind w:leftChars="0" w:left="0" w:rightChars="0" w:right="0" w:firstLineChars="0" w:firstLine="0"/>
              <w:spacing w:line="240" w:lineRule="atLeast"/>
            </w:pPr>
            <w:r>
              <w:t>2817.376</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2.304612</w:t>
            </w:r>
          </w:p>
        </w:tc>
        <w:tc>
          <w:tcPr>
            <w:tcW w:w="1208"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topLinePunct/>
        <w:pStyle w:val="affa"/>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0304" from="89.183998pt,-14.876316pt" to="222.283998pt,-14.876316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0280" from="89.183998pt,83.553696pt" to="222.283998pt,83.553696pt" stroked="true" strokeweight=".71997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残差项平稳性检验结果</w:t>
      </w:r>
    </w:p>
    <w:tbl>
      <w:tblPr>
        <w:tblW w:w="5000" w:type="pct"/>
        <w:tblInd w:w="6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62"/>
        <w:gridCol w:w="2125"/>
        <w:gridCol w:w="2288"/>
        <w:gridCol w:w="1266"/>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Null Hypothesis: U has a unit root</w:t>
            </w:r>
          </w:p>
        </w:tc>
      </w:tr>
      <w:tr>
        <w:tc>
          <w:tcPr>
            <w:tcW w:w="1596" w:type="pct"/>
            <w:vAlign w:val="center"/>
          </w:tcPr>
          <w:p w:rsidR="0018722C">
            <w:pPr>
              <w:pStyle w:val="ac"/>
              <w:topLinePunct/>
              <w:ind w:leftChars="0" w:left="0" w:rightChars="0" w:right="0" w:firstLineChars="0" w:firstLine="0"/>
              <w:spacing w:line="240" w:lineRule="atLeast"/>
            </w:pPr>
            <w:r>
              <w:t>Exogenous: None</w:t>
            </w:r>
          </w:p>
        </w:tc>
        <w:tc>
          <w:tcPr>
            <w:tcW w:w="1274" w:type="pct"/>
            <w:vAlign w:val="center"/>
          </w:tcPr>
          <w:p w:rsidR="0018722C">
            <w:pPr>
              <w:pStyle w:val="a5"/>
              <w:topLinePunct/>
              <w:ind w:leftChars="0" w:left="0" w:rightChars="0" w:right="0" w:firstLineChars="0" w:firstLine="0"/>
              <w:spacing w:line="240" w:lineRule="atLeast"/>
            </w:pPr>
          </w:p>
        </w:tc>
        <w:tc>
          <w:tcPr>
            <w:tcW w:w="1372"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d"/>
              <w:topLinePunct/>
              <w:ind w:leftChars="0" w:left="0" w:rightChars="0" w:right="0" w:firstLineChars="0" w:firstLine="0"/>
              <w:spacing w:line="240" w:lineRule="atLeast"/>
            </w:pPr>
          </w:p>
        </w:tc>
      </w:tr>
      <w:tr>
        <w:tc>
          <w:tcPr>
            <w:tcW w:w="5000" w:type="pct"/>
            <w:gridSpan w:val="4"/>
            <w:vAlign w:val="center"/>
          </w:tcPr>
          <w:p w:rsidR="0018722C">
            <w:pPr>
              <w:pStyle w:val="ad"/>
              <w:topLinePunct/>
              <w:ind w:leftChars="0" w:left="0" w:rightChars="0" w:right="0" w:firstLineChars="0" w:firstLine="0"/>
              <w:spacing w:line="240" w:lineRule="atLeast"/>
            </w:pPr>
            <w:r>
              <w:t xml:space="preserve">Lag Length: 1 </w:t>
            </w:r>
            <w:r>
              <w:t xml:space="preserve">(</w:t>
            </w:r>
            <w:r>
              <w:t xml:space="preserve">Automatic based on SIC, MAXLAG=5</w:t>
            </w:r>
            <w:r>
              <w:t xml:space="preserve">)</w:t>
            </w:r>
          </w:p>
        </w:tc>
      </w:tr>
      <w:tr>
        <w:tc>
          <w:tcPr>
            <w:tcW w:w="159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pict>
                <v:group style="width:133.1pt;height:.75pt;mso-position-horizontal-relative:char;mso-position-vertical-relative:line" coordorigin="0,0" coordsize="2662,15">
                  <v:line style="position:absolute" from="0,7" to="2662,7" stroked="true" strokeweight=".71997pt" strokecolor="#000000">
                    <v:stroke dashstyle="solid"/>
                  </v:line>
                </v:group>
              </w:pict>
            </w:r>
            <w:r/>
          </w:p>
        </w:tc>
        <w:tc>
          <w:tcPr>
            <w:tcW w:w="1274" w:type="pct"/>
            <w:vAlign w:val="center"/>
          </w:tcPr>
          <w:p w:rsidR="0018722C">
            <w:pPr>
              <w:pStyle w:val="a5"/>
              <w:topLinePunct/>
              <w:ind w:leftChars="0" w:left="0" w:rightChars="0" w:right="0" w:firstLineChars="0" w:firstLine="0"/>
              <w:spacing w:line="240" w:lineRule="atLeast"/>
            </w:pPr>
          </w:p>
        </w:tc>
        <w:tc>
          <w:tcPr>
            <w:tcW w:w="13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t-Statistic</w:t>
            </w:r>
          </w:p>
        </w:tc>
        <w:tc>
          <w:tcPr>
            <w:tcW w:w="75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Prob.*</w:t>
            </w:r>
          </w:p>
        </w:tc>
      </w:tr>
      <w:tr>
        <w:tc>
          <w:tcPr>
            <w:tcW w:w="2870" w:type="pct"/>
            <w:gridSpan w:val="2"/>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Augmented Dickey-Fuller test statistic</w:t>
            </w:r>
          </w:p>
        </w:tc>
        <w:tc>
          <w:tcPr>
            <w:tcW w:w="13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-2.062947</w:t>
            </w:r>
          </w:p>
        </w:tc>
        <w:tc>
          <w:tcPr>
            <w:tcW w:w="7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0.0398</w:t>
            </w:r>
          </w:p>
        </w:tc>
      </w:tr>
      <w:tr>
        <w:tc>
          <w:tcPr>
            <w:tcW w:w="1596" w:type="pct"/>
            <w:vAlign w:val="center"/>
          </w:tcPr>
          <w:p w:rsidR="0018722C">
            <w:pPr>
              <w:pStyle w:val="ac"/>
              <w:topLinePunct/>
              <w:ind w:leftChars="0" w:left="0" w:rightChars="0" w:right="0" w:firstLineChars="0" w:firstLine="0"/>
              <w:spacing w:line="240" w:lineRule="atLeast"/>
            </w:pPr>
            <w:r>
              <w:t>Test critical values:</w:t>
            </w:r>
          </w:p>
        </w:tc>
        <w:tc>
          <w:tcPr>
            <w:tcW w:w="1274" w:type="pct"/>
            <w:vAlign w:val="center"/>
          </w:tcPr>
          <w:p w:rsidR="0018722C">
            <w:pPr>
              <w:pStyle w:val="a5"/>
              <w:topLinePunct/>
              <w:ind w:leftChars="0" w:left="0" w:rightChars="0" w:right="0" w:firstLineChars="0" w:firstLine="0"/>
              <w:spacing w:line="240" w:lineRule="atLeast"/>
            </w:pPr>
            <w:r>
              <w:t>1% level</w:t>
            </w:r>
          </w:p>
        </w:tc>
        <w:tc>
          <w:tcPr>
            <w:tcW w:w="1372" w:type="pct"/>
            <w:vAlign w:val="center"/>
          </w:tcPr>
          <w:p w:rsidR="0018722C">
            <w:pPr>
              <w:pStyle w:val="affff9"/>
              <w:topLinePunct/>
              <w:ind w:leftChars="0" w:left="0" w:rightChars="0" w:right="0" w:firstLineChars="0" w:firstLine="0"/>
              <w:spacing w:line="240" w:lineRule="atLeast"/>
            </w:pPr>
            <w:r>
              <w:t>-2.664853</w:t>
            </w:r>
          </w:p>
        </w:tc>
        <w:tc>
          <w:tcPr>
            <w:tcW w:w="759" w:type="pct"/>
            <w:vAlign w:val="center"/>
          </w:tcPr>
          <w:p w:rsidR="0018722C">
            <w:pPr>
              <w:pStyle w:val="ad"/>
              <w:topLinePunct/>
              <w:ind w:leftChars="0" w:left="0" w:rightChars="0" w:right="0" w:firstLineChars="0" w:firstLine="0"/>
              <w:spacing w:line="240" w:lineRule="atLeast"/>
            </w:pPr>
          </w:p>
        </w:tc>
      </w:tr>
      <w:tr>
        <w:tc>
          <w:tcPr>
            <w:tcW w:w="1596"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5% level</w:t>
            </w:r>
          </w:p>
        </w:tc>
        <w:tc>
          <w:tcPr>
            <w:tcW w:w="1372" w:type="pct"/>
            <w:vAlign w:val="center"/>
          </w:tcPr>
          <w:p w:rsidR="0018722C">
            <w:pPr>
              <w:pStyle w:val="affff9"/>
              <w:topLinePunct/>
              <w:ind w:leftChars="0" w:left="0" w:rightChars="0" w:right="0" w:firstLineChars="0" w:firstLine="0"/>
              <w:spacing w:line="240" w:lineRule="atLeast"/>
            </w:pPr>
            <w:r>
              <w:t>-1.955681</w:t>
            </w:r>
          </w:p>
        </w:tc>
        <w:tc>
          <w:tcPr>
            <w:tcW w:w="759" w:type="pct"/>
            <w:vAlign w:val="center"/>
          </w:tcPr>
          <w:p w:rsidR="0018722C">
            <w:pPr>
              <w:pStyle w:val="ad"/>
              <w:topLinePunct/>
              <w:ind w:leftChars="0" w:left="0" w:rightChars="0" w:right="0" w:firstLineChars="0" w:firstLine="0"/>
              <w:spacing w:line="240" w:lineRule="atLeast"/>
            </w:pPr>
          </w:p>
        </w:tc>
      </w:tr>
      <w:tr>
        <w:tc>
          <w:tcPr>
            <w:tcW w:w="159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pict>
                <v:group style="width:133.1pt;height:.75pt;mso-position-horizontal-relative:char;mso-position-vertical-relative:line" coordorigin="0,0" coordsize="2662,15">
                  <v:line style="position:absolute" from="0,7" to="2662,7" stroked="true" strokeweight=".72003pt" strokecolor="#000000">
                    <v:stroke dashstyle="solid"/>
                  </v:line>
                </v:group>
              </w:pict>
            </w:r>
            <w:r/>
          </w:p>
        </w:tc>
        <w:tc>
          <w:tcPr>
            <w:tcW w:w="1274" w:type="pct"/>
            <w:vAlign w:val="center"/>
            <w:tcBorders>
              <w:top w:val="single" w:sz="4" w:space="0" w:color="auto"/>
            </w:tcBorders>
          </w:tcPr>
          <w:p w:rsidR="0018722C">
            <w:pPr>
              <w:pStyle w:val="aff1"/>
              <w:topLinePunct/>
              <w:ind w:leftChars="0" w:left="0" w:rightChars="0" w:right="0" w:firstLineChars="0" w:firstLine="0"/>
              <w:spacing w:line="240" w:lineRule="atLeast"/>
            </w:pPr>
            <w:r>
              <w:t>10% level</w:t>
            </w:r>
          </w:p>
        </w:tc>
        <w:tc>
          <w:tcPr>
            <w:tcW w:w="1372" w:type="pct"/>
            <w:vAlign w:val="center"/>
            <w:tcBorders>
              <w:top w:val="single" w:sz="4" w:space="0" w:color="auto"/>
            </w:tcBorders>
          </w:tcPr>
          <w:p w:rsidR="0018722C">
            <w:pPr>
              <w:pStyle w:val="affff9"/>
              <w:topLinePunct/>
              <w:ind w:leftChars="0" w:left="0" w:rightChars="0" w:right="0" w:firstLineChars="0" w:firstLine="0"/>
              <w:spacing w:line="240" w:lineRule="atLeast"/>
            </w:pPr>
            <w:r>
              <w:t>-1.608793</w:t>
            </w:r>
          </w:p>
        </w:tc>
        <w:tc>
          <w:tcPr>
            <w:tcW w:w="7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BodyText"/>
        <w:spacing w:before="19"/>
        <w:ind w:leftChars="0" w:left="528"/>
        <w:topLinePunct/>
      </w:pPr>
      <w:r>
        <w:t>④</w:t>
      </w:r>
      <w:r>
        <w:rPr>
          <w:rFonts w:ascii="Times New Roman" w:hAnsi="Times New Roman" w:eastAsia="Times New Roman"/>
        </w:rPr>
        <w:t>Granger</w:t>
      </w:r>
      <w:r>
        <w:t>因果关系检验</w:t>
      </w:r>
    </w:p>
    <w:p w:rsidR="0018722C">
      <w:pPr>
        <w:topLinePunct/>
      </w:pPr>
      <w:r>
        <w:t>由前面</w:t>
      </w:r>
      <w:r>
        <w:rPr>
          <w:rFonts w:ascii="Times New Roman" w:hAnsi="Times New Roman" w:eastAsia="宋体"/>
        </w:rPr>
        <w:t>E</w:t>
      </w:r>
      <w:r>
        <w:t>—</w:t>
      </w:r>
      <w:r>
        <w:rPr>
          <w:rFonts w:ascii="Times New Roman" w:hAnsi="Times New Roman" w:eastAsia="宋体"/>
        </w:rPr>
        <w:t>G</w:t>
      </w:r>
      <w:r>
        <w:t>两步法验证可知，</w:t>
      </w:r>
      <w:r>
        <w:rPr>
          <w:rFonts w:ascii="Times New Roman" w:hAnsi="Times New Roman" w:eastAsia="宋体"/>
        </w:rPr>
        <w:t>lnP</w:t>
      </w:r>
      <w:r>
        <w:t>与</w:t>
      </w:r>
      <w:r>
        <w:rPr>
          <w:rFonts w:ascii="Times New Roman" w:hAnsi="Times New Roman" w:eastAsia="宋体"/>
        </w:rPr>
        <w:t>lnF</w:t>
      </w:r>
      <w:r>
        <w:t>存在协整关系，但仅能说明我国装备制造业</w:t>
      </w:r>
      <w:r>
        <w:t>与生产性服务业总体上存在因果关系，但</w:t>
      </w:r>
      <w:r>
        <w:rPr>
          <w:rFonts w:ascii="Times New Roman" w:hAnsi="Times New Roman" w:eastAsia="宋体"/>
        </w:rPr>
        <w:t>lnP</w:t>
      </w:r>
      <w:r>
        <w:t>与</w:t>
      </w:r>
      <w:r>
        <w:rPr>
          <w:rFonts w:ascii="Times New Roman" w:hAnsi="Times New Roman" w:eastAsia="宋体"/>
        </w:rPr>
        <w:t>lnF</w:t>
      </w:r>
      <w:r>
        <w:t>之间到底是哪个是原因哪个是结果，是</w:t>
      </w:r>
      <w:r>
        <w:t>单向影响还是存在双向影响还不能确定，因而需要运用</w:t>
      </w:r>
      <w:r>
        <w:rPr>
          <w:rFonts w:ascii="Times New Roman" w:hAnsi="Times New Roman" w:eastAsia="宋体"/>
        </w:rPr>
        <w:t>Granger</w:t>
      </w:r>
      <w:r>
        <w:t>因果检验对其进行进一步</w:t>
      </w:r>
      <w:r>
        <w:t>的确定。所得到的不同滞后期长度的结果如</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5</w:t>
      </w:r>
      <w:r>
        <w:t>所示。</w:t>
      </w:r>
    </w:p>
    <w:p w:rsidR="0018722C">
      <w:pPr>
        <w:topLinePunct/>
      </w:pPr>
      <w:r>
        <w:t>由于</w:t>
      </w:r>
      <w:r>
        <w:rPr>
          <w:rFonts w:ascii="Times New Roman" w:eastAsia="Times New Roman"/>
        </w:rPr>
        <w:t>Granger</w:t>
      </w:r>
      <w:r>
        <w:t>检验对</w:t>
      </w:r>
      <w:r>
        <w:rPr>
          <w:rFonts w:ascii="Times New Roman" w:eastAsia="Times New Roman"/>
        </w:rPr>
        <w:t>Lags</w:t>
      </w:r>
      <w:r>
        <w:t>值的选取比较敏感，因此一般要进行不同</w:t>
      </w:r>
      <w:r>
        <w:rPr>
          <w:rFonts w:ascii="Times New Roman" w:eastAsia="Times New Roman"/>
        </w:rPr>
        <w:t>Lags</w:t>
      </w:r>
      <w:r>
        <w:t>值的检验。本</w:t>
      </w:r>
      <w:r>
        <w:t>文采用</w:t>
      </w:r>
      <w:r>
        <w:rPr>
          <w:rFonts w:ascii="Times New Roman" w:eastAsia="Times New Roman"/>
        </w:rPr>
        <w:t>lnP</w:t>
      </w:r>
      <w:r>
        <w:t>、</w:t>
      </w:r>
      <w:r>
        <w:rPr>
          <w:rFonts w:ascii="Times New Roman" w:eastAsia="Times New Roman"/>
        </w:rPr>
        <w:t>lnF</w:t>
      </w:r>
      <w:r>
        <w:t>的</w:t>
      </w:r>
      <w:r>
        <w:rPr>
          <w:rFonts w:ascii="Times New Roman" w:eastAsia="Times New Roman"/>
        </w:rPr>
        <w:t>VAR</w:t>
      </w:r>
      <w:r>
        <w:t>模型进行分析，利用</w:t>
      </w:r>
      <w:r>
        <w:rPr>
          <w:rFonts w:ascii="Times New Roman" w:eastAsia="Times New Roman"/>
        </w:rPr>
        <w:t>AIC</w:t>
      </w:r>
      <w:r>
        <w:t>和</w:t>
      </w:r>
      <w:r>
        <w:rPr>
          <w:rFonts w:ascii="Times New Roman" w:eastAsia="Times New Roman"/>
        </w:rPr>
        <w:t>SC</w:t>
      </w:r>
      <w:r>
        <w:t>准则来确定最佳</w:t>
      </w:r>
      <w:r>
        <w:rPr>
          <w:rFonts w:ascii="Times New Roman" w:eastAsia="Times New Roman"/>
        </w:rPr>
        <w:t>Lags</w:t>
      </w:r>
      <w:r>
        <w:t>。最佳滞后</w:t>
      </w:r>
      <w:r>
        <w:t>期可根据</w:t>
      </w:r>
      <w:r>
        <w:t>表</w:t>
      </w:r>
      <w:r>
        <w:rPr>
          <w:rFonts w:ascii="Times New Roman" w:eastAsia="Times New Roman"/>
        </w:rPr>
        <w:t>4</w:t>
      </w:r>
      <w:r>
        <w:rPr>
          <w:rFonts w:ascii="Times New Roman" w:eastAsia="Times New Roman"/>
        </w:rPr>
        <w:t>.</w:t>
      </w:r>
      <w:r>
        <w:rPr>
          <w:rFonts w:ascii="Times New Roman" w:eastAsia="Times New Roman"/>
        </w:rPr>
        <w:t>6</w:t>
      </w:r>
      <w:r>
        <w:t>和</w:t>
      </w:r>
      <w:r>
        <w:t>表</w:t>
      </w:r>
      <w:r>
        <w:rPr>
          <w:rFonts w:ascii="Times New Roman" w:eastAsia="Times New Roman"/>
        </w:rPr>
        <w:t>4</w:t>
      </w:r>
      <w:r>
        <w:rPr>
          <w:rFonts w:ascii="Times New Roman" w:eastAsia="Times New Roman"/>
        </w:rPr>
        <w:t>.</w:t>
      </w:r>
      <w:r>
        <w:rPr>
          <w:rFonts w:ascii="Times New Roman" w:eastAsia="Times New Roman"/>
        </w:rPr>
        <w:t>7</w:t>
      </w:r>
      <w:r>
        <w:t>进行确定，由</w:t>
      </w:r>
      <w:r>
        <w:rPr>
          <w:rFonts w:ascii="Times New Roman" w:eastAsia="Times New Roman"/>
        </w:rPr>
        <w:t>VAR</w:t>
      </w:r>
      <w:r>
        <w:t>模型</w:t>
      </w:r>
      <w:r>
        <w:rPr>
          <w:rFonts w:ascii="Times New Roman" w:eastAsia="Times New Roman"/>
        </w:rPr>
        <w:t>lag=4</w:t>
      </w:r>
      <w:r>
        <w:t>和</w:t>
      </w:r>
      <w:r>
        <w:rPr>
          <w:rFonts w:ascii="Times New Roman" w:eastAsia="Times New Roman"/>
        </w:rPr>
        <w:t>lag=5</w:t>
      </w:r>
      <w:r>
        <w:t>时，通过观察</w:t>
      </w:r>
      <w:r>
        <w:rPr>
          <w:rFonts w:ascii="Times New Roman" w:eastAsia="Times New Roman"/>
        </w:rPr>
        <w:t>5</w:t>
      </w:r>
      <w:r>
        <w:t>个评价统计</w:t>
      </w:r>
      <w:r>
        <w:t>量的最小滞后期检验值可知，所确定的最佳滞后期长度为</w:t>
      </w:r>
      <w:r>
        <w:rPr>
          <w:rFonts w:ascii="Times New Roman" w:eastAsia="Times New Roman"/>
        </w:rPr>
        <w:t>4</w:t>
      </w:r>
      <w:r>
        <w:t>。即确定的最终结果为：</w:t>
      </w:r>
      <w:r>
        <w:rPr>
          <w:rFonts w:ascii="Times New Roman" w:eastAsia="Times New Roman"/>
        </w:rPr>
        <w:t>lnF </w:t>
      </w:r>
      <w:r>
        <w:t>是</w:t>
      </w:r>
    </w:p>
    <w:p w:rsidR="0018722C">
      <w:pPr>
        <w:topLinePunct/>
      </w:pPr>
      <w:r>
        <w:rPr>
          <w:rFonts w:ascii="Times New Roman" w:eastAsia="Times New Roman"/>
        </w:rPr>
        <w:t>lnP</w:t>
      </w:r>
      <w:r>
        <w:t>的</w:t>
      </w:r>
      <w:r>
        <w:rPr>
          <w:rFonts w:ascii="Times New Roman" w:eastAsia="Times New Roman"/>
        </w:rPr>
        <w:t>Granger</w:t>
      </w:r>
      <w:r>
        <w:t>原因，而</w:t>
      </w:r>
      <w:r>
        <w:rPr>
          <w:rFonts w:ascii="Times New Roman" w:eastAsia="Times New Roman"/>
        </w:rPr>
        <w:t>lnP</w:t>
      </w:r>
      <w:r>
        <w:t>不是</w:t>
      </w:r>
      <w:r>
        <w:rPr>
          <w:rFonts w:ascii="Times New Roman" w:eastAsia="Times New Roman"/>
        </w:rPr>
        <w:t>lnF</w:t>
      </w:r>
      <w:r>
        <w:t>的</w:t>
      </w:r>
      <w:r>
        <w:rPr>
          <w:rFonts w:ascii="Times New Roman" w:eastAsia="Times New Roman"/>
        </w:rPr>
        <w:t>Granger</w:t>
      </w:r>
      <w:r>
        <w:t>原因。</w:t>
      </w:r>
    </w:p>
    <w:p w:rsidR="0018722C">
      <w:pPr>
        <w:pStyle w:val="a8"/>
        <w:topLinePunct/>
      </w:pPr>
      <w:r>
        <w:rPr>
          <w:rFonts w:cstheme="minorBidi" w:hAnsiTheme="minorHAnsi" w:eastAsiaTheme="minorHAnsi" w:asciiTheme="minorHAnsi"/>
        </w:rPr>
        <w:t>表4</w:t>
      </w:r>
      <w:r>
        <w:rPr>
          <w:rFonts w:ascii="Times New Roman" w:eastAsia="Times New Roman" w:cstheme="minorBidi" w:hAns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装备制造业lnP与生产者服务业lnF的Granger因果关系检验结果</w:t>
      </w:r>
    </w:p>
    <w:tbl>
      <w:tblPr>
        <w:tblW w:w="5000" w:type="pct"/>
        <w:tblInd w:w="5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14"/>
        <w:gridCol w:w="3229"/>
        <w:gridCol w:w="1250"/>
        <w:gridCol w:w="1320"/>
        <w:gridCol w:w="1298"/>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Lags</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Null Hypthesis</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879" w:type="pct"/>
            <w:vMerge w:val="restart"/>
            <w:vAlign w:val="center"/>
          </w:tcPr>
          <w:p w:rsidR="0018722C">
            <w:pPr>
              <w:pStyle w:val="affff9"/>
              <w:topLinePunct/>
              <w:ind w:leftChars="0" w:left="0" w:rightChars="0" w:right="0" w:firstLineChars="0" w:firstLine="0"/>
              <w:spacing w:line="240" w:lineRule="atLeast"/>
            </w:pPr>
            <w:r>
              <w:t>2</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0.38518</w:t>
            </w:r>
          </w:p>
        </w:tc>
        <w:tc>
          <w:tcPr>
            <w:tcW w:w="766" w:type="pct"/>
            <w:vAlign w:val="center"/>
          </w:tcPr>
          <w:p w:rsidR="0018722C">
            <w:pPr>
              <w:pStyle w:val="affff9"/>
              <w:topLinePunct/>
              <w:ind w:leftChars="0" w:left="0" w:rightChars="0" w:right="0" w:firstLineChars="0" w:firstLine="0"/>
              <w:spacing w:line="240" w:lineRule="atLeast"/>
            </w:pPr>
            <w:r>
              <w:t>0.68552</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Pr>
          <w:p w:rsidR="0018722C">
            <w:pPr>
              <w:pStyle w:val="ac"/>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0.95646</w:t>
            </w:r>
          </w:p>
        </w:tc>
        <w:tc>
          <w:tcPr>
            <w:tcW w:w="766" w:type="pct"/>
            <w:vAlign w:val="center"/>
          </w:tcPr>
          <w:p w:rsidR="0018722C">
            <w:pPr>
              <w:pStyle w:val="affff9"/>
              <w:topLinePunct/>
              <w:ind w:leftChars="0" w:left="0" w:rightChars="0" w:right="0" w:firstLineChars="0" w:firstLine="0"/>
              <w:spacing w:line="240" w:lineRule="atLeast"/>
            </w:pPr>
            <w:r>
              <w:t>0.40199</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restart"/>
            <w:vAlign w:val="center"/>
          </w:tcPr>
          <w:p w:rsidR="0018722C">
            <w:pPr>
              <w:pStyle w:val="affff9"/>
              <w:topLinePunct/>
              <w:ind w:leftChars="0" w:left="0" w:rightChars="0" w:right="0" w:firstLineChars="0" w:firstLine="0"/>
              <w:spacing w:line="240" w:lineRule="atLeast"/>
            </w:pPr>
            <w:r>
              <w:t>3</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2.63878</w:t>
            </w:r>
          </w:p>
        </w:tc>
        <w:tc>
          <w:tcPr>
            <w:tcW w:w="766" w:type="pct"/>
            <w:vAlign w:val="center"/>
          </w:tcPr>
          <w:p w:rsidR="0018722C">
            <w:pPr>
              <w:pStyle w:val="affff9"/>
              <w:topLinePunct/>
              <w:ind w:leftChars="0" w:left="0" w:rightChars="0" w:right="0" w:firstLineChars="0" w:firstLine="0"/>
              <w:spacing w:line="240" w:lineRule="atLeast"/>
            </w:pPr>
            <w:r>
              <w:t>0.08502</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Pr>
          <w:p w:rsidR="0018722C">
            <w:pPr>
              <w:pStyle w:val="ac"/>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1.68073</w:t>
            </w:r>
          </w:p>
        </w:tc>
        <w:tc>
          <w:tcPr>
            <w:tcW w:w="766" w:type="pct"/>
            <w:vAlign w:val="center"/>
          </w:tcPr>
          <w:p w:rsidR="0018722C">
            <w:pPr>
              <w:pStyle w:val="affff9"/>
              <w:topLinePunct/>
              <w:ind w:leftChars="0" w:left="0" w:rightChars="0" w:right="0" w:firstLineChars="0" w:firstLine="0"/>
              <w:spacing w:line="240" w:lineRule="atLeast"/>
            </w:pPr>
            <w:r>
              <w:t>0.21109</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restart"/>
            <w:vAlign w:val="center"/>
          </w:tcPr>
          <w:p w:rsidR="0018722C">
            <w:pPr>
              <w:pStyle w:val="affff9"/>
              <w:topLinePunct/>
              <w:ind w:leftChars="0" w:left="0" w:rightChars="0" w:right="0" w:firstLineChars="0" w:firstLine="0"/>
              <w:spacing w:line="240" w:lineRule="atLeast"/>
            </w:pPr>
            <w:r>
              <w:t>4</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1.43494</w:t>
            </w:r>
          </w:p>
        </w:tc>
        <w:tc>
          <w:tcPr>
            <w:tcW w:w="766" w:type="pct"/>
            <w:vAlign w:val="center"/>
          </w:tcPr>
          <w:p w:rsidR="0018722C">
            <w:pPr>
              <w:pStyle w:val="affff9"/>
              <w:topLinePunct/>
              <w:ind w:leftChars="0" w:left="0" w:rightChars="0" w:right="0" w:firstLineChars="0" w:firstLine="0"/>
              <w:spacing w:line="240" w:lineRule="atLeast"/>
            </w:pPr>
            <w:r>
              <w:t>0.27763</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Pr>
          <w:p w:rsidR="0018722C">
            <w:pPr>
              <w:pStyle w:val="ac"/>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15.3480</w:t>
            </w:r>
          </w:p>
        </w:tc>
        <w:tc>
          <w:tcPr>
            <w:tcW w:w="766" w:type="pct"/>
            <w:vAlign w:val="center"/>
          </w:tcPr>
          <w:p w:rsidR="0018722C">
            <w:pPr>
              <w:pStyle w:val="a5"/>
              <w:topLinePunct/>
              <w:ind w:leftChars="0" w:left="0" w:rightChars="0" w:right="0" w:firstLineChars="0" w:firstLine="0"/>
              <w:spacing w:line="240" w:lineRule="atLeast"/>
            </w:pPr>
            <w:r>
              <w:t>7.6E-05</w:t>
            </w:r>
          </w:p>
        </w:tc>
        <w:tc>
          <w:tcPr>
            <w:tcW w:w="754" w:type="pct"/>
            <w:vAlign w:val="center"/>
          </w:tcPr>
          <w:p w:rsidR="0018722C">
            <w:pPr>
              <w:pStyle w:val="ad"/>
              <w:topLinePunct/>
              <w:ind w:leftChars="0" w:left="0" w:rightChars="0" w:right="0" w:firstLineChars="0" w:firstLine="0"/>
              <w:spacing w:line="240" w:lineRule="atLeast"/>
            </w:pPr>
            <w:r>
              <w:t>拒绝</w:t>
            </w:r>
          </w:p>
        </w:tc>
      </w:tr>
      <w:tr>
        <w:tc>
          <w:tcPr>
            <w:tcW w:w="879" w:type="pct"/>
            <w:vMerge w:val="restart"/>
            <w:vAlign w:val="center"/>
          </w:tcPr>
          <w:p w:rsidR="0018722C">
            <w:pPr>
              <w:pStyle w:val="affff9"/>
              <w:topLinePunct/>
              <w:ind w:leftChars="0" w:left="0" w:rightChars="0" w:right="0" w:firstLineChars="0" w:firstLine="0"/>
              <w:spacing w:line="240" w:lineRule="atLeast"/>
            </w:pPr>
            <w:r>
              <w:t>5</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2.84531</w:t>
            </w:r>
          </w:p>
        </w:tc>
        <w:tc>
          <w:tcPr>
            <w:tcW w:w="766" w:type="pct"/>
            <w:vAlign w:val="center"/>
          </w:tcPr>
          <w:p w:rsidR="0018722C">
            <w:pPr>
              <w:pStyle w:val="affff9"/>
              <w:topLinePunct/>
              <w:ind w:leftChars="0" w:left="0" w:rightChars="0" w:right="0" w:firstLineChars="0" w:firstLine="0"/>
              <w:spacing w:line="240" w:lineRule="atLeast"/>
            </w:pPr>
            <w:r>
              <w:t>0.07490</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Pr>
          <w:p w:rsidR="0018722C">
            <w:pPr>
              <w:pStyle w:val="ac"/>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0.65254</w:t>
            </w:r>
          </w:p>
        </w:tc>
        <w:tc>
          <w:tcPr>
            <w:tcW w:w="766" w:type="pct"/>
            <w:vAlign w:val="center"/>
          </w:tcPr>
          <w:p w:rsidR="0018722C">
            <w:pPr>
              <w:pStyle w:val="affff9"/>
              <w:topLinePunct/>
              <w:ind w:leftChars="0" w:left="0" w:rightChars="0" w:right="0" w:firstLineChars="0" w:firstLine="0"/>
              <w:spacing w:line="240" w:lineRule="atLeast"/>
            </w:pPr>
            <w:r>
              <w:t>0.66677</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restart"/>
            <w:vAlign w:val="center"/>
          </w:tcPr>
          <w:p w:rsidR="0018722C">
            <w:pPr>
              <w:pStyle w:val="affff9"/>
              <w:topLinePunct/>
              <w:ind w:leftChars="0" w:left="0" w:rightChars="0" w:right="0" w:firstLineChars="0" w:firstLine="0"/>
              <w:spacing w:line="240" w:lineRule="atLeast"/>
            </w:pPr>
            <w:r>
              <w:t>6</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1.94472</w:t>
            </w:r>
          </w:p>
        </w:tc>
        <w:tc>
          <w:tcPr>
            <w:tcW w:w="766" w:type="pct"/>
            <w:vAlign w:val="center"/>
          </w:tcPr>
          <w:p w:rsidR="0018722C">
            <w:pPr>
              <w:pStyle w:val="affff9"/>
              <w:topLinePunct/>
              <w:ind w:leftChars="0" w:left="0" w:rightChars="0" w:right="0" w:firstLineChars="0" w:firstLine="0"/>
              <w:spacing w:line="240" w:lineRule="atLeast"/>
            </w:pPr>
            <w:r>
              <w:t>0.20222</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Pr>
          <w:p w:rsidR="0018722C">
            <w:pPr>
              <w:pStyle w:val="ac"/>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9.66792</w:t>
            </w:r>
          </w:p>
        </w:tc>
        <w:tc>
          <w:tcPr>
            <w:tcW w:w="766" w:type="pct"/>
            <w:vAlign w:val="center"/>
          </w:tcPr>
          <w:p w:rsidR="0018722C">
            <w:pPr>
              <w:pStyle w:val="affff9"/>
              <w:topLinePunct/>
              <w:ind w:leftChars="0" w:left="0" w:rightChars="0" w:right="0" w:firstLineChars="0" w:firstLine="0"/>
              <w:spacing w:line="240" w:lineRule="atLeast"/>
            </w:pPr>
            <w:r>
              <w:t>0.00426</w:t>
            </w:r>
          </w:p>
        </w:tc>
        <w:tc>
          <w:tcPr>
            <w:tcW w:w="754" w:type="pct"/>
            <w:vAlign w:val="center"/>
          </w:tcPr>
          <w:p w:rsidR="0018722C">
            <w:pPr>
              <w:pStyle w:val="ad"/>
              <w:topLinePunct/>
              <w:ind w:leftChars="0" w:left="0" w:rightChars="0" w:right="0" w:firstLineChars="0" w:firstLine="0"/>
              <w:spacing w:line="240" w:lineRule="atLeast"/>
            </w:pPr>
            <w:r>
              <w:t>拒绝</w:t>
            </w:r>
          </w:p>
        </w:tc>
      </w:tr>
      <w:tr>
        <w:tc>
          <w:tcPr>
            <w:tcW w:w="879" w:type="pct"/>
            <w:vMerge w:val="restart"/>
            <w:vAlign w:val="center"/>
          </w:tcPr>
          <w:p w:rsidR="0018722C">
            <w:pPr>
              <w:pStyle w:val="affff9"/>
              <w:topLinePunct/>
              <w:ind w:leftChars="0" w:left="0" w:rightChars="0" w:right="0" w:firstLineChars="0" w:firstLine="0"/>
              <w:spacing w:line="240" w:lineRule="atLeast"/>
            </w:pPr>
            <w:r>
              <w:t>7</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5.91169</w:t>
            </w:r>
          </w:p>
        </w:tc>
        <w:tc>
          <w:tcPr>
            <w:tcW w:w="766" w:type="pct"/>
            <w:vAlign w:val="center"/>
          </w:tcPr>
          <w:p w:rsidR="0018722C">
            <w:pPr>
              <w:pStyle w:val="affff9"/>
              <w:topLinePunct/>
              <w:ind w:leftChars="0" w:left="0" w:rightChars="0" w:right="0" w:firstLineChars="0" w:firstLine="0"/>
              <w:spacing w:line="240" w:lineRule="atLeast"/>
            </w:pPr>
            <w:r>
              <w:t>0.05263</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Pr>
          <w:p w:rsidR="0018722C">
            <w:pPr>
              <w:pStyle w:val="ac"/>
              <w:topLinePunct/>
              <w:ind w:leftChars="0" w:left="0" w:rightChars="0" w:right="0" w:firstLineChars="0" w:firstLine="0"/>
              <w:spacing w:line="240" w:lineRule="atLeast"/>
            </w:pPr>
          </w:p>
        </w:tc>
        <w:tc>
          <w:tcPr>
            <w:tcW w:w="1875" w:type="pct"/>
            <w:vAlign w:val="center"/>
          </w:tcPr>
          <w:p w:rsidR="0018722C">
            <w:pPr>
              <w:pStyle w:val="a5"/>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6.88733</w:t>
            </w:r>
          </w:p>
        </w:tc>
        <w:tc>
          <w:tcPr>
            <w:tcW w:w="766" w:type="pct"/>
            <w:vAlign w:val="center"/>
          </w:tcPr>
          <w:p w:rsidR="0018722C">
            <w:pPr>
              <w:pStyle w:val="affff9"/>
              <w:topLinePunct/>
              <w:ind w:leftChars="0" w:left="0" w:rightChars="0" w:right="0" w:firstLineChars="0" w:firstLine="0"/>
              <w:spacing w:line="240" w:lineRule="atLeast"/>
            </w:pPr>
            <w:r>
              <w:t>0.04057</w:t>
            </w:r>
          </w:p>
        </w:tc>
        <w:tc>
          <w:tcPr>
            <w:tcW w:w="754" w:type="pct"/>
            <w:vAlign w:val="center"/>
          </w:tcPr>
          <w:p w:rsidR="0018722C">
            <w:pPr>
              <w:pStyle w:val="ad"/>
              <w:topLinePunct/>
              <w:ind w:leftChars="0" w:left="0" w:rightChars="0" w:right="0" w:firstLineChars="0" w:firstLine="0"/>
              <w:spacing w:line="240" w:lineRule="atLeast"/>
            </w:pPr>
            <w:r>
              <w:t>拒绝</w:t>
            </w:r>
          </w:p>
        </w:tc>
      </w:tr>
      <w:tr>
        <w:tc>
          <w:tcPr>
            <w:tcW w:w="879" w:type="pct"/>
            <w:vMerge w:val="restart"/>
            <w:vAlign w:val="center"/>
          </w:tcPr>
          <w:p w:rsidR="0018722C">
            <w:pPr>
              <w:pStyle w:val="affff9"/>
              <w:topLinePunct/>
              <w:ind w:leftChars="0" w:left="0" w:rightChars="0" w:right="0" w:firstLineChars="0" w:firstLine="0"/>
              <w:spacing w:line="240" w:lineRule="atLeast"/>
            </w:pPr>
            <w:r>
              <w:t>8</w:t>
            </w:r>
          </w:p>
        </w:tc>
        <w:tc>
          <w:tcPr>
            <w:tcW w:w="1875" w:type="pct"/>
            <w:vAlign w:val="center"/>
          </w:tcPr>
          <w:p w:rsidR="0018722C">
            <w:pPr>
              <w:pStyle w:val="a5"/>
              <w:topLinePunct/>
              <w:ind w:leftChars="0" w:left="0" w:rightChars="0" w:right="0" w:firstLineChars="0" w:firstLine="0"/>
              <w:spacing w:line="240" w:lineRule="atLeast"/>
            </w:pPr>
            <w:r>
              <w:t>lnP </w:t>
            </w:r>
            <w:r>
              <w:t>不是 </w:t>
            </w:r>
            <w:r>
              <w:t>lnF </w:t>
            </w:r>
            <w:r>
              <w:t>的 </w:t>
            </w:r>
            <w:r>
              <w:t>Granger </w:t>
            </w:r>
            <w:r>
              <w:t>原因</w:t>
            </w:r>
          </w:p>
        </w:tc>
        <w:tc>
          <w:tcPr>
            <w:tcW w:w="726" w:type="pct"/>
            <w:vAlign w:val="center"/>
          </w:tcPr>
          <w:p w:rsidR="0018722C">
            <w:pPr>
              <w:pStyle w:val="affff9"/>
              <w:topLinePunct/>
              <w:ind w:leftChars="0" w:left="0" w:rightChars="0" w:right="0" w:firstLineChars="0" w:firstLine="0"/>
              <w:spacing w:line="240" w:lineRule="atLeast"/>
            </w:pPr>
            <w:r>
              <w:t>1.11125</w:t>
            </w:r>
          </w:p>
        </w:tc>
        <w:tc>
          <w:tcPr>
            <w:tcW w:w="766" w:type="pct"/>
            <w:vAlign w:val="center"/>
          </w:tcPr>
          <w:p w:rsidR="0018722C">
            <w:pPr>
              <w:pStyle w:val="affff9"/>
              <w:topLinePunct/>
              <w:ind w:leftChars="0" w:left="0" w:rightChars="0" w:right="0" w:firstLineChars="0" w:firstLine="0"/>
              <w:spacing w:line="240" w:lineRule="atLeast"/>
            </w:pPr>
            <w:r>
              <w:t>0.62942</w:t>
            </w:r>
          </w:p>
        </w:tc>
        <w:tc>
          <w:tcPr>
            <w:tcW w:w="754" w:type="pct"/>
            <w:vAlign w:val="center"/>
          </w:tcPr>
          <w:p w:rsidR="0018722C">
            <w:pPr>
              <w:pStyle w:val="ad"/>
              <w:topLinePunct/>
              <w:ind w:leftChars="0" w:left="0" w:rightChars="0" w:right="0" w:firstLineChars="0" w:firstLine="0"/>
              <w:spacing w:line="240" w:lineRule="atLeast"/>
            </w:pPr>
            <w:r>
              <w:t>接受</w:t>
            </w:r>
          </w:p>
        </w:tc>
      </w:tr>
      <w:tr>
        <w:tc>
          <w:tcPr>
            <w:tcW w:w="87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75" w:type="pct"/>
            <w:vAlign w:val="center"/>
            <w:tcBorders>
              <w:top w:val="single" w:sz="4" w:space="0" w:color="auto"/>
            </w:tcBorders>
          </w:tcPr>
          <w:p w:rsidR="0018722C">
            <w:pPr>
              <w:pStyle w:val="aff1"/>
              <w:topLinePunct/>
              <w:ind w:leftChars="0" w:left="0" w:rightChars="0" w:right="0" w:firstLineChars="0" w:firstLine="0"/>
              <w:spacing w:line="240" w:lineRule="atLeast"/>
            </w:pPr>
            <w:r>
              <w:t>lnF </w:t>
            </w:r>
            <w:r>
              <w:t>不是 </w:t>
            </w:r>
            <w:r>
              <w:t>lnP </w:t>
            </w:r>
            <w:r>
              <w:t>的 </w:t>
            </w:r>
            <w:r>
              <w:t>Granger </w:t>
            </w:r>
            <w:r>
              <w:t>原因</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96.3139</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0.07865</w:t>
            </w:r>
          </w:p>
        </w:tc>
        <w:tc>
          <w:tcPr>
            <w:tcW w:w="754" w:type="pct"/>
            <w:vAlign w:val="center"/>
            <w:tcBorders>
              <w:top w:val="single" w:sz="4" w:space="0" w:color="auto"/>
            </w:tcBorders>
          </w:tcPr>
          <w:p w:rsidR="0018722C">
            <w:pPr>
              <w:pStyle w:val="ad"/>
              <w:topLinePunct/>
              <w:ind w:leftChars="0" w:left="0" w:rightChars="0" w:right="0" w:firstLineChars="0" w:firstLine="0"/>
              <w:spacing w:line="240" w:lineRule="atLeast"/>
            </w:pPr>
            <w:r>
              <w:t>接受</w:t>
            </w:r>
          </w:p>
        </w:tc>
      </w:tr>
    </w:tbl>
    <w:p w:rsidR="0018722C">
      <w:pPr>
        <w:rPr/>
        <w:topLinePunct/>
        <w:pStyle w:val="affa"/>
      </w:pPr>
    </w:p>
    <w:p w:rsidR="0018722C">
      <w:pPr>
        <w:pStyle w:val="a8"/>
        <w:topLinePunct/>
      </w:pPr>
      <w:r>
        <w:rPr>
          <w:kern w:val="2"/>
          <w:sz w:val="20"/>
          <w:szCs w:val="22"/>
          <w:rFonts w:cstheme="minorBidi" w:hAnsiTheme="minorHAnsi" w:eastAsiaTheme="minorHAnsi" w:asciiTheme="minorHAnsi"/>
        </w:rPr>
        <w:t>表</w:t>
      </w:r>
      <w:r>
        <w:rPr>
          <w:kern w:val="2"/>
          <w:szCs w:val="22"/>
          <w:rFonts w:ascii="Arial" w:eastAsia="Arial" w:cstheme="minorBidi" w:hAnsiTheme="minorHAnsi"/>
          <w:sz w:val="20"/>
        </w:rPr>
        <w:t>4.6</w:t>
      </w:r>
      <w:r>
        <w:t xml:space="preserve">  </w:t>
      </w:r>
      <w:r>
        <w:rPr>
          <w:kern w:val="2"/>
          <w:szCs w:val="22"/>
          <w:rFonts w:ascii="Times New Roman" w:eastAsia="Times New Roman" w:cstheme="minorBidi" w:hAnsiTheme="minorHAnsi"/>
          <w:sz w:val="21"/>
        </w:rPr>
        <w:t>VAR</w:t>
      </w:r>
      <w:r>
        <w:rPr>
          <w:kern w:val="2"/>
          <w:szCs w:val="22"/>
          <w:rFonts w:cstheme="minorBidi" w:hAnsiTheme="minorHAnsi" w:eastAsiaTheme="minorHAnsi" w:asciiTheme="minorHAnsi"/>
          <w:sz w:val="21"/>
        </w:rPr>
        <w:t>模型</w:t>
      </w:r>
      <w:r>
        <w:rPr>
          <w:kern w:val="2"/>
          <w:szCs w:val="22"/>
          <w:rFonts w:ascii="Times New Roman" w:eastAsia="Times New Roman" w:cstheme="minorBidi" w:hAnsiTheme="minorHAnsi"/>
          <w:sz w:val="21"/>
        </w:rPr>
        <w:t>lag=4</w:t>
      </w:r>
      <w:r>
        <w:rPr>
          <w:kern w:val="2"/>
          <w:szCs w:val="22"/>
          <w:rFonts w:cstheme="minorBidi" w:hAnsiTheme="minorHAnsi" w:eastAsiaTheme="minorHAnsi" w:asciiTheme="minorHAnsi"/>
          <w:sz w:val="21"/>
        </w:rPr>
        <w:t>的检验值</w:t>
      </w:r>
    </w:p>
    <w:tbl>
      <w:tblPr>
        <w:tblW w:w="5000" w:type="pct"/>
        <w:tblInd w:w="5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8"/>
        <w:gridCol w:w="1200"/>
        <w:gridCol w:w="1338"/>
        <w:gridCol w:w="1259"/>
        <w:gridCol w:w="1348"/>
        <w:gridCol w:w="1348"/>
        <w:gridCol w:w="1323"/>
      </w:tblGrid>
      <w:tr>
        <w:trPr>
          <w:tblHeader/>
        </w:trPr>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Lag</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LogL</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LR</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FPE</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SC</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HQ</w:t>
            </w:r>
          </w:p>
        </w:tc>
      </w:tr>
      <w:tr>
        <w:tc>
          <w:tcPr>
            <w:tcW w:w="415"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7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5.883530</w:t>
            </w:r>
          </w:p>
        </w:tc>
        <w:tc>
          <w:tcPr>
            <w:tcW w:w="7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NA</w:t>
            </w:r>
          </w:p>
        </w:tc>
        <w:tc>
          <w:tcPr>
            <w:tcW w:w="7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0.002409</w:t>
            </w:r>
          </w:p>
        </w:tc>
        <w:tc>
          <w:tcPr>
            <w:tcW w:w="7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-0.353048</w:t>
            </w:r>
          </w:p>
        </w:tc>
        <w:tc>
          <w:tcPr>
            <w:tcW w:w="7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-0.253862</w:t>
            </w:r>
          </w:p>
        </w:tc>
        <w:tc>
          <w:tcPr>
            <w:tcW w:w="7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-0.329683</w:t>
            </w:r>
          </w:p>
        </w:tc>
      </w:tr>
      <w:tr>
        <w:tc>
          <w:tcPr>
            <w:tcW w:w="415" w:type="pct"/>
            <w:vAlign w:val="center"/>
          </w:tcPr>
          <w:p w:rsidR="0018722C">
            <w:pPr>
              <w:pStyle w:val="affff9"/>
              <w:topLinePunct/>
              <w:ind w:leftChars="0" w:left="0" w:rightChars="0" w:right="0" w:firstLineChars="0" w:firstLine="0"/>
              <w:spacing w:line="240" w:lineRule="atLeast"/>
            </w:pPr>
            <w:r>
              <w:t>1</w:t>
            </w:r>
          </w:p>
        </w:tc>
        <w:tc>
          <w:tcPr>
            <w:tcW w:w="704" w:type="pct"/>
            <w:vAlign w:val="center"/>
          </w:tcPr>
          <w:p w:rsidR="0018722C">
            <w:pPr>
              <w:pStyle w:val="affff9"/>
              <w:topLinePunct/>
              <w:ind w:leftChars="0" w:left="0" w:rightChars="0" w:right="0" w:firstLineChars="0" w:firstLine="0"/>
              <w:spacing w:line="240" w:lineRule="atLeast"/>
            </w:pPr>
            <w:r>
              <w:t>91.34031</w:t>
            </w:r>
          </w:p>
        </w:tc>
        <w:tc>
          <w:tcPr>
            <w:tcW w:w="785" w:type="pct"/>
            <w:vAlign w:val="center"/>
          </w:tcPr>
          <w:p w:rsidR="0018722C">
            <w:pPr>
              <w:pStyle w:val="affff9"/>
              <w:topLinePunct/>
              <w:ind w:leftChars="0" w:left="0" w:rightChars="0" w:right="0" w:firstLineChars="0" w:firstLine="0"/>
              <w:spacing w:line="240" w:lineRule="atLeast"/>
            </w:pPr>
            <w:r>
              <w:t>147.6072</w:t>
            </w:r>
          </w:p>
        </w:tc>
        <w:tc>
          <w:tcPr>
            <w:tcW w:w="739" w:type="pct"/>
            <w:vAlign w:val="center"/>
          </w:tcPr>
          <w:p w:rsidR="0018722C">
            <w:pPr>
              <w:pStyle w:val="a5"/>
              <w:topLinePunct/>
              <w:ind w:leftChars="0" w:left="0" w:rightChars="0" w:right="0" w:firstLineChars="0" w:firstLine="0"/>
              <w:spacing w:line="240" w:lineRule="atLeast"/>
            </w:pPr>
            <w:r>
              <w:t>1.47e-06</w:t>
            </w:r>
          </w:p>
        </w:tc>
        <w:tc>
          <w:tcPr>
            <w:tcW w:w="791" w:type="pct"/>
            <w:vAlign w:val="center"/>
          </w:tcPr>
          <w:p w:rsidR="0018722C">
            <w:pPr>
              <w:pStyle w:val="affff9"/>
              <w:topLinePunct/>
              <w:ind w:leftChars="0" w:left="0" w:rightChars="0" w:right="0" w:firstLineChars="0" w:firstLine="0"/>
              <w:spacing w:line="240" w:lineRule="atLeast"/>
            </w:pPr>
            <w:r>
              <w:t>-7.758210</w:t>
            </w:r>
          </w:p>
        </w:tc>
        <w:tc>
          <w:tcPr>
            <w:tcW w:w="791" w:type="pct"/>
            <w:vAlign w:val="center"/>
          </w:tcPr>
          <w:p w:rsidR="0018722C">
            <w:pPr>
              <w:pStyle w:val="affff9"/>
              <w:topLinePunct/>
              <w:ind w:leftChars="0" w:left="0" w:rightChars="0" w:right="0" w:firstLineChars="0" w:firstLine="0"/>
              <w:spacing w:line="240" w:lineRule="atLeast"/>
            </w:pPr>
            <w:r>
              <w:t>-7.460653</w:t>
            </w:r>
          </w:p>
        </w:tc>
        <w:tc>
          <w:tcPr>
            <w:tcW w:w="776" w:type="pct"/>
            <w:vAlign w:val="center"/>
          </w:tcPr>
          <w:p w:rsidR="0018722C">
            <w:pPr>
              <w:pStyle w:val="affff9"/>
              <w:topLinePunct/>
              <w:ind w:leftChars="0" w:left="0" w:rightChars="0" w:right="0" w:firstLineChars="0" w:firstLine="0"/>
              <w:spacing w:line="240" w:lineRule="atLeast"/>
            </w:pPr>
            <w:r>
              <w:t>-7.688114</w:t>
            </w:r>
          </w:p>
        </w:tc>
      </w:tr>
      <w:tr>
        <w:tc>
          <w:tcPr>
            <w:tcW w:w="415" w:type="pct"/>
            <w:vAlign w:val="center"/>
          </w:tcPr>
          <w:p w:rsidR="0018722C">
            <w:pPr>
              <w:pStyle w:val="affff9"/>
              <w:topLinePunct/>
              <w:ind w:leftChars="0" w:left="0" w:rightChars="0" w:right="0" w:firstLineChars="0" w:firstLine="0"/>
              <w:spacing w:line="240" w:lineRule="atLeast"/>
            </w:pPr>
            <w:r>
              <w:t>2</w:t>
            </w:r>
          </w:p>
        </w:tc>
        <w:tc>
          <w:tcPr>
            <w:tcW w:w="704" w:type="pct"/>
            <w:vAlign w:val="center"/>
          </w:tcPr>
          <w:p w:rsidR="0018722C">
            <w:pPr>
              <w:pStyle w:val="affff9"/>
              <w:topLinePunct/>
              <w:ind w:leftChars="0" w:left="0" w:rightChars="0" w:right="0" w:firstLineChars="0" w:firstLine="0"/>
              <w:spacing w:line="240" w:lineRule="atLeast"/>
            </w:pPr>
            <w:r>
              <w:t>100.7734</w:t>
            </w:r>
          </w:p>
        </w:tc>
        <w:tc>
          <w:tcPr>
            <w:tcW w:w="785" w:type="pct"/>
            <w:vAlign w:val="center"/>
          </w:tcPr>
          <w:p w:rsidR="0018722C">
            <w:pPr>
              <w:pStyle w:val="affff9"/>
              <w:topLinePunct/>
              <w:ind w:leftChars="0" w:left="0" w:rightChars="0" w:right="0" w:firstLineChars="0" w:firstLine="0"/>
              <w:spacing w:line="240" w:lineRule="atLeast"/>
            </w:pPr>
            <w:r>
              <w:t>14.57838</w:t>
            </w:r>
          </w:p>
        </w:tc>
        <w:tc>
          <w:tcPr>
            <w:tcW w:w="739" w:type="pct"/>
            <w:vAlign w:val="center"/>
          </w:tcPr>
          <w:p w:rsidR="0018722C">
            <w:pPr>
              <w:pStyle w:val="a5"/>
              <w:topLinePunct/>
              <w:ind w:leftChars="0" w:left="0" w:rightChars="0" w:right="0" w:firstLineChars="0" w:firstLine="0"/>
              <w:spacing w:line="240" w:lineRule="atLeast"/>
            </w:pPr>
            <w:r>
              <w:t>9.08e-07</w:t>
            </w:r>
          </w:p>
        </w:tc>
        <w:tc>
          <w:tcPr>
            <w:tcW w:w="791" w:type="pct"/>
            <w:vAlign w:val="center"/>
          </w:tcPr>
          <w:p w:rsidR="0018722C">
            <w:pPr>
              <w:pStyle w:val="affff9"/>
              <w:topLinePunct/>
              <w:ind w:leftChars="0" w:left="0" w:rightChars="0" w:right="0" w:firstLineChars="0" w:firstLine="0"/>
              <w:spacing w:line="240" w:lineRule="atLeast"/>
            </w:pPr>
            <w:r>
              <w:t>-8.252125</w:t>
            </w:r>
          </w:p>
        </w:tc>
        <w:tc>
          <w:tcPr>
            <w:tcW w:w="791" w:type="pct"/>
            <w:vAlign w:val="center"/>
          </w:tcPr>
          <w:p w:rsidR="0018722C">
            <w:pPr>
              <w:pStyle w:val="affff9"/>
              <w:topLinePunct/>
              <w:ind w:leftChars="0" w:left="0" w:rightChars="0" w:right="0" w:firstLineChars="0" w:firstLine="0"/>
              <w:spacing w:line="240" w:lineRule="atLeast"/>
            </w:pPr>
            <w:r>
              <w:t>-7.756197</w:t>
            </w:r>
          </w:p>
        </w:tc>
        <w:tc>
          <w:tcPr>
            <w:tcW w:w="776" w:type="pct"/>
            <w:vAlign w:val="center"/>
          </w:tcPr>
          <w:p w:rsidR="0018722C">
            <w:pPr>
              <w:pStyle w:val="affff9"/>
              <w:topLinePunct/>
              <w:ind w:leftChars="0" w:left="0" w:rightChars="0" w:right="0" w:firstLineChars="0" w:firstLine="0"/>
              <w:spacing w:line="240" w:lineRule="atLeast"/>
            </w:pPr>
            <w:r>
              <w:t>-8.135299</w:t>
            </w:r>
          </w:p>
        </w:tc>
      </w:tr>
      <w:tr>
        <w:tc>
          <w:tcPr>
            <w:tcW w:w="415" w:type="pct"/>
            <w:vAlign w:val="center"/>
          </w:tcPr>
          <w:p w:rsidR="0018722C">
            <w:pPr>
              <w:pStyle w:val="affff9"/>
              <w:topLinePunct/>
              <w:ind w:leftChars="0" w:left="0" w:rightChars="0" w:right="0" w:firstLineChars="0" w:firstLine="0"/>
              <w:spacing w:line="240" w:lineRule="atLeast"/>
            </w:pPr>
            <w:r>
              <w:t>3</w:t>
            </w:r>
          </w:p>
        </w:tc>
        <w:tc>
          <w:tcPr>
            <w:tcW w:w="704" w:type="pct"/>
            <w:vAlign w:val="center"/>
          </w:tcPr>
          <w:p w:rsidR="0018722C">
            <w:pPr>
              <w:pStyle w:val="affff9"/>
              <w:topLinePunct/>
              <w:ind w:leftChars="0" w:left="0" w:rightChars="0" w:right="0" w:firstLineChars="0" w:firstLine="0"/>
              <w:spacing w:line="240" w:lineRule="atLeast"/>
            </w:pPr>
            <w:r>
              <w:t>109.1221</w:t>
            </w:r>
          </w:p>
        </w:tc>
        <w:tc>
          <w:tcPr>
            <w:tcW w:w="785" w:type="pct"/>
            <w:vAlign w:val="center"/>
          </w:tcPr>
          <w:p w:rsidR="0018722C">
            <w:pPr>
              <w:pStyle w:val="affff9"/>
              <w:topLinePunct/>
              <w:ind w:leftChars="0" w:left="0" w:rightChars="0" w:right="0" w:firstLineChars="0" w:firstLine="0"/>
              <w:spacing w:line="240" w:lineRule="atLeast"/>
            </w:pPr>
            <w:r>
              <w:t>11.38458</w:t>
            </w:r>
          </w:p>
        </w:tc>
        <w:tc>
          <w:tcPr>
            <w:tcW w:w="739" w:type="pct"/>
            <w:vAlign w:val="center"/>
          </w:tcPr>
          <w:p w:rsidR="0018722C">
            <w:pPr>
              <w:pStyle w:val="a5"/>
              <w:topLinePunct/>
              <w:ind w:leftChars="0" w:left="0" w:rightChars="0" w:right="0" w:firstLineChars="0" w:firstLine="0"/>
              <w:spacing w:line="240" w:lineRule="atLeast"/>
            </w:pPr>
            <w:r>
              <w:t>6.30e-07</w:t>
            </w:r>
          </w:p>
        </w:tc>
        <w:tc>
          <w:tcPr>
            <w:tcW w:w="791" w:type="pct"/>
            <w:vAlign w:val="center"/>
          </w:tcPr>
          <w:p w:rsidR="0018722C">
            <w:pPr>
              <w:pStyle w:val="affff9"/>
              <w:topLinePunct/>
              <w:ind w:leftChars="0" w:left="0" w:rightChars="0" w:right="0" w:firstLineChars="0" w:firstLine="0"/>
              <w:spacing w:line="240" w:lineRule="atLeast"/>
            </w:pPr>
            <w:r>
              <w:t>-8.647461</w:t>
            </w:r>
          </w:p>
        </w:tc>
        <w:tc>
          <w:tcPr>
            <w:tcW w:w="791" w:type="pct"/>
            <w:vAlign w:val="center"/>
          </w:tcPr>
          <w:p w:rsidR="0018722C">
            <w:pPr>
              <w:pStyle w:val="affff9"/>
              <w:topLinePunct/>
              <w:ind w:leftChars="0" w:left="0" w:rightChars="0" w:right="0" w:firstLineChars="0" w:firstLine="0"/>
              <w:spacing w:line="240" w:lineRule="atLeast"/>
            </w:pPr>
            <w:r>
              <w:t>-7.953161</w:t>
            </w:r>
          </w:p>
        </w:tc>
        <w:tc>
          <w:tcPr>
            <w:tcW w:w="776" w:type="pct"/>
            <w:vAlign w:val="center"/>
          </w:tcPr>
          <w:p w:rsidR="0018722C">
            <w:pPr>
              <w:pStyle w:val="affff9"/>
              <w:topLinePunct/>
              <w:ind w:leftChars="0" w:left="0" w:rightChars="0" w:right="0" w:firstLineChars="0" w:firstLine="0"/>
              <w:spacing w:line="240" w:lineRule="atLeast"/>
            </w:pPr>
            <w:r>
              <w:t>-8.483905</w:t>
            </w:r>
          </w:p>
        </w:tc>
      </w:tr>
      <w:tr>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129.1686</w:t>
            </w: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r>
              <w:t>23.69139*</w:t>
            </w:r>
          </w:p>
        </w:tc>
        <w:tc>
          <w:tcPr>
            <w:tcW w:w="739" w:type="pct"/>
            <w:vAlign w:val="center"/>
            <w:tcBorders>
              <w:top w:val="single" w:sz="4" w:space="0" w:color="auto"/>
            </w:tcBorders>
          </w:tcPr>
          <w:p w:rsidR="0018722C">
            <w:pPr>
              <w:pStyle w:val="aff1"/>
              <w:topLinePunct/>
              <w:ind w:leftChars="0" w:left="0" w:rightChars="0" w:right="0" w:firstLineChars="0" w:firstLine="0"/>
              <w:spacing w:line="240" w:lineRule="atLeast"/>
            </w:pPr>
            <w:r>
              <w:t>1.55e-07*</w:t>
            </w: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r>
              <w:t>-10.10624*</w:t>
            </w: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r>
              <w:t>-9.213568*</w:t>
            </w:r>
          </w:p>
        </w:tc>
        <w:tc>
          <w:tcPr>
            <w:tcW w:w="776" w:type="pct"/>
            <w:vAlign w:val="center"/>
            <w:tcBorders>
              <w:top w:val="single" w:sz="4" w:space="0" w:color="auto"/>
            </w:tcBorders>
          </w:tcPr>
          <w:p w:rsidR="0018722C">
            <w:pPr>
              <w:pStyle w:val="ad"/>
              <w:topLinePunct/>
              <w:ind w:leftChars="0" w:left="0" w:rightChars="0" w:right="0" w:firstLineChars="0" w:firstLine="0"/>
              <w:spacing w:line="240" w:lineRule="atLeast"/>
            </w:pPr>
            <w:r>
              <w:t>-9.895952*</w:t>
            </w:r>
          </w:p>
        </w:tc>
      </w:tr>
    </w:tbl>
    <w:p w:rsidR="0018722C">
      <w:pPr>
        <w:topLinePunct/>
        <w:pStyle w:val="affa"/>
      </w:pPr>
    </w:p>
    <w:p w:rsidR="0018722C">
      <w:pPr>
        <w:pStyle w:val="a8"/>
        <w:topLinePunct/>
      </w:pPr>
      <w:r>
        <w:rPr>
          <w:kern w:val="2"/>
          <w:sz w:val="20"/>
          <w:szCs w:val="22"/>
          <w:rFonts w:cstheme="minorBidi" w:hAnsiTheme="minorHAnsi" w:eastAsiaTheme="minorHAnsi" w:asciiTheme="minorHAnsi"/>
        </w:rPr>
        <w:t>表</w:t>
      </w:r>
      <w:r>
        <w:rPr>
          <w:kern w:val="2"/>
          <w:szCs w:val="22"/>
          <w:rFonts w:ascii="Arial" w:eastAsia="Arial" w:cstheme="minorBidi" w:hAnsiTheme="minorHAnsi"/>
          <w:sz w:val="20"/>
        </w:rPr>
        <w:t>4.7</w:t>
      </w:r>
      <w:r>
        <w:t xml:space="preserve">  </w:t>
      </w:r>
      <w:r>
        <w:rPr>
          <w:kern w:val="2"/>
          <w:szCs w:val="22"/>
          <w:rFonts w:ascii="Times New Roman" w:eastAsia="Times New Roman" w:cstheme="minorBidi" w:hAnsiTheme="minorHAnsi"/>
          <w:sz w:val="21"/>
        </w:rPr>
        <w:t>VAR</w:t>
      </w:r>
      <w:r>
        <w:rPr>
          <w:kern w:val="2"/>
          <w:szCs w:val="22"/>
          <w:rFonts w:cstheme="minorBidi" w:hAnsiTheme="minorHAnsi" w:eastAsiaTheme="minorHAnsi" w:asciiTheme="minorHAnsi"/>
          <w:sz w:val="21"/>
        </w:rPr>
        <w:t>模型</w:t>
      </w:r>
      <w:r>
        <w:rPr>
          <w:kern w:val="2"/>
          <w:szCs w:val="22"/>
          <w:rFonts w:ascii="Times New Roman" w:eastAsia="Times New Roman" w:cstheme="minorBidi" w:hAnsiTheme="minorHAnsi"/>
          <w:sz w:val="21"/>
        </w:rPr>
        <w:t>lag=5</w:t>
      </w:r>
      <w:r>
        <w:rPr>
          <w:kern w:val="2"/>
          <w:szCs w:val="22"/>
          <w:rFonts w:cstheme="minorBidi" w:hAnsiTheme="minorHAnsi" w:eastAsiaTheme="minorHAnsi" w:asciiTheme="minorHAnsi"/>
          <w:sz w:val="21"/>
        </w:rPr>
        <w:t>的检验值</w:t>
      </w:r>
    </w:p>
    <w:tbl>
      <w:tblPr>
        <w:tblW w:w="5000" w:type="pct"/>
        <w:tblInd w:w="5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2"/>
        <w:gridCol w:w="1197"/>
        <w:gridCol w:w="1333"/>
        <w:gridCol w:w="1254"/>
        <w:gridCol w:w="1344"/>
        <w:gridCol w:w="1342"/>
        <w:gridCol w:w="1314"/>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Lag</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LogL</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LR</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FPE</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AIC</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SC</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HQ</w:t>
            </w:r>
          </w:p>
        </w:tc>
      </w:tr>
      <w:tr>
        <w:tc>
          <w:tcPr>
            <w:tcW w:w="41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7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7.100263</w:t>
            </w:r>
          </w:p>
        </w:tc>
        <w:tc>
          <w:tcPr>
            <w:tcW w:w="7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NA</w:t>
            </w:r>
          </w:p>
        </w:tc>
        <w:tc>
          <w:tcPr>
            <w:tcW w:w="7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0.002109</w:t>
            </w:r>
          </w:p>
        </w:tc>
        <w:tc>
          <w:tcPr>
            <w:tcW w:w="7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-0.485739</w:t>
            </w:r>
          </w:p>
        </w:tc>
        <w:tc>
          <w:tcPr>
            <w:tcW w:w="7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-0.386261</w:t>
            </w:r>
          </w:p>
        </w:tc>
        <w:tc>
          <w:tcPr>
            <w:tcW w:w="7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-0.464150</w:t>
            </w:r>
          </w:p>
        </w:tc>
      </w:tr>
      <w:tr>
        <w:tc>
          <w:tcPr>
            <w:tcW w:w="414" w:type="pct"/>
            <w:vAlign w:val="center"/>
          </w:tcPr>
          <w:p w:rsidR="0018722C">
            <w:pPr>
              <w:pStyle w:val="affff9"/>
              <w:topLinePunct/>
              <w:ind w:leftChars="0" w:left="0" w:rightChars="0" w:right="0" w:firstLineChars="0" w:firstLine="0"/>
              <w:spacing w:line="240" w:lineRule="atLeast"/>
            </w:pPr>
            <w:r>
              <w:t>1</w:t>
            </w:r>
          </w:p>
        </w:tc>
        <w:tc>
          <w:tcPr>
            <w:tcW w:w="705" w:type="pct"/>
            <w:vAlign w:val="center"/>
          </w:tcPr>
          <w:p w:rsidR="0018722C">
            <w:pPr>
              <w:pStyle w:val="affff9"/>
              <w:topLinePunct/>
              <w:ind w:leftChars="0" w:left="0" w:rightChars="0" w:right="0" w:firstLineChars="0" w:firstLine="0"/>
              <w:spacing w:line="240" w:lineRule="atLeast"/>
            </w:pPr>
            <w:r>
              <w:t>93.06905</w:t>
            </w:r>
          </w:p>
        </w:tc>
        <w:tc>
          <w:tcPr>
            <w:tcW w:w="785" w:type="pct"/>
            <w:vAlign w:val="center"/>
          </w:tcPr>
          <w:p w:rsidR="0018722C">
            <w:pPr>
              <w:pStyle w:val="affff9"/>
              <w:topLinePunct/>
              <w:ind w:leftChars="0" w:left="0" w:rightChars="0" w:right="0" w:firstLineChars="0" w:firstLine="0"/>
              <w:spacing w:line="240" w:lineRule="atLeast"/>
            </w:pPr>
            <w:r>
              <w:t>147.3751</w:t>
            </w:r>
          </w:p>
        </w:tc>
        <w:tc>
          <w:tcPr>
            <w:tcW w:w="739" w:type="pct"/>
            <w:vAlign w:val="center"/>
          </w:tcPr>
          <w:p w:rsidR="0018722C">
            <w:pPr>
              <w:pStyle w:val="a5"/>
              <w:topLinePunct/>
              <w:ind w:leftChars="0" w:left="0" w:rightChars="0" w:right="0" w:firstLineChars="0" w:firstLine="0"/>
              <w:spacing w:line="240" w:lineRule="atLeast"/>
            </w:pPr>
            <w:r>
              <w:t>8.62e-07</w:t>
            </w:r>
          </w:p>
        </w:tc>
        <w:tc>
          <w:tcPr>
            <w:tcW w:w="792" w:type="pct"/>
            <w:vAlign w:val="center"/>
          </w:tcPr>
          <w:p w:rsidR="0018722C">
            <w:pPr>
              <w:pStyle w:val="affff9"/>
              <w:topLinePunct/>
              <w:ind w:leftChars="0" w:left="0" w:rightChars="0" w:right="0" w:firstLineChars="0" w:firstLine="0"/>
              <w:spacing w:line="240" w:lineRule="atLeast"/>
            </w:pPr>
            <w:r>
              <w:t>-8.292291</w:t>
            </w:r>
          </w:p>
        </w:tc>
        <w:tc>
          <w:tcPr>
            <w:tcW w:w="791" w:type="pct"/>
            <w:vAlign w:val="center"/>
          </w:tcPr>
          <w:p w:rsidR="0018722C">
            <w:pPr>
              <w:pStyle w:val="affff9"/>
              <w:topLinePunct/>
              <w:ind w:leftChars="0" w:left="0" w:rightChars="0" w:right="0" w:firstLineChars="0" w:firstLine="0"/>
              <w:spacing w:line="240" w:lineRule="atLeast"/>
            </w:pPr>
            <w:r>
              <w:t>-7.993856</w:t>
            </w:r>
          </w:p>
        </w:tc>
        <w:tc>
          <w:tcPr>
            <w:tcW w:w="774" w:type="pct"/>
            <w:vAlign w:val="center"/>
          </w:tcPr>
          <w:p w:rsidR="0018722C">
            <w:pPr>
              <w:pStyle w:val="affff9"/>
              <w:topLinePunct/>
              <w:ind w:leftChars="0" w:left="0" w:rightChars="0" w:right="0" w:firstLineChars="0" w:firstLine="0"/>
              <w:spacing w:line="240" w:lineRule="atLeast"/>
            </w:pPr>
            <w:r>
              <w:t>-8.227523</w:t>
            </w:r>
          </w:p>
        </w:tc>
      </w:tr>
      <w:tr>
        <w:tc>
          <w:tcPr>
            <w:tcW w:w="414" w:type="pct"/>
            <w:vAlign w:val="center"/>
          </w:tcPr>
          <w:p w:rsidR="0018722C">
            <w:pPr>
              <w:pStyle w:val="affff9"/>
              <w:topLinePunct/>
              <w:ind w:leftChars="0" w:left="0" w:rightChars="0" w:right="0" w:firstLineChars="0" w:firstLine="0"/>
              <w:spacing w:line="240" w:lineRule="atLeast"/>
            </w:pPr>
            <w:r>
              <w:t>2</w:t>
            </w:r>
          </w:p>
        </w:tc>
        <w:tc>
          <w:tcPr>
            <w:tcW w:w="705" w:type="pct"/>
            <w:vAlign w:val="center"/>
          </w:tcPr>
          <w:p w:rsidR="0018722C">
            <w:pPr>
              <w:pStyle w:val="affff9"/>
              <w:topLinePunct/>
              <w:ind w:leftChars="0" w:left="0" w:rightChars="0" w:right="0" w:firstLineChars="0" w:firstLine="0"/>
              <w:spacing w:line="240" w:lineRule="atLeast"/>
            </w:pPr>
            <w:r>
              <w:t>103.7301</w:t>
            </w:r>
          </w:p>
        </w:tc>
        <w:tc>
          <w:tcPr>
            <w:tcW w:w="785" w:type="pct"/>
            <w:vAlign w:val="center"/>
          </w:tcPr>
          <w:p w:rsidR="0018722C">
            <w:pPr>
              <w:pStyle w:val="affff9"/>
              <w:topLinePunct/>
              <w:ind w:leftChars="0" w:left="0" w:rightChars="0" w:right="0" w:firstLineChars="0" w:firstLine="0"/>
              <w:spacing w:line="240" w:lineRule="atLeast"/>
            </w:pPr>
            <w:r>
              <w:t>16.24535</w:t>
            </w:r>
          </w:p>
        </w:tc>
        <w:tc>
          <w:tcPr>
            <w:tcW w:w="739" w:type="pct"/>
            <w:vAlign w:val="center"/>
          </w:tcPr>
          <w:p w:rsidR="0018722C">
            <w:pPr>
              <w:pStyle w:val="a5"/>
              <w:topLinePunct/>
              <w:ind w:leftChars="0" w:left="0" w:rightChars="0" w:right="0" w:firstLineChars="0" w:firstLine="0"/>
              <w:spacing w:line="240" w:lineRule="atLeast"/>
            </w:pPr>
            <w:r>
              <w:t>4.64e-07</w:t>
            </w:r>
          </w:p>
        </w:tc>
        <w:tc>
          <w:tcPr>
            <w:tcW w:w="792" w:type="pct"/>
            <w:vAlign w:val="center"/>
          </w:tcPr>
          <w:p w:rsidR="0018722C">
            <w:pPr>
              <w:pStyle w:val="affff9"/>
              <w:topLinePunct/>
              <w:ind w:leftChars="0" w:left="0" w:rightChars="0" w:right="0" w:firstLineChars="0" w:firstLine="0"/>
              <w:spacing w:line="240" w:lineRule="atLeast"/>
            </w:pPr>
            <w:r>
              <w:t>-8.926673</w:t>
            </w:r>
          </w:p>
        </w:tc>
        <w:tc>
          <w:tcPr>
            <w:tcW w:w="791" w:type="pct"/>
            <w:vAlign w:val="center"/>
          </w:tcPr>
          <w:p w:rsidR="0018722C">
            <w:pPr>
              <w:pStyle w:val="affff9"/>
              <w:topLinePunct/>
              <w:ind w:leftChars="0" w:left="0" w:rightChars="0" w:right="0" w:firstLineChars="0" w:firstLine="0"/>
              <w:spacing w:line="240" w:lineRule="atLeast"/>
            </w:pPr>
            <w:r>
              <w:t>-8.429281</w:t>
            </w:r>
          </w:p>
        </w:tc>
        <w:tc>
          <w:tcPr>
            <w:tcW w:w="774" w:type="pct"/>
            <w:vAlign w:val="center"/>
          </w:tcPr>
          <w:p w:rsidR="0018722C">
            <w:pPr>
              <w:pStyle w:val="affff9"/>
              <w:topLinePunct/>
              <w:ind w:leftChars="0" w:left="0" w:rightChars="0" w:right="0" w:firstLineChars="0" w:firstLine="0"/>
              <w:spacing w:line="240" w:lineRule="atLeast"/>
            </w:pPr>
            <w:r>
              <w:t>-8.818726</w:t>
            </w:r>
          </w:p>
        </w:tc>
      </w:tr>
      <w:tr>
        <w:tc>
          <w:tcPr>
            <w:tcW w:w="414" w:type="pct"/>
            <w:vAlign w:val="center"/>
          </w:tcPr>
          <w:p w:rsidR="0018722C">
            <w:pPr>
              <w:pStyle w:val="affff9"/>
              <w:topLinePunct/>
              <w:ind w:leftChars="0" w:left="0" w:rightChars="0" w:right="0" w:firstLineChars="0" w:firstLine="0"/>
              <w:spacing w:line="240" w:lineRule="atLeast"/>
            </w:pPr>
            <w:r>
              <w:t>3</w:t>
            </w:r>
          </w:p>
        </w:tc>
        <w:tc>
          <w:tcPr>
            <w:tcW w:w="705" w:type="pct"/>
            <w:vAlign w:val="center"/>
          </w:tcPr>
          <w:p w:rsidR="0018722C">
            <w:pPr>
              <w:pStyle w:val="affff9"/>
              <w:topLinePunct/>
              <w:ind w:leftChars="0" w:left="0" w:rightChars="0" w:right="0" w:firstLineChars="0" w:firstLine="0"/>
              <w:spacing w:line="240" w:lineRule="atLeast"/>
            </w:pPr>
            <w:r>
              <w:t>109.7264</w:t>
            </w:r>
          </w:p>
        </w:tc>
        <w:tc>
          <w:tcPr>
            <w:tcW w:w="785" w:type="pct"/>
            <w:vAlign w:val="center"/>
          </w:tcPr>
          <w:p w:rsidR="0018722C">
            <w:pPr>
              <w:pStyle w:val="affff9"/>
              <w:topLinePunct/>
              <w:ind w:leftChars="0" w:left="0" w:rightChars="0" w:right="0" w:firstLineChars="0" w:firstLine="0"/>
              <w:spacing w:line="240" w:lineRule="atLeast"/>
            </w:pPr>
            <w:r>
              <w:t>7.995102</w:t>
            </w:r>
          </w:p>
        </w:tc>
        <w:tc>
          <w:tcPr>
            <w:tcW w:w="739" w:type="pct"/>
            <w:vAlign w:val="center"/>
          </w:tcPr>
          <w:p w:rsidR="0018722C">
            <w:pPr>
              <w:pStyle w:val="a5"/>
              <w:topLinePunct/>
              <w:ind w:leftChars="0" w:left="0" w:rightChars="0" w:right="0" w:firstLineChars="0" w:firstLine="0"/>
              <w:spacing w:line="240" w:lineRule="atLeast"/>
            </w:pPr>
            <w:r>
              <w:t>3.97e-07</w:t>
            </w:r>
          </w:p>
        </w:tc>
        <w:tc>
          <w:tcPr>
            <w:tcW w:w="792" w:type="pct"/>
            <w:vAlign w:val="center"/>
          </w:tcPr>
          <w:p w:rsidR="0018722C">
            <w:pPr>
              <w:pStyle w:val="affff9"/>
              <w:topLinePunct/>
              <w:ind w:leftChars="0" w:left="0" w:rightChars="0" w:right="0" w:firstLineChars="0" w:firstLine="0"/>
              <w:spacing w:line="240" w:lineRule="atLeast"/>
            </w:pPr>
            <w:r>
              <w:t>-9.116799</w:t>
            </w:r>
          </w:p>
        </w:tc>
        <w:tc>
          <w:tcPr>
            <w:tcW w:w="791" w:type="pct"/>
            <w:vAlign w:val="center"/>
          </w:tcPr>
          <w:p w:rsidR="0018722C">
            <w:pPr>
              <w:pStyle w:val="affff9"/>
              <w:topLinePunct/>
              <w:ind w:leftChars="0" w:left="0" w:rightChars="0" w:right="0" w:firstLineChars="0" w:firstLine="0"/>
              <w:spacing w:line="240" w:lineRule="atLeast"/>
            </w:pPr>
            <w:r>
              <w:t>-8.420451</w:t>
            </w:r>
          </w:p>
        </w:tc>
        <w:tc>
          <w:tcPr>
            <w:tcW w:w="774" w:type="pct"/>
            <w:vAlign w:val="center"/>
          </w:tcPr>
          <w:p w:rsidR="0018722C">
            <w:pPr>
              <w:pStyle w:val="affff9"/>
              <w:topLinePunct/>
              <w:ind w:leftChars="0" w:left="0" w:rightChars="0" w:right="0" w:firstLineChars="0" w:firstLine="0"/>
              <w:spacing w:line="240" w:lineRule="atLeast"/>
            </w:pPr>
            <w:r>
              <w:t>-8.965674</w:t>
            </w:r>
          </w:p>
        </w:tc>
      </w:tr>
      <w:tr>
        <w:tc>
          <w:tcPr>
            <w:tcW w:w="414" w:type="pct"/>
            <w:vAlign w:val="center"/>
          </w:tcPr>
          <w:p w:rsidR="0018722C">
            <w:pPr>
              <w:pStyle w:val="affff9"/>
              <w:topLinePunct/>
              <w:ind w:leftChars="0" w:left="0" w:rightChars="0" w:right="0" w:firstLineChars="0" w:firstLine="0"/>
              <w:spacing w:line="240" w:lineRule="atLeast"/>
            </w:pPr>
            <w:r>
              <w:t>4</w:t>
            </w:r>
          </w:p>
        </w:tc>
        <w:tc>
          <w:tcPr>
            <w:tcW w:w="705" w:type="pct"/>
            <w:vAlign w:val="center"/>
          </w:tcPr>
          <w:p w:rsidR="0018722C">
            <w:pPr>
              <w:pStyle w:val="affff9"/>
              <w:topLinePunct/>
              <w:ind w:leftChars="0" w:left="0" w:rightChars="0" w:right="0" w:firstLineChars="0" w:firstLine="0"/>
              <w:spacing w:line="240" w:lineRule="atLeast"/>
            </w:pPr>
            <w:r>
              <w:t>122.7474</w:t>
            </w:r>
          </w:p>
        </w:tc>
        <w:tc>
          <w:tcPr>
            <w:tcW w:w="785" w:type="pct"/>
            <w:vAlign w:val="center"/>
          </w:tcPr>
          <w:p w:rsidR="0018722C">
            <w:pPr>
              <w:pStyle w:val="a5"/>
              <w:topLinePunct/>
              <w:ind w:leftChars="0" w:left="0" w:rightChars="0" w:right="0" w:firstLineChars="0" w:firstLine="0"/>
              <w:spacing w:line="240" w:lineRule="atLeast"/>
            </w:pPr>
            <w:r>
              <w:t>14.88112*</w:t>
            </w:r>
          </w:p>
        </w:tc>
        <w:tc>
          <w:tcPr>
            <w:tcW w:w="739" w:type="pct"/>
            <w:vAlign w:val="center"/>
          </w:tcPr>
          <w:p w:rsidR="0018722C">
            <w:pPr>
              <w:pStyle w:val="a5"/>
              <w:topLinePunct/>
              <w:ind w:leftChars="0" w:left="0" w:rightChars="0" w:right="0" w:firstLineChars="0" w:firstLine="0"/>
              <w:spacing w:line="240" w:lineRule="atLeast"/>
            </w:pPr>
            <w:r>
              <w:t>1.79e-07*</w:t>
            </w:r>
          </w:p>
        </w:tc>
        <w:tc>
          <w:tcPr>
            <w:tcW w:w="792" w:type="pct"/>
            <w:vAlign w:val="center"/>
          </w:tcPr>
          <w:p w:rsidR="0018722C">
            <w:pPr>
              <w:pStyle w:val="a5"/>
              <w:topLinePunct/>
              <w:ind w:leftChars="0" w:left="0" w:rightChars="0" w:right="0" w:firstLineChars="0" w:firstLine="0"/>
              <w:spacing w:line="240" w:lineRule="atLeast"/>
            </w:pPr>
            <w:r>
              <w:t>-9.975940*</w:t>
            </w:r>
          </w:p>
        </w:tc>
        <w:tc>
          <w:tcPr>
            <w:tcW w:w="791" w:type="pct"/>
            <w:vAlign w:val="center"/>
          </w:tcPr>
          <w:p w:rsidR="0018722C">
            <w:pPr>
              <w:pStyle w:val="a5"/>
              <w:topLinePunct/>
              <w:ind w:leftChars="0" w:left="0" w:rightChars="0" w:right="0" w:firstLineChars="0" w:firstLine="0"/>
              <w:spacing w:line="240" w:lineRule="atLeast"/>
            </w:pPr>
            <w:r>
              <w:t>-9.080635*</w:t>
            </w:r>
          </w:p>
        </w:tc>
        <w:tc>
          <w:tcPr>
            <w:tcW w:w="774" w:type="pct"/>
            <w:vAlign w:val="center"/>
          </w:tcPr>
          <w:p w:rsidR="0018722C">
            <w:pPr>
              <w:pStyle w:val="ad"/>
              <w:topLinePunct/>
              <w:ind w:leftChars="0" w:left="0" w:rightChars="0" w:right="0" w:firstLineChars="0" w:firstLine="0"/>
              <w:spacing w:line="240" w:lineRule="atLeast"/>
            </w:pPr>
            <w:r>
              <w:t>-9.781636*</w:t>
            </w:r>
          </w:p>
        </w:tc>
      </w:tr>
      <w:tr>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125.4319</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2.556731</w:t>
            </w:r>
          </w:p>
        </w:tc>
        <w:tc>
          <w:tcPr>
            <w:tcW w:w="739" w:type="pct"/>
            <w:vAlign w:val="center"/>
            <w:tcBorders>
              <w:top w:val="single" w:sz="4" w:space="0" w:color="auto"/>
            </w:tcBorders>
          </w:tcPr>
          <w:p w:rsidR="0018722C">
            <w:pPr>
              <w:pStyle w:val="aff1"/>
              <w:topLinePunct/>
              <w:ind w:leftChars="0" w:left="0" w:rightChars="0" w:right="0" w:firstLineChars="0" w:firstLine="0"/>
              <w:spacing w:line="240" w:lineRule="atLeast"/>
            </w:pPr>
            <w:r>
              <w:t>2.28e-07</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-9.850661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-8.756399</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-9.613178</w:t>
            </w:r>
          </w:p>
        </w:tc>
      </w:tr>
    </w:tbl>
    <w:p w:rsidR="0018722C">
      <w:pPr>
        <w:topLinePunct/>
        <w:pStyle w:val="affa"/>
      </w:pPr>
    </w:p>
    <w:p w:rsidR="0018722C">
      <w:pPr>
        <w:topLinePunct/>
      </w:pPr>
      <w:r>
        <w:t>（</w:t>
      </w:r>
      <w:r>
        <w:rPr>
          <w:rFonts w:ascii="Times New Roman" w:eastAsia="Times New Roman"/>
        </w:rPr>
        <w:t>2</w:t>
      </w:r>
      <w:r>
        <w:t>）</w:t>
      </w:r>
      <w:r>
        <w:t>生产性服务业内部不同行业对装备制造业总体的影响关系验证分析</w:t>
      </w:r>
    </w:p>
    <w:p w:rsidR="0018722C">
      <w:pPr>
        <w:topLinePunct/>
      </w:pPr>
      <w:r>
        <w:t>为了消除异方差的影响，对序列数据取对数进行分析，建立装备制造业与生产性服务业</w:t>
      </w:r>
      <w:r>
        <w:rPr>
          <w:rFonts w:ascii="Times New Roman" w:eastAsia="Times New Roman"/>
        </w:rPr>
        <w:t>5</w:t>
      </w:r>
      <w:r>
        <w:t>类行业的多元回归模型如下：</w:t>
      </w:r>
    </w:p>
    <w:p w:rsidR="0018722C">
      <w:spacing w:beforeLines="0" w:before="0" w:afterLines="0" w:after="0" w:line="440" w:lineRule="auto"/>
      <w:pPr>
        <w:sectPr w:rsidR="00556256">
          <w:type w:val="continuous"/>
          <w:pgSz w:w="11910" w:h="16840"/>
          <w:pgMar w:header="0" w:footer="997" w:top="1360" w:bottom="1200" w:left="1140" w:right="104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 xml:space="preserve">ln </w:t>
      </w:r>
      <w:r>
        <w:rPr>
          <w:rFonts w:ascii="Times New Roman" w:hAnsi="Times New Roman" w:cstheme="minorBidi" w:eastAsiaTheme="minorHAnsi"/>
          <w:i/>
        </w:rPr>
        <w:t>AF</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 xml:space="preserve">ln </w:t>
      </w:r>
      <w:r>
        <w:rPr>
          <w:rFonts w:ascii="Times New Roman" w:hAnsi="Times New Roman" w:cstheme="minorBidi" w:eastAsiaTheme="minorHAnsi"/>
          <w:i/>
        </w:rPr>
        <w:t>BF</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3 </w:t>
      </w:r>
      <w:r>
        <w:rPr>
          <w:rFonts w:ascii="Times New Roman" w:hAnsi="Times New Roman" w:cstheme="minorBidi" w:eastAsiaTheme="minorHAnsi"/>
        </w:rPr>
        <w:t xml:space="preserve">ln </w:t>
      </w:r>
      <w:r>
        <w:rPr>
          <w:rFonts w:ascii="Times New Roman" w:hAnsi="Times New Roman" w:cstheme="minorBidi" w:eastAsiaTheme="minorHAnsi"/>
          <w:i/>
        </w:rPr>
        <w:t>CF</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4 </w:t>
      </w:r>
      <w:r>
        <w:rPr>
          <w:rFonts w:ascii="Times New Roman" w:hAnsi="Times New Roman" w:cstheme="minorBidi" w:eastAsiaTheme="minorHAnsi"/>
        </w:rPr>
        <w:t xml:space="preserve">ln </w:t>
      </w:r>
      <w:r>
        <w:rPr>
          <w:rFonts w:ascii="Times New Roman" w:hAnsi="Times New Roman" w:cstheme="minorBidi" w:eastAsiaTheme="minorHAnsi"/>
          <w:i/>
        </w:rPr>
        <w:t>DF</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5 </w:t>
      </w:r>
      <w:r>
        <w:rPr>
          <w:rFonts w:ascii="Times New Roman" w:hAnsi="Times New Roman" w:cstheme="minorBidi" w:eastAsiaTheme="minorHAnsi"/>
        </w:rPr>
        <w:t xml:space="preserve">ln </w:t>
      </w:r>
      <w:r>
        <w:rPr>
          <w:rFonts w:ascii="Times New Roman" w:hAnsi="Times New Roman" w:cstheme="minorBidi" w:eastAsiaTheme="minorHAnsi"/>
          <w:i/>
        </w:rPr>
        <w:t>EF</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140" w:right="1040"/>
          <w:cols w:num="2" w:equalWidth="0">
            <w:col w:w="8407" w:space="40"/>
            <w:col w:w="1283"/>
          </w:cols>
        </w:sectPr>
        <w:topLinePunct/>
      </w:pPr>
    </w:p>
    <w:p w:rsidR="0018722C">
      <w:pPr>
        <w:topLinePunct/>
      </w:pPr>
      <w:r>
        <w:t>其中，</w:t>
      </w:r>
      <w:r>
        <w:rPr>
          <w:rFonts w:ascii="Times New Roman" w:hAnsi="Times New Roman" w:eastAsia="宋体"/>
          <w:i/>
        </w:rPr>
        <w:t>P</w:t>
      </w:r>
      <w:r>
        <w:t>表示装备制造业总产值，</w:t>
      </w:r>
      <w:r>
        <w:rPr>
          <w:rFonts w:ascii="Times New Roman" w:hAnsi="Times New Roman" w:eastAsia="宋体"/>
        </w:rPr>
        <w:t>AF</w:t>
      </w:r>
      <w:r>
        <w:t>、</w:t>
      </w:r>
      <w:r>
        <w:rPr>
          <w:rFonts w:ascii="Times New Roman" w:hAnsi="Times New Roman" w:eastAsia="宋体"/>
        </w:rPr>
        <w:t>BF</w:t>
      </w:r>
      <w:r>
        <w:t>、</w:t>
      </w:r>
      <w:r>
        <w:rPr>
          <w:rFonts w:ascii="Times New Roman" w:hAnsi="Times New Roman" w:eastAsia="宋体"/>
        </w:rPr>
        <w:t>CF</w:t>
      </w:r>
      <w:r>
        <w:t>、</w:t>
      </w:r>
      <w:r>
        <w:rPr>
          <w:rFonts w:ascii="Times New Roman" w:hAnsi="Times New Roman" w:eastAsia="宋体"/>
        </w:rPr>
        <w:t>DF</w:t>
      </w:r>
      <w:r>
        <w:t>、</w:t>
      </w:r>
      <w:r>
        <w:rPr>
          <w:rFonts w:ascii="Times New Roman" w:hAnsi="Times New Roman" w:eastAsia="宋体"/>
        </w:rPr>
        <w:t>EF</w:t>
      </w:r>
      <w:r>
        <w:t>分别代表生产性服务业各行</w:t>
      </w:r>
      <w:r>
        <w:t>业生产总值，</w:t>
      </w:r>
      <w:r>
        <w:rPr>
          <w:rFonts w:ascii="Times New Roman" w:hAnsi="Times New Roman" w:eastAsia="宋体"/>
          <w:i/>
        </w:rPr>
        <w:t>u</w:t>
      </w:r>
      <w:r>
        <w:t>表示误差项，</w:t>
      </w:r>
      <w:r>
        <w:rPr>
          <w:rFonts w:ascii="Symbol" w:hAnsi="Symbol" w:eastAsia="Symbol"/>
          <w:i/>
        </w:rPr>
        <w:t></w:t>
      </w:r>
      <w:r>
        <w:t>和</w:t>
      </w:r>
      <w:r>
        <w:rPr>
          <w:rFonts w:ascii="Symbol" w:hAnsi="Symbol" w:eastAsia="Symbol"/>
          <w:i/>
        </w:rPr>
        <w:t></w:t>
      </w:r>
      <w:r>
        <w:t>为待估参数。</w:t>
      </w:r>
    </w:p>
    <w:p w:rsidR="0018722C">
      <w:pPr>
        <w:pStyle w:val="BodyText"/>
        <w:spacing w:line="302" w:lineRule="exact"/>
        <w:ind w:leftChars="0" w:left="528"/>
        <w:topLinePunct/>
      </w:pPr>
      <w:r>
        <w:t>①系列的平稳性检验</w:t>
      </w:r>
    </w:p>
    <w:p w:rsidR="0018722C">
      <w:pPr>
        <w:topLinePunct/>
      </w:pPr>
      <w:r>
        <w:t>在进行回归分析时，首先对时间系列变量</w:t>
      </w:r>
      <w:r>
        <w:rPr>
          <w:rFonts w:ascii="Times New Roman" w:eastAsia="Times New Roman"/>
        </w:rPr>
        <w:t>lnP</w:t>
      </w:r>
      <w:r>
        <w:t>、</w:t>
      </w:r>
      <w:r>
        <w:rPr>
          <w:rFonts w:ascii="Times New Roman" w:eastAsia="Times New Roman"/>
        </w:rPr>
        <w:t>lnAF</w:t>
      </w:r>
      <w:r>
        <w:t>、</w:t>
      </w:r>
      <w:r>
        <w:rPr>
          <w:rFonts w:ascii="Times New Roman" w:eastAsia="Times New Roman"/>
        </w:rPr>
        <w:t>lnBF</w:t>
      </w:r>
      <w:r>
        <w:t>、</w:t>
      </w:r>
      <w:r>
        <w:rPr>
          <w:rFonts w:ascii="Times New Roman" w:eastAsia="Times New Roman"/>
        </w:rPr>
        <w:t>lnCF</w:t>
      </w:r>
      <w:r>
        <w:t>、</w:t>
      </w:r>
      <w:r>
        <w:rPr>
          <w:rFonts w:ascii="Times New Roman" w:eastAsia="Times New Roman"/>
        </w:rPr>
        <w:t>lnDF</w:t>
      </w:r>
      <w:r>
        <w:t>、</w:t>
      </w:r>
      <w:r>
        <w:rPr>
          <w:rFonts w:ascii="Times New Roman" w:eastAsia="Times New Roman"/>
        </w:rPr>
        <w:t>lnEF</w:t>
      </w:r>
      <w:r>
        <w:t>进行</w:t>
      </w:r>
      <w:r>
        <w:t>平稳性检验，从</w:t>
      </w:r>
      <w:r>
        <w:rPr>
          <w:rFonts w:ascii="Times New Roman" w:eastAsia="Times New Roman"/>
        </w:rPr>
        <w:t>ADF</w:t>
      </w:r>
      <w:r>
        <w:t>检验结果可知，所有的不平稳系列经一阶差分后均为平稳的系列，所</w:t>
      </w:r>
      <w:r>
        <w:t>得结果如</w:t>
      </w:r>
      <w:r>
        <w:t>表</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pStyle w:val="a8"/>
        <w:topLinePunct/>
      </w:pPr>
      <w:r>
        <w:t>表4</w:t>
      </w:r>
      <w:r>
        <w:t>.</w:t>
      </w:r>
      <w:r>
        <w:t>8</w:t>
      </w:r>
      <w:r>
        <w:t xml:space="preserve">  </w:t>
      </w:r>
      <w:r w:rsidRPr="00DB64CE">
        <w:t>变量lnP、lnAF、lnBF、lnCF、lnDF、lnEF的</w:t>
      </w:r>
      <w:r>
        <w:t>ADF</w:t>
      </w:r>
      <w:r>
        <w:t>检验结果</w:t>
      </w:r>
    </w:p>
    <w:tbl>
      <w:tblPr>
        <w:tblW w:w="5000" w:type="pct"/>
        <w:tblInd w:w="3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6"/>
        <w:gridCol w:w="2099"/>
        <w:gridCol w:w="1561"/>
        <w:gridCol w:w="2475"/>
        <w:gridCol w:w="1389"/>
      </w:tblGrid>
      <w:tr>
        <w:trPr>
          <w:tblHeader/>
        </w:trPr>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1394" w:type="pc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r>
              <w:t>（</w:t>
            </w:r>
            <w:r>
              <w:t>C,T,L</w:t>
            </w:r>
            <w:r>
              <w:t>）</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64" w:type="pct"/>
            <w:vAlign w:val="center"/>
          </w:tcPr>
          <w:p w:rsidR="0018722C">
            <w:pPr>
              <w:pStyle w:val="ac"/>
              <w:topLinePunct/>
              <w:ind w:leftChars="0" w:left="0" w:rightChars="0" w:right="0" w:firstLineChars="0" w:firstLine="0"/>
              <w:spacing w:line="240" w:lineRule="atLeast"/>
            </w:pPr>
            <w:r>
              <w:t>lnP</w:t>
            </w:r>
          </w:p>
        </w:tc>
        <w:tc>
          <w:tcPr>
            <w:tcW w:w="1182" w:type="pct"/>
            <w:vAlign w:val="center"/>
          </w:tcPr>
          <w:p w:rsidR="0018722C">
            <w:pPr>
              <w:pStyle w:val="affff9"/>
              <w:topLinePunct/>
              <w:ind w:leftChars="0" w:left="0" w:rightChars="0" w:right="0" w:firstLineChars="0" w:firstLine="0"/>
              <w:spacing w:line="240" w:lineRule="atLeast"/>
            </w:pPr>
            <w:r>
              <w:t>-2.876324</w:t>
            </w:r>
          </w:p>
        </w:tc>
        <w:tc>
          <w:tcPr>
            <w:tcW w:w="879" w:type="pct"/>
            <w:vAlign w:val="center"/>
          </w:tcPr>
          <w:p w:rsidR="0018722C">
            <w:pPr>
              <w:pStyle w:val="affff9"/>
              <w:topLinePunct/>
              <w:ind w:leftChars="0" w:left="0" w:rightChars="0" w:right="0" w:firstLineChars="0" w:firstLine="0"/>
              <w:spacing w:line="240" w:lineRule="atLeast"/>
            </w:pPr>
            <w:r>
              <w:t>0.1867</w:t>
            </w:r>
          </w:p>
        </w:tc>
        <w:tc>
          <w:tcPr>
            <w:tcW w:w="1394" w:type="pct"/>
            <w:vAlign w:val="center"/>
          </w:tcPr>
          <w:p w:rsidR="0018722C">
            <w:pPr>
              <w:pStyle w:val="a5"/>
              <w:topLinePunct/>
              <w:ind w:leftChars="0" w:left="0" w:rightChars="0" w:right="0" w:firstLineChars="0" w:firstLine="0"/>
              <w:spacing w:line="240" w:lineRule="atLeast"/>
            </w:pPr>
            <w:r>
              <w:t>(</w:t>
            </w:r>
            <w:r>
              <w:t xml:space="preserve">C,0,1</w:t>
            </w:r>
            <w:r>
              <w:t>)</w:t>
            </w:r>
          </w:p>
        </w:tc>
        <w:tc>
          <w:tcPr>
            <w:tcW w:w="782" w:type="pct"/>
            <w:vAlign w:val="center"/>
          </w:tcPr>
          <w:p w:rsidR="0018722C">
            <w:pPr>
              <w:pStyle w:val="ad"/>
              <w:topLinePunct/>
              <w:ind w:leftChars="0" w:left="0" w:rightChars="0" w:right="0" w:firstLineChars="0" w:firstLine="0"/>
              <w:spacing w:line="240" w:lineRule="atLeast"/>
            </w:pPr>
            <w:r>
              <w:t>不平稳</w:t>
            </w:r>
          </w:p>
        </w:tc>
      </w:tr>
      <w:tr>
        <w:tc>
          <w:tcPr>
            <w:tcW w:w="764" w:type="pct"/>
            <w:vAlign w:val="center"/>
          </w:tcPr>
          <w:p w:rsidR="0018722C">
            <w:pPr>
              <w:pStyle w:val="ac"/>
              <w:topLinePunct/>
              <w:ind w:leftChars="0" w:left="0" w:rightChars="0" w:right="0" w:firstLineChars="0" w:firstLine="0"/>
              <w:spacing w:line="240" w:lineRule="atLeast"/>
            </w:pPr>
            <w:r>
              <w:t>D</w:t>
            </w:r>
            <w:r>
              <w:t>(</w:t>
            </w:r>
            <w:r>
              <w:t>lnP</w:t>
            </w:r>
            <w:r>
              <w:t>)</w:t>
            </w:r>
          </w:p>
        </w:tc>
        <w:tc>
          <w:tcPr>
            <w:tcW w:w="1182" w:type="pct"/>
            <w:vAlign w:val="center"/>
          </w:tcPr>
          <w:p w:rsidR="0018722C">
            <w:pPr>
              <w:pStyle w:val="a5"/>
              <w:topLinePunct/>
              <w:ind w:leftChars="0" w:left="0" w:rightChars="0" w:right="0" w:firstLineChars="0" w:firstLine="0"/>
              <w:spacing w:line="240" w:lineRule="atLeast"/>
            </w:pPr>
            <w:r>
              <w:t>-3.787206**</w:t>
            </w:r>
          </w:p>
        </w:tc>
        <w:tc>
          <w:tcPr>
            <w:tcW w:w="879" w:type="pct"/>
            <w:vAlign w:val="center"/>
          </w:tcPr>
          <w:p w:rsidR="0018722C">
            <w:pPr>
              <w:pStyle w:val="affff9"/>
              <w:topLinePunct/>
              <w:ind w:leftChars="0" w:left="0" w:rightChars="0" w:right="0" w:firstLineChars="0" w:firstLine="0"/>
              <w:spacing w:line="240" w:lineRule="atLeast"/>
            </w:pPr>
            <w:r>
              <w:t>0.0362</w:t>
            </w:r>
          </w:p>
        </w:tc>
        <w:tc>
          <w:tcPr>
            <w:tcW w:w="1394" w:type="pct"/>
            <w:vAlign w:val="center"/>
          </w:tcPr>
          <w:p w:rsidR="0018722C">
            <w:pPr>
              <w:pStyle w:val="a5"/>
              <w:topLinePunct/>
              <w:ind w:leftChars="0" w:left="0" w:rightChars="0" w:right="0" w:firstLineChars="0" w:firstLine="0"/>
              <w:spacing w:line="240" w:lineRule="atLeast"/>
            </w:pPr>
            <w:r>
              <w:t>(</w:t>
            </w:r>
            <w:r>
              <w:t xml:space="preserve">C,0,1</w:t>
            </w:r>
            <w:r>
              <w:t>)</w:t>
            </w:r>
          </w:p>
        </w:tc>
        <w:tc>
          <w:tcPr>
            <w:tcW w:w="782" w:type="pct"/>
            <w:vAlign w:val="center"/>
          </w:tcPr>
          <w:p w:rsidR="0018722C">
            <w:pPr>
              <w:pStyle w:val="ad"/>
              <w:topLinePunct/>
              <w:ind w:leftChars="0" w:left="0" w:rightChars="0" w:right="0" w:firstLineChars="0" w:firstLine="0"/>
              <w:spacing w:line="240" w:lineRule="atLeast"/>
            </w:pPr>
            <w:r>
              <w:t>平稳</w:t>
            </w:r>
          </w:p>
        </w:tc>
      </w:tr>
      <w:tr>
        <w:tc>
          <w:tcPr>
            <w:tcW w:w="764" w:type="pct"/>
            <w:vAlign w:val="center"/>
          </w:tcPr>
          <w:p w:rsidR="0018722C">
            <w:pPr>
              <w:pStyle w:val="ac"/>
              <w:topLinePunct/>
              <w:ind w:leftChars="0" w:left="0" w:rightChars="0" w:right="0" w:firstLineChars="0" w:firstLine="0"/>
              <w:spacing w:line="240" w:lineRule="atLeast"/>
            </w:pPr>
            <w:r>
              <w:t>lnAF</w:t>
            </w:r>
          </w:p>
        </w:tc>
        <w:tc>
          <w:tcPr>
            <w:tcW w:w="1182" w:type="pct"/>
            <w:vAlign w:val="center"/>
          </w:tcPr>
          <w:p w:rsidR="0018722C">
            <w:pPr>
              <w:pStyle w:val="affff9"/>
              <w:topLinePunct/>
              <w:ind w:leftChars="0" w:left="0" w:rightChars="0" w:right="0" w:firstLineChars="0" w:firstLine="0"/>
              <w:spacing w:line="240" w:lineRule="atLeast"/>
            </w:pPr>
            <w:r>
              <w:t>-2.517187</w:t>
            </w:r>
          </w:p>
        </w:tc>
        <w:tc>
          <w:tcPr>
            <w:tcW w:w="879" w:type="pct"/>
            <w:vAlign w:val="center"/>
          </w:tcPr>
          <w:p w:rsidR="0018722C">
            <w:pPr>
              <w:pStyle w:val="affff9"/>
              <w:topLinePunct/>
              <w:ind w:leftChars="0" w:left="0" w:rightChars="0" w:right="0" w:firstLineChars="0" w:firstLine="0"/>
              <w:spacing w:line="240" w:lineRule="atLeast"/>
            </w:pPr>
            <w:r>
              <w:t>0.3177</w:t>
            </w:r>
          </w:p>
        </w:tc>
        <w:tc>
          <w:tcPr>
            <w:tcW w:w="1394" w:type="pct"/>
            <w:vAlign w:val="center"/>
          </w:tcPr>
          <w:p w:rsidR="0018722C">
            <w:pPr>
              <w:pStyle w:val="a5"/>
              <w:topLinePunct/>
              <w:ind w:leftChars="0" w:left="0" w:rightChars="0" w:right="0" w:firstLineChars="0" w:firstLine="0"/>
              <w:spacing w:line="240" w:lineRule="atLeast"/>
            </w:pPr>
            <w:r>
              <w:t>(</w:t>
            </w:r>
            <w:r>
              <w:t xml:space="preserve">C,0,0</w:t>
            </w:r>
            <w:r>
              <w:t>)</w:t>
            </w:r>
          </w:p>
        </w:tc>
        <w:tc>
          <w:tcPr>
            <w:tcW w:w="782" w:type="pct"/>
            <w:vAlign w:val="center"/>
          </w:tcPr>
          <w:p w:rsidR="0018722C">
            <w:pPr>
              <w:pStyle w:val="ad"/>
              <w:topLinePunct/>
              <w:ind w:leftChars="0" w:left="0" w:rightChars="0" w:right="0" w:firstLineChars="0" w:firstLine="0"/>
              <w:spacing w:line="240" w:lineRule="atLeast"/>
            </w:pPr>
            <w:r>
              <w:t>不平稳</w:t>
            </w:r>
          </w:p>
        </w:tc>
      </w:tr>
      <w:tr>
        <w:tc>
          <w:tcPr>
            <w:tcW w:w="764" w:type="pct"/>
            <w:vAlign w:val="center"/>
          </w:tcPr>
          <w:p w:rsidR="0018722C">
            <w:pPr>
              <w:pStyle w:val="ac"/>
              <w:topLinePunct/>
              <w:ind w:leftChars="0" w:left="0" w:rightChars="0" w:right="0" w:firstLineChars="0" w:firstLine="0"/>
              <w:spacing w:line="240" w:lineRule="atLeast"/>
            </w:pPr>
            <w:r>
              <w:t>D</w:t>
            </w:r>
            <w:r>
              <w:t>(</w:t>
            </w:r>
            <w:r>
              <w:t>lnAF</w:t>
            </w:r>
            <w:r>
              <w:t>)</w:t>
            </w:r>
          </w:p>
        </w:tc>
        <w:tc>
          <w:tcPr>
            <w:tcW w:w="1182" w:type="pct"/>
            <w:vAlign w:val="center"/>
          </w:tcPr>
          <w:p w:rsidR="0018722C">
            <w:pPr>
              <w:pStyle w:val="a5"/>
              <w:topLinePunct/>
              <w:ind w:leftChars="0" w:left="0" w:rightChars="0" w:right="0" w:firstLineChars="0" w:firstLine="0"/>
              <w:spacing w:line="240" w:lineRule="atLeast"/>
            </w:pPr>
            <w:r>
              <w:t>-4.151265**</w:t>
            </w:r>
          </w:p>
        </w:tc>
        <w:tc>
          <w:tcPr>
            <w:tcW w:w="879" w:type="pct"/>
            <w:vAlign w:val="center"/>
          </w:tcPr>
          <w:p w:rsidR="0018722C">
            <w:pPr>
              <w:pStyle w:val="affff9"/>
              <w:topLinePunct/>
              <w:ind w:leftChars="0" w:left="0" w:rightChars="0" w:right="0" w:firstLineChars="0" w:firstLine="0"/>
              <w:spacing w:line="240" w:lineRule="atLeast"/>
            </w:pPr>
            <w:r>
              <w:t>0.0188</w:t>
            </w:r>
          </w:p>
        </w:tc>
        <w:tc>
          <w:tcPr>
            <w:tcW w:w="1394" w:type="pct"/>
            <w:vAlign w:val="center"/>
          </w:tcPr>
          <w:p w:rsidR="0018722C">
            <w:pPr>
              <w:pStyle w:val="a5"/>
              <w:topLinePunct/>
              <w:ind w:leftChars="0" w:left="0" w:rightChars="0" w:right="0" w:firstLineChars="0" w:firstLine="0"/>
              <w:spacing w:line="240" w:lineRule="atLeast"/>
            </w:pPr>
            <w:r>
              <w:t>(</w:t>
            </w:r>
            <w:r>
              <w:t xml:space="preserve">C,0,3</w:t>
            </w:r>
            <w:r>
              <w:t>)</w:t>
            </w:r>
          </w:p>
        </w:tc>
        <w:tc>
          <w:tcPr>
            <w:tcW w:w="782" w:type="pct"/>
            <w:vAlign w:val="center"/>
          </w:tcPr>
          <w:p w:rsidR="0018722C">
            <w:pPr>
              <w:pStyle w:val="ad"/>
              <w:topLinePunct/>
              <w:ind w:leftChars="0" w:left="0" w:rightChars="0" w:right="0" w:firstLineChars="0" w:firstLine="0"/>
              <w:spacing w:line="240" w:lineRule="atLeast"/>
            </w:pPr>
            <w:r>
              <w:t>平稳</w:t>
            </w:r>
          </w:p>
        </w:tc>
      </w:tr>
      <w:tr>
        <w:tc>
          <w:tcPr>
            <w:tcW w:w="764" w:type="pct"/>
            <w:vAlign w:val="center"/>
          </w:tcPr>
          <w:p w:rsidR="0018722C">
            <w:pPr>
              <w:pStyle w:val="ac"/>
              <w:topLinePunct/>
              <w:ind w:leftChars="0" w:left="0" w:rightChars="0" w:right="0" w:firstLineChars="0" w:firstLine="0"/>
              <w:spacing w:line="240" w:lineRule="atLeast"/>
            </w:pPr>
            <w:r>
              <w:t>lnBF</w:t>
            </w:r>
          </w:p>
        </w:tc>
        <w:tc>
          <w:tcPr>
            <w:tcW w:w="1182" w:type="pct"/>
            <w:vAlign w:val="center"/>
          </w:tcPr>
          <w:p w:rsidR="0018722C">
            <w:pPr>
              <w:pStyle w:val="affff9"/>
              <w:topLinePunct/>
              <w:ind w:leftChars="0" w:left="0" w:rightChars="0" w:right="0" w:firstLineChars="0" w:firstLine="0"/>
              <w:spacing w:line="240" w:lineRule="atLeast"/>
            </w:pPr>
            <w:r>
              <w:t>-2.056095</w:t>
            </w:r>
          </w:p>
        </w:tc>
        <w:tc>
          <w:tcPr>
            <w:tcW w:w="879" w:type="pct"/>
            <w:vAlign w:val="center"/>
          </w:tcPr>
          <w:p w:rsidR="0018722C">
            <w:pPr>
              <w:pStyle w:val="affff9"/>
              <w:topLinePunct/>
              <w:ind w:leftChars="0" w:left="0" w:rightChars="0" w:right="0" w:firstLineChars="0" w:firstLine="0"/>
              <w:spacing w:line="240" w:lineRule="atLeast"/>
            </w:pPr>
            <w:r>
              <w:t>0.5427</w:t>
            </w:r>
          </w:p>
        </w:tc>
        <w:tc>
          <w:tcPr>
            <w:tcW w:w="1394" w:type="pct"/>
            <w:vAlign w:val="center"/>
          </w:tcPr>
          <w:p w:rsidR="0018722C">
            <w:pPr>
              <w:pStyle w:val="a5"/>
              <w:topLinePunct/>
              <w:ind w:leftChars="0" w:left="0" w:rightChars="0" w:right="0" w:firstLineChars="0" w:firstLine="0"/>
              <w:spacing w:line="240" w:lineRule="atLeast"/>
            </w:pPr>
            <w:r>
              <w:t>(</w:t>
            </w:r>
            <w:r>
              <w:t xml:space="preserve">C,0,1</w:t>
            </w:r>
            <w:r>
              <w:t>)</w:t>
            </w:r>
          </w:p>
        </w:tc>
        <w:tc>
          <w:tcPr>
            <w:tcW w:w="782" w:type="pct"/>
            <w:vAlign w:val="center"/>
          </w:tcPr>
          <w:p w:rsidR="0018722C">
            <w:pPr>
              <w:pStyle w:val="ad"/>
              <w:topLinePunct/>
              <w:ind w:leftChars="0" w:left="0" w:rightChars="0" w:right="0" w:firstLineChars="0" w:firstLine="0"/>
              <w:spacing w:line="240" w:lineRule="atLeast"/>
            </w:pPr>
            <w:r>
              <w:t>不平稳</w:t>
            </w:r>
          </w:p>
        </w:tc>
      </w:tr>
      <w:tr>
        <w:tc>
          <w:tcPr>
            <w:tcW w:w="764" w:type="pct"/>
            <w:vAlign w:val="center"/>
          </w:tcPr>
          <w:p w:rsidR="0018722C">
            <w:pPr>
              <w:pStyle w:val="ac"/>
              <w:topLinePunct/>
              <w:ind w:leftChars="0" w:left="0" w:rightChars="0" w:right="0" w:firstLineChars="0" w:firstLine="0"/>
              <w:spacing w:line="240" w:lineRule="atLeast"/>
            </w:pPr>
            <w:r>
              <w:t>D</w:t>
            </w:r>
            <w:r>
              <w:t>(</w:t>
            </w:r>
            <w:r>
              <w:t>lnBF</w:t>
            </w:r>
            <w:r>
              <w:t>)</w:t>
            </w:r>
          </w:p>
        </w:tc>
        <w:tc>
          <w:tcPr>
            <w:tcW w:w="1182" w:type="pct"/>
            <w:vAlign w:val="center"/>
          </w:tcPr>
          <w:p w:rsidR="0018722C">
            <w:pPr>
              <w:pStyle w:val="a5"/>
              <w:topLinePunct/>
              <w:ind w:leftChars="0" w:left="0" w:rightChars="0" w:right="0" w:firstLineChars="0" w:firstLine="0"/>
              <w:spacing w:line="240" w:lineRule="atLeast"/>
            </w:pPr>
            <w:r>
              <w:t>-3.050446**</w:t>
            </w:r>
          </w:p>
        </w:tc>
        <w:tc>
          <w:tcPr>
            <w:tcW w:w="879" w:type="pct"/>
            <w:vAlign w:val="center"/>
          </w:tcPr>
          <w:p w:rsidR="0018722C">
            <w:pPr>
              <w:pStyle w:val="affff9"/>
              <w:topLinePunct/>
              <w:ind w:leftChars="0" w:left="0" w:rightChars="0" w:right="0" w:firstLineChars="0" w:firstLine="0"/>
              <w:spacing w:line="240" w:lineRule="atLeast"/>
            </w:pPr>
            <w:r>
              <w:t>0.0444</w:t>
            </w:r>
          </w:p>
        </w:tc>
        <w:tc>
          <w:tcPr>
            <w:tcW w:w="1394" w:type="pct"/>
            <w:vAlign w:val="center"/>
          </w:tcPr>
          <w:p w:rsidR="0018722C">
            <w:pPr>
              <w:pStyle w:val="a5"/>
              <w:topLinePunct/>
              <w:ind w:leftChars="0" w:left="0" w:rightChars="0" w:right="0" w:firstLineChars="0" w:firstLine="0"/>
              <w:spacing w:line="240" w:lineRule="atLeast"/>
            </w:pPr>
            <w:r>
              <w:t>(</w:t>
            </w:r>
            <w:r>
              <w:t xml:space="preserve">C,0,0</w:t>
            </w:r>
            <w:r>
              <w:t>)</w:t>
            </w:r>
          </w:p>
        </w:tc>
        <w:tc>
          <w:tcPr>
            <w:tcW w:w="782" w:type="pct"/>
            <w:vAlign w:val="center"/>
          </w:tcPr>
          <w:p w:rsidR="0018722C">
            <w:pPr>
              <w:pStyle w:val="ad"/>
              <w:topLinePunct/>
              <w:ind w:leftChars="0" w:left="0" w:rightChars="0" w:right="0" w:firstLineChars="0" w:firstLine="0"/>
              <w:spacing w:line="240" w:lineRule="atLeast"/>
            </w:pPr>
            <w:r>
              <w:t>平稳</w:t>
            </w:r>
          </w:p>
        </w:tc>
      </w:tr>
      <w:tr>
        <w:tc>
          <w:tcPr>
            <w:tcW w:w="764" w:type="pct"/>
            <w:vAlign w:val="center"/>
          </w:tcPr>
          <w:p w:rsidR="0018722C">
            <w:pPr>
              <w:pStyle w:val="ac"/>
              <w:topLinePunct/>
              <w:ind w:leftChars="0" w:left="0" w:rightChars="0" w:right="0" w:firstLineChars="0" w:firstLine="0"/>
              <w:spacing w:line="240" w:lineRule="atLeast"/>
            </w:pPr>
            <w:r>
              <w:t>lnCF</w:t>
            </w:r>
          </w:p>
        </w:tc>
        <w:tc>
          <w:tcPr>
            <w:tcW w:w="1182" w:type="pct"/>
            <w:vAlign w:val="center"/>
          </w:tcPr>
          <w:p w:rsidR="0018722C">
            <w:pPr>
              <w:pStyle w:val="affff9"/>
              <w:topLinePunct/>
              <w:ind w:leftChars="0" w:left="0" w:rightChars="0" w:right="0" w:firstLineChars="0" w:firstLine="0"/>
              <w:spacing w:line="240" w:lineRule="atLeast"/>
            </w:pPr>
            <w:r>
              <w:t>-3.221734</w:t>
            </w:r>
          </w:p>
        </w:tc>
        <w:tc>
          <w:tcPr>
            <w:tcW w:w="879" w:type="pct"/>
            <w:vAlign w:val="center"/>
          </w:tcPr>
          <w:p w:rsidR="0018722C">
            <w:pPr>
              <w:pStyle w:val="affff9"/>
              <w:topLinePunct/>
              <w:ind w:leftChars="0" w:left="0" w:rightChars="0" w:right="0" w:firstLineChars="0" w:firstLine="0"/>
              <w:spacing w:line="240" w:lineRule="atLeast"/>
            </w:pPr>
            <w:r>
              <w:t>0.1030</w:t>
            </w:r>
          </w:p>
        </w:tc>
        <w:tc>
          <w:tcPr>
            <w:tcW w:w="1394" w:type="pct"/>
            <w:vAlign w:val="center"/>
          </w:tcPr>
          <w:p w:rsidR="0018722C">
            <w:pPr>
              <w:pStyle w:val="a5"/>
              <w:topLinePunct/>
              <w:ind w:leftChars="0" w:left="0" w:rightChars="0" w:right="0" w:firstLineChars="0" w:firstLine="0"/>
              <w:spacing w:line="240" w:lineRule="atLeast"/>
            </w:pPr>
            <w:r>
              <w:t>(</w:t>
            </w:r>
            <w:r>
              <w:t xml:space="preserve">C,0,0</w:t>
            </w:r>
            <w:r>
              <w:t>)</w:t>
            </w:r>
          </w:p>
        </w:tc>
        <w:tc>
          <w:tcPr>
            <w:tcW w:w="782" w:type="pct"/>
            <w:vAlign w:val="center"/>
          </w:tcPr>
          <w:p w:rsidR="0018722C">
            <w:pPr>
              <w:pStyle w:val="ad"/>
              <w:topLinePunct/>
              <w:ind w:leftChars="0" w:left="0" w:rightChars="0" w:right="0" w:firstLineChars="0" w:firstLine="0"/>
              <w:spacing w:line="240" w:lineRule="atLeast"/>
            </w:pPr>
            <w:r>
              <w:t>不平稳</w:t>
            </w:r>
          </w:p>
        </w:tc>
      </w:tr>
      <w:tr>
        <w:tc>
          <w:tcPr>
            <w:tcW w:w="764" w:type="pct"/>
            <w:vAlign w:val="center"/>
          </w:tcPr>
          <w:p w:rsidR="0018722C">
            <w:pPr>
              <w:pStyle w:val="ac"/>
              <w:topLinePunct/>
              <w:ind w:leftChars="0" w:left="0" w:rightChars="0" w:right="0" w:firstLineChars="0" w:firstLine="0"/>
              <w:spacing w:line="240" w:lineRule="atLeast"/>
            </w:pPr>
            <w:r>
              <w:t>D</w:t>
            </w:r>
            <w:r>
              <w:t>(</w:t>
            </w:r>
            <w:r>
              <w:t>lnCF</w:t>
            </w:r>
            <w:r>
              <w:t>)</w:t>
            </w:r>
          </w:p>
        </w:tc>
        <w:tc>
          <w:tcPr>
            <w:tcW w:w="1182" w:type="pct"/>
            <w:vAlign w:val="center"/>
          </w:tcPr>
          <w:p w:rsidR="0018722C">
            <w:pPr>
              <w:pStyle w:val="a5"/>
              <w:topLinePunct/>
              <w:ind w:leftChars="0" w:left="0" w:rightChars="0" w:right="0" w:firstLineChars="0" w:firstLine="0"/>
              <w:spacing w:line="240" w:lineRule="atLeast"/>
            </w:pPr>
            <w:r>
              <w:t>-4.314557**</w:t>
            </w:r>
          </w:p>
        </w:tc>
        <w:tc>
          <w:tcPr>
            <w:tcW w:w="879" w:type="pct"/>
            <w:vAlign w:val="center"/>
          </w:tcPr>
          <w:p w:rsidR="0018722C">
            <w:pPr>
              <w:pStyle w:val="affff9"/>
              <w:topLinePunct/>
              <w:ind w:leftChars="0" w:left="0" w:rightChars="0" w:right="0" w:firstLineChars="0" w:firstLine="0"/>
              <w:spacing w:line="240" w:lineRule="atLeast"/>
            </w:pPr>
            <w:r>
              <w:t>0.0119</w:t>
            </w:r>
          </w:p>
        </w:tc>
        <w:tc>
          <w:tcPr>
            <w:tcW w:w="1394" w:type="pct"/>
            <w:vAlign w:val="center"/>
          </w:tcPr>
          <w:p w:rsidR="0018722C">
            <w:pPr>
              <w:pStyle w:val="a5"/>
              <w:topLinePunct/>
              <w:ind w:leftChars="0" w:left="0" w:rightChars="0" w:right="0" w:firstLineChars="0" w:firstLine="0"/>
              <w:spacing w:line="240" w:lineRule="atLeast"/>
            </w:pPr>
            <w:r>
              <w:t>(</w:t>
            </w:r>
            <w:r>
              <w:t xml:space="preserve">C,0,0</w:t>
            </w:r>
            <w:r>
              <w:t>)</w:t>
            </w:r>
          </w:p>
        </w:tc>
        <w:tc>
          <w:tcPr>
            <w:tcW w:w="782" w:type="pct"/>
            <w:vAlign w:val="center"/>
          </w:tcPr>
          <w:p w:rsidR="0018722C">
            <w:pPr>
              <w:pStyle w:val="ad"/>
              <w:topLinePunct/>
              <w:ind w:leftChars="0" w:left="0" w:rightChars="0" w:right="0" w:firstLineChars="0" w:firstLine="0"/>
              <w:spacing w:line="240" w:lineRule="atLeast"/>
            </w:pPr>
            <w:r>
              <w:t>平稳</w:t>
            </w:r>
          </w:p>
        </w:tc>
      </w:tr>
      <w:tr>
        <w:tc>
          <w:tcPr>
            <w:tcW w:w="764" w:type="pct"/>
            <w:vAlign w:val="center"/>
          </w:tcPr>
          <w:p w:rsidR="0018722C">
            <w:pPr>
              <w:pStyle w:val="ac"/>
              <w:topLinePunct/>
              <w:ind w:leftChars="0" w:left="0" w:rightChars="0" w:right="0" w:firstLineChars="0" w:firstLine="0"/>
              <w:spacing w:line="240" w:lineRule="atLeast"/>
            </w:pPr>
            <w:r>
              <w:t>lnDP</w:t>
            </w:r>
          </w:p>
        </w:tc>
        <w:tc>
          <w:tcPr>
            <w:tcW w:w="1182" w:type="pct"/>
            <w:vAlign w:val="center"/>
          </w:tcPr>
          <w:p w:rsidR="0018722C">
            <w:pPr>
              <w:pStyle w:val="affff9"/>
              <w:topLinePunct/>
              <w:ind w:leftChars="0" w:left="0" w:rightChars="0" w:right="0" w:firstLineChars="0" w:firstLine="0"/>
              <w:spacing w:line="240" w:lineRule="atLeast"/>
            </w:pPr>
            <w:r>
              <w:t>-1.126284</w:t>
            </w:r>
          </w:p>
        </w:tc>
        <w:tc>
          <w:tcPr>
            <w:tcW w:w="879" w:type="pct"/>
            <w:vAlign w:val="center"/>
          </w:tcPr>
          <w:p w:rsidR="0018722C">
            <w:pPr>
              <w:pStyle w:val="affff9"/>
              <w:topLinePunct/>
              <w:ind w:leftChars="0" w:left="0" w:rightChars="0" w:right="0" w:firstLineChars="0" w:firstLine="0"/>
              <w:spacing w:line="240" w:lineRule="atLeast"/>
            </w:pPr>
            <w:r>
              <w:t>0.9021</w:t>
            </w:r>
          </w:p>
        </w:tc>
        <w:tc>
          <w:tcPr>
            <w:tcW w:w="1394" w:type="pct"/>
            <w:vAlign w:val="center"/>
          </w:tcPr>
          <w:p w:rsidR="0018722C">
            <w:pPr>
              <w:pStyle w:val="a5"/>
              <w:topLinePunct/>
              <w:ind w:leftChars="0" w:left="0" w:rightChars="0" w:right="0" w:firstLineChars="0" w:firstLine="0"/>
              <w:spacing w:line="240" w:lineRule="atLeast"/>
            </w:pPr>
            <w:r>
              <w:t>(</w:t>
            </w:r>
            <w:r>
              <w:t xml:space="preserve">C,0,2</w:t>
            </w:r>
            <w:r>
              <w:t>)</w:t>
            </w:r>
          </w:p>
        </w:tc>
        <w:tc>
          <w:tcPr>
            <w:tcW w:w="782" w:type="pct"/>
            <w:vAlign w:val="center"/>
          </w:tcPr>
          <w:p w:rsidR="0018722C">
            <w:pPr>
              <w:pStyle w:val="ad"/>
              <w:topLinePunct/>
              <w:ind w:leftChars="0" w:left="0" w:rightChars="0" w:right="0" w:firstLineChars="0" w:firstLine="0"/>
              <w:spacing w:line="240" w:lineRule="atLeast"/>
            </w:pPr>
            <w:r>
              <w:t>不平稳</w:t>
            </w:r>
          </w:p>
        </w:tc>
      </w:tr>
      <w:tr>
        <w:tc>
          <w:tcPr>
            <w:tcW w:w="764" w:type="pct"/>
            <w:vAlign w:val="center"/>
          </w:tcPr>
          <w:p w:rsidR="0018722C">
            <w:pPr>
              <w:pStyle w:val="ac"/>
              <w:topLinePunct/>
              <w:ind w:leftChars="0" w:left="0" w:rightChars="0" w:right="0" w:firstLineChars="0" w:firstLine="0"/>
              <w:spacing w:line="240" w:lineRule="atLeast"/>
            </w:pPr>
            <w:r>
              <w:t>D</w:t>
            </w:r>
            <w:r>
              <w:t>(</w:t>
            </w:r>
            <w:r>
              <w:t>lnDF</w:t>
            </w:r>
            <w:r>
              <w:t>)</w:t>
            </w:r>
          </w:p>
        </w:tc>
        <w:tc>
          <w:tcPr>
            <w:tcW w:w="1182" w:type="pct"/>
            <w:vAlign w:val="center"/>
          </w:tcPr>
          <w:p w:rsidR="0018722C">
            <w:pPr>
              <w:pStyle w:val="a5"/>
              <w:topLinePunct/>
              <w:ind w:leftChars="0" w:left="0" w:rightChars="0" w:right="0" w:firstLineChars="0" w:firstLine="0"/>
              <w:spacing w:line="240" w:lineRule="atLeast"/>
            </w:pPr>
            <w:r>
              <w:t>-5.850582***</w:t>
            </w:r>
          </w:p>
        </w:tc>
        <w:tc>
          <w:tcPr>
            <w:tcW w:w="879" w:type="pct"/>
            <w:vAlign w:val="center"/>
          </w:tcPr>
          <w:p w:rsidR="0018722C">
            <w:pPr>
              <w:pStyle w:val="affff9"/>
              <w:topLinePunct/>
              <w:ind w:leftChars="0" w:left="0" w:rightChars="0" w:right="0" w:firstLineChars="0" w:firstLine="0"/>
              <w:spacing w:line="240" w:lineRule="atLeast"/>
            </w:pPr>
            <w:r>
              <w:t>0.0005</w:t>
            </w:r>
          </w:p>
        </w:tc>
        <w:tc>
          <w:tcPr>
            <w:tcW w:w="1394" w:type="pct"/>
            <w:vAlign w:val="center"/>
          </w:tcPr>
          <w:p w:rsidR="0018722C">
            <w:pPr>
              <w:pStyle w:val="a5"/>
              <w:topLinePunct/>
              <w:ind w:leftChars="0" w:left="0" w:rightChars="0" w:right="0" w:firstLineChars="0" w:firstLine="0"/>
              <w:spacing w:line="240" w:lineRule="atLeast"/>
            </w:pPr>
            <w:r>
              <w:t>(</w:t>
            </w:r>
            <w:r>
              <w:t xml:space="preserve">C,0,1</w:t>
            </w:r>
            <w:r>
              <w:t>)</w:t>
            </w:r>
          </w:p>
        </w:tc>
        <w:tc>
          <w:tcPr>
            <w:tcW w:w="782" w:type="pct"/>
            <w:vAlign w:val="center"/>
          </w:tcPr>
          <w:p w:rsidR="0018722C">
            <w:pPr>
              <w:pStyle w:val="ad"/>
              <w:topLinePunct/>
              <w:ind w:leftChars="0" w:left="0" w:rightChars="0" w:right="0" w:firstLineChars="0" w:firstLine="0"/>
              <w:spacing w:line="240" w:lineRule="atLeast"/>
            </w:pPr>
            <w:r>
              <w:t>平稳</w:t>
            </w:r>
          </w:p>
        </w:tc>
      </w:tr>
      <w:tr>
        <w:tc>
          <w:tcPr>
            <w:tcW w:w="764" w:type="pct"/>
            <w:vAlign w:val="center"/>
          </w:tcPr>
          <w:p w:rsidR="0018722C">
            <w:pPr>
              <w:pStyle w:val="ac"/>
              <w:topLinePunct/>
              <w:ind w:leftChars="0" w:left="0" w:rightChars="0" w:right="0" w:firstLineChars="0" w:firstLine="0"/>
              <w:spacing w:line="240" w:lineRule="atLeast"/>
            </w:pPr>
            <w:r>
              <w:t>lnEF</w:t>
            </w:r>
          </w:p>
        </w:tc>
        <w:tc>
          <w:tcPr>
            <w:tcW w:w="1182" w:type="pct"/>
            <w:vAlign w:val="center"/>
          </w:tcPr>
          <w:p w:rsidR="0018722C">
            <w:pPr>
              <w:pStyle w:val="affff9"/>
              <w:topLinePunct/>
              <w:ind w:leftChars="0" w:left="0" w:rightChars="0" w:right="0" w:firstLineChars="0" w:firstLine="0"/>
              <w:spacing w:line="240" w:lineRule="atLeast"/>
            </w:pPr>
            <w:r>
              <w:t>-3.216824</w:t>
            </w:r>
          </w:p>
        </w:tc>
        <w:tc>
          <w:tcPr>
            <w:tcW w:w="879" w:type="pct"/>
            <w:vAlign w:val="center"/>
          </w:tcPr>
          <w:p w:rsidR="0018722C">
            <w:pPr>
              <w:pStyle w:val="affff9"/>
              <w:topLinePunct/>
              <w:ind w:leftChars="0" w:left="0" w:rightChars="0" w:right="0" w:firstLineChars="0" w:firstLine="0"/>
              <w:spacing w:line="240" w:lineRule="atLeast"/>
            </w:pPr>
            <w:r>
              <w:t>0.1039</w:t>
            </w:r>
          </w:p>
        </w:tc>
        <w:tc>
          <w:tcPr>
            <w:tcW w:w="1394" w:type="pct"/>
            <w:vAlign w:val="center"/>
          </w:tcPr>
          <w:p w:rsidR="0018722C">
            <w:pPr>
              <w:pStyle w:val="a5"/>
              <w:topLinePunct/>
              <w:ind w:leftChars="0" w:left="0" w:rightChars="0" w:right="0" w:firstLineChars="0" w:firstLine="0"/>
              <w:spacing w:line="240" w:lineRule="atLeast"/>
            </w:pPr>
            <w:r>
              <w:t>(</w:t>
            </w:r>
            <w:r>
              <w:t xml:space="preserve">C,0,0</w:t>
            </w:r>
            <w:r>
              <w:t>)</w:t>
            </w:r>
          </w:p>
        </w:tc>
        <w:tc>
          <w:tcPr>
            <w:tcW w:w="782" w:type="pct"/>
            <w:vAlign w:val="center"/>
          </w:tcPr>
          <w:p w:rsidR="0018722C">
            <w:pPr>
              <w:pStyle w:val="ad"/>
              <w:topLinePunct/>
              <w:ind w:leftChars="0" w:left="0" w:rightChars="0" w:right="0" w:firstLineChars="0" w:firstLine="0"/>
              <w:spacing w:line="240" w:lineRule="atLeast"/>
            </w:pPr>
            <w:r>
              <w:t>不平稳</w:t>
            </w:r>
          </w:p>
        </w:tc>
      </w:tr>
      <w:tr>
        <w:tc>
          <w:tcPr>
            <w:tcW w:w="764"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lnEF</w:t>
            </w:r>
            <w:r>
              <w:t>)</w:t>
            </w:r>
          </w:p>
        </w:tc>
        <w:tc>
          <w:tcPr>
            <w:tcW w:w="1182" w:type="pct"/>
            <w:vAlign w:val="center"/>
            <w:tcBorders>
              <w:top w:val="single" w:sz="4" w:space="0" w:color="auto"/>
            </w:tcBorders>
          </w:tcPr>
          <w:p w:rsidR="0018722C">
            <w:pPr>
              <w:pStyle w:val="aff1"/>
              <w:topLinePunct/>
              <w:ind w:leftChars="0" w:left="0" w:rightChars="0" w:right="0" w:firstLineChars="0" w:firstLine="0"/>
              <w:spacing w:line="240" w:lineRule="atLeast"/>
            </w:pPr>
            <w:r>
              <w:t>-3.932635**</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0.0263</w:t>
            </w:r>
          </w:p>
        </w:tc>
        <w:tc>
          <w:tcPr>
            <w:tcW w:w="139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C,0,0</w:t>
            </w:r>
            <w:r>
              <w:t>)</w:t>
            </w:r>
          </w:p>
        </w:tc>
        <w:tc>
          <w:tcPr>
            <w:tcW w:w="782"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1</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表示一阶差分；</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的水平上显著。</w:t>
      </w:r>
    </w:p>
    <w:p w:rsidR="0018722C">
      <w:pPr>
        <w:pStyle w:val="BodyText"/>
        <w:spacing w:before="61"/>
        <w:ind w:leftChars="0" w:left="528"/>
        <w:topLinePunct/>
      </w:pPr>
      <w:r>
        <w:t>②协整检验</w:t>
      </w:r>
    </w:p>
    <w:p w:rsidR="0018722C">
      <w:pPr>
        <w:topLinePunct/>
      </w:pPr>
      <w:r>
        <w:t>对方程</w:t>
      </w:r>
      <w:r>
        <w:rPr>
          <w:rFonts w:ascii="Times New Roman" w:eastAsia="Times New Roman"/>
        </w:rPr>
        <w:t>(</w:t>
      </w:r>
      <w:r>
        <w:rPr>
          <w:rFonts w:ascii="Times New Roman" w:eastAsia="Times New Roman"/>
        </w:rPr>
        <w:t xml:space="preserve">4-7</w:t>
      </w:r>
      <w:r>
        <w:rPr>
          <w:rFonts w:ascii="Times New Roman" w:eastAsia="Times New Roman"/>
        </w:rPr>
        <w:t>)</w:t>
      </w:r>
      <w:r>
        <w:t>残差项进行检验，结果如</w:t>
      </w:r>
      <w:r>
        <w:t>表</w:t>
      </w:r>
      <w:r>
        <w:rPr>
          <w:rFonts w:ascii="Times New Roman" w:eastAsia="Times New Roman"/>
        </w:rPr>
        <w:t>4</w:t>
      </w:r>
      <w:r>
        <w:rPr>
          <w:rFonts w:ascii="Times New Roman" w:eastAsia="Times New Roman"/>
        </w:rPr>
        <w:t>.</w:t>
      </w:r>
      <w:r>
        <w:rPr>
          <w:rFonts w:ascii="Times New Roman" w:eastAsia="Times New Roman"/>
        </w:rPr>
        <w:t>9</w:t>
      </w:r>
      <w:r>
        <w:t>所示，由结果可以看出，残差项通过了</w:t>
      </w:r>
      <w:r>
        <w:rPr>
          <w:rFonts w:ascii="Times New Roman" w:eastAsia="Times New Roman"/>
        </w:rPr>
        <w:t>1%</w:t>
      </w:r>
    </w:p>
    <w:p w:rsidR="0018722C">
      <w:pPr>
        <w:topLinePunct/>
      </w:pPr>
      <w:r>
        <w:t>的显著性检验，所以残差系列平稳。</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0256" from="82.463997pt,76.893677pt" to="219.883997pt,76.893677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0232" from="82.463997pt,110.613678pt" to="219.883997pt,110.613678pt" stroked="true" strokeweight=".72pt" strokecolor="#000000">
            <v:stroke dashstyle="solid"/>
            <w10:wrap type="none"/>
          </v:line>
        </w:pict>
      </w:r>
      <w:r>
        <w:rPr>
          <w:kern w:val="2"/>
          <w:szCs w:val="22"/>
          <w:rFonts w:cstheme="minorBidi" w:hAnsiTheme="minorHAnsi" w:eastAsiaTheme="minorHAnsi" w:asciiTheme="minorHAnsi"/>
          <w:sz w:val="21"/>
        </w:rPr>
        <w:t>表4</w:t>
      </w:r>
      <w:r>
        <w:rPr>
          <w:kern w:val="2"/>
          <w:szCs w:val="22"/>
          <w:rFonts w:ascii="Times New Roman" w:eastAsia="Times New Roman" w:cstheme="minorBidi" w:hAnsiTheme="minorHAnsi"/>
          <w:sz w:val="24"/>
        </w:rPr>
        <w:t>.</w:t>
      </w:r>
      <w:r>
        <w:rPr>
          <w:kern w:val="2"/>
          <w:szCs w:val="22"/>
          <w:rFonts w:cstheme="minorBidi" w:hAnsiTheme="minorHAnsi" w:eastAsiaTheme="minorHAnsi" w:asciiTheme="minorHAnsi"/>
          <w:sz w:val="21"/>
        </w:rPr>
        <w:t>9</w:t>
      </w:r>
      <w:r>
        <w:t xml:space="preserve">  </w:t>
      </w:r>
      <w:r w:rsidRPr="00DB64CE">
        <w:rPr>
          <w:kern w:val="2"/>
          <w:szCs w:val="22"/>
          <w:rFonts w:cstheme="minorBidi" w:hAnsiTheme="minorHAnsi" w:eastAsiaTheme="minorHAnsi" w:asciiTheme="minorHAnsi"/>
          <w:sz w:val="21"/>
        </w:rPr>
        <w:t>方程(4-7)残差检验结果</w:t>
      </w:r>
    </w:p>
    <w:tbl>
      <w:tblPr>
        <w:tblW w:w="5000" w:type="pct"/>
        <w:tblInd w:w="5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8"/>
        <w:gridCol w:w="2193"/>
        <w:gridCol w:w="2357"/>
        <w:gridCol w:w="1310"/>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Null Hypothesis: E has a unit root</w:t>
            </w:r>
          </w:p>
        </w:tc>
      </w:tr>
      <w:tr>
        <w:tc>
          <w:tcPr>
            <w:tcW w:w="1596" w:type="pct"/>
            <w:vAlign w:val="center"/>
          </w:tcPr>
          <w:p w:rsidR="0018722C">
            <w:pPr>
              <w:pStyle w:val="ac"/>
              <w:topLinePunct/>
              <w:ind w:leftChars="0" w:left="0" w:rightChars="0" w:right="0" w:firstLineChars="0" w:firstLine="0"/>
              <w:spacing w:line="240" w:lineRule="atLeast"/>
            </w:pPr>
            <w:r>
              <w:t>Exogenous: None</w:t>
            </w:r>
          </w:p>
        </w:tc>
        <w:tc>
          <w:tcPr>
            <w:tcW w:w="1274" w:type="pct"/>
            <w:vAlign w:val="center"/>
          </w:tcPr>
          <w:p w:rsidR="0018722C">
            <w:pPr>
              <w:pStyle w:val="a5"/>
              <w:topLinePunct/>
              <w:ind w:leftChars="0" w:left="0" w:rightChars="0" w:right="0" w:firstLineChars="0" w:firstLine="0"/>
              <w:spacing w:line="240" w:lineRule="atLeast"/>
            </w:pPr>
          </w:p>
        </w:tc>
        <w:tc>
          <w:tcPr>
            <w:tcW w:w="1369" w:type="pct"/>
            <w:vAlign w:val="center"/>
          </w:tcPr>
          <w:p w:rsidR="0018722C">
            <w:pPr>
              <w:pStyle w:val="a5"/>
              <w:topLinePunct/>
              <w:ind w:leftChars="0" w:left="0" w:rightChars="0" w:right="0" w:firstLineChars="0" w:firstLine="0"/>
              <w:spacing w:line="240" w:lineRule="atLeast"/>
            </w:pPr>
          </w:p>
        </w:tc>
        <w:tc>
          <w:tcPr>
            <w:tcW w:w="761" w:type="pct"/>
            <w:vAlign w:val="center"/>
          </w:tcPr>
          <w:p w:rsidR="0018722C">
            <w:pPr>
              <w:pStyle w:val="ad"/>
              <w:topLinePunct/>
              <w:ind w:leftChars="0" w:left="0" w:rightChars="0" w:right="0" w:firstLineChars="0" w:firstLine="0"/>
              <w:spacing w:line="240" w:lineRule="atLeast"/>
            </w:pPr>
          </w:p>
        </w:tc>
      </w:tr>
      <w:tr>
        <w:tc>
          <w:tcPr>
            <w:tcW w:w="5000" w:type="pct"/>
            <w:gridSpan w:val="4"/>
            <w:vAlign w:val="center"/>
          </w:tcPr>
          <w:p w:rsidR="0018722C">
            <w:pPr>
              <w:pStyle w:val="ad"/>
              <w:topLinePunct/>
              <w:ind w:leftChars="0" w:left="0" w:rightChars="0" w:right="0" w:firstLineChars="0" w:firstLine="0"/>
              <w:spacing w:line="240" w:lineRule="atLeast"/>
            </w:pPr>
            <w:r>
              <w:t xml:space="preserve">Lag Length: 2 </w:t>
            </w:r>
            <w:r>
              <w:t xml:space="preserve">(</w:t>
            </w:r>
            <w:r>
              <w:t xml:space="preserve">Automatic based on SIC, MAXLAG=5</w:t>
            </w:r>
            <w:r>
              <w:t xml:space="preserve">)</w:t>
            </w:r>
          </w:p>
        </w:tc>
      </w:tr>
      <w:tr>
        <w:tc>
          <w:tcPr>
            <w:tcW w:w="1596"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p>
        </w:tc>
        <w:tc>
          <w:tcPr>
            <w:tcW w:w="13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t-Statistic</w:t>
            </w:r>
          </w:p>
        </w:tc>
        <w:tc>
          <w:tcPr>
            <w:tcW w:w="76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Prob.*</w:t>
            </w:r>
          </w:p>
        </w:tc>
      </w:tr>
      <w:tr>
        <w:tc>
          <w:tcPr>
            <w:tcW w:w="2870" w:type="pct"/>
            <w:gridSpan w:val="2"/>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Augmented Dickey-Fuller test statistic</w:t>
            </w:r>
          </w:p>
        </w:tc>
        <w:tc>
          <w:tcPr>
            <w:tcW w:w="13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-2.925005</w:t>
            </w:r>
          </w:p>
        </w:tc>
        <w:tc>
          <w:tcPr>
            <w:tcW w:w="7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0.0054</w:t>
            </w:r>
          </w:p>
        </w:tc>
      </w:tr>
      <w:tr>
        <w:tc>
          <w:tcPr>
            <w:tcW w:w="1596" w:type="pct"/>
            <w:vAlign w:val="center"/>
          </w:tcPr>
          <w:p w:rsidR="0018722C">
            <w:pPr>
              <w:pStyle w:val="ac"/>
              <w:topLinePunct/>
              <w:ind w:leftChars="0" w:left="0" w:rightChars="0" w:right="0" w:firstLineChars="0" w:firstLine="0"/>
              <w:spacing w:line="240" w:lineRule="atLeast"/>
            </w:pPr>
            <w:r>
              <w:t>Test critical values:</w:t>
            </w:r>
          </w:p>
        </w:tc>
        <w:tc>
          <w:tcPr>
            <w:tcW w:w="1274" w:type="pct"/>
            <w:vAlign w:val="center"/>
          </w:tcPr>
          <w:p w:rsidR="0018722C">
            <w:pPr>
              <w:pStyle w:val="a5"/>
              <w:topLinePunct/>
              <w:ind w:leftChars="0" w:left="0" w:rightChars="0" w:right="0" w:firstLineChars="0" w:firstLine="0"/>
              <w:spacing w:line="240" w:lineRule="atLeast"/>
            </w:pPr>
            <w:r>
              <w:t>1% level</w:t>
            </w:r>
          </w:p>
        </w:tc>
        <w:tc>
          <w:tcPr>
            <w:tcW w:w="1369" w:type="pct"/>
            <w:vAlign w:val="center"/>
          </w:tcPr>
          <w:p w:rsidR="0018722C">
            <w:pPr>
              <w:pStyle w:val="affff9"/>
              <w:topLinePunct/>
              <w:ind w:leftChars="0" w:left="0" w:rightChars="0" w:right="0" w:firstLineChars="0" w:firstLine="0"/>
              <w:spacing w:line="240" w:lineRule="atLeast"/>
            </w:pPr>
            <w:r>
              <w:t>-2.669359</w:t>
            </w:r>
          </w:p>
        </w:tc>
        <w:tc>
          <w:tcPr>
            <w:tcW w:w="761" w:type="pct"/>
            <w:vAlign w:val="center"/>
          </w:tcPr>
          <w:p w:rsidR="0018722C">
            <w:pPr>
              <w:pStyle w:val="ad"/>
              <w:topLinePunct/>
              <w:ind w:leftChars="0" w:left="0" w:rightChars="0" w:right="0" w:firstLineChars="0" w:firstLine="0"/>
              <w:spacing w:line="240" w:lineRule="atLeast"/>
            </w:pPr>
          </w:p>
        </w:tc>
      </w:tr>
      <w:tr>
        <w:tc>
          <w:tcPr>
            <w:tcW w:w="1596" w:type="pct"/>
            <w:vAlign w:val="center"/>
          </w:tcPr>
          <w:p w:rsidR="0018722C">
            <w:pPr>
              <w:pStyle w:val="ac"/>
              <w:topLinePunct/>
              <w:ind w:leftChars="0" w:left="0" w:rightChars="0" w:right="0" w:firstLineChars="0" w:firstLine="0"/>
              <w:spacing w:line="240" w:lineRule="atLeast"/>
            </w:pPr>
          </w:p>
        </w:tc>
        <w:tc>
          <w:tcPr>
            <w:tcW w:w="1274" w:type="pct"/>
            <w:vAlign w:val="center"/>
          </w:tcPr>
          <w:p w:rsidR="0018722C">
            <w:pPr>
              <w:pStyle w:val="a5"/>
              <w:topLinePunct/>
              <w:ind w:leftChars="0" w:left="0" w:rightChars="0" w:right="0" w:firstLineChars="0" w:firstLine="0"/>
              <w:spacing w:line="240" w:lineRule="atLeast"/>
            </w:pPr>
            <w:r>
              <w:t>5% level</w:t>
            </w:r>
          </w:p>
        </w:tc>
        <w:tc>
          <w:tcPr>
            <w:tcW w:w="1369" w:type="pct"/>
            <w:vAlign w:val="center"/>
          </w:tcPr>
          <w:p w:rsidR="0018722C">
            <w:pPr>
              <w:pStyle w:val="affff9"/>
              <w:topLinePunct/>
              <w:ind w:leftChars="0" w:left="0" w:rightChars="0" w:right="0" w:firstLineChars="0" w:firstLine="0"/>
              <w:spacing w:line="240" w:lineRule="atLeast"/>
            </w:pPr>
            <w:r>
              <w:t>-1.956406</w:t>
            </w:r>
          </w:p>
        </w:tc>
        <w:tc>
          <w:tcPr>
            <w:tcW w:w="761" w:type="pct"/>
            <w:vAlign w:val="center"/>
          </w:tcPr>
          <w:p w:rsidR="0018722C">
            <w:pPr>
              <w:pStyle w:val="ad"/>
              <w:topLinePunct/>
              <w:ind w:leftChars="0" w:left="0" w:rightChars="0" w:right="0" w:firstLineChars="0" w:firstLine="0"/>
              <w:spacing w:line="240" w:lineRule="atLeast"/>
            </w:pPr>
          </w:p>
        </w:tc>
      </w:tr>
      <w:tr>
        <w:tc>
          <w:tcPr>
            <w:tcW w:w="159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74" w:type="pct"/>
            <w:vAlign w:val="center"/>
            <w:tcBorders>
              <w:top w:val="single" w:sz="4" w:space="0" w:color="auto"/>
            </w:tcBorders>
          </w:tcPr>
          <w:p w:rsidR="0018722C">
            <w:pPr>
              <w:pStyle w:val="aff1"/>
              <w:topLinePunct/>
              <w:ind w:leftChars="0" w:left="0" w:rightChars="0" w:right="0" w:firstLineChars="0" w:firstLine="0"/>
              <w:spacing w:line="240" w:lineRule="atLeast"/>
            </w:pPr>
            <w:r>
              <w:t>10% level</w:t>
            </w:r>
          </w:p>
        </w:tc>
        <w:tc>
          <w:tcPr>
            <w:tcW w:w="1369" w:type="pct"/>
            <w:vAlign w:val="center"/>
            <w:tcBorders>
              <w:top w:val="single" w:sz="4" w:space="0" w:color="auto"/>
            </w:tcBorders>
          </w:tcPr>
          <w:p w:rsidR="0018722C">
            <w:pPr>
              <w:pStyle w:val="affff9"/>
              <w:topLinePunct/>
              <w:ind w:leftChars="0" w:left="0" w:rightChars="0" w:right="0" w:firstLineChars="0" w:firstLine="0"/>
              <w:spacing w:line="240" w:lineRule="atLeast"/>
            </w:pPr>
            <w:r>
              <w:t>-1.608495</w:t>
            </w:r>
          </w:p>
        </w:tc>
        <w:tc>
          <w:tcPr>
            <w:tcW w:w="76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pict>
          <v:line style="position:absolute;mso-position-horizontal-relative:page;mso-position-vertical-relative:paragraph;z-index:-210208" from="82.463997pt,-1.824356pt" to="219.883997pt,-1.824356pt" stroked="true" strokeweight=".71997pt" strokecolor="#000000">
            <v:stroke dashstyle="solid"/>
            <w10:wrap type="none"/>
          </v:line>
        </w:pict>
      </w:r>
      <w:r>
        <w:t>③回归分析</w:t>
      </w:r>
    </w:p>
    <w:p w:rsidR="0018722C">
      <w:pPr>
        <w:topLinePunct/>
      </w:pPr>
      <w:r>
        <w:t>从上述检验可知，变量</w:t>
      </w:r>
      <w:r>
        <w:rPr>
          <w:rFonts w:ascii="Times New Roman" w:eastAsia="Times New Roman"/>
        </w:rPr>
        <w:t>lnP</w:t>
      </w:r>
      <w:r>
        <w:t>与</w:t>
      </w:r>
      <w:r>
        <w:rPr>
          <w:rFonts w:ascii="Times New Roman" w:eastAsia="Times New Roman"/>
        </w:rPr>
        <w:t>lnAF</w:t>
      </w:r>
      <w:r>
        <w:t>、</w:t>
      </w:r>
      <w:r>
        <w:rPr>
          <w:rFonts w:ascii="Times New Roman" w:eastAsia="Times New Roman"/>
        </w:rPr>
        <w:t>lnBF</w:t>
      </w:r>
      <w:r>
        <w:t>、</w:t>
      </w:r>
      <w:r>
        <w:rPr>
          <w:rFonts w:ascii="Times New Roman" w:eastAsia="Times New Roman"/>
        </w:rPr>
        <w:t>lnCF</w:t>
      </w:r>
      <w:r>
        <w:t>、</w:t>
      </w:r>
      <w:r>
        <w:rPr>
          <w:rFonts w:ascii="Times New Roman" w:eastAsia="Times New Roman"/>
        </w:rPr>
        <w:t>lnDF</w:t>
      </w:r>
      <w:r>
        <w:t>、</w:t>
      </w:r>
      <w:r>
        <w:rPr>
          <w:rFonts w:ascii="Times New Roman" w:eastAsia="Times New Roman"/>
        </w:rPr>
        <w:t>lnEF</w:t>
      </w:r>
      <w:r>
        <w:t>均存在协整关系，因而</w:t>
      </w:r>
      <w:r>
        <w:t>不存在伪回归问题，可以进行相应的回归分析，对方程</w:t>
      </w:r>
      <w:r>
        <w:rPr>
          <w:rFonts w:ascii="Times New Roman" w:eastAsia="Times New Roman"/>
        </w:rPr>
        <w:t>(</w:t>
      </w:r>
      <w:r>
        <w:rPr>
          <w:rFonts w:ascii="Times New Roman" w:eastAsia="Times New Roman"/>
        </w:rPr>
        <w:t xml:space="preserve">4-7</w:t>
      </w:r>
      <w:r>
        <w:rPr>
          <w:rFonts w:ascii="Times New Roman" w:eastAsia="Times New Roman"/>
        </w:rPr>
        <w:t>)</w:t>
      </w:r>
      <w:r>
        <w:t>采用</w:t>
      </w:r>
      <w:r>
        <w:rPr>
          <w:rFonts w:ascii="Times New Roman" w:eastAsia="Times New Roman"/>
        </w:rPr>
        <w:t>OLS</w:t>
      </w:r>
      <w:r>
        <w:t>估计参数，结果如</w:t>
      </w:r>
      <w:r>
        <w:t>表</w:t>
      </w:r>
    </w:p>
    <w:p w:rsidR="0018722C">
      <w:pPr>
        <w:topLinePunct/>
      </w:pPr>
      <w:r>
        <w:rPr>
          <w:rFonts w:ascii="Times New Roman" w:eastAsia="Times New Roman"/>
        </w:rPr>
        <w:t>4.10</w:t>
      </w:r>
      <w:r>
        <w:t>所示。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0184" from="82.463997pt,25.303648pt" to="219.883997pt,25.303648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10160" from="82.463997pt,58.063648pt" to="219.883997pt,58.063648pt" stroked="true" strokeweight=".72pt" strokecolor="#000000">
            <v:stroke dashstyle="solid"/>
            <w10:wrap type="none"/>
          </v:line>
        </w:pict>
      </w:r>
      <w:r>
        <w:rPr>
          <w:kern w:val="2"/>
          <w:szCs w:val="22"/>
          <w:rFonts w:cstheme="minorBidi" w:hAnsiTheme="minorHAnsi" w:eastAsiaTheme="minorHAnsi" w:asciiTheme="minorHAnsi"/>
          <w:sz w:val="21"/>
        </w:rPr>
        <w:t>表4</w:t>
      </w:r>
      <w:r>
        <w:rPr>
          <w:kern w:val="2"/>
          <w:szCs w:val="22"/>
          <w:rFonts w:ascii="Times New Roman" w:eastAsia="Times New Roman" w:cstheme="minorBidi" w:hAnsiTheme="minorHAnsi"/>
          <w:sz w:val="24"/>
        </w:rPr>
        <w:t>.</w:t>
      </w:r>
      <w:r>
        <w:rPr>
          <w:kern w:val="2"/>
          <w:szCs w:val="22"/>
          <w:rFonts w:cstheme="minorBidi" w:hAnsiTheme="minorHAnsi" w:eastAsiaTheme="minorHAnsi" w:asciiTheme="minorHAnsi"/>
          <w:sz w:val="21"/>
        </w:rPr>
        <w:t>10</w:t>
      </w:r>
      <w:r>
        <w:t xml:space="preserve">  </w:t>
      </w:r>
      <w:r w:rsidRPr="00DB64CE">
        <w:rPr>
          <w:kern w:val="2"/>
          <w:szCs w:val="22"/>
          <w:rFonts w:cstheme="minorBidi" w:hAnsiTheme="minorHAnsi" w:eastAsiaTheme="minorHAnsi" w:asciiTheme="minorHAnsi"/>
          <w:sz w:val="21"/>
        </w:rPr>
        <w:t>方程(4-7)回归结果</w:t>
      </w:r>
    </w:p>
    <w:tbl>
      <w:tblPr>
        <w:tblW w:w="5000" w:type="pct"/>
        <w:tblInd w:w="5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8"/>
        <w:gridCol w:w="1417"/>
        <w:gridCol w:w="2065"/>
        <w:gridCol w:w="1392"/>
        <w:gridCol w:w="989"/>
      </w:tblGrid>
      <w:tr>
        <w:trPr>
          <w:tblHeader/>
        </w:trPr>
        <w:tc>
          <w:tcPr>
            <w:tcW w:w="159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96" w:type="pct"/>
            <w:vAlign w:val="center"/>
          </w:tcPr>
          <w:p w:rsidR="0018722C">
            <w:pPr>
              <w:pStyle w:val="ac"/>
              <w:topLinePunct/>
              <w:ind w:leftChars="0" w:left="0" w:rightChars="0" w:right="0" w:firstLineChars="0" w:firstLine="0"/>
              <w:spacing w:line="240" w:lineRule="atLeast"/>
            </w:pPr>
            <w:r>
              <w:t>C</w:t>
            </w:r>
          </w:p>
        </w:tc>
        <w:tc>
          <w:tcPr>
            <w:tcW w:w="823" w:type="pct"/>
            <w:vAlign w:val="center"/>
          </w:tcPr>
          <w:p w:rsidR="0018722C">
            <w:pPr>
              <w:pStyle w:val="affff9"/>
              <w:topLinePunct/>
              <w:ind w:leftChars="0" w:left="0" w:rightChars="0" w:right="0" w:firstLineChars="0" w:firstLine="0"/>
              <w:spacing w:line="240" w:lineRule="atLeast"/>
            </w:pPr>
            <w:r>
              <w:t>3.603258</w:t>
            </w:r>
          </w:p>
        </w:tc>
        <w:tc>
          <w:tcPr>
            <w:tcW w:w="1199" w:type="pct"/>
            <w:vAlign w:val="center"/>
          </w:tcPr>
          <w:p w:rsidR="0018722C">
            <w:pPr>
              <w:pStyle w:val="affff9"/>
              <w:topLinePunct/>
              <w:ind w:leftChars="0" w:left="0" w:rightChars="0" w:right="0" w:firstLineChars="0" w:firstLine="0"/>
              <w:spacing w:line="240" w:lineRule="atLeast"/>
            </w:pPr>
            <w:r>
              <w:t>1.162883</w:t>
            </w:r>
          </w:p>
        </w:tc>
        <w:tc>
          <w:tcPr>
            <w:tcW w:w="808" w:type="pct"/>
            <w:vAlign w:val="center"/>
          </w:tcPr>
          <w:p w:rsidR="0018722C">
            <w:pPr>
              <w:pStyle w:val="affff9"/>
              <w:topLinePunct/>
              <w:ind w:leftChars="0" w:left="0" w:rightChars="0" w:right="0" w:firstLineChars="0" w:firstLine="0"/>
              <w:spacing w:line="240" w:lineRule="atLeast"/>
            </w:pPr>
            <w:r>
              <w:t>3.098555</w:t>
            </w:r>
          </w:p>
        </w:tc>
        <w:tc>
          <w:tcPr>
            <w:tcW w:w="574" w:type="pct"/>
            <w:vAlign w:val="center"/>
          </w:tcPr>
          <w:p w:rsidR="0018722C">
            <w:pPr>
              <w:pStyle w:val="affff9"/>
              <w:topLinePunct/>
              <w:ind w:leftChars="0" w:left="0" w:rightChars="0" w:right="0" w:firstLineChars="0" w:firstLine="0"/>
              <w:spacing w:line="240" w:lineRule="atLeast"/>
            </w:pPr>
            <w:r>
              <w:t>0.0057</w:t>
            </w:r>
          </w:p>
        </w:tc>
      </w:tr>
      <w:tr>
        <w:tc>
          <w:tcPr>
            <w:tcW w:w="1596" w:type="pct"/>
            <w:vAlign w:val="center"/>
          </w:tcPr>
          <w:p w:rsidR="0018722C">
            <w:pPr>
              <w:pStyle w:val="ac"/>
              <w:topLinePunct/>
              <w:ind w:leftChars="0" w:left="0" w:rightChars="0" w:right="0" w:firstLineChars="0" w:firstLine="0"/>
              <w:spacing w:line="240" w:lineRule="atLeast"/>
            </w:pPr>
            <w:r>
              <w:t>LNAF</w:t>
            </w:r>
          </w:p>
        </w:tc>
        <w:tc>
          <w:tcPr>
            <w:tcW w:w="823" w:type="pct"/>
            <w:vAlign w:val="center"/>
          </w:tcPr>
          <w:p w:rsidR="0018722C">
            <w:pPr>
              <w:pStyle w:val="affff9"/>
              <w:topLinePunct/>
              <w:ind w:leftChars="0" w:left="0" w:rightChars="0" w:right="0" w:firstLineChars="0" w:firstLine="0"/>
              <w:spacing w:line="240" w:lineRule="atLeast"/>
            </w:pPr>
            <w:r>
              <w:t>1.104039</w:t>
            </w:r>
          </w:p>
        </w:tc>
        <w:tc>
          <w:tcPr>
            <w:tcW w:w="1199" w:type="pct"/>
            <w:vAlign w:val="center"/>
          </w:tcPr>
          <w:p w:rsidR="0018722C">
            <w:pPr>
              <w:pStyle w:val="affff9"/>
              <w:topLinePunct/>
              <w:ind w:leftChars="0" w:left="0" w:rightChars="0" w:right="0" w:firstLineChars="0" w:firstLine="0"/>
              <w:spacing w:line="240" w:lineRule="atLeast"/>
            </w:pPr>
            <w:r>
              <w:t>0.359349</w:t>
            </w:r>
          </w:p>
        </w:tc>
        <w:tc>
          <w:tcPr>
            <w:tcW w:w="808" w:type="pct"/>
            <w:vAlign w:val="center"/>
          </w:tcPr>
          <w:p w:rsidR="0018722C">
            <w:pPr>
              <w:pStyle w:val="affff9"/>
              <w:topLinePunct/>
              <w:ind w:leftChars="0" w:left="0" w:rightChars="0" w:right="0" w:firstLineChars="0" w:firstLine="0"/>
              <w:spacing w:line="240" w:lineRule="atLeast"/>
            </w:pPr>
            <w:r>
              <w:t>2.611240</w:t>
            </w:r>
          </w:p>
        </w:tc>
        <w:tc>
          <w:tcPr>
            <w:tcW w:w="574" w:type="pct"/>
            <w:vAlign w:val="center"/>
          </w:tcPr>
          <w:p w:rsidR="0018722C">
            <w:pPr>
              <w:pStyle w:val="affff9"/>
              <w:topLinePunct/>
              <w:ind w:leftChars="0" w:left="0" w:rightChars="0" w:right="0" w:firstLineChars="0" w:firstLine="0"/>
              <w:spacing w:line="240" w:lineRule="atLeast"/>
            </w:pPr>
            <w:r>
              <w:t>0.0411</w:t>
            </w:r>
          </w:p>
        </w:tc>
      </w:tr>
      <w:tr>
        <w:tc>
          <w:tcPr>
            <w:tcW w:w="1596" w:type="pct"/>
            <w:vAlign w:val="center"/>
          </w:tcPr>
          <w:p w:rsidR="0018722C">
            <w:pPr>
              <w:pStyle w:val="ac"/>
              <w:topLinePunct/>
              <w:ind w:leftChars="0" w:left="0" w:rightChars="0" w:right="0" w:firstLineChars="0" w:firstLine="0"/>
              <w:spacing w:line="240" w:lineRule="atLeast"/>
            </w:pPr>
            <w:r>
              <w:t>LNBF</w:t>
            </w:r>
          </w:p>
        </w:tc>
        <w:tc>
          <w:tcPr>
            <w:tcW w:w="823" w:type="pct"/>
            <w:vAlign w:val="center"/>
          </w:tcPr>
          <w:p w:rsidR="0018722C">
            <w:pPr>
              <w:pStyle w:val="affff9"/>
              <w:topLinePunct/>
              <w:ind w:leftChars="0" w:left="0" w:rightChars="0" w:right="0" w:firstLineChars="0" w:firstLine="0"/>
              <w:spacing w:line="240" w:lineRule="atLeast"/>
            </w:pPr>
            <w:r>
              <w:t>0.010698</w:t>
            </w:r>
          </w:p>
        </w:tc>
        <w:tc>
          <w:tcPr>
            <w:tcW w:w="1199" w:type="pct"/>
            <w:vAlign w:val="center"/>
          </w:tcPr>
          <w:p w:rsidR="0018722C">
            <w:pPr>
              <w:pStyle w:val="affff9"/>
              <w:topLinePunct/>
              <w:ind w:leftChars="0" w:left="0" w:rightChars="0" w:right="0" w:firstLineChars="0" w:firstLine="0"/>
              <w:spacing w:line="240" w:lineRule="atLeast"/>
            </w:pPr>
            <w:r>
              <w:t>0.218004</w:t>
            </w:r>
          </w:p>
        </w:tc>
        <w:tc>
          <w:tcPr>
            <w:tcW w:w="808" w:type="pct"/>
            <w:vAlign w:val="center"/>
          </w:tcPr>
          <w:p w:rsidR="0018722C">
            <w:pPr>
              <w:pStyle w:val="affff9"/>
              <w:topLinePunct/>
              <w:ind w:leftChars="0" w:left="0" w:rightChars="0" w:right="0" w:firstLineChars="0" w:firstLine="0"/>
              <w:spacing w:line="240" w:lineRule="atLeast"/>
            </w:pPr>
            <w:r>
              <w:t>0.049072</w:t>
            </w:r>
          </w:p>
        </w:tc>
        <w:tc>
          <w:tcPr>
            <w:tcW w:w="574" w:type="pct"/>
            <w:vAlign w:val="center"/>
          </w:tcPr>
          <w:p w:rsidR="0018722C">
            <w:pPr>
              <w:pStyle w:val="affff9"/>
              <w:topLinePunct/>
              <w:ind w:leftChars="0" w:left="0" w:rightChars="0" w:right="0" w:firstLineChars="0" w:firstLine="0"/>
              <w:spacing w:line="240" w:lineRule="atLeast"/>
            </w:pPr>
            <w:r>
              <w:t>0.9613</w:t>
            </w:r>
          </w:p>
        </w:tc>
      </w:tr>
      <w:tr>
        <w:tc>
          <w:tcPr>
            <w:tcW w:w="1596" w:type="pct"/>
            <w:vAlign w:val="center"/>
          </w:tcPr>
          <w:p w:rsidR="0018722C">
            <w:pPr>
              <w:pStyle w:val="ac"/>
              <w:topLinePunct/>
              <w:ind w:leftChars="0" w:left="0" w:rightChars="0" w:right="0" w:firstLineChars="0" w:firstLine="0"/>
              <w:spacing w:line="240" w:lineRule="atLeast"/>
            </w:pPr>
            <w:r>
              <w:t>LNCF</w:t>
            </w:r>
          </w:p>
        </w:tc>
        <w:tc>
          <w:tcPr>
            <w:tcW w:w="823" w:type="pct"/>
            <w:vAlign w:val="center"/>
          </w:tcPr>
          <w:p w:rsidR="0018722C">
            <w:pPr>
              <w:pStyle w:val="affff9"/>
              <w:topLinePunct/>
              <w:ind w:leftChars="0" w:left="0" w:rightChars="0" w:right="0" w:firstLineChars="0" w:firstLine="0"/>
              <w:spacing w:line="240" w:lineRule="atLeast"/>
            </w:pPr>
            <w:r>
              <w:t>0.463182</w:t>
            </w:r>
          </w:p>
        </w:tc>
        <w:tc>
          <w:tcPr>
            <w:tcW w:w="1199" w:type="pct"/>
            <w:vAlign w:val="center"/>
          </w:tcPr>
          <w:p w:rsidR="0018722C">
            <w:pPr>
              <w:pStyle w:val="affff9"/>
              <w:topLinePunct/>
              <w:ind w:leftChars="0" w:left="0" w:rightChars="0" w:right="0" w:firstLineChars="0" w:firstLine="0"/>
              <w:spacing w:line="240" w:lineRule="atLeast"/>
            </w:pPr>
            <w:r>
              <w:t>0.108752</w:t>
            </w:r>
          </w:p>
        </w:tc>
        <w:tc>
          <w:tcPr>
            <w:tcW w:w="808" w:type="pct"/>
            <w:vAlign w:val="center"/>
          </w:tcPr>
          <w:p w:rsidR="0018722C">
            <w:pPr>
              <w:pStyle w:val="affff9"/>
              <w:topLinePunct/>
              <w:ind w:leftChars="0" w:left="0" w:rightChars="0" w:right="0" w:firstLineChars="0" w:firstLine="0"/>
              <w:spacing w:line="240" w:lineRule="atLeast"/>
            </w:pPr>
            <w:r>
              <w:t>4.259059</w:t>
            </w:r>
          </w:p>
        </w:tc>
        <w:tc>
          <w:tcPr>
            <w:tcW w:w="574" w:type="pct"/>
            <w:vAlign w:val="center"/>
          </w:tcPr>
          <w:p w:rsidR="0018722C">
            <w:pPr>
              <w:pStyle w:val="affff9"/>
              <w:topLinePunct/>
              <w:ind w:leftChars="0" w:left="0" w:rightChars="0" w:right="0" w:firstLineChars="0" w:firstLine="0"/>
              <w:spacing w:line="240" w:lineRule="atLeast"/>
            </w:pPr>
            <w:r>
              <w:t>0.0004</w:t>
            </w:r>
          </w:p>
        </w:tc>
      </w:tr>
      <w:tr>
        <w:tc>
          <w:tcPr>
            <w:tcW w:w="1596" w:type="pct"/>
            <w:vAlign w:val="center"/>
          </w:tcPr>
          <w:p w:rsidR="0018722C">
            <w:pPr>
              <w:pStyle w:val="ac"/>
              <w:topLinePunct/>
              <w:ind w:leftChars="0" w:left="0" w:rightChars="0" w:right="0" w:firstLineChars="0" w:firstLine="0"/>
              <w:spacing w:line="240" w:lineRule="atLeast"/>
            </w:pPr>
            <w:r>
              <w:t>LNDF</w:t>
            </w:r>
          </w:p>
        </w:tc>
        <w:tc>
          <w:tcPr>
            <w:tcW w:w="823" w:type="pct"/>
            <w:vAlign w:val="center"/>
          </w:tcPr>
          <w:p w:rsidR="0018722C">
            <w:pPr>
              <w:pStyle w:val="affff9"/>
              <w:topLinePunct/>
              <w:ind w:leftChars="0" w:left="0" w:rightChars="0" w:right="0" w:firstLineChars="0" w:firstLine="0"/>
              <w:spacing w:line="240" w:lineRule="atLeast"/>
            </w:pPr>
            <w:r>
              <w:t>-0.350522</w:t>
            </w:r>
          </w:p>
        </w:tc>
        <w:tc>
          <w:tcPr>
            <w:tcW w:w="1199" w:type="pct"/>
            <w:vAlign w:val="center"/>
          </w:tcPr>
          <w:p w:rsidR="0018722C">
            <w:pPr>
              <w:pStyle w:val="affff9"/>
              <w:topLinePunct/>
              <w:ind w:leftChars="0" w:left="0" w:rightChars="0" w:right="0" w:firstLineChars="0" w:firstLine="0"/>
              <w:spacing w:line="240" w:lineRule="atLeast"/>
            </w:pPr>
            <w:r>
              <w:t>0.590219</w:t>
            </w:r>
          </w:p>
        </w:tc>
        <w:tc>
          <w:tcPr>
            <w:tcW w:w="808" w:type="pct"/>
            <w:vAlign w:val="center"/>
          </w:tcPr>
          <w:p w:rsidR="0018722C">
            <w:pPr>
              <w:pStyle w:val="affff9"/>
              <w:topLinePunct/>
              <w:ind w:leftChars="0" w:left="0" w:rightChars="0" w:right="0" w:firstLineChars="0" w:firstLine="0"/>
              <w:spacing w:line="240" w:lineRule="atLeast"/>
            </w:pPr>
            <w:r>
              <w:t>-0.593885</w:t>
            </w:r>
          </w:p>
        </w:tc>
        <w:tc>
          <w:tcPr>
            <w:tcW w:w="574" w:type="pct"/>
            <w:vAlign w:val="center"/>
          </w:tcPr>
          <w:p w:rsidR="0018722C">
            <w:pPr>
              <w:pStyle w:val="affff9"/>
              <w:topLinePunct/>
              <w:ind w:leftChars="0" w:left="0" w:rightChars="0" w:right="0" w:firstLineChars="0" w:firstLine="0"/>
              <w:spacing w:line="240" w:lineRule="atLeast"/>
            </w:pPr>
            <w:r>
              <w:t>0.5592</w:t>
            </w:r>
          </w:p>
        </w:tc>
      </w:tr>
      <w:tr>
        <w:tc>
          <w:tcPr>
            <w:tcW w:w="1596" w:type="pct"/>
            <w:vAlign w:val="center"/>
          </w:tcPr>
          <w:p w:rsidR="0018722C">
            <w:pPr>
              <w:pStyle w:val="ac"/>
              <w:topLinePunct/>
              <w:ind w:leftChars="0" w:left="0" w:rightChars="0" w:right="0" w:firstLineChars="0" w:firstLine="0"/>
              <w:spacing w:line="240" w:lineRule="atLeast"/>
            </w:pPr>
            <w:r>
              <w:t>LNEF</w:t>
            </w:r>
          </w:p>
        </w:tc>
        <w:tc>
          <w:tcPr>
            <w:tcW w:w="823" w:type="pct"/>
            <w:vAlign w:val="center"/>
          </w:tcPr>
          <w:p w:rsidR="0018722C">
            <w:pPr>
              <w:pStyle w:val="affff9"/>
              <w:topLinePunct/>
              <w:ind w:leftChars="0" w:left="0" w:rightChars="0" w:right="0" w:firstLineChars="0" w:firstLine="0"/>
              <w:spacing w:line="240" w:lineRule="atLeast"/>
            </w:pPr>
            <w:r>
              <w:t>0.813092</w:t>
            </w:r>
          </w:p>
        </w:tc>
        <w:tc>
          <w:tcPr>
            <w:tcW w:w="1199" w:type="pct"/>
            <w:vAlign w:val="center"/>
          </w:tcPr>
          <w:p w:rsidR="0018722C">
            <w:pPr>
              <w:pStyle w:val="affff9"/>
              <w:topLinePunct/>
              <w:ind w:leftChars="0" w:left="0" w:rightChars="0" w:right="0" w:firstLineChars="0" w:firstLine="0"/>
              <w:spacing w:line="240" w:lineRule="atLeast"/>
            </w:pPr>
            <w:r>
              <w:t>0.471484</w:t>
            </w:r>
          </w:p>
        </w:tc>
        <w:tc>
          <w:tcPr>
            <w:tcW w:w="808" w:type="pct"/>
            <w:vAlign w:val="center"/>
          </w:tcPr>
          <w:p w:rsidR="0018722C">
            <w:pPr>
              <w:pStyle w:val="affff9"/>
              <w:topLinePunct/>
              <w:ind w:leftChars="0" w:left="0" w:rightChars="0" w:right="0" w:firstLineChars="0" w:firstLine="0"/>
              <w:spacing w:line="240" w:lineRule="atLeast"/>
            </w:pPr>
            <w:r>
              <w:t>2.913304</w:t>
            </w:r>
          </w:p>
        </w:tc>
        <w:tc>
          <w:tcPr>
            <w:tcW w:w="574" w:type="pct"/>
            <w:vAlign w:val="center"/>
          </w:tcPr>
          <w:p w:rsidR="0018722C">
            <w:pPr>
              <w:pStyle w:val="affff9"/>
              <w:topLinePunct/>
              <w:ind w:leftChars="0" w:left="0" w:rightChars="0" w:right="0" w:firstLineChars="0" w:firstLine="0"/>
              <w:spacing w:line="240" w:lineRule="atLeast"/>
            </w:pPr>
            <w:r>
              <w:t>0.0401</w:t>
            </w:r>
          </w:p>
        </w:tc>
      </w:tr>
      <w:tr>
        <w:tc>
          <w:tcPr>
            <w:tcW w:w="1596" w:type="pct"/>
            <w:vAlign w:val="center"/>
          </w:tcPr>
          <w:p w:rsidR="0018722C">
            <w:pPr>
              <w:pStyle w:val="ac"/>
              <w:topLinePunct/>
              <w:ind w:leftChars="0" w:left="0" w:rightChars="0" w:right="0" w:firstLineChars="0" w:firstLine="0"/>
              <w:spacing w:line="240" w:lineRule="atLeast"/>
            </w:pPr>
            <w:r>
              <w:t>R-squared</w:t>
            </w:r>
          </w:p>
        </w:tc>
        <w:tc>
          <w:tcPr>
            <w:tcW w:w="823" w:type="pct"/>
            <w:vAlign w:val="center"/>
          </w:tcPr>
          <w:p w:rsidR="0018722C">
            <w:pPr>
              <w:pStyle w:val="affff9"/>
              <w:topLinePunct/>
              <w:ind w:leftChars="0" w:left="0" w:rightChars="0" w:right="0" w:firstLineChars="0" w:firstLine="0"/>
              <w:spacing w:line="240" w:lineRule="atLeast"/>
            </w:pPr>
            <w:r>
              <w:t>0.998220</w:t>
            </w:r>
          </w:p>
        </w:tc>
        <w:tc>
          <w:tcPr>
            <w:tcW w:w="1199" w:type="pct"/>
            <w:vAlign w:val="center"/>
          </w:tcPr>
          <w:p w:rsidR="0018722C">
            <w:pPr>
              <w:pStyle w:val="a5"/>
              <w:topLinePunct/>
              <w:ind w:leftChars="0" w:left="0" w:rightChars="0" w:right="0" w:firstLineChars="0" w:firstLine="0"/>
              <w:spacing w:line="240" w:lineRule="atLeast"/>
            </w:pPr>
            <w:r>
              <w:t>Mean dependent var</w:t>
            </w:r>
          </w:p>
        </w:tc>
        <w:tc>
          <w:tcPr>
            <w:tcW w:w="808"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ffff9"/>
              <w:topLinePunct/>
              <w:ind w:leftChars="0" w:left="0" w:rightChars="0" w:right="0" w:firstLineChars="0" w:firstLine="0"/>
              <w:spacing w:line="240" w:lineRule="atLeast"/>
            </w:pPr>
            <w:r>
              <w:t>9.142294</w:t>
            </w:r>
          </w:p>
        </w:tc>
      </w:tr>
      <w:tr>
        <w:tc>
          <w:tcPr>
            <w:tcW w:w="1596" w:type="pct"/>
            <w:vAlign w:val="center"/>
          </w:tcPr>
          <w:p w:rsidR="0018722C">
            <w:pPr>
              <w:pStyle w:val="ac"/>
              <w:topLinePunct/>
              <w:ind w:leftChars="0" w:left="0" w:rightChars="0" w:right="0" w:firstLineChars="0" w:firstLine="0"/>
              <w:spacing w:line="240" w:lineRule="atLeast"/>
            </w:pPr>
            <w:r>
              <w:t>Adjusted R-squared</w:t>
            </w:r>
          </w:p>
        </w:tc>
        <w:tc>
          <w:tcPr>
            <w:tcW w:w="823" w:type="pct"/>
            <w:vAlign w:val="center"/>
          </w:tcPr>
          <w:p w:rsidR="0018722C">
            <w:pPr>
              <w:pStyle w:val="affff9"/>
              <w:topLinePunct/>
              <w:ind w:leftChars="0" w:left="0" w:rightChars="0" w:right="0" w:firstLineChars="0" w:firstLine="0"/>
              <w:spacing w:line="240" w:lineRule="atLeast"/>
            </w:pPr>
            <w:r>
              <w:t>0.997775</w:t>
            </w:r>
          </w:p>
        </w:tc>
        <w:tc>
          <w:tcPr>
            <w:tcW w:w="1199"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808"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ffff9"/>
              <w:topLinePunct/>
              <w:ind w:leftChars="0" w:left="0" w:rightChars="0" w:right="0" w:firstLineChars="0" w:firstLine="0"/>
              <w:spacing w:line="240" w:lineRule="atLeast"/>
            </w:pPr>
            <w:r>
              <w:t>0.874408</w:t>
            </w:r>
          </w:p>
        </w:tc>
      </w:tr>
      <w:tr>
        <w:tc>
          <w:tcPr>
            <w:tcW w:w="1596"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823" w:type="pct"/>
            <w:vAlign w:val="center"/>
          </w:tcPr>
          <w:p w:rsidR="0018722C">
            <w:pPr>
              <w:pStyle w:val="affff9"/>
              <w:topLinePunct/>
              <w:ind w:leftChars="0" w:left="0" w:rightChars="0" w:right="0" w:firstLineChars="0" w:firstLine="0"/>
              <w:spacing w:line="240" w:lineRule="atLeast"/>
            </w:pPr>
            <w:r>
              <w:t>0.041246</w:t>
            </w:r>
          </w:p>
        </w:tc>
        <w:tc>
          <w:tcPr>
            <w:tcW w:w="1199" w:type="pct"/>
            <w:vAlign w:val="center"/>
          </w:tcPr>
          <w:p w:rsidR="0018722C">
            <w:pPr>
              <w:pStyle w:val="a5"/>
              <w:topLinePunct/>
              <w:ind w:leftChars="0" w:left="0" w:rightChars="0" w:right="0" w:firstLineChars="0" w:firstLine="0"/>
              <w:spacing w:line="240" w:lineRule="atLeast"/>
            </w:pPr>
            <w:r>
              <w:t>Akaike info criterion</w:t>
            </w:r>
          </w:p>
        </w:tc>
        <w:tc>
          <w:tcPr>
            <w:tcW w:w="808"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ffff9"/>
              <w:topLinePunct/>
              <w:ind w:leftChars="0" w:left="0" w:rightChars="0" w:right="0" w:firstLineChars="0" w:firstLine="0"/>
              <w:spacing w:line="240" w:lineRule="atLeast"/>
            </w:pPr>
            <w:r>
              <w:t>-3.339335</w:t>
            </w:r>
          </w:p>
        </w:tc>
      </w:tr>
      <w:tr>
        <w:tc>
          <w:tcPr>
            <w:tcW w:w="1596" w:type="pct"/>
            <w:vAlign w:val="center"/>
          </w:tcPr>
          <w:p w:rsidR="0018722C">
            <w:pPr>
              <w:pStyle w:val="ac"/>
              <w:topLinePunct/>
              <w:ind w:leftChars="0" w:left="0" w:rightChars="0" w:right="0" w:firstLineChars="0" w:firstLine="0"/>
              <w:spacing w:line="240" w:lineRule="atLeast"/>
            </w:pPr>
            <w:r>
              <w:t>Sum squared resid</w:t>
            </w:r>
          </w:p>
        </w:tc>
        <w:tc>
          <w:tcPr>
            <w:tcW w:w="823" w:type="pct"/>
            <w:vAlign w:val="center"/>
          </w:tcPr>
          <w:p w:rsidR="0018722C">
            <w:pPr>
              <w:pStyle w:val="affff9"/>
              <w:topLinePunct/>
              <w:ind w:leftChars="0" w:left="0" w:rightChars="0" w:right="0" w:firstLineChars="0" w:firstLine="0"/>
              <w:spacing w:line="240" w:lineRule="atLeast"/>
            </w:pPr>
            <w:r>
              <w:t>0.034025</w:t>
            </w:r>
          </w:p>
        </w:tc>
        <w:tc>
          <w:tcPr>
            <w:tcW w:w="1199" w:type="pct"/>
            <w:vAlign w:val="center"/>
          </w:tcPr>
          <w:p w:rsidR="0018722C">
            <w:pPr>
              <w:pStyle w:val="a5"/>
              <w:topLinePunct/>
              <w:ind w:leftChars="0" w:left="0" w:rightChars="0" w:right="0" w:firstLineChars="0" w:firstLine="0"/>
              <w:spacing w:line="240" w:lineRule="atLeast"/>
            </w:pPr>
            <w:r>
              <w:t>Schwarz criterion</w:t>
            </w:r>
          </w:p>
        </w:tc>
        <w:tc>
          <w:tcPr>
            <w:tcW w:w="808"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ffff9"/>
              <w:topLinePunct/>
              <w:ind w:leftChars="0" w:left="0" w:rightChars="0" w:right="0" w:firstLineChars="0" w:firstLine="0"/>
              <w:spacing w:line="240" w:lineRule="atLeast"/>
            </w:pPr>
            <w:r>
              <w:t>-3.049005</w:t>
            </w:r>
          </w:p>
        </w:tc>
      </w:tr>
      <w:tr>
        <w:tc>
          <w:tcPr>
            <w:tcW w:w="1596" w:type="pct"/>
            <w:vAlign w:val="center"/>
          </w:tcPr>
          <w:p w:rsidR="0018722C">
            <w:pPr>
              <w:pStyle w:val="ac"/>
              <w:topLinePunct/>
              <w:ind w:leftChars="0" w:left="0" w:rightChars="0" w:right="0" w:firstLineChars="0" w:firstLine="0"/>
              <w:spacing w:line="240" w:lineRule="atLeast"/>
            </w:pPr>
            <w:r>
              <w:t>Log likelihood</w:t>
            </w:r>
          </w:p>
        </w:tc>
        <w:tc>
          <w:tcPr>
            <w:tcW w:w="823" w:type="pct"/>
            <w:vAlign w:val="center"/>
          </w:tcPr>
          <w:p w:rsidR="0018722C">
            <w:pPr>
              <w:pStyle w:val="affff9"/>
              <w:topLinePunct/>
              <w:ind w:leftChars="0" w:left="0" w:rightChars="0" w:right="0" w:firstLineChars="0" w:firstLine="0"/>
              <w:spacing w:line="240" w:lineRule="atLeast"/>
            </w:pPr>
            <w:r>
              <w:t>49.41135</w:t>
            </w:r>
          </w:p>
        </w:tc>
        <w:tc>
          <w:tcPr>
            <w:tcW w:w="1199" w:type="pct"/>
            <w:vAlign w:val="center"/>
          </w:tcPr>
          <w:p w:rsidR="0018722C">
            <w:pPr>
              <w:pStyle w:val="a5"/>
              <w:topLinePunct/>
              <w:ind w:leftChars="0" w:left="0" w:rightChars="0" w:right="0" w:firstLineChars="0" w:firstLine="0"/>
              <w:spacing w:line="240" w:lineRule="atLeast"/>
            </w:pPr>
            <w:r>
              <w:t>F-statistic</w:t>
            </w:r>
          </w:p>
        </w:tc>
        <w:tc>
          <w:tcPr>
            <w:tcW w:w="808" w:type="pct"/>
            <w:vAlign w:val="center"/>
          </w:tcPr>
          <w:p w:rsidR="0018722C">
            <w:pPr>
              <w:pStyle w:val="a5"/>
              <w:topLinePunct/>
              <w:ind w:leftChars="0" w:left="0" w:rightChars="0" w:right="0" w:firstLineChars="0" w:firstLine="0"/>
              <w:spacing w:line="240" w:lineRule="atLeast"/>
            </w:pPr>
          </w:p>
        </w:tc>
        <w:tc>
          <w:tcPr>
            <w:tcW w:w="574" w:type="pct"/>
            <w:vAlign w:val="center"/>
          </w:tcPr>
          <w:p w:rsidR="0018722C">
            <w:pPr>
              <w:pStyle w:val="affff9"/>
              <w:topLinePunct/>
              <w:ind w:leftChars="0" w:left="0" w:rightChars="0" w:right="0" w:firstLineChars="0" w:firstLine="0"/>
              <w:spacing w:line="240" w:lineRule="atLeast"/>
            </w:pPr>
            <w:r>
              <w:t>2243.127</w:t>
            </w:r>
          </w:p>
        </w:tc>
      </w:tr>
      <w:tr>
        <w:tc>
          <w:tcPr>
            <w:tcW w:w="1596"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2.115027</w:t>
            </w:r>
          </w:p>
        </w:tc>
        <w:tc>
          <w:tcPr>
            <w:tcW w:w="1199"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pStyle w:val="ae"/>
        <w:topLinePunct/>
      </w:pPr>
      <w:r>
        <w:pict>
          <v:line style="position:absolute;mso-position-horizontal-relative:page;mso-position-vertical-relative:paragraph;z-index:-210136" from="82.463997pt,-119.434372pt" to="219.883997pt,-119.434372pt" stroked="true" strokeweight=".71999pt" strokecolor="#000000">
            <v:stroke dashstyle="solid"/>
            <w10:wrap type="none"/>
          </v:line>
        </w:pict>
      </w:r>
      <w:r>
        <w:pict>
          <v:line style="position:absolute;mso-position-horizontal-relative:page;mso-position-vertical-relative:paragraph;z-index:-210112" from="82.463997pt,-1.834374pt" to="219.883997pt,-1.834374pt" stroked="true" strokeweight=".72pt" strokecolor="#000000">
            <v:stroke dashstyle="solid"/>
            <w10:wrap type="none"/>
          </v:line>
        </w:pict>
      </w:r>
      <w:r>
        <w:t>从</w:t>
      </w:r>
      <w:r>
        <w:t>表</w:t>
      </w:r>
      <w:r>
        <w:rPr>
          <w:rFonts w:ascii="Times New Roman" w:eastAsia="Times New Roman"/>
        </w:rPr>
        <w:t>4</w:t>
      </w:r>
      <w:r>
        <w:rPr>
          <w:rFonts w:ascii="Times New Roman" w:eastAsia="Times New Roman"/>
        </w:rPr>
        <w:t>.</w:t>
      </w:r>
      <w:r>
        <w:rPr>
          <w:rFonts w:ascii="Times New Roman" w:eastAsia="Times New Roman"/>
        </w:rPr>
        <w:t>10</w:t>
      </w:r>
      <w:r>
        <w:t>的回归结果可知，</w:t>
      </w:r>
      <w:r>
        <w:rPr>
          <w:rFonts w:ascii="Times New Roman" w:eastAsia="Times New Roman"/>
        </w:rPr>
        <w:t>F</w:t>
      </w:r>
      <w:r>
        <w:t>很大，拟合有度较高，方程整体呈现显著性。但有重要变量</w:t>
      </w:r>
      <w:r>
        <w:rPr>
          <w:rFonts w:ascii="Times New Roman" w:eastAsia="Times New Roman"/>
        </w:rPr>
        <w:t>lnBF</w:t>
      </w:r>
      <w:r>
        <w:t>、</w:t>
      </w:r>
      <w:r>
        <w:rPr>
          <w:rFonts w:ascii="Times New Roman" w:eastAsia="Times New Roman"/>
        </w:rPr>
        <w:t>lnDF</w:t>
      </w:r>
      <w:r>
        <w:t>的系数并不显著，说明方程可能存在多重共线性问题。</w:t>
      </w: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11</w:t>
      </w:r>
      <w:r>
        <w:t>相关系数矩阵可以看出，解析变量</w:t>
      </w:r>
      <w:r>
        <w:rPr>
          <w:rFonts w:ascii="Times New Roman" w:eastAsia="Times New Roman"/>
        </w:rPr>
        <w:t>lnAF</w:t>
      </w:r>
      <w:r>
        <w:t>、</w:t>
      </w:r>
      <w:r>
        <w:rPr>
          <w:rFonts w:ascii="Times New Roman" w:eastAsia="Times New Roman"/>
        </w:rPr>
        <w:t>lnBF</w:t>
      </w:r>
      <w:r>
        <w:t>、</w:t>
      </w:r>
      <w:r>
        <w:rPr>
          <w:rFonts w:ascii="Times New Roman" w:eastAsia="Times New Roman"/>
        </w:rPr>
        <w:t>lnCF</w:t>
      </w:r>
      <w:r>
        <w:t>、</w:t>
      </w:r>
      <w:r>
        <w:rPr>
          <w:rFonts w:ascii="Times New Roman" w:eastAsia="Times New Roman"/>
        </w:rPr>
        <w:t>lnDF</w:t>
      </w:r>
      <w:r>
        <w:t>、</w:t>
      </w:r>
      <w:r>
        <w:rPr>
          <w:rFonts w:ascii="Times New Roman" w:eastAsia="Times New Roman"/>
        </w:rPr>
        <w:t>lnEF</w:t>
      </w:r>
      <w:r>
        <w:t>之间的相关系数较高，说明解析变量间存在多重共线性。</w:t>
      </w:r>
    </w:p>
    <w:p w:rsidR="0018722C">
      <w:pPr>
        <w:pStyle w:val="a8"/>
        <w:topLinePunct/>
      </w:pPr>
      <w:r>
        <w:t>表</w:t>
      </w:r>
      <w:r>
        <w:t>4.11</w:t>
      </w:r>
      <w:r>
        <w:t xml:space="preserve">  </w:t>
      </w:r>
      <w:r w:rsidRPr="00DB64CE">
        <w:t>lnAF</w:t>
      </w:r>
      <w:r>
        <w:t>、</w:t>
      </w:r>
      <w:r>
        <w:t>lnBF</w:t>
      </w:r>
      <w:r>
        <w:t>、</w:t>
      </w:r>
      <w:r>
        <w:t>lnCF</w:t>
      </w:r>
      <w:r>
        <w:t>、</w:t>
      </w:r>
      <w:r>
        <w:t>lnDF</w:t>
      </w:r>
      <w:r>
        <w:t>、</w:t>
      </w:r>
      <w:r>
        <w:t>lnEF</w:t>
      </w:r>
      <w:r>
        <w:t>相关系数矩阵</w:t>
      </w:r>
    </w:p>
    <w:tbl>
      <w:tblPr>
        <w:tblW w:w="5000" w:type="pct"/>
        <w:tblInd w:w="4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4"/>
        <w:gridCol w:w="1446"/>
        <w:gridCol w:w="1443"/>
        <w:gridCol w:w="1446"/>
        <w:gridCol w:w="1446"/>
        <w:gridCol w:w="1443"/>
      </w:tblGrid>
      <w:tr>
        <w:trPr>
          <w:tblHeader/>
        </w:trPr>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lnAF</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lnBF</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lnCF</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lnDF</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lnEF</w:t>
            </w:r>
          </w:p>
        </w:tc>
      </w:tr>
      <w:tr>
        <w:tc>
          <w:tcPr>
            <w:tcW w:w="818" w:type="pct"/>
            <w:vAlign w:val="center"/>
          </w:tcPr>
          <w:p w:rsidR="0018722C">
            <w:pPr>
              <w:pStyle w:val="ac"/>
              <w:topLinePunct/>
              <w:ind w:leftChars="0" w:left="0" w:rightChars="0" w:right="0" w:firstLineChars="0" w:firstLine="0"/>
              <w:spacing w:line="240" w:lineRule="atLeast"/>
            </w:pPr>
            <w:r>
              <w:t>lnAF</w:t>
            </w:r>
          </w:p>
        </w:tc>
        <w:tc>
          <w:tcPr>
            <w:tcW w:w="837" w:type="pct"/>
            <w:vAlign w:val="center"/>
          </w:tcPr>
          <w:p w:rsidR="0018722C">
            <w:pPr>
              <w:pStyle w:val="affff9"/>
              <w:topLinePunct/>
              <w:ind w:leftChars="0" w:left="0" w:rightChars="0" w:right="0" w:firstLineChars="0" w:firstLine="0"/>
              <w:spacing w:line="240" w:lineRule="atLeast"/>
            </w:pPr>
            <w:r>
              <w:t>1.000000</w:t>
            </w:r>
          </w:p>
        </w:tc>
        <w:tc>
          <w:tcPr>
            <w:tcW w:w="835" w:type="pct"/>
            <w:vAlign w:val="center"/>
          </w:tcPr>
          <w:p w:rsidR="0018722C">
            <w:pPr>
              <w:pStyle w:val="affff9"/>
              <w:topLinePunct/>
              <w:ind w:leftChars="0" w:left="0" w:rightChars="0" w:right="0" w:firstLineChars="0" w:firstLine="0"/>
              <w:spacing w:line="240" w:lineRule="atLeast"/>
            </w:pPr>
            <w:r>
              <w:t>0.979427</w:t>
            </w:r>
          </w:p>
        </w:tc>
        <w:tc>
          <w:tcPr>
            <w:tcW w:w="837" w:type="pct"/>
            <w:vAlign w:val="center"/>
          </w:tcPr>
          <w:p w:rsidR="0018722C">
            <w:pPr>
              <w:pStyle w:val="affff9"/>
              <w:topLinePunct/>
              <w:ind w:leftChars="0" w:left="0" w:rightChars="0" w:right="0" w:firstLineChars="0" w:firstLine="0"/>
              <w:spacing w:line="240" w:lineRule="atLeast"/>
            </w:pPr>
            <w:r>
              <w:t>0.989253</w:t>
            </w:r>
          </w:p>
        </w:tc>
        <w:tc>
          <w:tcPr>
            <w:tcW w:w="837" w:type="pct"/>
            <w:vAlign w:val="center"/>
          </w:tcPr>
          <w:p w:rsidR="0018722C">
            <w:pPr>
              <w:pStyle w:val="affff9"/>
              <w:topLinePunct/>
              <w:ind w:leftChars="0" w:left="0" w:rightChars="0" w:right="0" w:firstLineChars="0" w:firstLine="0"/>
              <w:spacing w:line="240" w:lineRule="atLeast"/>
            </w:pPr>
            <w:r>
              <w:t>0.998146</w:t>
            </w:r>
          </w:p>
        </w:tc>
        <w:tc>
          <w:tcPr>
            <w:tcW w:w="835" w:type="pct"/>
            <w:vAlign w:val="center"/>
          </w:tcPr>
          <w:p w:rsidR="0018722C">
            <w:pPr>
              <w:pStyle w:val="affff9"/>
              <w:topLinePunct/>
              <w:ind w:leftChars="0" w:left="0" w:rightChars="0" w:right="0" w:firstLineChars="0" w:firstLine="0"/>
              <w:spacing w:line="240" w:lineRule="atLeast"/>
            </w:pPr>
            <w:r>
              <w:t>0.998302</w:t>
            </w:r>
          </w:p>
        </w:tc>
      </w:tr>
      <w:tr>
        <w:tc>
          <w:tcPr>
            <w:tcW w:w="818" w:type="pct"/>
            <w:vAlign w:val="center"/>
          </w:tcPr>
          <w:p w:rsidR="0018722C">
            <w:pPr>
              <w:pStyle w:val="ac"/>
              <w:topLinePunct/>
              <w:ind w:leftChars="0" w:left="0" w:rightChars="0" w:right="0" w:firstLineChars="0" w:firstLine="0"/>
              <w:spacing w:line="240" w:lineRule="atLeast"/>
            </w:pPr>
            <w:r>
              <w:t>lnBF</w:t>
            </w:r>
          </w:p>
        </w:tc>
        <w:tc>
          <w:tcPr>
            <w:tcW w:w="837" w:type="pct"/>
            <w:vAlign w:val="center"/>
          </w:tcPr>
          <w:p w:rsidR="0018722C">
            <w:pPr>
              <w:pStyle w:val="affff9"/>
              <w:topLinePunct/>
              <w:ind w:leftChars="0" w:left="0" w:rightChars="0" w:right="0" w:firstLineChars="0" w:firstLine="0"/>
              <w:spacing w:line="240" w:lineRule="atLeast"/>
            </w:pPr>
            <w:r>
              <w:t>0.979427</w:t>
            </w:r>
          </w:p>
        </w:tc>
        <w:tc>
          <w:tcPr>
            <w:tcW w:w="835" w:type="pct"/>
            <w:vAlign w:val="center"/>
          </w:tcPr>
          <w:p w:rsidR="0018722C">
            <w:pPr>
              <w:pStyle w:val="affff9"/>
              <w:topLinePunct/>
              <w:ind w:leftChars="0" w:left="0" w:rightChars="0" w:right="0" w:firstLineChars="0" w:firstLine="0"/>
              <w:spacing w:line="240" w:lineRule="atLeast"/>
            </w:pPr>
            <w:r>
              <w:t>1.000000</w:t>
            </w:r>
          </w:p>
        </w:tc>
        <w:tc>
          <w:tcPr>
            <w:tcW w:w="837" w:type="pct"/>
            <w:vAlign w:val="center"/>
          </w:tcPr>
          <w:p w:rsidR="0018722C">
            <w:pPr>
              <w:pStyle w:val="affff9"/>
              <w:topLinePunct/>
              <w:ind w:leftChars="0" w:left="0" w:rightChars="0" w:right="0" w:firstLineChars="0" w:firstLine="0"/>
              <w:spacing w:line="240" w:lineRule="atLeast"/>
            </w:pPr>
            <w:r>
              <w:t>0.986000</w:t>
            </w:r>
          </w:p>
        </w:tc>
        <w:tc>
          <w:tcPr>
            <w:tcW w:w="837" w:type="pct"/>
            <w:vAlign w:val="center"/>
          </w:tcPr>
          <w:p w:rsidR="0018722C">
            <w:pPr>
              <w:pStyle w:val="affff9"/>
              <w:topLinePunct/>
              <w:ind w:leftChars="0" w:left="0" w:rightChars="0" w:right="0" w:firstLineChars="0" w:firstLine="0"/>
              <w:spacing w:line="240" w:lineRule="atLeast"/>
            </w:pPr>
            <w:r>
              <w:t>0.985203</w:t>
            </w:r>
          </w:p>
        </w:tc>
        <w:tc>
          <w:tcPr>
            <w:tcW w:w="835" w:type="pct"/>
            <w:vAlign w:val="center"/>
          </w:tcPr>
          <w:p w:rsidR="0018722C">
            <w:pPr>
              <w:pStyle w:val="affff9"/>
              <w:topLinePunct/>
              <w:ind w:leftChars="0" w:left="0" w:rightChars="0" w:right="0" w:firstLineChars="0" w:firstLine="0"/>
              <w:spacing w:line="240" w:lineRule="atLeast"/>
            </w:pPr>
            <w:r>
              <w:t>0.971468</w:t>
            </w:r>
          </w:p>
        </w:tc>
      </w:tr>
      <w:tr>
        <w:tc>
          <w:tcPr>
            <w:tcW w:w="818" w:type="pct"/>
            <w:vAlign w:val="center"/>
          </w:tcPr>
          <w:p w:rsidR="0018722C">
            <w:pPr>
              <w:pStyle w:val="ac"/>
              <w:topLinePunct/>
              <w:ind w:leftChars="0" w:left="0" w:rightChars="0" w:right="0" w:firstLineChars="0" w:firstLine="0"/>
              <w:spacing w:line="240" w:lineRule="atLeast"/>
            </w:pPr>
            <w:r>
              <w:t>lnCF</w:t>
            </w:r>
          </w:p>
        </w:tc>
        <w:tc>
          <w:tcPr>
            <w:tcW w:w="837" w:type="pct"/>
            <w:vAlign w:val="center"/>
          </w:tcPr>
          <w:p w:rsidR="0018722C">
            <w:pPr>
              <w:pStyle w:val="affff9"/>
              <w:topLinePunct/>
              <w:ind w:leftChars="0" w:left="0" w:rightChars="0" w:right="0" w:firstLineChars="0" w:firstLine="0"/>
              <w:spacing w:line="240" w:lineRule="atLeast"/>
            </w:pPr>
            <w:r>
              <w:t>0.989253</w:t>
            </w:r>
          </w:p>
        </w:tc>
        <w:tc>
          <w:tcPr>
            <w:tcW w:w="835" w:type="pct"/>
            <w:vAlign w:val="center"/>
          </w:tcPr>
          <w:p w:rsidR="0018722C">
            <w:pPr>
              <w:pStyle w:val="affff9"/>
              <w:topLinePunct/>
              <w:ind w:leftChars="0" w:left="0" w:rightChars="0" w:right="0" w:firstLineChars="0" w:firstLine="0"/>
              <w:spacing w:line="240" w:lineRule="atLeast"/>
            </w:pPr>
            <w:r>
              <w:t>0.986000</w:t>
            </w:r>
          </w:p>
        </w:tc>
        <w:tc>
          <w:tcPr>
            <w:tcW w:w="837" w:type="pct"/>
            <w:vAlign w:val="center"/>
          </w:tcPr>
          <w:p w:rsidR="0018722C">
            <w:pPr>
              <w:pStyle w:val="affff9"/>
              <w:topLinePunct/>
              <w:ind w:leftChars="0" w:left="0" w:rightChars="0" w:right="0" w:firstLineChars="0" w:firstLine="0"/>
              <w:spacing w:line="240" w:lineRule="atLeast"/>
            </w:pPr>
            <w:r>
              <w:t>1.000000</w:t>
            </w:r>
          </w:p>
        </w:tc>
        <w:tc>
          <w:tcPr>
            <w:tcW w:w="837" w:type="pct"/>
            <w:vAlign w:val="center"/>
          </w:tcPr>
          <w:p w:rsidR="0018722C">
            <w:pPr>
              <w:pStyle w:val="affff9"/>
              <w:topLinePunct/>
              <w:ind w:leftChars="0" w:left="0" w:rightChars="0" w:right="0" w:firstLineChars="0" w:firstLine="0"/>
              <w:spacing w:line="240" w:lineRule="atLeast"/>
            </w:pPr>
            <w:r>
              <w:t>0.987150</w:t>
            </w:r>
          </w:p>
        </w:tc>
        <w:tc>
          <w:tcPr>
            <w:tcW w:w="835" w:type="pct"/>
            <w:vAlign w:val="center"/>
          </w:tcPr>
          <w:p w:rsidR="0018722C">
            <w:pPr>
              <w:pStyle w:val="affff9"/>
              <w:topLinePunct/>
              <w:ind w:leftChars="0" w:left="0" w:rightChars="0" w:right="0" w:firstLineChars="0" w:firstLine="0"/>
              <w:spacing w:line="240" w:lineRule="atLeast"/>
            </w:pPr>
            <w:r>
              <w:t>0.981902</w:t>
            </w:r>
          </w:p>
        </w:tc>
      </w:tr>
      <w:tr>
        <w:tc>
          <w:tcPr>
            <w:tcW w:w="818" w:type="pct"/>
            <w:vAlign w:val="center"/>
          </w:tcPr>
          <w:p w:rsidR="0018722C">
            <w:pPr>
              <w:pStyle w:val="ac"/>
              <w:topLinePunct/>
              <w:ind w:leftChars="0" w:left="0" w:rightChars="0" w:right="0" w:firstLineChars="0" w:firstLine="0"/>
              <w:spacing w:line="240" w:lineRule="atLeast"/>
            </w:pPr>
            <w:r>
              <w:t>lnDF</w:t>
            </w:r>
          </w:p>
        </w:tc>
        <w:tc>
          <w:tcPr>
            <w:tcW w:w="837" w:type="pct"/>
            <w:vAlign w:val="center"/>
          </w:tcPr>
          <w:p w:rsidR="0018722C">
            <w:pPr>
              <w:pStyle w:val="affff9"/>
              <w:topLinePunct/>
              <w:ind w:leftChars="0" w:left="0" w:rightChars="0" w:right="0" w:firstLineChars="0" w:firstLine="0"/>
              <w:spacing w:line="240" w:lineRule="atLeast"/>
            </w:pPr>
            <w:r>
              <w:t>0.998146</w:t>
            </w:r>
          </w:p>
        </w:tc>
        <w:tc>
          <w:tcPr>
            <w:tcW w:w="835" w:type="pct"/>
            <w:vAlign w:val="center"/>
          </w:tcPr>
          <w:p w:rsidR="0018722C">
            <w:pPr>
              <w:pStyle w:val="affff9"/>
              <w:topLinePunct/>
              <w:ind w:leftChars="0" w:left="0" w:rightChars="0" w:right="0" w:firstLineChars="0" w:firstLine="0"/>
              <w:spacing w:line="240" w:lineRule="atLeast"/>
            </w:pPr>
            <w:r>
              <w:t>0.985203</w:t>
            </w:r>
          </w:p>
        </w:tc>
        <w:tc>
          <w:tcPr>
            <w:tcW w:w="837" w:type="pct"/>
            <w:vAlign w:val="center"/>
          </w:tcPr>
          <w:p w:rsidR="0018722C">
            <w:pPr>
              <w:pStyle w:val="affff9"/>
              <w:topLinePunct/>
              <w:ind w:leftChars="0" w:left="0" w:rightChars="0" w:right="0" w:firstLineChars="0" w:firstLine="0"/>
              <w:spacing w:line="240" w:lineRule="atLeast"/>
            </w:pPr>
            <w:r>
              <w:t>0.987150</w:t>
            </w:r>
          </w:p>
        </w:tc>
        <w:tc>
          <w:tcPr>
            <w:tcW w:w="837" w:type="pct"/>
            <w:vAlign w:val="center"/>
          </w:tcPr>
          <w:p w:rsidR="0018722C">
            <w:pPr>
              <w:pStyle w:val="affff9"/>
              <w:topLinePunct/>
              <w:ind w:leftChars="0" w:left="0" w:rightChars="0" w:right="0" w:firstLineChars="0" w:firstLine="0"/>
              <w:spacing w:line="240" w:lineRule="atLeast"/>
            </w:pPr>
            <w:r>
              <w:t>1.000000</w:t>
            </w:r>
          </w:p>
        </w:tc>
        <w:tc>
          <w:tcPr>
            <w:tcW w:w="835" w:type="pct"/>
            <w:vAlign w:val="center"/>
          </w:tcPr>
          <w:p w:rsidR="0018722C">
            <w:pPr>
              <w:pStyle w:val="affff9"/>
              <w:topLinePunct/>
              <w:ind w:leftChars="0" w:left="0" w:rightChars="0" w:right="0" w:firstLineChars="0" w:firstLine="0"/>
              <w:spacing w:line="240" w:lineRule="atLeast"/>
            </w:pPr>
            <w:r>
              <w:t>0.997409</w:t>
            </w:r>
          </w:p>
        </w:tc>
      </w:tr>
      <w:tr>
        <w:tc>
          <w:tcPr>
            <w:tcW w:w="818" w:type="pct"/>
            <w:vAlign w:val="center"/>
            <w:tcBorders>
              <w:top w:val="single" w:sz="4" w:space="0" w:color="auto"/>
            </w:tcBorders>
          </w:tcPr>
          <w:p w:rsidR="0018722C">
            <w:pPr>
              <w:pStyle w:val="ac"/>
              <w:topLinePunct/>
              <w:ind w:leftChars="0" w:left="0" w:rightChars="0" w:right="0" w:firstLineChars="0" w:firstLine="0"/>
              <w:spacing w:line="240" w:lineRule="atLeast"/>
            </w:pPr>
            <w:r>
              <w:t>lnEF</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0.998302</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0.9714681</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0.981902</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0.997409</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1.000000</w:t>
            </w:r>
          </w:p>
        </w:tc>
      </w:tr>
    </w:tbl>
    <w:p w:rsidR="0018722C">
      <w:pPr>
        <w:pStyle w:val="affa"/>
      </w:pPr>
    </w:p>
    <w:p w:rsidR="0018722C">
      <w:pPr>
        <w:topLinePunct/>
      </w:pPr>
      <w:r>
        <w:t>为了降低多重共线性的严重程度，本文采用逐步回归法进行相应的修正，其具体步骤和所得结果如下：</w:t>
      </w:r>
    </w:p>
    <w:p w:rsidR="0018722C">
      <w:pPr>
        <w:topLinePunct/>
      </w:pPr>
      <w:r>
        <w:t>首先，运用</w:t>
      </w:r>
      <w:r>
        <w:rPr>
          <w:rFonts w:ascii="Times New Roman" w:eastAsia="Times New Roman"/>
        </w:rPr>
        <w:t>OLS</w:t>
      </w:r>
      <w:r>
        <w:t>方法分别求</w:t>
      </w:r>
      <w:r>
        <w:rPr>
          <w:rFonts w:ascii="Times New Roman" w:eastAsia="Times New Roman"/>
        </w:rPr>
        <w:t>lnP</w:t>
      </w:r>
      <w:r>
        <w:t>对各解释变量</w:t>
      </w:r>
      <w:r>
        <w:rPr>
          <w:rFonts w:ascii="Times New Roman" w:eastAsia="Times New Roman"/>
        </w:rPr>
        <w:t>lnAF</w:t>
      </w:r>
      <w:r>
        <w:t>、</w:t>
      </w:r>
      <w:r>
        <w:rPr>
          <w:rFonts w:ascii="Times New Roman" w:eastAsia="Times New Roman"/>
        </w:rPr>
        <w:t>lnBF</w:t>
      </w:r>
      <w:r>
        <w:t>、</w:t>
      </w:r>
      <w:r>
        <w:rPr>
          <w:rFonts w:ascii="Times New Roman" w:eastAsia="Times New Roman"/>
        </w:rPr>
        <w:t>lnCF</w:t>
      </w:r>
      <w:r>
        <w:t>、</w:t>
      </w:r>
      <w:r>
        <w:rPr>
          <w:rFonts w:ascii="Times New Roman" w:eastAsia="Times New Roman"/>
        </w:rPr>
        <w:t>lnDF</w:t>
      </w:r>
      <w:r>
        <w:t>、</w:t>
      </w:r>
      <w:r>
        <w:rPr>
          <w:rFonts w:ascii="Times New Roman" w:eastAsia="Times New Roman"/>
        </w:rPr>
        <w:t>lnEF</w:t>
      </w:r>
      <w:r>
        <w:t>进行一元回归，所得结果如</w:t>
      </w:r>
      <w:r>
        <w:t>表</w:t>
      </w:r>
      <w:r>
        <w:rPr>
          <w:rFonts w:ascii="Times New Roman" w:eastAsia="Times New Roman"/>
        </w:rPr>
        <w:t>4</w:t>
      </w:r>
      <w:r>
        <w:rPr>
          <w:rFonts w:ascii="Times New Roman" w:eastAsia="Times New Roman"/>
        </w:rPr>
        <w:t>.</w:t>
      </w:r>
      <w:r>
        <w:rPr>
          <w:rFonts w:ascii="Times New Roman" w:eastAsia="Times New Roman"/>
        </w:rPr>
        <w:t>12</w:t>
      </w:r>
      <w:r>
        <w:t>所示。</w:t>
      </w:r>
    </w:p>
    <w:p w:rsidR="0018722C">
      <w:pPr>
        <w:pStyle w:val="ae"/>
        <w:topLinePunct/>
      </w:pPr>
      <w:r>
        <w:pict>
          <v:line style="position:absolute;mso-position-horizontal-relative:page;mso-position-vertical-relative:paragraph;z-index:-210088" from="481.10202pt,1.933363pt" to="494.277804pt,1.933363pt" stroked="true" strokeweight=".496543pt" strokecolor="#000000">
            <v:stroke dashstyle="solid"/>
            <w10:wrap type="none"/>
          </v:line>
        </w:pict>
      </w:r>
      <w:r>
        <w:rPr>
          <w:spacing w:val="0"/>
        </w:rPr>
        <w:t>从</w:t>
      </w:r>
      <w:r>
        <w:rPr>
          <w:spacing w:val="0"/>
        </w:rPr>
        <w:t>表</w:t>
      </w:r>
      <w:r>
        <w:rPr>
          <w:rFonts w:ascii="Times New Roman" w:eastAsia="宋体"/>
        </w:rPr>
        <w:t>4</w:t>
      </w:r>
      <w:r>
        <w:rPr>
          <w:rFonts w:ascii="Times New Roman" w:eastAsia="宋体"/>
        </w:rPr>
        <w:t>.</w:t>
      </w:r>
      <w:r>
        <w:rPr>
          <w:rFonts w:ascii="Times New Roman" w:eastAsia="宋体"/>
        </w:rPr>
        <w:t>11</w:t>
      </w:r>
      <w:r>
        <w:rPr>
          <w:spacing w:val="-2"/>
        </w:rPr>
        <w:t>可知，每个回归方程都显著。根据经济理论和研究的需要，根据</w:t>
      </w:r>
      <w:r>
        <w:rPr>
          <w:rFonts w:ascii="Times New Roman" w:eastAsia="宋体"/>
          <w:i/>
          <w:spacing w:val="4"/>
        </w:rPr>
        <w:t>R</w:t>
      </w:r>
      <w:r>
        <w:rPr>
          <w:rFonts w:ascii="Times New Roman" w:eastAsia="宋体"/>
          <w:spacing w:val="4"/>
          <w:sz w:val="14"/>
        </w:rPr>
        <w:t>2</w:t>
      </w:r>
      <w:r>
        <w:t>最大原</w:t>
      </w:r>
      <w:r>
        <w:rPr>
          <w:spacing w:val="-6"/>
        </w:rPr>
        <w:t>则，选取</w:t>
      </w:r>
      <w:r>
        <w:rPr>
          <w:rFonts w:ascii="Times New Roman" w:eastAsia="宋体"/>
        </w:rPr>
        <w:t>lnAF</w:t>
      </w:r>
      <w:r>
        <w:t>作为最重要的解析变量，形成一元回归模型。</w:t>
      </w:r>
    </w:p>
    <w:p w:rsidR="0018722C">
      <w:pPr>
        <w:pStyle w:val="a8"/>
        <w:topLinePunct/>
      </w:pPr>
      <w:r>
        <w:rPr>
          <w:kern w:val="2"/>
          <w:szCs w:val="22"/>
        </w:rPr>
        <w:t>表4.12</w:t>
      </w:r>
      <w:r>
        <w:t xml:space="preserve">  </w:t>
      </w:r>
      <w:r w:rsidRPr="00DB64CE">
        <w:rPr>
          <w:kern w:val="2"/>
          <w:szCs w:val="22"/>
        </w:rPr>
        <w:t>系数的回归结果</w:t>
      </w:r>
    </w:p>
    <w:tbl>
      <w:tblPr>
        <w:tblW w:w="5000" w:type="pct"/>
        <w:tblInd w:w="4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0"/>
        <w:gridCol w:w="1522"/>
        <w:gridCol w:w="1458"/>
        <w:gridCol w:w="1457"/>
        <w:gridCol w:w="1459"/>
        <w:gridCol w:w="1463"/>
      </w:tblGrid>
      <w:tr>
        <w:trPr>
          <w:tblHeader/>
        </w:trPr>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解析变量</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LnAF</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LnBF</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LnCF</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lnDF</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lnEF</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0.302714**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2.661532</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0.893155**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2.439611</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1.613481***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8.053222</w:t>
            </w:r>
            <w:r w:rsidRPr="00000000">
              <w:rPr>
                <w:sz w:val="24"/>
                <w:szCs w:val="24"/>
              </w:rPr>
              <w:t>)</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1.777481***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12.87578</w:t>
            </w:r>
            <w:r w:rsidRPr="00000000">
              <w:rPr>
                <w:sz w:val="24"/>
                <w:szCs w:val="24"/>
              </w:rPr>
              <w:t>)</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4.028015***</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45.62229</w:t>
            </w:r>
            <w:r w:rsidRPr="00000000">
              <w:rPr>
                <w:sz w:val="24"/>
                <w:szCs w:val="24"/>
              </w:rPr>
              <w:t>)</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w:t>
            </w:r>
          </w:p>
        </w:tc>
        <w:tc>
          <w:tcPr>
            <w:tcW w:w="869" w:type="pct"/>
            <w:vAlign w:val="center"/>
          </w:tcPr>
          <w:p w:rsidR="0018722C">
            <w:pPr>
              <w:pStyle w:val="a5"/>
              <w:topLinePunct/>
              <w:ind w:leftChars="0" w:left="0" w:rightChars="0" w:right="0" w:firstLineChars="0" w:firstLine="0"/>
              <w:spacing w:line="240" w:lineRule="atLeast"/>
            </w:pPr>
            <w:r w:rsidRPr="00000000">
              <w:rPr>
                <w:sz w:val="24"/>
                <w:szCs w:val="24"/>
              </w:rPr>
              <w:t>1.221571***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78.08297</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1.175711***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22.64811</w:t>
            </w:r>
            <w:r w:rsidRPr="00000000">
              <w:rPr>
                <w:sz w:val="24"/>
                <w:szCs w:val="24"/>
              </w:rPr>
              <w:t>)</w:t>
            </w:r>
          </w:p>
        </w:tc>
        <w:tc>
          <w:tcPr>
            <w:tcW w:w="832" w:type="pct"/>
            <w:vAlign w:val="center"/>
          </w:tcPr>
          <w:p w:rsidR="0018722C">
            <w:pPr>
              <w:pStyle w:val="a5"/>
              <w:topLinePunct/>
              <w:ind w:leftChars="0" w:left="0" w:rightChars="0" w:right="0" w:firstLineChars="0" w:firstLine="0"/>
              <w:spacing w:line="240" w:lineRule="atLeast"/>
            </w:pPr>
            <w:r w:rsidRPr="00000000">
              <w:rPr>
                <w:sz w:val="24"/>
                <w:szCs w:val="24"/>
              </w:rPr>
              <w:t>1.077845***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37.81680</w:t>
            </w:r>
            <w:r w:rsidRPr="00000000">
              <w:rPr>
                <w:sz w:val="24"/>
                <w:szCs w:val="24"/>
              </w:rPr>
              <w:t>)</w:t>
            </w:r>
          </w:p>
        </w:tc>
        <w:tc>
          <w:tcPr>
            <w:tcW w:w="833" w:type="pct"/>
            <w:vAlign w:val="center"/>
          </w:tcPr>
          <w:p w:rsidR="0018722C">
            <w:pPr>
              <w:pStyle w:val="a5"/>
              <w:topLinePunct/>
              <w:ind w:leftChars="0" w:left="0" w:rightChars="0" w:right="0" w:firstLineChars="0" w:firstLine="0"/>
              <w:spacing w:line="240" w:lineRule="atLeast"/>
            </w:pPr>
            <w:r w:rsidRPr="00000000">
              <w:rPr>
                <w:sz w:val="24"/>
                <w:szCs w:val="24"/>
              </w:rPr>
              <w:t>1.166190***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53.70685</w:t>
            </w:r>
            <w:r w:rsidRPr="00000000">
              <w:rPr>
                <w:sz w:val="24"/>
                <w:szCs w:val="24"/>
              </w:rPr>
              <w:t>)</w:t>
            </w:r>
          </w:p>
        </w:tc>
        <w:tc>
          <w:tcPr>
            <w:tcW w:w="835" w:type="pct"/>
            <w:vAlign w:val="center"/>
          </w:tcPr>
          <w:p w:rsidR="0018722C">
            <w:pPr>
              <w:pStyle w:val="a5"/>
              <w:topLinePunct/>
              <w:ind w:leftChars="0" w:left="0" w:rightChars="0" w:right="0" w:firstLineChars="0" w:firstLine="0"/>
              <w:spacing w:line="240" w:lineRule="atLeast"/>
            </w:pPr>
            <w:r w:rsidRPr="00000000">
              <w:rPr>
                <w:sz w:val="24"/>
                <w:szCs w:val="24"/>
              </w:rPr>
              <w:t>1.031769***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58.72847</w:t>
            </w:r>
            <w:r w:rsidRPr="00000000">
              <w:rPr>
                <w:sz w:val="24"/>
                <w:szCs w:val="24"/>
              </w:rPr>
              <w:t>)</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vertAlign w:val="subscript"/>
                /&gt;
                <w:sz w:val="24"/>
                <w:szCs w:val="24"/>
              </w:rPr>
              <w:t>2</w:t>
            </w:r>
          </w:p>
        </w:tc>
        <w:tc>
          <w:tcPr>
            <w:tcW w:w="869" w:type="pct"/>
            <w:vAlign w:val="center"/>
          </w:tcPr>
          <w:p w:rsidR="0018722C">
            <w:pPr>
              <w:pStyle w:val="affff9"/>
              <w:topLinePunct/>
              <w:ind w:leftChars="0" w:left="0" w:rightChars="0" w:right="0" w:firstLineChars="0" w:firstLine="0"/>
              <w:spacing w:line="240" w:lineRule="atLeast"/>
            </w:pPr>
            <w:r w:rsidRPr="00000000">
              <w:rPr>
                <w:sz w:val="24"/>
                <w:szCs w:val="24"/>
              </w:rPr>
              <w:t>0.996079</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0.955302</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0.983495</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0.991748</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0.993090</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vertAlign w:val="subscript"/>
                /&gt;
                <w:sz w:val="24"/>
                <w:szCs w:val="24"/>
              </w:rPr>
              <w:t>2</w:t>
            </w:r>
          </w:p>
        </w:tc>
        <w:tc>
          <w:tcPr>
            <w:tcW w:w="869" w:type="pct"/>
            <w:vAlign w:val="center"/>
          </w:tcPr>
          <w:p w:rsidR="0018722C">
            <w:pPr>
              <w:pStyle w:val="affff9"/>
              <w:topLinePunct/>
              <w:ind w:leftChars="0" w:left="0" w:rightChars="0" w:right="0" w:firstLineChars="0" w:firstLine="0"/>
              <w:spacing w:line="240" w:lineRule="atLeast"/>
            </w:pPr>
            <w:r w:rsidRPr="00000000">
              <w:rPr>
                <w:sz w:val="24"/>
                <w:szCs w:val="24"/>
              </w:rPr>
              <w:t>0.995916</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0.953440</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0.982807</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0.991404</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0.992802</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869" w:type="pct"/>
            <w:vAlign w:val="center"/>
          </w:tcPr>
          <w:p w:rsidR="0018722C">
            <w:pPr>
              <w:pStyle w:val="affff9"/>
              <w:topLinePunct/>
              <w:ind w:leftChars="0" w:left="0" w:rightChars="0" w:right="0" w:firstLineChars="0" w:firstLine="0"/>
              <w:spacing w:line="240" w:lineRule="atLeast"/>
            </w:pPr>
            <w:r w:rsidRPr="00000000">
              <w:rPr>
                <w:sz w:val="24"/>
                <w:szCs w:val="24"/>
              </w:rPr>
              <w:t>6096.950</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512.9369</w:t>
            </w:r>
          </w:p>
        </w:tc>
        <w:tc>
          <w:tcPr>
            <w:tcW w:w="832" w:type="pct"/>
            <w:vAlign w:val="center"/>
          </w:tcPr>
          <w:p w:rsidR="0018722C">
            <w:pPr>
              <w:pStyle w:val="affff9"/>
              <w:topLinePunct/>
              <w:ind w:leftChars="0" w:left="0" w:rightChars="0" w:right="0" w:firstLineChars="0" w:firstLine="0"/>
              <w:spacing w:line="240" w:lineRule="atLeast"/>
            </w:pPr>
            <w:r w:rsidRPr="00000000">
              <w:rPr>
                <w:sz w:val="24"/>
                <w:szCs w:val="24"/>
              </w:rPr>
              <w:t>1430.110</w:t>
            </w:r>
          </w:p>
        </w:tc>
        <w:tc>
          <w:tcPr>
            <w:tcW w:w="833" w:type="pct"/>
            <w:vAlign w:val="center"/>
          </w:tcPr>
          <w:p w:rsidR="0018722C">
            <w:pPr>
              <w:pStyle w:val="affff9"/>
              <w:topLinePunct/>
              <w:ind w:leftChars="0" w:left="0" w:rightChars="0" w:right="0" w:firstLineChars="0" w:firstLine="0"/>
              <w:spacing w:line="240" w:lineRule="atLeast"/>
            </w:pPr>
            <w:r w:rsidRPr="00000000">
              <w:rPr>
                <w:sz w:val="24"/>
                <w:szCs w:val="24"/>
              </w:rPr>
              <w:t>2884.425</w:t>
            </w:r>
          </w:p>
        </w:tc>
        <w:tc>
          <w:tcPr>
            <w:tcW w:w="835" w:type="pct"/>
            <w:vAlign w:val="center"/>
          </w:tcPr>
          <w:p w:rsidR="0018722C">
            <w:pPr>
              <w:pStyle w:val="affff9"/>
              <w:topLinePunct/>
              <w:ind w:leftChars="0" w:left="0" w:rightChars="0" w:right="0" w:firstLineChars="0" w:firstLine="0"/>
              <w:spacing w:line="240" w:lineRule="atLeast"/>
            </w:pPr>
            <w:r w:rsidRPr="00000000">
              <w:rPr>
                <w:sz w:val="24"/>
                <w:szCs w:val="24"/>
              </w:rPr>
              <w:t>3449.033</w:t>
            </w:r>
          </w:p>
        </w:tc>
      </w:tr>
      <w:tr>
        <w:tc>
          <w:tcPr>
            <w:tcW w:w="7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W</w:t>
            </w:r>
            <w:r w:rsidRPr="00000000">
              <w:rPr>
                <w:sz w:val="24"/>
                <w:szCs w:val="24"/>
              </w:rPr>
              <w:t>.</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2.154376</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1.262598</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2.180787</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1.121194</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2.206718</w:t>
            </w:r>
          </w:p>
        </w:tc>
      </w:tr>
    </w:tbl>
    <w:p w:rsidR="0018722C">
      <w:pPr>
        <w:pStyle w:val="aff3"/>
        <w:topLinePunct/>
      </w:pPr>
      <w:r>
        <w:rPr>
          <w:rFonts w:cstheme="minorBidi" w:hAnsiTheme="minorHAnsi" w:eastAsiaTheme="minorHAnsi" w:asciiTheme="minorHAnsi"/>
        </w:rPr>
        <w:t>注：括号内为</w:t>
      </w:r>
      <w:r>
        <w:rPr>
          <w:rFonts w:ascii="Times New Roman" w:eastAsia="Times New Roman" w:cstheme="minorBidi" w:hAnsiTheme="minorHAnsi"/>
        </w:rPr>
        <w:t>t</w:t>
      </w:r>
      <w:r>
        <w:rPr>
          <w:rFonts w:cstheme="minorBidi" w:hAnsiTheme="minorHAnsi" w:eastAsiaTheme="minorHAnsi" w:asciiTheme="minorHAnsi"/>
        </w:rPr>
        <w:t>检验值，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和</w:t>
      </w:r>
      <w:r>
        <w:rPr>
          <w:rFonts w:ascii="Times New Roman" w:eastAsia="Times New Roman" w:cstheme="minorBidi" w:hAnsiTheme="minorHAnsi"/>
        </w:rPr>
        <w:t>5%</w:t>
      </w:r>
      <w:r>
        <w:rPr>
          <w:rFonts w:cstheme="minorBidi" w:hAnsiTheme="minorHAnsi" w:eastAsiaTheme="minorHAnsi" w:asciiTheme="minorHAnsi"/>
        </w:rPr>
        <w:t>的水平上显著。</w:t>
      </w:r>
    </w:p>
    <w:p w:rsidR="0018722C">
      <w:pPr>
        <w:topLinePunct/>
      </w:pPr>
      <w:r>
        <w:t>其次，逐步回归。分别加入剩余解析变量</w:t>
      </w:r>
      <w:r>
        <w:rPr>
          <w:rFonts w:ascii="Times New Roman" w:eastAsia="Times New Roman"/>
        </w:rPr>
        <w:t>lnBF</w:t>
      </w:r>
      <w:r>
        <w:t>、</w:t>
      </w:r>
      <w:r>
        <w:rPr>
          <w:rFonts w:ascii="Times New Roman" w:eastAsia="Times New Roman"/>
        </w:rPr>
        <w:t>lnCF</w:t>
      </w:r>
      <w:r>
        <w:t>、</w:t>
      </w:r>
      <w:r>
        <w:rPr>
          <w:rFonts w:ascii="Times New Roman" w:eastAsia="Times New Roman"/>
        </w:rPr>
        <w:t>lnDF</w:t>
      </w:r>
      <w:r>
        <w:t>、</w:t>
      </w:r>
      <w:r>
        <w:rPr>
          <w:rFonts w:ascii="Times New Roman" w:eastAsia="Times New Roman"/>
        </w:rPr>
        <w:t>lnEF</w:t>
      </w:r>
      <w:r>
        <w:t>，做最小二乘法的</w:t>
      </w:r>
    </w:p>
    <w:p w:rsidR="0018722C">
      <w:spacing w:beforeLines="0" w:before="0" w:afterLines="0" w:after="0" w:line="440" w:lineRule="auto"/>
      <w:pPr>
        <w:sectPr w:rsidR="00556256">
          <w:type w:val="continuous"/>
          <w:pgSz w:w="11910" w:h="16840"/>
          <w:pgMar w:header="0" w:footer="997" w:top="1380" w:bottom="1200" w:left="1140" w:right="1140"/>
        </w:sectPr>
        <w:topLinePunct/>
      </w:pPr>
    </w:p>
    <w:p w:rsidR="0018722C">
      <w:pPr>
        <w:topLinePunct/>
      </w:pPr>
      <w:r>
        <w:t>二元线性回归，得：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n </w:t>
      </w:r>
      <w:r>
        <w:rPr>
          <w:rFonts w:ascii="Times New Roman" w:hAnsi="Times New Roman" w:cstheme="minorBidi" w:eastAsiaTheme="minorHAnsi"/>
          <w:i/>
        </w:rPr>
        <w:t>P</w:t>
      </w:r>
      <w:r>
        <w:rPr>
          <w:rFonts w:ascii="Symbol" w:hAnsi="Symbol" w:cstheme="minorBidi" w:eastAsiaTheme="minorHAnsi"/>
        </w:rPr>
        <w:t></w:t>
      </w:r>
      <w:r w:rsidR="001852F3">
        <w:rPr>
          <w:rFonts w:ascii="Times New Roman" w:hAnsi="Times New Roman" w:cstheme="minorBidi" w:eastAsiaTheme="minorHAnsi"/>
        </w:rPr>
        <w:t xml:space="preserve">0.302</w:t>
      </w:r>
      <w:r>
        <w:rPr>
          <w:rFonts w:ascii="Symbol" w:hAnsi="Symbol" w:cstheme="minorBidi" w:eastAsiaTheme="minorHAnsi"/>
        </w:rPr>
        <w:t></w:t>
      </w:r>
      <w:r>
        <w:rPr>
          <w:rFonts w:ascii="Times New Roman" w:hAnsi="Times New Roman" w:cstheme="minorBidi" w:eastAsiaTheme="minorHAnsi"/>
        </w:rPr>
        <w:t xml:space="preserve">1.224 ln </w:t>
      </w:r>
      <w:r>
        <w:rPr>
          <w:rFonts w:ascii="Times New Roman" w:hAnsi="Times New Roman" w:cstheme="minorBidi" w:eastAsiaTheme="minorHAnsi"/>
          <w:i/>
        </w:rPr>
        <w:t>AF</w:t>
      </w:r>
      <w:r>
        <w:rPr>
          <w:rFonts w:ascii="Symbol" w:hAnsi="Symbol" w:cstheme="minorBidi" w:eastAsiaTheme="minorHAnsi"/>
        </w:rPr>
        <w:t></w:t>
      </w:r>
      <w:r w:rsidR="001852F3">
        <w:rPr>
          <w:rFonts w:ascii="Times New Roman" w:hAnsi="Times New Roman" w:cstheme="minorBidi" w:eastAsiaTheme="minorHAnsi"/>
        </w:rPr>
        <w:t xml:space="preserve">0.003ln </w:t>
      </w:r>
      <w:r>
        <w:rPr>
          <w:rFonts w:ascii="Times New Roman" w:hAnsi="Times New Roman" w:cstheme="minorBidi" w:eastAsiaTheme="minorHAnsi"/>
          <w:i/>
        </w:rPr>
        <w:t>BF</w:t>
      </w:r>
    </w:p>
    <w:p w:rsidR="0018722C">
      <w:pPr>
        <w:topLinePunct/>
      </w:pPr>
      <w:r>
        <w:rPr>
          <w:rFonts w:ascii="Times New Roman"/>
        </w:rPr>
        <w:t>(</w:t>
      </w:r>
      <w:r>
        <w:rPr>
          <w:rFonts w:ascii="Times New Roman"/>
        </w:rPr>
        <w:t xml:space="preserve">2.578</w:t>
      </w:r>
      <w:r>
        <w:rPr>
          <w:rFonts w:ascii="Times New Roman"/>
        </w:rPr>
        <w:t>)</w:t>
      </w:r>
      <w:r w:rsidRPr="00000000">
        <w:tab/>
        <w:t>(</w:t>
      </w:r>
      <w:r>
        <w:t>15.466</w:t>
      </w:r>
      <w:r>
        <w:t>)</w:t>
      </w:r>
      <w:r w:rsidRPr="00000000">
        <w:tab/>
        <w:t>(</w:t>
      </w:r>
      <w:r>
        <w:t>-0.041</w:t>
      </w:r>
      <w:r>
        <w:t>)</w:t>
      </w:r>
    </w:p>
    <w:p w:rsidR="0018722C">
      <w:spacing w:beforeLines="0" w:before="0" w:afterLines="0" w:after="0" w:line="440" w:lineRule="auto"/>
      <w:pPr>
        <w:sectPr w:rsidR="00556256">
          <w:type w:val="continuous"/>
          <w:pgSz w:w="11910" w:h="16840"/>
          <w:pgMar w:top="1580" w:bottom="280" w:left="1140" w:right="1140"/>
          <w:cols w:num="2" w:equalWidth="0">
            <w:col w:w="2269" w:space="764"/>
            <w:col w:w="6597"/>
          </w:cols>
        </w:sectPr>
        <w:topLinePunct/>
      </w:pPr>
    </w:p>
    <w:p w:rsidR="0018722C">
      <w:pPr>
        <w:pStyle w:val="aff7"/>
        <w:topLinePunct/>
      </w:pPr>
      <w:r>
        <w:rPr>
          <w:rFonts w:ascii="Times New Roman"/>
          <w:sz w:val="2"/>
        </w:rPr>
        <w:pict>
          <v:group style="width:13.2pt;height:.5pt;mso-position-horizontal-relative:char;mso-position-vertical-relative:line" coordorigin="0,0" coordsize="264,10">
            <v:line style="position:absolute" from="0,5" to="264,5" stroked="true" strokeweight=".496564pt" strokecolor="#000000">
              <v:stroke dashstyle="solid"/>
            </v:line>
          </v:group>
        </w:pict>
      </w:r>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=0.996</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=0.9957</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=2921.678</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0.543</w:t>
      </w:r>
      <w:r>
        <w:rPr>
          <w:rFonts w:ascii="Symbol" w:hAnsi="Symbol"/>
        </w:rPr>
        <w:t></w:t>
      </w:r>
      <w:r w:rsidR="001852F3">
        <w:rPr>
          <w:rFonts w:ascii="Times New Roman" w:hAnsi="Times New Roman"/>
        </w:rPr>
        <w:t xml:space="preserve">0.9723ln </w:t>
      </w:r>
      <w:r>
        <w:rPr>
          <w:rFonts w:ascii="Times New Roman" w:hAnsi="Times New Roman"/>
          <w:i/>
        </w:rPr>
        <w:t>AF</w:t>
      </w:r>
      <w:r>
        <w:rPr>
          <w:rFonts w:ascii="Symbol" w:hAnsi="Symbol"/>
        </w:rPr>
        <w:t></w:t>
      </w:r>
      <w:r w:rsidR="001852F3">
        <w:rPr>
          <w:rFonts w:ascii="Times New Roman" w:hAnsi="Times New Roman"/>
        </w:rPr>
        <w:t xml:space="preserve">0.223ln </w:t>
      </w:r>
      <w:r>
        <w:rPr>
          <w:rFonts w:ascii="Times New Roman" w:hAnsi="Times New Roman"/>
          <w:i/>
        </w:rPr>
        <w:t>CF</w:t>
      </w:r>
    </w:p>
    <w:p w:rsidR="0018722C">
      <w:pPr>
        <w:topLinePunct/>
      </w:pPr>
      <w:r>
        <w:rPr>
          <w:rFonts w:ascii="Times New Roman"/>
        </w:rPr>
        <w:t>(</w:t>
      </w:r>
      <w:r>
        <w:rPr>
          <w:rFonts w:ascii="Times New Roman"/>
        </w:rPr>
        <w:t xml:space="preserve">3.967</w:t>
      </w:r>
      <w:r>
        <w:rPr>
          <w:rFonts w:ascii="Times New Roman"/>
        </w:rPr>
        <w:t>)</w:t>
      </w:r>
      <w:r w:rsidRPr="00000000">
        <w:tab/>
        <w:t>(</w:t>
      </w:r>
      <w:r>
        <w:t>10.144</w:t>
      </w:r>
      <w:r>
        <w:t>)</w:t>
      </w:r>
      <w:r w:rsidRPr="00000000">
        <w:tab/>
        <w:t>(</w:t>
      </w:r>
      <w:r>
        <w:t>2.628</w:t>
      </w:r>
      <w:r>
        <w:t>)</w:t>
      </w:r>
    </w:p>
    <w:p w:rsidR="0018722C">
      <w:pPr>
        <w:pStyle w:val="aff7"/>
        <w:topLinePunct/>
      </w:pPr>
      <w:r>
        <w:pict>
          <v:line style="position:absolute;mso-position-horizontal-relative:page;mso-position-vertical-relative:paragraph;z-index:4072;mso-wrap-distance-left:0;mso-wrap-distance-right:0" from="298.202026pt,10.198751pt" to="311.37781pt,10.198751pt" stroked="true" strokeweight=".496564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=0.9969</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=0.9967</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=3802.678</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0.177</w:t>
      </w:r>
      <w:r>
        <w:rPr>
          <w:rFonts w:ascii="Symbol" w:hAnsi="Symbol"/>
        </w:rPr>
        <w:t></w:t>
      </w:r>
      <w:r>
        <w:rPr>
          <w:rFonts w:ascii="Times New Roman" w:hAnsi="Times New Roman"/>
        </w:rPr>
        <w:t xml:space="preserve">1.327 ln </w:t>
      </w:r>
      <w:r>
        <w:rPr>
          <w:rFonts w:ascii="Times New Roman" w:hAnsi="Times New Roman"/>
          <w:i/>
        </w:rPr>
        <w:t>AF</w:t>
      </w:r>
      <w:r>
        <w:rPr>
          <w:rFonts w:ascii="Symbol" w:hAnsi="Symbol"/>
        </w:rPr>
        <w:t></w:t>
      </w:r>
      <w:r w:rsidR="001852F3">
        <w:rPr>
          <w:rFonts w:ascii="Times New Roman" w:hAnsi="Times New Roman"/>
        </w:rPr>
        <w:t xml:space="preserve">0.101ln </w:t>
      </w:r>
      <w:r>
        <w:rPr>
          <w:rFonts w:ascii="Times New Roman" w:hAnsi="Times New Roman"/>
          <w:i/>
        </w:rPr>
        <w:t>DF</w:t>
      </w:r>
    </w:p>
    <w:p w:rsidR="0018722C">
      <w:pPr>
        <w:topLinePunct/>
      </w:pPr>
      <w:r>
        <w:rPr>
          <w:rFonts w:ascii="Times New Roman"/>
        </w:rPr>
        <w:t>(</w:t>
      </w:r>
      <w:r>
        <w:rPr>
          <w:rFonts w:ascii="Times New Roman"/>
        </w:rPr>
        <w:t xml:space="preserve">0.536</w:t>
      </w:r>
      <w:r>
        <w:rPr>
          <w:rFonts w:ascii="Times New Roman"/>
        </w:rPr>
        <w:t>)</w:t>
      </w:r>
      <w:r w:rsidRPr="00000000">
        <w:tab/>
        <w:t>(</w:t>
      </w:r>
      <w:r>
        <w:t>5.074</w:t>
      </w:r>
      <w:r>
        <w:t>)</w:t>
      </w:r>
      <w:r w:rsidRPr="00000000">
        <w:tab/>
        <w:t>(</w:t>
      </w:r>
      <w:r>
        <w:t>-0.041</w:t>
      </w:r>
      <w:r>
        <w:t>)</w:t>
      </w:r>
    </w:p>
    <w:p w:rsidR="0018722C">
      <w:pPr>
        <w:pStyle w:val="aff7"/>
        <w:topLinePunct/>
      </w:pPr>
      <w:r>
        <w:pict>
          <v:line style="position:absolute;mso-position-horizontal-relative:page;mso-position-vertical-relative:paragraph;z-index:4096;mso-wrap-distance-left:0;mso-wrap-distance-right:0" from="298.202026pt,10.154669pt" to="311.37781pt,10.154669pt" stroked="true" strokeweight=".496564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=0.9961</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=0.9957</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=2942.564</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0.516</w:t>
      </w:r>
      <w:r>
        <w:rPr>
          <w:rFonts w:ascii="Symbol" w:hAnsi="Symbol"/>
        </w:rPr>
        <w:t></w:t>
      </w:r>
      <w:r>
        <w:rPr>
          <w:rFonts w:ascii="Times New Roman" w:hAnsi="Times New Roman"/>
        </w:rPr>
        <w:t xml:space="preserve">1.151ln </w:t>
      </w:r>
      <w:r>
        <w:rPr>
          <w:rFonts w:ascii="Times New Roman" w:hAnsi="Times New Roman"/>
          <w:i/>
        </w:rPr>
        <w:t>AF</w:t>
      </w:r>
      <w:r>
        <w:rPr>
          <w:rFonts w:ascii="Symbol" w:hAnsi="Symbol"/>
        </w:rPr>
        <w:t></w:t>
      </w:r>
      <w:r w:rsidR="001852F3">
        <w:rPr>
          <w:rFonts w:ascii="Times New Roman" w:hAnsi="Times New Roman"/>
        </w:rPr>
        <w:t xml:space="preserve">0.059 ln </w:t>
      </w:r>
      <w:r>
        <w:rPr>
          <w:rFonts w:ascii="Times New Roman" w:hAnsi="Times New Roman"/>
          <w:i/>
        </w:rPr>
        <w:t>EF</w:t>
      </w:r>
    </w:p>
    <w:p w:rsidR="0018722C">
      <w:pPr>
        <w:topLinePunct/>
      </w:pPr>
      <w:r>
        <w:rPr>
          <w:rFonts w:ascii="Times New Roman"/>
        </w:rPr>
        <w:t>(</w:t>
      </w:r>
      <w:r>
        <w:rPr>
          <w:rFonts w:ascii="Times New Roman"/>
        </w:rPr>
        <w:t xml:space="preserve">0.615</w:t>
      </w:r>
      <w:r>
        <w:rPr>
          <w:rFonts w:ascii="Times New Roman"/>
        </w:rPr>
        <w:t>)</w:t>
      </w:r>
      <w:r w:rsidRPr="00000000">
        <w:tab/>
        <w:t>(</w:t>
      </w:r>
      <w:r>
        <w:t>4.201</w:t>
      </w:r>
      <w:r>
        <w:t>)</w:t>
      </w:r>
      <w:r w:rsidRPr="00000000">
        <w:tab/>
        <w:t>(</w:t>
      </w:r>
      <w:r>
        <w:t>0.257</w:t>
      </w:r>
      <w:r>
        <w:t>)</w:t>
      </w:r>
    </w:p>
    <w:p w:rsidR="0018722C">
      <w:pPr>
        <w:pStyle w:val="aff7"/>
        <w:topLinePunct/>
      </w:pPr>
      <w:r>
        <w:pict>
          <v:line style="position:absolute;mso-position-horizontal-relative:page;mso-position-vertical-relative:paragraph;z-index:4120;mso-wrap-distance-left:0;mso-wrap-distance-right:0" from="298.202026pt,10.132484pt" to="311.522522pt,10.132484pt" stroked="true" strokeweight=".496543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=0.9961</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=0.9957</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=2929.883</w:t>
      </w:r>
    </w:p>
    <w:p w:rsidR="0018722C">
      <w:pPr>
        <w:pStyle w:val="aff7"/>
        <w:topLinePunct/>
      </w:pPr>
      <w:r>
        <w:pict>
          <v:line style="position:absolute;mso-position-horizontal-relative:page;mso-position-vertical-relative:paragraph;z-index:4144;mso-wrap-distance-left:0;mso-wrap-distance-right:0" from="344.402008pt,9.822050pt" to="357.577792pt,9.822050pt" stroked="true" strokeweight=".496543pt" strokecolor="#000000">
            <v:stroke dashstyle="solid"/>
            <w10:wrap type="topAndBottom"/>
          </v:line>
        </w:pict>
      </w:r>
    </w:p>
    <w:p w:rsidR="0018722C">
      <w:pPr>
        <w:pStyle w:val="affff1"/>
        <w:topLinePunct/>
      </w:pPr>
      <w:r>
        <w:t>由上述结果可知，加入变量</w:t>
      </w:r>
      <w:r>
        <w:rPr>
          <w:rFonts w:ascii="Times New Roman" w:eastAsia="Times New Roman"/>
        </w:rPr>
        <w:t>lnCF</w:t>
      </w:r>
      <w:r>
        <w:t>的二元回归方程</w:t>
      </w:r>
      <w:r>
        <w:rPr>
          <w:rFonts w:ascii="Times New Roman" w:eastAsia="Times New Roman"/>
          <w:i/>
        </w:rPr>
        <w:t>R</w:t>
      </w:r>
      <w:r>
        <w:rPr>
          <w:vertAlign w:val="superscript"/>
          /&gt;
        </w:rPr>
        <w:t>2</w:t>
      </w:r>
      <w:r>
        <w:rPr>
          <w:vertAlign w:val="superscript"/>
          /&gt;
        </w:rPr>
        <w:t> </w:t>
      </w:r>
      <w:r>
        <w:rPr>
          <w:rFonts w:ascii="Times New Roman" w:eastAsia="Times New Roman"/>
        </w:rPr>
        <w:t>=0.9967</w:t>
      </w:r>
      <w:r>
        <w:t>最大，方程中各系数均显</w:t>
      </w:r>
    </w:p>
    <w:p w:rsidR="0018722C">
      <w:pPr>
        <w:topLinePunct/>
      </w:pPr>
      <w:r>
        <w:t>著，参数的符号也符合经济意义，所有，保留变量</w:t>
      </w:r>
      <w:r>
        <w:rPr>
          <w:rFonts w:ascii="Times New Roman" w:eastAsia="Times New Roman"/>
        </w:rPr>
        <w:t>lnCF</w:t>
      </w:r>
      <w:r>
        <w:t>。在保留变量</w:t>
      </w:r>
      <w:r>
        <w:rPr>
          <w:rFonts w:ascii="Times New Roman" w:eastAsia="Times New Roman"/>
        </w:rPr>
        <w:t>lnAF</w:t>
      </w:r>
      <w:r>
        <w:t>、</w:t>
      </w:r>
      <w:r>
        <w:rPr>
          <w:rFonts w:ascii="Times New Roman" w:eastAsia="Times New Roman"/>
        </w:rPr>
        <w:t>lnCF</w:t>
      </w:r>
      <w:r>
        <w:t>的基础上，继续进行逐步回归，得：</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0.637</w:t>
      </w:r>
      <w:r>
        <w:rPr>
          <w:rFonts w:ascii="Symbol" w:hAnsi="Symbol"/>
        </w:rPr>
        <w:t></w:t>
      </w:r>
      <w:r>
        <w:rPr>
          <w:rFonts w:ascii="Times New Roman" w:hAnsi="Times New Roman"/>
        </w:rPr>
        <w:t xml:space="preserve">1.0003ln </w:t>
      </w:r>
      <w:r>
        <w:rPr>
          <w:rFonts w:ascii="Times New Roman" w:hAnsi="Times New Roman"/>
          <w:i/>
        </w:rPr>
        <w:t>AF</w:t>
      </w:r>
      <w:r>
        <w:rPr>
          <w:rFonts w:ascii="Symbol" w:hAnsi="Symbol"/>
        </w:rPr>
        <w:t></w:t>
      </w:r>
      <w:r w:rsidR="001852F3">
        <w:rPr>
          <w:rFonts w:ascii="Times New Roman" w:hAnsi="Times New Roman"/>
        </w:rPr>
        <w:t xml:space="preserve">0.34 ln </w:t>
      </w:r>
      <w:r>
        <w:rPr>
          <w:rFonts w:ascii="Times New Roman" w:hAnsi="Times New Roman"/>
          <w:i/>
        </w:rPr>
        <w:t>CF</w:t>
      </w:r>
      <w:r>
        <w:rPr>
          <w:rFonts w:ascii="Symbol" w:hAnsi="Symbol"/>
        </w:rPr>
        <w:t></w:t>
      </w:r>
      <w:r w:rsidR="001852F3">
        <w:rPr>
          <w:rFonts w:ascii="Times New Roman" w:hAnsi="Times New Roman"/>
        </w:rPr>
        <w:t xml:space="preserve">0.1614 ln </w:t>
      </w:r>
      <w:r>
        <w:rPr>
          <w:rFonts w:ascii="Times New Roman" w:hAnsi="Times New Roman"/>
          <w:i/>
        </w:rPr>
        <w:t>BF</w:t>
      </w:r>
    </w:p>
    <w:p w:rsidR="0018722C">
      <w:pPr>
        <w:topLinePunct/>
      </w:pPr>
      <w:r>
        <w:rPr>
          <w:rFonts w:ascii="Times New Roman"/>
        </w:rPr>
        <w:t>(</w:t>
      </w:r>
      <w:r>
        <w:rPr>
          <w:rFonts w:ascii="Times New Roman"/>
        </w:rPr>
        <w:t xml:space="preserve">4.682</w:t>
      </w:r>
      <w:r>
        <w:rPr>
          <w:rFonts w:ascii="Times New Roman"/>
        </w:rPr>
        <w:t>)</w:t>
      </w:r>
      <w:r w:rsidRPr="00000000">
        <w:tab/>
        <w:t>(</w:t>
      </w:r>
      <w:r>
        <w:t>11.026</w:t>
      </w:r>
      <w:r>
        <w:t>)</w:t>
      </w:r>
      <w:r w:rsidRPr="00000000">
        <w:tab/>
        <w:t>(</w:t>
      </w:r>
      <w:r>
        <w:t>3.481</w:t>
      </w:r>
      <w:r>
        <w:t>)</w:t>
      </w:r>
      <w:r w:rsidRPr="00000000">
        <w:tab/>
        <w:t>(</w:t>
      </w:r>
      <w:r>
        <w:t>-2.059</w:t>
      </w:r>
      <w:r>
        <w:t>)</w:t>
      </w:r>
    </w:p>
    <w:p w:rsidR="0018722C">
      <w:pPr>
        <w:pStyle w:val="aff7"/>
        <w:topLinePunct/>
      </w:pPr>
      <w:r>
        <w:pict>
          <v:line style="position:absolute;mso-position-horizontal-relative:page;mso-position-vertical-relative:paragraph;z-index:4168;mso-wrap-distance-left:0;mso-wrap-distance-right:0" from="292.202026pt,10.123338pt" to="305.37781pt,10.123338pt" stroked="true" strokeweight=".496543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=0.9974</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=0.9971</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=2893.635</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0.438</w:t>
      </w:r>
      <w:r>
        <w:rPr>
          <w:rFonts w:ascii="Symbol" w:hAnsi="Symbol"/>
        </w:rPr>
        <w:t></w:t>
      </w:r>
      <w:r>
        <w:rPr>
          <w:rFonts w:ascii="Times New Roman" w:hAnsi="Times New Roman"/>
        </w:rPr>
        <w:t xml:space="preserve">1.061ln </w:t>
      </w:r>
      <w:r>
        <w:rPr>
          <w:rFonts w:ascii="Times New Roman" w:hAnsi="Times New Roman"/>
          <w:i/>
        </w:rPr>
        <w:t>AF</w:t>
      </w:r>
      <w:r>
        <w:rPr>
          <w:rFonts w:ascii="Symbol" w:hAnsi="Symbol"/>
        </w:rPr>
        <w:t></w:t>
      </w:r>
      <w:r w:rsidR="001852F3">
        <w:rPr>
          <w:rFonts w:ascii="Times New Roman" w:hAnsi="Times New Roman"/>
        </w:rPr>
        <w:t xml:space="preserve">0.222 ln </w:t>
      </w:r>
      <w:r>
        <w:rPr>
          <w:rFonts w:ascii="Times New Roman" w:hAnsi="Times New Roman"/>
          <w:i/>
        </w:rPr>
        <w:t>CF</w:t>
      </w:r>
      <w:r>
        <w:rPr>
          <w:rFonts w:ascii="Symbol" w:hAnsi="Symbol"/>
        </w:rPr>
        <w:t></w:t>
      </w:r>
      <w:r w:rsidR="001852F3">
        <w:rPr>
          <w:rFonts w:ascii="Times New Roman" w:hAnsi="Times New Roman"/>
        </w:rPr>
        <w:t xml:space="preserve">0.084 ln </w:t>
      </w:r>
      <w:r>
        <w:rPr>
          <w:rFonts w:ascii="Times New Roman" w:hAnsi="Times New Roman"/>
          <w:i/>
        </w:rPr>
        <w:t>DF</w:t>
      </w:r>
    </w:p>
    <w:p w:rsidR="0018722C">
      <w:pPr>
        <w:topLinePunct/>
      </w:pPr>
      <w:r>
        <w:rPr>
          <w:rFonts w:ascii="Times New Roman"/>
        </w:rPr>
        <w:t>(</w:t>
      </w:r>
      <w:r>
        <w:rPr>
          <w:rFonts w:ascii="Times New Roman"/>
        </w:rPr>
        <w:t xml:space="preserve">1.400</w:t>
      </w:r>
      <w:r>
        <w:rPr>
          <w:rFonts w:ascii="Times New Roman"/>
        </w:rPr>
        <w:t>)</w:t>
      </w:r>
      <w:r w:rsidRPr="00000000">
        <w:tab/>
        <w:t>(</w:t>
      </w:r>
      <w:r>
        <w:t>4.136</w:t>
      </w:r>
      <w:r>
        <w:t>)</w:t>
      </w:r>
      <w:r w:rsidRPr="00000000">
        <w:tab/>
        <w:t>(</w:t>
      </w:r>
      <w:r>
        <w:t>2.566</w:t>
      </w:r>
      <w:r>
        <w:t>)</w:t>
      </w:r>
      <w:r w:rsidRPr="00000000">
        <w:tab/>
        <w:t>(</w:t>
      </w:r>
      <w:r>
        <w:t>-0.375</w:t>
      </w:r>
      <w:r>
        <w:t>)</w:t>
      </w:r>
    </w:p>
    <w:p w:rsidR="0018722C">
      <w:pPr>
        <w:pStyle w:val="aff7"/>
        <w:topLinePunct/>
      </w:pPr>
      <w:r>
        <w:pict>
          <v:line style="position:absolute;mso-position-horizontal-relative:page;mso-position-vertical-relative:paragraph;z-index:4192;mso-wrap-distance-left:0;mso-wrap-distance-right:0" from="292.202026pt,10.122698pt" to="305.522522pt,10.122698pt" stroked="true" strokeweight=".496543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=0.9970</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=0.9965</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=2440.481</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3.448</w:t>
      </w:r>
      <w:r>
        <w:rPr>
          <w:rFonts w:ascii="Symbol" w:hAnsi="Symbol"/>
        </w:rPr>
        <w:t></w:t>
      </w:r>
      <w:r>
        <w:rPr>
          <w:rFonts w:ascii="Times New Roman" w:hAnsi="Times New Roman"/>
        </w:rPr>
        <w:t xml:space="preserve">1.043ln </w:t>
      </w:r>
      <w:r>
        <w:rPr>
          <w:rFonts w:ascii="Times New Roman" w:hAnsi="Times New Roman"/>
          <w:i/>
        </w:rPr>
        <w:t>AF</w:t>
      </w:r>
      <w:r>
        <w:rPr>
          <w:rFonts w:ascii="Symbol" w:hAnsi="Symbol"/>
        </w:rPr>
        <w:t></w:t>
      </w:r>
      <w:r w:rsidR="001852F3">
        <w:rPr>
          <w:rFonts w:ascii="Times New Roman" w:hAnsi="Times New Roman"/>
        </w:rPr>
        <w:t xml:space="preserve">0.432 ln </w:t>
      </w:r>
      <w:r>
        <w:rPr>
          <w:rFonts w:ascii="Times New Roman" w:hAnsi="Times New Roman"/>
          <w:i/>
        </w:rPr>
        <w:t>CF</w:t>
      </w:r>
      <w:r>
        <w:rPr>
          <w:rFonts w:ascii="Symbol" w:hAnsi="Symbol"/>
        </w:rPr>
        <w:t></w:t>
      </w:r>
      <w:r w:rsidR="001852F3">
        <w:rPr>
          <w:rFonts w:ascii="Times New Roman" w:hAnsi="Times New Roman"/>
        </w:rPr>
        <w:t xml:space="preserve">0.748ln </w:t>
      </w:r>
      <w:r>
        <w:rPr>
          <w:rFonts w:ascii="Times New Roman" w:hAnsi="Times New Roman"/>
          <w:i/>
        </w:rPr>
        <w:t>EF</w:t>
      </w:r>
    </w:p>
    <w:p w:rsidR="0018722C">
      <w:pPr>
        <w:topLinePunct/>
      </w:pPr>
      <w:r>
        <w:rPr>
          <w:rFonts w:ascii="Times New Roman"/>
        </w:rPr>
        <w:t>(</w:t>
      </w:r>
      <w:r>
        <w:rPr>
          <w:rFonts w:ascii="Times New Roman"/>
        </w:rPr>
        <w:t xml:space="preserve">3.845</w:t>
      </w:r>
      <w:r>
        <w:rPr>
          <w:rFonts w:ascii="Times New Roman"/>
        </w:rPr>
        <w:t>)</w:t>
      </w:r>
      <w:r w:rsidRPr="00000000">
        <w:tab/>
        <w:t>(</w:t>
      </w:r>
      <w:r>
        <w:t>2.406</w:t>
      </w:r>
      <w:r>
        <w:t>)</w:t>
      </w:r>
      <w:r w:rsidRPr="00000000">
        <w:tab/>
        <w:t>(</w:t>
      </w:r>
      <w:r>
        <w:t>4.512</w:t>
      </w:r>
      <w:r>
        <w:t>)</w:t>
      </w:r>
      <w:r w:rsidRPr="00000000">
        <w:tab/>
        <w:t>(</w:t>
      </w:r>
      <w:r>
        <w:t>3.266</w:t>
      </w:r>
      <w:r>
        <w:t>)</w:t>
      </w:r>
    </w:p>
    <w:p w:rsidR="0018722C">
      <w:pPr>
        <w:pStyle w:val="aff7"/>
        <w:topLinePunct/>
      </w:pPr>
      <w:r>
        <w:pict>
          <v:line style="position:absolute;mso-position-horizontal-relative:page;mso-position-vertical-relative:paragraph;z-index:4216;mso-wrap-distance-left:0;mso-wrap-distance-right:0" from="292.202026pt,10.082695pt" to="305.522522pt,10.082695pt" stroked="true" strokeweight=".496543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=0.9980</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=0.9977</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=3604.469</w:t>
      </w:r>
    </w:p>
    <w:p w:rsidR="0018722C">
      <w:pPr>
        <w:pStyle w:val="ae"/>
        <w:topLinePunct/>
      </w:pPr>
      <w:r>
        <w:pict>
          <v:line style="position:absolute;mso-position-horizontal-relative:page;mso-position-vertical-relative:paragraph;z-index:-209800" from="403.202026pt,3.370912pt" to="416.37781pt,3.370912pt" stroked="true" strokeweight=".495097pt" strokecolor="#000000">
            <v:stroke dashstyle="solid"/>
            <w10:wrap type="none"/>
          </v:line>
        </w:pict>
      </w:r>
      <w:r>
        <w:rPr>
          <w:spacing w:val="-2"/>
        </w:rPr>
        <w:t>由上面结果可知，在</w:t>
      </w:r>
      <w:r>
        <w:rPr>
          <w:rFonts w:ascii="Times New Roman" w:hAnsi="Times New Roman" w:eastAsia="宋体"/>
        </w:rPr>
        <w:t>lnAF</w:t>
      </w:r>
      <w:r>
        <w:t>、</w:t>
      </w:r>
      <w:r>
        <w:rPr>
          <w:rFonts w:ascii="Times New Roman" w:hAnsi="Times New Roman" w:eastAsia="宋体"/>
        </w:rPr>
        <w:t>lnCF</w:t>
      </w:r>
      <w:r>
        <w:rPr>
          <w:spacing w:val="-4"/>
        </w:rPr>
        <w:t>基础上加入</w:t>
      </w:r>
      <w:r>
        <w:rPr>
          <w:rFonts w:ascii="Times New Roman" w:hAnsi="Times New Roman" w:eastAsia="宋体"/>
        </w:rPr>
        <w:t>lnEF</w:t>
      </w:r>
      <w:r>
        <w:rPr>
          <w:spacing w:val="-8"/>
        </w:rPr>
        <w:t>后的方程</w:t>
      </w:r>
      <w:r>
        <w:rPr>
          <w:rFonts w:ascii="Times New Roman" w:hAnsi="Times New Roman" w:eastAsia="宋体"/>
          <w:i/>
          <w:spacing w:val="4"/>
        </w:rPr>
        <w:t>R</w:t>
      </w:r>
      <w:r>
        <w:rPr>
          <w:rFonts w:ascii="Times New Roman" w:hAnsi="Times New Roman" w:eastAsia="宋体"/>
          <w:spacing w:val="4"/>
          <w:sz w:val="14"/>
        </w:rPr>
        <w:t>2</w:t>
      </w:r>
      <w:r>
        <w:rPr>
          <w:rFonts w:ascii="Times New Roman" w:hAnsi="Times New Roman" w:eastAsia="宋体"/>
          <w:spacing w:val="3"/>
          <w:sz w:val="14"/>
        </w:rPr>
        <w:t> </w:t>
      </w:r>
      <w:r>
        <w:rPr>
          <w:rFonts w:ascii="Times New Roman" w:hAnsi="Times New Roman" w:eastAsia="宋体"/>
        </w:rPr>
        <w:t>=0.9977</w:t>
      </w:r>
      <w:r>
        <w:t>最大，</w:t>
      </w:r>
      <w:r>
        <w:rPr>
          <w:rFonts w:ascii="Times New Roman" w:hAnsi="Times New Roman" w:eastAsia="宋体"/>
        </w:rPr>
        <w:t>F</w:t>
      </w:r>
      <w:r>
        <w:t>统计</w:t>
      </w:r>
      <w:r>
        <w:rPr>
          <w:spacing w:val="-4"/>
        </w:rPr>
        <w:t>也最大，同时各解释变量的系数均在</w:t>
      </w:r>
      <w:r>
        <w:rPr>
          <w:rFonts w:ascii="Symbol" w:hAnsi="Symbol" w:eastAsia="Symbol"/>
          <w:i/>
          <w:sz w:val="25"/>
        </w:rPr>
        <w:t></w:t>
      </w:r>
      <w:r>
        <w:rPr>
          <w:rFonts w:ascii="Symbol" w:hAnsi="Symbol" w:eastAsia="Symbol"/>
        </w:rPr>
        <w:t></w:t>
      </w:r>
      <w:r w:rsidR="001852F3">
        <w:rPr>
          <w:rFonts w:ascii="Times New Roman" w:hAnsi="Times New Roman" w:eastAsia="宋体"/>
        </w:rPr>
        <w:t xml:space="preserve">0.05</w:t>
      </w:r>
      <w:r>
        <w:rPr>
          <w:spacing w:val="-4"/>
        </w:rPr>
        <w:t>水平下显著，说明各解释变量对因变量的影响</w:t>
      </w:r>
      <w:r>
        <w:rPr>
          <w:spacing w:val="-6"/>
        </w:rPr>
        <w:t>显著。而加入</w:t>
      </w:r>
      <w:r>
        <w:rPr>
          <w:rFonts w:ascii="Times New Roman" w:hAnsi="Times New Roman" w:eastAsia="宋体"/>
        </w:rPr>
        <w:t>lnBF</w:t>
      </w:r>
      <w:r>
        <w:rPr>
          <w:spacing w:val="-15"/>
        </w:rPr>
        <w:t>和</w:t>
      </w:r>
      <w:r>
        <w:rPr>
          <w:rFonts w:ascii="Times New Roman" w:hAnsi="Times New Roman" w:eastAsia="宋体"/>
        </w:rPr>
        <w:t>lnDF</w:t>
      </w:r>
      <w:r>
        <w:rPr>
          <w:spacing w:val="-6"/>
        </w:rPr>
        <w:t>后，解析变量</w:t>
      </w:r>
      <w:r>
        <w:rPr>
          <w:rFonts w:ascii="Times New Roman" w:hAnsi="Times New Roman" w:eastAsia="宋体"/>
        </w:rPr>
        <w:t>t</w:t>
      </w:r>
      <w:r>
        <w:rPr>
          <w:spacing w:val="-1"/>
        </w:rPr>
        <w:t>值并不显著，而且参数为负值不符合经济意义。</w:t>
      </w:r>
      <w:r>
        <w:rPr>
          <w:spacing w:val="-4"/>
        </w:rPr>
        <w:t>因此，模型应保留自变量</w:t>
      </w:r>
      <w:r>
        <w:rPr>
          <w:rFonts w:ascii="Times New Roman" w:hAnsi="Times New Roman" w:eastAsia="宋体"/>
        </w:rPr>
        <w:t>lnAF</w:t>
      </w:r>
      <w:r>
        <w:t>、</w:t>
      </w:r>
      <w:r>
        <w:rPr>
          <w:rFonts w:ascii="Times New Roman" w:hAnsi="Times New Roman" w:eastAsia="宋体"/>
        </w:rPr>
        <w:t>lnCF</w:t>
      </w:r>
      <w:r>
        <w:t>、</w:t>
      </w:r>
      <w:r>
        <w:rPr>
          <w:rFonts w:ascii="Times New Roman" w:hAnsi="Times New Roman" w:eastAsia="宋体"/>
        </w:rPr>
        <w:t>lnEF</w:t>
      </w:r>
      <w:r>
        <w:t>。在此基础上，继续进行逐步回归，得：</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3.165</w:t>
      </w:r>
      <w:r>
        <w:rPr>
          <w:rFonts w:ascii="Symbol" w:hAnsi="Symbol"/>
        </w:rPr>
        <w:t></w:t>
      </w:r>
      <w:r w:rsidR="001852F3">
        <w:rPr>
          <w:rFonts w:ascii="Times New Roman" w:hAnsi="Times New Roman"/>
        </w:rPr>
        <w:t xml:space="preserve">0.012 ln </w:t>
      </w:r>
      <w:r>
        <w:rPr>
          <w:rFonts w:ascii="Times New Roman" w:hAnsi="Times New Roman"/>
          <w:i/>
        </w:rPr>
        <w:t>AF</w:t>
      </w:r>
      <w:r>
        <w:rPr>
          <w:rFonts w:ascii="Symbol" w:hAnsi="Symbol"/>
        </w:rPr>
        <w:t></w:t>
      </w:r>
      <w:r w:rsidR="001852F3">
        <w:rPr>
          <w:rFonts w:ascii="Times New Roman" w:hAnsi="Times New Roman"/>
        </w:rPr>
        <w:t xml:space="preserve">0.487 ln </w:t>
      </w:r>
      <w:r>
        <w:rPr>
          <w:rFonts w:ascii="Times New Roman" w:hAnsi="Times New Roman"/>
          <w:i/>
        </w:rPr>
        <w:t>CF</w:t>
      </w:r>
      <w:r>
        <w:rPr>
          <w:rFonts w:ascii="Symbol" w:hAnsi="Symbol"/>
        </w:rPr>
        <w:t></w:t>
      </w:r>
      <w:r w:rsidR="001852F3">
        <w:rPr>
          <w:rFonts w:ascii="Times New Roman" w:hAnsi="Times New Roman"/>
        </w:rPr>
        <w:t xml:space="preserve">0.658ln </w:t>
      </w:r>
      <w:r>
        <w:rPr>
          <w:rFonts w:ascii="Times New Roman" w:hAnsi="Times New Roman"/>
          <w:i/>
        </w:rPr>
        <w:t>EF</w:t>
      </w:r>
      <w:r>
        <w:rPr>
          <w:rFonts w:ascii="Symbol" w:hAnsi="Symbol"/>
        </w:rPr>
        <w:t></w:t>
      </w:r>
      <w:r w:rsidR="001852F3">
        <w:rPr>
          <w:rFonts w:ascii="Times New Roman" w:hAnsi="Times New Roman"/>
        </w:rPr>
        <w:t xml:space="preserve">0.112 ln </w:t>
      </w:r>
      <w:r>
        <w:rPr>
          <w:rFonts w:ascii="Times New Roman" w:hAnsi="Times New Roman"/>
          <w:i/>
        </w:rPr>
        <w:t>BF</w:t>
      </w:r>
    </w:p>
    <w:p w:rsidR="0018722C">
      <w:pPr>
        <w:topLinePunct/>
      </w:pPr>
      <w:r>
        <w:rPr>
          <w:rFonts w:ascii="Times New Roman"/>
        </w:rPr>
        <w:t>(</w:t>
      </w:r>
      <w:r>
        <w:rPr>
          <w:rFonts w:ascii="Times New Roman"/>
        </w:rPr>
        <w:t xml:space="preserve">3.577</w:t>
      </w:r>
      <w:r>
        <w:rPr>
          <w:rFonts w:ascii="Times New Roman"/>
        </w:rPr>
        <w:t>)</w:t>
      </w:r>
      <w:r w:rsidRPr="00000000">
        <w:tab/>
        <w:t>(</w:t>
      </w:r>
      <w:r>
        <w:t>0.035</w:t>
      </w:r>
      <w:r>
        <w:t>)</w:t>
      </w:r>
      <w:r w:rsidRPr="00000000">
        <w:tab/>
        <w:t>(</w:t>
      </w:r>
      <w:r>
        <w:t>4.929</w:t>
      </w:r>
      <w:r>
        <w:t>)</w:t>
      </w:r>
      <w:r w:rsidRPr="00000000">
        <w:tab/>
        <w:t>(</w:t>
      </w:r>
      <w:r>
        <w:t>2.882</w:t>
      </w:r>
      <w:r>
        <w:t>)</w:t>
      </w:r>
      <w:r w:rsidRPr="00000000">
        <w:tab/>
        <w:t>(</w:t>
      </w:r>
      <w:r>
        <w:t>-1.563</w:t>
      </w:r>
      <w:r>
        <w:t>)</w:t>
      </w:r>
    </w:p>
    <w:p w:rsidR="0018722C">
      <w:pPr>
        <w:pStyle w:val="aff7"/>
        <w:topLinePunct/>
      </w:pPr>
      <w:r>
        <w:pict>
          <v:line style="position:absolute;mso-position-horizontal-relative:page;mso-position-vertical-relative:paragraph;z-index:4240;mso-wrap-distance-left:0;mso-wrap-distance-right:0" from="292.202026pt,10.199120pt" to="305.522522pt,10.199120pt" stroked="true" strokeweight=".495097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=0.9982</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=0.9978</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=2892.994</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Times New Roman" w:hAnsi="Times New Roman"/>
          <w:i/>
        </w:rPr>
        <w:t>P</w:t>
      </w:r>
      <w:r>
        <w:rPr>
          <w:rFonts w:ascii="Symbol" w:hAnsi="Symbol"/>
        </w:rPr>
        <w:t></w:t>
      </w:r>
      <w:r w:rsidR="001852F3">
        <w:rPr>
          <w:rFonts w:ascii="Times New Roman" w:hAnsi="Times New Roman"/>
        </w:rPr>
        <w:t xml:space="preserve">3.566</w:t>
      </w:r>
      <w:r>
        <w:rPr>
          <w:rFonts w:ascii="Symbol" w:hAnsi="Symbol"/>
        </w:rPr>
        <w:t></w:t>
      </w:r>
      <w:r w:rsidR="001852F3">
        <w:rPr>
          <w:rFonts w:ascii="Times New Roman" w:hAnsi="Times New Roman"/>
        </w:rPr>
        <w:t xml:space="preserve">0.001ln </w:t>
      </w:r>
      <w:r>
        <w:rPr>
          <w:rFonts w:ascii="Times New Roman" w:hAnsi="Times New Roman"/>
          <w:i/>
        </w:rPr>
        <w:t>AF</w:t>
      </w:r>
      <w:r>
        <w:rPr>
          <w:rFonts w:ascii="Symbol" w:hAnsi="Symbol"/>
        </w:rPr>
        <w:t></w:t>
      </w:r>
      <w:r w:rsidR="001852F3">
        <w:rPr>
          <w:rFonts w:ascii="Times New Roman" w:hAnsi="Times New Roman"/>
        </w:rPr>
        <w:t xml:space="preserve">0.466 ln </w:t>
      </w:r>
      <w:r>
        <w:rPr>
          <w:rFonts w:ascii="Times New Roman" w:hAnsi="Times New Roman"/>
          <w:i/>
        </w:rPr>
        <w:t>CF</w:t>
      </w:r>
      <w:r>
        <w:rPr>
          <w:rFonts w:ascii="Symbol" w:hAnsi="Symbol"/>
        </w:rPr>
        <w:t></w:t>
      </w:r>
      <w:r w:rsidR="001852F3">
        <w:rPr>
          <w:rFonts w:ascii="Times New Roman" w:hAnsi="Times New Roman"/>
        </w:rPr>
        <w:t xml:space="preserve">0.882 ln </w:t>
      </w:r>
      <w:r>
        <w:rPr>
          <w:rFonts w:ascii="Times New Roman" w:hAnsi="Times New Roman"/>
          <w:i/>
        </w:rPr>
        <w:t>EF</w:t>
      </w:r>
      <w:r>
        <w:rPr>
          <w:rFonts w:ascii="Symbol" w:hAnsi="Symbol"/>
        </w:rPr>
        <w:t></w:t>
      </w:r>
      <w:r w:rsidR="001852F3">
        <w:rPr>
          <w:rFonts w:ascii="Times New Roman" w:hAnsi="Times New Roman"/>
        </w:rPr>
        <w:t xml:space="preserve">0.0.323ln </w:t>
      </w:r>
      <w:r>
        <w:rPr>
          <w:rFonts w:ascii="Times New Roman" w:hAnsi="Times New Roman"/>
          <w:i/>
        </w:rPr>
        <w:t>DF</w:t>
      </w:r>
    </w:p>
    <w:p w:rsidR="0018722C">
      <w:pPr>
        <w:topLinePunct/>
      </w:pPr>
      <w:r>
        <w:rPr>
          <w:rFonts w:ascii="Times New Roman"/>
        </w:rPr>
        <w:t>(</w:t>
      </w:r>
      <w:r>
        <w:rPr>
          <w:rFonts w:ascii="Times New Roman"/>
        </w:rPr>
        <w:t xml:space="preserve">4.137</w:t>
      </w:r>
      <w:r>
        <w:rPr>
          <w:rFonts w:ascii="Times New Roman"/>
        </w:rPr>
        <w:t>)</w:t>
      </w:r>
      <w:r w:rsidRPr="00000000">
        <w:tab/>
        <w:t>(</w:t>
      </w:r>
      <w:r>
        <w:t>-0.003</w:t>
      </w:r>
      <w:r>
        <w:t>)</w:t>
      </w:r>
      <w:r w:rsidRPr="00000000">
        <w:tab/>
        <w:t>(</w:t>
      </w:r>
      <w:r>
        <w:t>4.963</w:t>
      </w:r>
      <w:r>
        <w:t>)</w:t>
      </w:r>
      <w:r w:rsidRPr="00000000">
        <w:tab/>
        <w:t>(</w:t>
      </w:r>
      <w:r>
        <w:t>3.787</w:t>
      </w:r>
      <w:r>
        <w:t>)</w:t>
      </w:r>
      <w:r w:rsidRPr="00000000">
        <w:tab/>
        <w:t>(</w:t>
      </w:r>
      <w:r>
        <w:t>-1.718</w:t>
      </w:r>
      <w:r>
        <w:t>)</w:t>
      </w:r>
    </w:p>
    <w:p w:rsidR="0018722C">
      <w:pPr>
        <w:pStyle w:val="aff7"/>
        <w:topLinePunct/>
      </w:pPr>
      <w:r>
        <w:pict>
          <v:line style="position:absolute;mso-position-horizontal-relative:page;mso-position-vertical-relative:paragraph;z-index:4264;mso-wrap-distance-left:0;mso-wrap-distance-right:0" from="292.202026pt,10.150047pt" to="305.522522pt,10.150047pt" stroked="true" strokeweight=".495097pt" strokecolor="#000000">
            <v:stroke dashstyle="solid"/>
            <w10:wrap type="topAndBottom"/>
          </v:line>
        </w:pict>
      </w:r>
    </w:p>
    <w:p w:rsidR="0018722C">
      <w:pPr>
        <w:pStyle w:val="affff1"/>
        <w:topLinePunct/>
      </w:pPr>
      <w:r>
        <w:rPr>
          <w:rFonts w:cstheme="minorBidi" w:hAnsiTheme="minorHAnsi" w:eastAsiaTheme="minorHAnsi" w:asciiTheme="minorHAnsi" w:ascii="Times New Roman"/>
          <w:i/>
        </w:rPr>
        <w:t>R</w:t>
      </w:r>
      <w:r>
        <w:rPr>
          <w:vertAlign w:val="superscript"/>
          /&gt;
        </w:rPr>
        <w:t>2</w:t>
      </w:r>
      <w:r>
        <w:rPr>
          <w:vertAlign w:val="superscript"/>
          /&gt;
        </w:rPr>
        <w:t> </w:t>
      </w:r>
      <w:r>
        <w:rPr>
          <w:rFonts w:ascii="Times New Roman" w:cstheme="minorBidi" w:hAnsiTheme="minorHAnsi" w:eastAsiaTheme="minorHAnsi"/>
        </w:rPr>
        <w:t>=0.9982</w:t>
      </w:r>
      <w:r w:rsidRPr="00000000">
        <w:rPr>
          <w:rFonts w:cstheme="minorBidi" w:hAnsiTheme="minorHAnsi" w:eastAsiaTheme="minorHAnsi" w:asciiTheme="minorHAnsi"/>
        </w:rPr>
        <w:tab/>
      </w:r>
      <w:r>
        <w:rPr>
          <w:rFonts w:ascii="Times New Roman" w:cstheme="minorBidi" w:hAnsiTheme="minorHAnsi" w:eastAsiaTheme="minorHAnsi"/>
          <w:i/>
        </w:rPr>
        <w:t>R</w:t>
      </w:r>
      <w:r>
        <w:rPr>
          <w:vertAlign w:val="superscript"/>
          /&gt;
        </w:rPr>
        <w:t>2</w:t>
      </w:r>
      <w:r>
        <w:rPr>
          <w:vertAlign w:val="superscript"/>
          /&gt;
        </w:rPr>
        <w:t> </w:t>
      </w:r>
      <w:r>
        <w:rPr>
          <w:rFonts w:ascii="Times New Roman" w:cstheme="minorBidi" w:hAnsiTheme="minorHAnsi" w:eastAsiaTheme="minorHAnsi"/>
        </w:rPr>
        <w:t>=0.9978</w:t>
      </w:r>
      <w:r w:rsidRPr="00000000">
        <w:rPr>
          <w:rFonts w:cstheme="minorBidi" w:hAnsiTheme="minorHAnsi" w:eastAsiaTheme="minorHAnsi" w:asciiTheme="minorHAnsi"/>
        </w:rPr>
        <w:tab/>
      </w:r>
      <w:r>
        <w:rPr>
          <w:rFonts w:ascii="Times New Roman" w:cstheme="minorBidi" w:hAnsiTheme="minorHAnsi" w:eastAsiaTheme="minorHAnsi"/>
          <w:i/>
        </w:rPr>
        <w:t>F</w:t>
      </w:r>
      <w:r>
        <w:rPr>
          <w:rFonts w:ascii="Times New Roman" w:cstheme="minorBidi" w:hAnsiTheme="minorHAnsi" w:eastAsiaTheme="minorHAnsi"/>
          <w:i/>
        </w:rPr>
        <w:t> </w:t>
      </w:r>
      <w:r>
        <w:rPr>
          <w:rFonts w:ascii="Times New Roman" w:cstheme="minorBidi" w:hAnsiTheme="minorHAnsi" w:eastAsiaTheme="minorHAnsi"/>
        </w:rPr>
        <w:t>=2943.749</w:t>
      </w:r>
    </w:p>
    <w:p w:rsidR="0018722C">
      <w:pPr>
        <w:pStyle w:val="aff7"/>
        <w:topLinePunct/>
      </w:pPr>
      <w:r>
        <w:pict>
          <v:line style="position:absolute;mso-position-horizontal-relative:page;mso-position-vertical-relative:paragraph;z-index:4288;mso-wrap-distance-left:0;mso-wrap-distance-right:0" from="331.35202pt,9.866089pt" to="344.527804pt,9.866089pt" stroked="true" strokeweight=".496564pt" strokecolor="#000000">
            <v:stroke dashstyle="solid"/>
            <w10:wrap type="topAndBottom"/>
          </v:line>
        </w:pict>
      </w:r>
    </w:p>
    <w:p w:rsidR="0018722C">
      <w:pPr>
        <w:pStyle w:val="affff1"/>
        <w:topLinePunct/>
      </w:pPr>
      <w:r>
        <w:t>由上述结果可知，虽然加入</w:t>
      </w:r>
      <w:r>
        <w:rPr>
          <w:rFonts w:ascii="Times New Roman" w:eastAsia="Times New Roman"/>
        </w:rPr>
        <w:t>lnBF</w:t>
      </w:r>
      <w:r>
        <w:t>和</w:t>
      </w:r>
      <w:r>
        <w:rPr>
          <w:rFonts w:ascii="Times New Roman" w:eastAsia="Times New Roman"/>
        </w:rPr>
        <w:t>lnDF</w:t>
      </w:r>
      <w:r>
        <w:t>后，</w:t>
      </w:r>
      <w:r>
        <w:rPr>
          <w:rFonts w:ascii="Times New Roman" w:eastAsia="Times New Roman"/>
          <w:i/>
        </w:rPr>
        <w:t>R</w:t>
      </w:r>
      <w:r>
        <w:rPr>
          <w:vertAlign w:val="superscript"/>
          /&gt;
        </w:rPr>
        <w:t>2 </w:t>
      </w:r>
      <w:r>
        <w:rPr>
          <w:rFonts w:ascii="Times New Roman" w:eastAsia="Times New Roman"/>
        </w:rPr>
        <w:t>=0.9978</w:t>
      </w:r>
      <w:r>
        <w:t>有所改进，但解析变量</w:t>
      </w:r>
      <w:r>
        <w:rPr>
          <w:rFonts w:ascii="Times New Roman" w:eastAsia="Times New Roman"/>
        </w:rPr>
        <w:t>t </w:t>
      </w:r>
      <w:r>
        <w:t>值</w:t>
      </w:r>
    </w:p>
    <w:p w:rsidR="0018722C">
      <w:pPr>
        <w:topLinePunct/>
      </w:pPr>
      <w:r>
        <w:t>并不显著，参数为负值业不符合经济意义，说明</w:t>
      </w:r>
      <w:r>
        <w:rPr>
          <w:rFonts w:ascii="Times New Roman" w:eastAsia="Times New Roman"/>
        </w:rPr>
        <w:t>lnBF</w:t>
      </w:r>
      <w:r>
        <w:t>和</w:t>
      </w:r>
      <w:r>
        <w:rPr>
          <w:rFonts w:ascii="Times New Roman" w:eastAsia="Times New Roman"/>
        </w:rPr>
        <w:t>lnDF</w:t>
      </w:r>
      <w:r>
        <w:t>引起多重共线性，应剔除。所以相应的回归结果如</w:t>
      </w:r>
      <w:r>
        <w:t>表</w:t>
      </w:r>
      <w:r>
        <w:rPr>
          <w:rFonts w:ascii="Times New Roman" w:eastAsia="Times New Roman"/>
        </w:rPr>
        <w:t>4</w:t>
      </w:r>
      <w:r>
        <w:rPr>
          <w:rFonts w:ascii="Times New Roman" w:eastAsia="Times New Roman"/>
        </w:rPr>
        <w:t>.</w:t>
      </w:r>
      <w:r>
        <w:rPr>
          <w:rFonts w:ascii="Times New Roman" w:eastAsia="Times New Roman"/>
        </w:rPr>
        <w:t>13</w:t>
      </w:r>
      <w:r>
        <w:t>所示。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09776" from="75.624001pt,28.45368pt" to="213.284001pt,28.45368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09752" from="75.624001pt,60.253681pt" to="213.284001pt,60.253681pt" stroked="true" strokeweight=".7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09728" from="75.624001pt,141.393677pt" to="213.284001pt,141.393677pt" stroked="true" strokeweight=".72pt" strokecolor="#000000">
            <v:stroke dashstyle="solid"/>
            <w10:wrap type="none"/>
          </v:line>
        </w:pict>
      </w:r>
      <w:r>
        <w:rPr>
          <w:kern w:val="2"/>
          <w:szCs w:val="22"/>
          <w:rFonts w:cstheme="minorBidi" w:hAnsiTheme="minorHAnsi" w:eastAsiaTheme="minorHAnsi" w:asciiTheme="minorHAnsi"/>
          <w:sz w:val="21"/>
        </w:rPr>
        <w:t>表</w:t>
      </w:r>
      <w:r>
        <w:rPr>
          <w:kern w:val="2"/>
          <w:szCs w:val="22"/>
          <w:rFonts w:ascii="Arial" w:eastAsia="Arial" w:cstheme="minorBidi" w:hAnsiTheme="minorHAnsi"/>
          <w:sz w:val="21"/>
        </w:rPr>
        <w:t>4.13  </w:t>
      </w:r>
      <w:r>
        <w:rPr>
          <w:kern w:val="2"/>
          <w:szCs w:val="22"/>
          <w:rFonts w:cstheme="minorBidi" w:hAnsiTheme="minorHAnsi" w:eastAsiaTheme="minorHAnsi" w:asciiTheme="minorHAnsi"/>
          <w:sz w:val="21"/>
        </w:rPr>
        <w:t>剔除不显著解析变量后的回归结果</w:t>
      </w:r>
    </w:p>
    <w:tbl>
      <w:tblPr>
        <w:tblW w:w="5000" w:type="pct"/>
        <w:tblInd w:w="3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53"/>
        <w:gridCol w:w="1679"/>
        <w:gridCol w:w="2093"/>
        <w:gridCol w:w="1368"/>
        <w:gridCol w:w="990"/>
      </w:tblGrid>
      <w:tr>
        <w:trPr>
          <w:tblHeader/>
        </w:trPr>
        <w:tc>
          <w:tcPr>
            <w:tcW w:w="155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50" w:type="pct"/>
            <w:vAlign w:val="center"/>
          </w:tcPr>
          <w:p w:rsidR="0018722C">
            <w:pPr>
              <w:pStyle w:val="ac"/>
              <w:topLinePunct/>
              <w:ind w:leftChars="0" w:left="0" w:rightChars="0" w:right="0" w:firstLineChars="0" w:firstLine="0"/>
              <w:spacing w:line="240" w:lineRule="atLeast"/>
            </w:pPr>
            <w:r>
              <w:t>C</w:t>
            </w:r>
          </w:p>
        </w:tc>
        <w:tc>
          <w:tcPr>
            <w:tcW w:w="945" w:type="pct"/>
            <w:vAlign w:val="center"/>
          </w:tcPr>
          <w:p w:rsidR="0018722C">
            <w:pPr>
              <w:pStyle w:val="affff9"/>
              <w:topLinePunct/>
              <w:ind w:leftChars="0" w:left="0" w:rightChars="0" w:right="0" w:firstLineChars="0" w:firstLine="0"/>
              <w:spacing w:line="240" w:lineRule="atLeast"/>
            </w:pPr>
            <w:r>
              <w:t>3.448180</w:t>
            </w:r>
          </w:p>
        </w:tc>
        <w:tc>
          <w:tcPr>
            <w:tcW w:w="1178" w:type="pct"/>
            <w:vAlign w:val="center"/>
          </w:tcPr>
          <w:p w:rsidR="0018722C">
            <w:pPr>
              <w:pStyle w:val="affff9"/>
              <w:topLinePunct/>
              <w:ind w:leftChars="0" w:left="0" w:rightChars="0" w:right="0" w:firstLineChars="0" w:firstLine="0"/>
              <w:spacing w:line="240" w:lineRule="atLeast"/>
            </w:pPr>
            <w:r>
              <w:t>0.896633</w:t>
            </w:r>
          </w:p>
        </w:tc>
        <w:tc>
          <w:tcPr>
            <w:tcW w:w="770" w:type="pct"/>
            <w:vAlign w:val="center"/>
          </w:tcPr>
          <w:p w:rsidR="0018722C">
            <w:pPr>
              <w:pStyle w:val="affff9"/>
              <w:topLinePunct/>
              <w:ind w:leftChars="0" w:left="0" w:rightChars="0" w:right="0" w:firstLineChars="0" w:firstLine="0"/>
              <w:spacing w:line="240" w:lineRule="atLeast"/>
            </w:pPr>
            <w:r>
              <w:t>3.845699</w:t>
            </w:r>
          </w:p>
        </w:tc>
        <w:tc>
          <w:tcPr>
            <w:tcW w:w="557" w:type="pct"/>
            <w:vAlign w:val="center"/>
          </w:tcPr>
          <w:p w:rsidR="0018722C">
            <w:pPr>
              <w:pStyle w:val="affff9"/>
              <w:topLinePunct/>
              <w:ind w:leftChars="0" w:left="0" w:rightChars="0" w:right="0" w:firstLineChars="0" w:firstLine="0"/>
              <w:spacing w:line="240" w:lineRule="atLeast"/>
            </w:pPr>
            <w:r>
              <w:t>0.0009</w:t>
            </w:r>
          </w:p>
        </w:tc>
      </w:tr>
      <w:tr>
        <w:tc>
          <w:tcPr>
            <w:tcW w:w="1550" w:type="pct"/>
            <w:vAlign w:val="center"/>
          </w:tcPr>
          <w:p w:rsidR="0018722C">
            <w:pPr>
              <w:pStyle w:val="ac"/>
              <w:topLinePunct/>
              <w:ind w:leftChars="0" w:left="0" w:rightChars="0" w:right="0" w:firstLineChars="0" w:firstLine="0"/>
              <w:spacing w:line="240" w:lineRule="atLeast"/>
            </w:pPr>
            <w:r>
              <w:t>LNAF</w:t>
            </w:r>
          </w:p>
        </w:tc>
        <w:tc>
          <w:tcPr>
            <w:tcW w:w="945" w:type="pct"/>
            <w:vAlign w:val="center"/>
          </w:tcPr>
          <w:p w:rsidR="0018722C">
            <w:pPr>
              <w:pStyle w:val="affff9"/>
              <w:topLinePunct/>
              <w:ind w:leftChars="0" w:left="0" w:rightChars="0" w:right="0" w:firstLineChars="0" w:firstLine="0"/>
              <w:spacing w:line="240" w:lineRule="atLeast"/>
            </w:pPr>
            <w:r>
              <w:t>1.043137</w:t>
            </w:r>
          </w:p>
        </w:tc>
        <w:tc>
          <w:tcPr>
            <w:tcW w:w="1178" w:type="pct"/>
            <w:vAlign w:val="center"/>
          </w:tcPr>
          <w:p w:rsidR="0018722C">
            <w:pPr>
              <w:pStyle w:val="affff9"/>
              <w:topLinePunct/>
              <w:ind w:leftChars="0" w:left="0" w:rightChars="0" w:right="0" w:firstLineChars="0" w:firstLine="0"/>
              <w:spacing w:line="240" w:lineRule="atLeast"/>
            </w:pPr>
            <w:r>
              <w:t>0.350673</w:t>
            </w:r>
          </w:p>
        </w:tc>
        <w:tc>
          <w:tcPr>
            <w:tcW w:w="770" w:type="pct"/>
            <w:vAlign w:val="center"/>
          </w:tcPr>
          <w:p w:rsidR="0018722C">
            <w:pPr>
              <w:pStyle w:val="affff9"/>
              <w:topLinePunct/>
              <w:ind w:leftChars="0" w:left="0" w:rightChars="0" w:right="0" w:firstLineChars="0" w:firstLine="0"/>
              <w:spacing w:line="240" w:lineRule="atLeast"/>
            </w:pPr>
            <w:r>
              <w:t>2.406147</w:t>
            </w:r>
          </w:p>
        </w:tc>
        <w:tc>
          <w:tcPr>
            <w:tcW w:w="557" w:type="pct"/>
            <w:vAlign w:val="center"/>
          </w:tcPr>
          <w:p w:rsidR="0018722C">
            <w:pPr>
              <w:pStyle w:val="affff9"/>
              <w:topLinePunct/>
              <w:ind w:leftChars="0" w:left="0" w:rightChars="0" w:right="0" w:firstLineChars="0" w:firstLine="0"/>
              <w:spacing w:line="240" w:lineRule="atLeast"/>
            </w:pPr>
            <w:r>
              <w:t>0.0402</w:t>
            </w:r>
          </w:p>
        </w:tc>
      </w:tr>
      <w:tr>
        <w:tc>
          <w:tcPr>
            <w:tcW w:w="1550" w:type="pct"/>
            <w:vAlign w:val="center"/>
          </w:tcPr>
          <w:p w:rsidR="0018722C">
            <w:pPr>
              <w:pStyle w:val="ac"/>
              <w:topLinePunct/>
              <w:ind w:leftChars="0" w:left="0" w:rightChars="0" w:right="0" w:firstLineChars="0" w:firstLine="0"/>
              <w:spacing w:line="240" w:lineRule="atLeast"/>
            </w:pPr>
            <w:r>
              <w:t>LNCF</w:t>
            </w:r>
          </w:p>
        </w:tc>
        <w:tc>
          <w:tcPr>
            <w:tcW w:w="945" w:type="pct"/>
            <w:vAlign w:val="center"/>
          </w:tcPr>
          <w:p w:rsidR="0018722C">
            <w:pPr>
              <w:pStyle w:val="affff9"/>
              <w:topLinePunct/>
              <w:ind w:leftChars="0" w:left="0" w:rightChars="0" w:right="0" w:firstLineChars="0" w:firstLine="0"/>
              <w:spacing w:line="240" w:lineRule="atLeast"/>
            </w:pPr>
            <w:r>
              <w:t>0.432103</w:t>
            </w:r>
          </w:p>
        </w:tc>
        <w:tc>
          <w:tcPr>
            <w:tcW w:w="1178" w:type="pct"/>
            <w:vAlign w:val="center"/>
          </w:tcPr>
          <w:p w:rsidR="0018722C">
            <w:pPr>
              <w:pStyle w:val="affff9"/>
              <w:topLinePunct/>
              <w:ind w:leftChars="0" w:left="0" w:rightChars="0" w:right="0" w:firstLineChars="0" w:firstLine="0"/>
              <w:spacing w:line="240" w:lineRule="atLeast"/>
            </w:pPr>
            <w:r>
              <w:t>0.095755</w:t>
            </w:r>
          </w:p>
        </w:tc>
        <w:tc>
          <w:tcPr>
            <w:tcW w:w="770" w:type="pct"/>
            <w:vAlign w:val="center"/>
          </w:tcPr>
          <w:p w:rsidR="0018722C">
            <w:pPr>
              <w:pStyle w:val="affff9"/>
              <w:topLinePunct/>
              <w:ind w:leftChars="0" w:left="0" w:rightChars="0" w:right="0" w:firstLineChars="0" w:firstLine="0"/>
              <w:spacing w:line="240" w:lineRule="atLeast"/>
            </w:pPr>
            <w:r>
              <w:t>4.512589</w:t>
            </w:r>
          </w:p>
        </w:tc>
        <w:tc>
          <w:tcPr>
            <w:tcW w:w="557" w:type="pct"/>
            <w:vAlign w:val="center"/>
          </w:tcPr>
          <w:p w:rsidR="0018722C">
            <w:pPr>
              <w:pStyle w:val="affff9"/>
              <w:topLinePunct/>
              <w:ind w:leftChars="0" w:left="0" w:rightChars="0" w:right="0" w:firstLineChars="0" w:firstLine="0"/>
              <w:spacing w:line="240" w:lineRule="atLeast"/>
            </w:pPr>
            <w:r>
              <w:t>0.0002</w:t>
            </w:r>
          </w:p>
        </w:tc>
      </w:tr>
      <w:tr>
        <w:tc>
          <w:tcPr>
            <w:tcW w:w="1550" w:type="pct"/>
            <w:vAlign w:val="center"/>
          </w:tcPr>
          <w:p w:rsidR="0018722C">
            <w:pPr>
              <w:pStyle w:val="ac"/>
              <w:topLinePunct/>
              <w:ind w:leftChars="0" w:left="0" w:rightChars="0" w:right="0" w:firstLineChars="0" w:firstLine="0"/>
              <w:spacing w:line="240" w:lineRule="atLeast"/>
            </w:pPr>
            <w:r>
              <w:t>LNEF</w:t>
            </w:r>
          </w:p>
        </w:tc>
        <w:tc>
          <w:tcPr>
            <w:tcW w:w="945" w:type="pct"/>
            <w:vAlign w:val="center"/>
          </w:tcPr>
          <w:p w:rsidR="0018722C">
            <w:pPr>
              <w:pStyle w:val="affff9"/>
              <w:topLinePunct/>
              <w:ind w:leftChars="0" w:left="0" w:rightChars="0" w:right="0" w:firstLineChars="0" w:firstLine="0"/>
              <w:spacing w:line="240" w:lineRule="atLeast"/>
            </w:pPr>
            <w:r>
              <w:t>0.748011</w:t>
            </w:r>
          </w:p>
        </w:tc>
        <w:tc>
          <w:tcPr>
            <w:tcW w:w="1178" w:type="pct"/>
            <w:vAlign w:val="center"/>
          </w:tcPr>
          <w:p w:rsidR="0018722C">
            <w:pPr>
              <w:pStyle w:val="affff9"/>
              <w:topLinePunct/>
              <w:ind w:leftChars="0" w:left="0" w:rightChars="0" w:right="0" w:firstLineChars="0" w:firstLine="0"/>
              <w:spacing w:line="240" w:lineRule="atLeast"/>
            </w:pPr>
            <w:r>
              <w:t>0.229001</w:t>
            </w:r>
          </w:p>
        </w:tc>
        <w:tc>
          <w:tcPr>
            <w:tcW w:w="770" w:type="pct"/>
            <w:vAlign w:val="center"/>
          </w:tcPr>
          <w:p w:rsidR="0018722C">
            <w:pPr>
              <w:pStyle w:val="affff9"/>
              <w:topLinePunct/>
              <w:ind w:leftChars="0" w:left="0" w:rightChars="0" w:right="0" w:firstLineChars="0" w:firstLine="0"/>
              <w:spacing w:line="240" w:lineRule="atLeast"/>
            </w:pPr>
            <w:r>
              <w:t>3.266415</w:t>
            </w:r>
          </w:p>
        </w:tc>
        <w:tc>
          <w:tcPr>
            <w:tcW w:w="557" w:type="pct"/>
            <w:vAlign w:val="center"/>
          </w:tcPr>
          <w:p w:rsidR="0018722C">
            <w:pPr>
              <w:pStyle w:val="affff9"/>
              <w:topLinePunct/>
              <w:ind w:leftChars="0" w:left="0" w:rightChars="0" w:right="0" w:firstLineChars="0" w:firstLine="0"/>
              <w:spacing w:line="240" w:lineRule="atLeast"/>
            </w:pPr>
            <w:r>
              <w:t>0.0035</w:t>
            </w:r>
          </w:p>
        </w:tc>
      </w:tr>
      <w:tr>
        <w:tc>
          <w:tcPr>
            <w:tcW w:w="1550" w:type="pct"/>
            <w:vAlign w:val="center"/>
          </w:tcPr>
          <w:p w:rsidR="0018722C">
            <w:pPr>
              <w:pStyle w:val="ac"/>
              <w:topLinePunct/>
              <w:ind w:leftChars="0" w:left="0" w:rightChars="0" w:right="0" w:firstLineChars="0" w:firstLine="0"/>
              <w:spacing w:line="240" w:lineRule="atLeast"/>
            </w:pPr>
            <w:r>
              <w:t>R-squared</w:t>
            </w:r>
          </w:p>
        </w:tc>
        <w:tc>
          <w:tcPr>
            <w:tcW w:w="945" w:type="pct"/>
            <w:vAlign w:val="center"/>
          </w:tcPr>
          <w:p w:rsidR="0018722C">
            <w:pPr>
              <w:pStyle w:val="affff9"/>
              <w:topLinePunct/>
              <w:ind w:leftChars="0" w:left="0" w:rightChars="0" w:right="0" w:firstLineChars="0" w:firstLine="0"/>
              <w:spacing w:line="240" w:lineRule="atLeast"/>
            </w:pPr>
            <w:r>
              <w:t>0.997970</w:t>
            </w:r>
          </w:p>
        </w:tc>
        <w:tc>
          <w:tcPr>
            <w:tcW w:w="1178" w:type="pct"/>
            <w:vAlign w:val="center"/>
          </w:tcPr>
          <w:p w:rsidR="0018722C">
            <w:pPr>
              <w:pStyle w:val="a5"/>
              <w:topLinePunct/>
              <w:ind w:leftChars="0" w:left="0" w:rightChars="0" w:right="0" w:firstLineChars="0" w:firstLine="0"/>
              <w:spacing w:line="240" w:lineRule="atLeast"/>
            </w:pPr>
            <w:r>
              <w:t>Mean dependent var</w:t>
            </w:r>
          </w:p>
        </w:tc>
        <w:tc>
          <w:tcPr>
            <w:tcW w:w="770"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9.142294</w:t>
            </w:r>
          </w:p>
        </w:tc>
      </w:tr>
      <w:tr>
        <w:tc>
          <w:tcPr>
            <w:tcW w:w="1550" w:type="pct"/>
            <w:vAlign w:val="center"/>
          </w:tcPr>
          <w:p w:rsidR="0018722C">
            <w:pPr>
              <w:pStyle w:val="ac"/>
              <w:topLinePunct/>
              <w:ind w:leftChars="0" w:left="0" w:rightChars="0" w:right="0" w:firstLineChars="0" w:firstLine="0"/>
              <w:spacing w:line="240" w:lineRule="atLeast"/>
            </w:pPr>
            <w:r>
              <w:t>Adjusted R-squared</w:t>
            </w:r>
          </w:p>
        </w:tc>
        <w:tc>
          <w:tcPr>
            <w:tcW w:w="945" w:type="pct"/>
            <w:vAlign w:val="center"/>
          </w:tcPr>
          <w:p w:rsidR="0018722C">
            <w:pPr>
              <w:pStyle w:val="affff9"/>
              <w:topLinePunct/>
              <w:ind w:leftChars="0" w:left="0" w:rightChars="0" w:right="0" w:firstLineChars="0" w:firstLine="0"/>
              <w:spacing w:line="240" w:lineRule="atLeast"/>
            </w:pPr>
            <w:r>
              <w:t>0.997693</w:t>
            </w:r>
          </w:p>
        </w:tc>
        <w:tc>
          <w:tcPr>
            <w:tcW w:w="1178" w:type="pct"/>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70"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0.874408</w:t>
            </w:r>
          </w:p>
        </w:tc>
      </w:tr>
      <w:tr>
        <w:tc>
          <w:tcPr>
            <w:tcW w:w="1550"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945" w:type="pct"/>
            <w:vAlign w:val="center"/>
          </w:tcPr>
          <w:p w:rsidR="0018722C">
            <w:pPr>
              <w:pStyle w:val="affff9"/>
              <w:topLinePunct/>
              <w:ind w:leftChars="0" w:left="0" w:rightChars="0" w:right="0" w:firstLineChars="0" w:firstLine="0"/>
              <w:spacing w:line="240" w:lineRule="atLeast"/>
            </w:pPr>
            <w:r>
              <w:t>0.042001</w:t>
            </w:r>
          </w:p>
        </w:tc>
        <w:tc>
          <w:tcPr>
            <w:tcW w:w="1178" w:type="pct"/>
            <w:vAlign w:val="center"/>
          </w:tcPr>
          <w:p w:rsidR="0018722C">
            <w:pPr>
              <w:pStyle w:val="a5"/>
              <w:topLinePunct/>
              <w:ind w:leftChars="0" w:left="0" w:rightChars="0" w:right="0" w:firstLineChars="0" w:firstLine="0"/>
              <w:spacing w:line="240" w:lineRule="atLeast"/>
            </w:pPr>
            <w:r>
              <w:t>Akaike info criterion</w:t>
            </w:r>
          </w:p>
        </w:tc>
        <w:tc>
          <w:tcPr>
            <w:tcW w:w="770"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-3.361599</w:t>
            </w:r>
          </w:p>
        </w:tc>
      </w:tr>
      <w:tr>
        <w:tc>
          <w:tcPr>
            <w:tcW w:w="1550" w:type="pct"/>
            <w:vAlign w:val="center"/>
          </w:tcPr>
          <w:p w:rsidR="0018722C">
            <w:pPr>
              <w:pStyle w:val="ac"/>
              <w:topLinePunct/>
              <w:ind w:leftChars="0" w:left="0" w:rightChars="0" w:right="0" w:firstLineChars="0" w:firstLine="0"/>
              <w:spacing w:line="240" w:lineRule="atLeast"/>
            </w:pPr>
            <w:r>
              <w:t>Sum squared resid</w:t>
            </w:r>
          </w:p>
        </w:tc>
        <w:tc>
          <w:tcPr>
            <w:tcW w:w="945" w:type="pct"/>
            <w:vAlign w:val="center"/>
          </w:tcPr>
          <w:p w:rsidR="0018722C">
            <w:pPr>
              <w:pStyle w:val="affff9"/>
              <w:topLinePunct/>
              <w:ind w:leftChars="0" w:left="0" w:rightChars="0" w:right="0" w:firstLineChars="0" w:firstLine="0"/>
              <w:spacing w:line="240" w:lineRule="atLeast"/>
            </w:pPr>
            <w:r>
              <w:t>0.038810</w:t>
            </w:r>
          </w:p>
        </w:tc>
        <w:tc>
          <w:tcPr>
            <w:tcW w:w="1178" w:type="pct"/>
            <w:vAlign w:val="center"/>
          </w:tcPr>
          <w:p w:rsidR="0018722C">
            <w:pPr>
              <w:pStyle w:val="a5"/>
              <w:topLinePunct/>
              <w:ind w:leftChars="0" w:left="0" w:rightChars="0" w:right="0" w:firstLineChars="0" w:firstLine="0"/>
              <w:spacing w:line="240" w:lineRule="atLeast"/>
            </w:pPr>
            <w:r>
              <w:t>Schwarz criterion</w:t>
            </w:r>
          </w:p>
        </w:tc>
        <w:tc>
          <w:tcPr>
            <w:tcW w:w="770"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-3.168046</w:t>
            </w:r>
          </w:p>
        </w:tc>
      </w:tr>
      <w:tr>
        <w:tc>
          <w:tcPr>
            <w:tcW w:w="1550" w:type="pct"/>
            <w:vAlign w:val="center"/>
          </w:tcPr>
          <w:p w:rsidR="0018722C">
            <w:pPr>
              <w:pStyle w:val="ac"/>
              <w:topLinePunct/>
              <w:ind w:leftChars="0" w:left="0" w:rightChars="0" w:right="0" w:firstLineChars="0" w:firstLine="0"/>
              <w:spacing w:line="240" w:lineRule="atLeast"/>
            </w:pPr>
            <w:r>
              <w:t>Log likelihood</w:t>
            </w:r>
          </w:p>
        </w:tc>
        <w:tc>
          <w:tcPr>
            <w:tcW w:w="945" w:type="pct"/>
            <w:vAlign w:val="center"/>
          </w:tcPr>
          <w:p w:rsidR="0018722C">
            <w:pPr>
              <w:pStyle w:val="affff9"/>
              <w:topLinePunct/>
              <w:ind w:leftChars="0" w:left="0" w:rightChars="0" w:right="0" w:firstLineChars="0" w:firstLine="0"/>
              <w:spacing w:line="240" w:lineRule="atLeast"/>
            </w:pPr>
            <w:r>
              <w:t>47.70079</w:t>
            </w:r>
          </w:p>
        </w:tc>
        <w:tc>
          <w:tcPr>
            <w:tcW w:w="1178" w:type="pct"/>
            <w:vAlign w:val="center"/>
          </w:tcPr>
          <w:p w:rsidR="0018722C">
            <w:pPr>
              <w:pStyle w:val="a5"/>
              <w:topLinePunct/>
              <w:ind w:leftChars="0" w:left="0" w:rightChars="0" w:right="0" w:firstLineChars="0" w:firstLine="0"/>
              <w:spacing w:line="240" w:lineRule="atLeast"/>
            </w:pPr>
            <w:r>
              <w:t>F-statistic</w:t>
            </w:r>
          </w:p>
        </w:tc>
        <w:tc>
          <w:tcPr>
            <w:tcW w:w="770" w:type="pct"/>
            <w:vAlign w:val="center"/>
          </w:tcPr>
          <w:p w:rsidR="0018722C">
            <w:pPr>
              <w:pStyle w:val="a5"/>
              <w:topLinePunct/>
              <w:ind w:leftChars="0" w:left="0" w:rightChars="0" w:right="0" w:firstLineChars="0" w:firstLine="0"/>
              <w:spacing w:line="240" w:lineRule="atLeast"/>
            </w:pPr>
          </w:p>
        </w:tc>
        <w:tc>
          <w:tcPr>
            <w:tcW w:w="557" w:type="pct"/>
            <w:vAlign w:val="center"/>
          </w:tcPr>
          <w:p w:rsidR="0018722C">
            <w:pPr>
              <w:pStyle w:val="affff9"/>
              <w:topLinePunct/>
              <w:ind w:leftChars="0" w:left="0" w:rightChars="0" w:right="0" w:firstLineChars="0" w:firstLine="0"/>
              <w:spacing w:line="240" w:lineRule="atLeast"/>
            </w:pPr>
            <w:r>
              <w:t>3604.469</w:t>
            </w:r>
          </w:p>
        </w:tc>
      </w:tr>
      <w:tr>
        <w:tc>
          <w:tcPr>
            <w:tcW w:w="1550" w:type="pct"/>
            <w:vAlign w:val="center"/>
            <w:tcBorders>
              <w:top w:val="single" w:sz="4" w:space="0" w:color="auto"/>
            </w:tcBorders>
          </w:tcPr>
          <w:p w:rsidR="0018722C">
            <w:pPr>
              <w:pStyle w:val="ac"/>
              <w:topLinePunct/>
              <w:ind w:leftChars="0" w:left="0" w:rightChars="0" w:right="0" w:firstLineChars="0" w:firstLine="0"/>
              <w:spacing w:line="240" w:lineRule="atLeast"/>
            </w:pPr>
            <w:r>
              <w:t>Durbin-Watson stat</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2.143516</w:t>
            </w:r>
          </w:p>
        </w:tc>
        <w:tc>
          <w:tcPr>
            <w:tcW w:w="1178" w:type="pct"/>
            <w:vAlign w:val="center"/>
            <w:tcBorders>
              <w:top w:val="single" w:sz="4" w:space="0" w:color="auto"/>
            </w:tcBorders>
          </w:tcPr>
          <w:p w:rsidR="0018722C">
            <w:pPr>
              <w:pStyle w:val="aff1"/>
              <w:topLinePunct/>
              <w:ind w:leftChars="0" w:left="0" w:rightChars="0" w:right="0" w:firstLineChars="0" w:firstLine="0"/>
              <w:spacing w:line="240" w:lineRule="atLeast"/>
            </w:pPr>
            <w:r>
              <w:t>Prob</w:t>
            </w:r>
            <w:r>
              <w:t>(</w:t>
            </w:r>
            <w:r>
              <w:t>F-statistic</w:t>
            </w:r>
            <w:r>
              <w:t>)</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r>
    </w:tbl>
    <w:p w:rsidR="0018722C">
      <w:pPr>
        <w:pStyle w:val="affa"/>
      </w:pPr>
    </w:p>
    <w:p w:rsidR="0018722C">
      <w:pPr>
        <w:pStyle w:val="Heading3"/>
        <w:textAlignment w:val="center"/>
        <w:topLinePunct/>
        <w:ind w:left="200" w:hangingChars="200" w:hanging="200"/>
      </w:pPr>
      <w:bookmarkStart w:id="326464" w:name="_Toc686326464"/>
      <w:r>
        <w:pict>
          <v:line style="position:absolute;mso-position-horizontal-relative:page;mso-position-vertical-relative:paragraph;z-index:-209704" from="75.624001pt,-1.836388pt" to="213.284001pt,-1.836388pt" stroked="true" strokeweight=".71997pt" strokecolor="#000000">
            <v:stroke dashstyle="solid"/>
            <w10:wrap type="none"/>
          </v:line>
        </w:pict>
      </w:r>
      <w:bookmarkStart w:name="_bookmark42" w:id="98"/>
      <w:bookmarkEnd w:id="98"/>
      <w:r/>
      <w:r>
        <w:t>4.4.2</w:t>
      </w:r>
      <w:r>
        <w:t xml:space="preserve"> </w:t>
      </w:r>
      <w:r w:rsidRPr="00DB64CE">
        <w:t>结果分析</w:t>
      </w:r>
      <w:bookmarkEnd w:id="326464"/>
    </w:p>
    <w:p w:rsidR="0018722C">
      <w:pPr>
        <w:topLinePunct/>
      </w:pPr>
      <w:r>
        <w:t>（</w:t>
      </w:r>
      <w:r>
        <w:rPr>
          <w:rFonts w:ascii="Times New Roman" w:hAnsi="Times New Roman" w:eastAsia="宋体"/>
        </w:rPr>
        <w:t>1</w:t>
      </w:r>
      <w:r>
        <w:t>）</w:t>
      </w:r>
      <w:r>
        <w:t>通过</w:t>
      </w:r>
      <w:r>
        <w:rPr>
          <w:rFonts w:ascii="Times New Roman" w:hAnsi="Times New Roman" w:eastAsia="宋体"/>
        </w:rPr>
        <w:t>Granger</w:t>
      </w:r>
      <w:r>
        <w:t>因果关系检验的结果为：</w:t>
      </w:r>
      <w:r>
        <w:rPr>
          <w:rFonts w:ascii="Times New Roman" w:hAnsi="Times New Roman" w:eastAsia="宋体"/>
        </w:rPr>
        <w:t>lnF</w:t>
      </w:r>
      <w:r>
        <w:t>是</w:t>
      </w:r>
      <w:r>
        <w:rPr>
          <w:rFonts w:ascii="Times New Roman" w:hAnsi="Times New Roman" w:eastAsia="宋体"/>
        </w:rPr>
        <w:t>lnP</w:t>
      </w:r>
      <w:r>
        <w:t>的</w:t>
      </w:r>
      <w:r>
        <w:rPr>
          <w:rFonts w:ascii="Times New Roman" w:hAnsi="Times New Roman" w:eastAsia="宋体"/>
        </w:rPr>
        <w:t>Granger</w:t>
      </w:r>
      <w:r>
        <w:t>原因，而</w:t>
      </w:r>
      <w:r>
        <w:rPr>
          <w:rFonts w:ascii="Times New Roman" w:hAnsi="Times New Roman" w:eastAsia="宋体"/>
        </w:rPr>
        <w:t>lnP</w:t>
      </w:r>
      <w:r>
        <w:t>不是</w:t>
      </w:r>
      <w:r>
        <w:rPr>
          <w:rFonts w:ascii="Times New Roman" w:hAnsi="Times New Roman" w:eastAsia="宋体"/>
        </w:rPr>
        <w:t>lnF</w:t>
      </w:r>
      <w:r>
        <w:t>的</w:t>
      </w:r>
      <w:r>
        <w:rPr>
          <w:rFonts w:ascii="Times New Roman" w:hAnsi="Times New Roman" w:eastAsia="宋体"/>
        </w:rPr>
        <w:t>Granger</w:t>
      </w:r>
      <w:r>
        <w:t>原因，即生产性服务业的发展能有效促进装备制造业的发展，而装备制造业不是生产性服务业发展的格兰杰原因，这验证了“供给主导论”的观点。同时，还反映出我国装备制造业和生产性服务业总体并未形成良好的互动融合发展关系，导致这种结果的原因可能和国家的产业规划发展政策和装备制造业行业内在特性有关，在国内，第二产业仍然是国民经济发展的主导，所以更多的政策还是倾向于工业的发展，另一方面，装备制造业是技术、资金密集型产业，金融、信息、科技行业的发展无疑对装备制造业发展起到了很好的促进作用，但国内大多数的传统装备制造业企业更多的还是关注产品的制造环节</w:t>
      </w:r>
      <w:r>
        <w:t>，</w:t>
      </w:r>
    </w:p>
    <w:p w:rsidR="0018722C">
      <w:pPr>
        <w:topLinePunct/>
      </w:pPr>
      <w:r>
        <w:t>缺乏对产品价值链延伸的意识，使得装备制造业没有形成很好的对生产性服务业发展的促进作用。</w:t>
      </w:r>
    </w:p>
    <w:p w:rsidR="0018722C">
      <w:pPr>
        <w:topLinePunct/>
      </w:pPr>
      <w:r>
        <w:t>（</w:t>
      </w:r>
      <w:r>
        <w:rPr>
          <w:rFonts w:ascii="Times New Roman" w:hAnsi="Times New Roman" w:eastAsia="宋体"/>
        </w:rPr>
        <w:t>2</w:t>
      </w:r>
      <w:r>
        <w:t>）</w:t>
      </w:r>
      <w:r>
        <w:t>由</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13</w:t>
      </w:r>
      <w:r>
        <w:t>系数回归结果可知：从总体来看，表中</w:t>
      </w:r>
      <w:r>
        <w:rPr>
          <w:rFonts w:ascii="Symbol" w:hAnsi="Symbol" w:eastAsia="Symbol"/>
          <w:i/>
        </w:rPr>
        <w:t></w:t>
      </w:r>
      <w:r>
        <w:t>值均通过了在</w:t>
      </w:r>
      <w:r>
        <w:rPr>
          <w:rFonts w:ascii="Times New Roman" w:hAnsi="Times New Roman" w:eastAsia="宋体"/>
        </w:rPr>
        <w:t>5%</w:t>
      </w:r>
      <w:r>
        <w:t>水平上的</w:t>
      </w:r>
      <w:r>
        <w:rPr>
          <w:rFonts w:ascii="Times New Roman" w:hAnsi="Times New Roman" w:eastAsia="宋体"/>
        </w:rPr>
        <w:t>t</w:t>
      </w:r>
      <w:r>
        <w:t>检验，方程拟合度达到了</w:t>
      </w:r>
      <w:r>
        <w:rPr>
          <w:rFonts w:ascii="Times New Roman" w:hAnsi="Times New Roman" w:eastAsia="宋体"/>
        </w:rPr>
        <w:t>95%</w:t>
      </w:r>
      <w:r>
        <w:t>以上，拟合效果较好，说明我国生产性服务业内部各行业中除金融服务业和信息商务服务业外，其它三个行业与装备制造业之间有着显著的正相关关</w:t>
      </w:r>
      <w:r>
        <w:t>系。从这三个行业对装备制造业总体的影响来看，由于各行业特性和发展水平间存在差异，</w:t>
      </w:r>
      <w:r>
        <w:t>所以不同的行业对装备制造业的影响不同。</w:t>
      </w:r>
    </w:p>
    <w:p w:rsidR="0018722C">
      <w:pPr>
        <w:topLinePunct/>
      </w:pPr>
      <w:r>
        <w:t>从不同行业具体来看，现代物流服务业每增长</w:t>
      </w:r>
      <w:r>
        <w:rPr>
          <w:rFonts w:ascii="Times New Roman" w:hAnsi="Times New Roman" w:eastAsia="Times New Roman"/>
        </w:rPr>
        <w:t>1%</w:t>
      </w:r>
      <w:r>
        <w:t>能够带动装备制造业增长</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04%</w:t>
      </w:r>
      <w:r>
        <w:t>，带</w:t>
      </w:r>
      <w:r>
        <w:t>动能力比较显著，房地产业每增长</w:t>
      </w:r>
      <w:r>
        <w:rPr>
          <w:rFonts w:ascii="Times New Roman" w:hAnsi="Times New Roman" w:eastAsia="Times New Roman"/>
        </w:rPr>
        <w:t>1%</w:t>
      </w:r>
      <w:r>
        <w:t>可带动装备制造业增长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43%</w:t>
      </w:r>
      <w:r>
        <w:t>，科技服务业每增长</w:t>
      </w:r>
      <w:r>
        <w:rPr>
          <w:rFonts w:ascii="Times New Roman" w:hAnsi="Times New Roman" w:eastAsia="Times New Roman"/>
        </w:rPr>
        <w:t>1%</w:t>
      </w:r>
      <w:r>
        <w:t>可带动装备制造业增长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74%</w:t>
      </w:r>
      <w:r>
        <w:t>（</w:t>
      </w:r>
      <w:r>
        <w:t>见</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13</w:t>
      </w:r>
      <w:r>
        <w:t>）</w:t>
      </w:r>
      <w:r>
        <w:t xml:space="preserve">。而金融服务业和信息商务服务业影响并不显著，可能存在的原因主要有：①装备制造业虽然是资金密集型产业，但随着装备制造业的不断壮大，企业内部的金融活动可能更多的是通过内部融资进行，这部分数据可能并没纳入官方金融统计数据中，导致没有出现明显的显著影响关系。②在国内，虽然信息技术得到了快速发展，但在装备制造企业的应用上，这种信息化水平还比较低，同时，商务租赁服务业在国内的发展也还处于逐步发展壮大阶段，虽然国内大部分装备制造企业正在不断拓展租赁业领域，但整体发展水平还比较有限，所以对装备制造业的影响尚未呈现出显著的关系。而物流、房地产、科技服务等劳动、技术相对密集的生产性服务业对装备制造业的影响作用较强，这说明：①随着现代物流业的发展壮大，装备制造企业开始将企业内部的物流等非核心业务通过第三方物流进行服务外包，这也促进了现代物流业的快速发展，</w:t>
      </w:r>
      <w:r w:rsidR="001852F3">
        <w:t xml:space="preserve">现代物流服务业对装备制造业的影响也越来越大。②在国内装备制造业中，工程机械装备占据了重要的地位，房地产业对工程机械装备有着重要的需求，房地产业在国内的快速发展，无疑对装备制造业产生了重要的影响。③装备制造业是技术密集型产业，在我国虽然装备制造业的自主研发能力还是比较薄弱，但随着产业的不断发展，对技术研发的需求不断上升，各项研发投入正逐步增加，科技服务业对装备制造业的带动作用也逐步开始体现出来。</w:t>
      </w:r>
    </w:p>
    <w:p w:rsidR="0018722C">
      <w:pPr>
        <w:pStyle w:val="Heading2"/>
        <w:topLinePunct/>
        <w:ind w:left="171" w:hangingChars="171" w:hanging="171"/>
      </w:pPr>
      <w:bookmarkStart w:id="326465" w:name="_Toc686326465"/>
      <w:bookmarkStart w:name="4.5 本章小结 " w:id="99"/>
      <w:bookmarkEnd w:id="99"/>
      <w:bookmarkStart w:name="_bookmark43" w:id="100"/>
      <w:bookmarkEnd w:id="100"/>
      <w:r>
        <w:t>4.5</w:t>
      </w:r>
      <w:r>
        <w:t xml:space="preserve"> </w:t>
      </w:r>
      <w:r w:rsidRPr="00DB64CE">
        <w:t>本章小结</w:t>
      </w:r>
      <w:bookmarkEnd w:id="326465"/>
    </w:p>
    <w:p w:rsidR="0018722C">
      <w:pPr>
        <w:topLinePunct/>
      </w:pPr>
      <w:r>
        <w:t>本章为论文的实证研究部分，研究的是装备制造业与生产性服务业的互动关系问题。首先建立计量模型，然后选取</w:t>
      </w:r>
      <w:r>
        <w:rPr>
          <w:rFonts w:ascii="Times New Roman" w:eastAsia="Times New Roman"/>
        </w:rPr>
        <w:t>1985-2010</w:t>
      </w:r>
      <w:r>
        <w:t>年国家统计年鉴的相关数据，运用计量分析软</w:t>
      </w:r>
      <w:r>
        <w:t>件</w:t>
      </w:r>
    </w:p>
    <w:p w:rsidR="0018722C">
      <w:pPr>
        <w:topLinePunct/>
      </w:pPr>
      <w:r>
        <w:rPr>
          <w:rFonts w:ascii="Times New Roman" w:eastAsia="Times New Roman"/>
        </w:rPr>
        <w:t>Eviews5.0</w:t>
      </w:r>
      <w:r>
        <w:t>进行分析，分别检验了两者在总体上互动促进的因果关系以及生产性服务业内部</w:t>
      </w:r>
      <w:r>
        <w:t>不同行业对装备制造业的影响关系，最后对检验结果进行相应的分析。</w:t>
      </w:r>
    </w:p>
    <w:p w:rsidR="0018722C">
      <w:pPr>
        <w:pStyle w:val="Heading1"/>
        <w:topLinePunct/>
      </w:pPr>
      <w:bookmarkStart w:id="326466" w:name="_Toc686326466"/>
      <w:bookmarkStart w:name="第五章 装备制造业服务化转型动因及路径研究 " w:id="101"/>
      <w:bookmarkEnd w:id="101"/>
      <w:bookmarkStart w:name="_bookmark44" w:id="102"/>
      <w:bookmarkEnd w:id="102"/>
      <w:r>
        <w:t>第五章</w:t>
      </w:r>
      <w:r>
        <w:t xml:space="preserve">  </w:t>
      </w:r>
      <w:r w:rsidRPr="00DB64CE">
        <w:t>装备制造业服务化转型动因及路径研究</w:t>
      </w:r>
      <w:bookmarkEnd w:id="326466"/>
    </w:p>
    <w:p w:rsidR="0018722C">
      <w:pPr>
        <w:topLinePunct/>
      </w:pPr>
      <w:r>
        <w:t>近年</w:t>
      </w:r>
      <w:r>
        <w:t>来，制造业服务化驱动因素及实现路径是国内众多学者研究的问题，对驱动因素的分析不同学者从不同角度和产业层面提出了不同观点，这些观点主要还是从企业内部发展和市场外部竞争方面展开；而对于制造业服务化的实现路径分析，更多的还是在理论方面，而且大部分的研究主要还是以制造业作为整体进行，对制造业不同产业具体应用研究的成果基本没有。本文对装备制造业服务化转型动因及路径的研究，将结合行业特性进行探讨。</w:t>
      </w:r>
    </w:p>
    <w:p w:rsidR="0018722C">
      <w:pPr>
        <w:pStyle w:val="Heading2"/>
        <w:topLinePunct/>
        <w:ind w:left="171" w:hangingChars="171" w:hanging="171"/>
      </w:pPr>
      <w:bookmarkStart w:id="326467" w:name="_Toc686326467"/>
      <w:bookmarkStart w:name="5.1 装备制造业服务化转型的动因 " w:id="103"/>
      <w:bookmarkEnd w:id="103"/>
      <w:r>
        <w:rPr>
          <w:b/>
        </w:rPr>
        <w:t>5.1</w:t>
      </w:r>
      <w:r>
        <w:t xml:space="preserve"> </w:t>
      </w:r>
      <w:bookmarkStart w:name="_bookmark45" w:id="104"/>
      <w:bookmarkEnd w:id="104"/>
      <w:bookmarkStart w:name="_bookmark45" w:id="105"/>
      <w:bookmarkEnd w:id="105"/>
      <w:r>
        <w:t>装备制造业服务化转型的动因</w:t>
      </w:r>
      <w:bookmarkEnd w:id="326467"/>
    </w:p>
    <w:p w:rsidR="0018722C">
      <w:pPr>
        <w:pStyle w:val="ae"/>
        <w:topLinePunct/>
      </w:pPr>
      <w:r>
        <w:pict>
          <v:group style="margin-left:108.650528pt;margin-top:157.030533pt;width:377.5pt;height:138.3pt;mso-position-horizontal-relative:page;mso-position-vertical-relative:paragraph;z-index:4552;mso-wrap-distance-left:0;mso-wrap-distance-right:0" coordorigin="2173,3141" coordsize="7550,2766">
            <v:rect style="position:absolute;left:5897;top:3142;width:3823;height:2762" filled="false" stroked="true" strokeweight=".209236pt" strokecolor="#000000">
              <v:stroke dashstyle="solid"/>
            </v:rect>
            <v:rect style="position:absolute;left:2175;top:3142;width:3624;height:2762" filled="false" stroked="true" strokeweight=".20927pt" strokecolor="#000000">
              <v:stroke dashstyle="shortdot"/>
            </v:rect>
            <v:shape style="position:absolute;left:4713;top:3290;width:2270;height:2480" coordorigin="4713,3291" coordsize="2270,2480" path="m6227,5150l5470,5150,5848,5770,6227,5150xm6983,3911l4713,3911,5092,4531,4713,5150,6983,5150,6605,4531,6983,3911xm5848,3291l5470,3911,6227,3911,5848,3291xe" filled="true" fillcolor="#ffffff" stroked="false">
              <v:path arrowok="t"/>
              <v:fill type="solid"/>
            </v:shape>
            <v:shape style="position:absolute;left:4713;top:3290;width:2270;height:2480" coordorigin="4713,3291" coordsize="2270,2480" path="m5470,5150l5848,5770,6227,5150,6983,5150,6605,4531,6983,3911,6227,3911,5848,3291,5470,3911,4713,3911,5092,4531,4713,5150,5470,5150xe" filled="false" stroked="true" strokeweight=".209513pt" strokecolor="#000000">
              <v:path arrowok="t"/>
              <v:stroke dashstyle="solid"/>
            </v:shape>
            <v:shape style="position:absolute;left:5235;top:4323;width:1246;height:403" type="#_x0000_t202" filled="false" stroked="false">
              <v:textbox inset="0,0,0,0">
                <w:txbxContent>
                  <w:p w:rsidR="0018722C">
                    <w:pPr>
                      <w:spacing w:line="173" w:lineRule="exact" w:before="0"/>
                      <w:ind w:leftChars="0" w:left="175" w:rightChars="0" w:right="0" w:firstLineChars="0" w:firstLine="0"/>
                      <w:jc w:val="left"/>
                      <w:rPr>
                        <w:sz w:val="17"/>
                      </w:rPr>
                    </w:pPr>
                    <w:r>
                      <w:rPr>
                        <w:sz w:val="17"/>
                      </w:rPr>
                      <w:t>装备制造业</w:t>
                    </w:r>
                  </w:p>
                  <w:p w:rsidR="0018722C">
                    <w:pPr>
                      <w:spacing w:before="6"/>
                      <w:ind w:leftChars="0" w:left="0" w:rightChars="0" w:right="0" w:firstLineChars="0" w:firstLine="0"/>
                      <w:jc w:val="left"/>
                      <w:rPr>
                        <w:sz w:val="17"/>
                      </w:rPr>
                    </w:pPr>
                    <w:r>
                      <w:rPr>
                        <w:sz w:val="17"/>
                      </w:rPr>
                      <w:t>服务化转型动因</w:t>
                    </w:r>
                  </w:p>
                </w:txbxContent>
              </v:textbox>
              <w10:wrap type="none"/>
            </v:shape>
            <v:shape style="position:absolute;left:2522;top:3290;width:1986;height:346" type="#_x0000_t202" filled="false" stroked="true" strokeweight=".208805pt" strokecolor="#000000">
              <v:textbox inset="0,0,0,0">
                <w:txbxContent>
                  <w:p w:rsidR="0018722C">
                    <w:pPr>
                      <w:spacing w:before="29"/>
                      <w:ind w:leftChars="0" w:left="640" w:rightChars="0" w:right="0" w:firstLineChars="0" w:firstLine="0"/>
                      <w:jc w:val="left"/>
                      <w:rPr>
                        <w:sz w:val="17"/>
                      </w:rPr>
                    </w:pPr>
                    <w:r>
                      <w:rPr>
                        <w:sz w:val="17"/>
                      </w:rPr>
                      <w:t>内部因素</w:t>
                    </w:r>
                  </w:p>
                </w:txbxContent>
              </v:textbox>
              <v:stroke dashstyle="solid"/>
              <w10:wrap type="none"/>
            </v:shape>
            <v:shape style="position:absolute;left:2423;top:3931;width:2234;height:1480" type="#_x0000_t202" filled="false" stroked="true" strokeweight=".209188pt" strokecolor="#000000">
              <v:textbox inset="0,0,0,0">
                <w:txbxContent>
                  <w:p w:rsidR="0018722C">
                    <w:pPr>
                      <w:spacing w:line="240" w:lineRule="auto" w:before="0"/>
                      <w:rPr>
                        <w:sz w:val="18"/>
                      </w:rPr>
                    </w:pPr>
                  </w:p>
                  <w:p w:rsidR="0018722C">
                    <w:pPr>
                      <w:spacing w:line="232" w:lineRule="exact" w:before="131"/>
                      <w:ind w:leftChars="0" w:left="67" w:rightChars="0" w:right="0" w:firstLineChars="0" w:firstLine="0"/>
                      <w:jc w:val="left"/>
                      <w:rPr>
                        <w:sz w:val="17"/>
                      </w:rPr>
                    </w:pPr>
                    <w:r>
                      <w:rPr>
                        <w:rFonts w:ascii="Times New Roman" w:eastAsia="Times New Roman"/>
                        <w:sz w:val="17"/>
                      </w:rPr>
                      <w:t>1</w:t>
                    </w:r>
                    <w:r>
                      <w:rPr>
                        <w:sz w:val="17"/>
                      </w:rPr>
                      <w:t>、增值的重要来源</w:t>
                    </w:r>
                  </w:p>
                  <w:p w:rsidR="0018722C">
                    <w:pPr>
                      <w:spacing w:line="229" w:lineRule="exact" w:before="0"/>
                      <w:ind w:leftChars="0" w:left="67" w:rightChars="0" w:right="0" w:firstLineChars="0" w:firstLine="0"/>
                      <w:jc w:val="left"/>
                      <w:rPr>
                        <w:sz w:val="17"/>
                      </w:rPr>
                    </w:pPr>
                    <w:r>
                      <w:rPr>
                        <w:rFonts w:ascii="Times New Roman" w:eastAsia="Times New Roman"/>
                        <w:sz w:val="17"/>
                      </w:rPr>
                      <w:t>2</w:t>
                    </w:r>
                    <w:r>
                      <w:rPr>
                        <w:sz w:val="17"/>
                      </w:rPr>
                      <w:t>、产品内在特性需求</w:t>
                    </w:r>
                  </w:p>
                  <w:p w:rsidR="0018722C">
                    <w:pPr>
                      <w:spacing w:line="232" w:lineRule="exact" w:before="0"/>
                      <w:ind w:leftChars="0" w:left="67" w:rightChars="0" w:right="0" w:firstLineChars="0" w:firstLine="0"/>
                      <w:jc w:val="left"/>
                      <w:rPr>
                        <w:sz w:val="17"/>
                      </w:rPr>
                    </w:pPr>
                    <w:r>
                      <w:rPr>
                        <w:rFonts w:ascii="Times New Roman" w:eastAsia="Times New Roman"/>
                        <w:sz w:val="17"/>
                      </w:rPr>
                      <w:t>3</w:t>
                    </w:r>
                    <w:r>
                      <w:rPr>
                        <w:sz w:val="17"/>
                      </w:rPr>
                      <w:t>、同质化竞争</w:t>
                    </w:r>
                  </w:p>
                </w:txbxContent>
              </v:textbox>
              <v:stroke dashstyle="solid"/>
              <w10:wrap type="none"/>
            </v:shape>
            <v:shape style="position:absolute;left:7238;top:3290;width:1986;height:346" type="#_x0000_t202" filled="false" stroked="true" strokeweight=".208805pt" strokecolor="#000000">
              <v:textbox inset="0,0,0,0">
                <w:txbxContent>
                  <w:p w:rsidR="0018722C">
                    <w:pPr>
                      <w:spacing w:before="29"/>
                      <w:ind w:leftChars="0" w:left="640" w:rightChars="0" w:right="0" w:firstLineChars="0" w:firstLine="0"/>
                      <w:jc w:val="left"/>
                      <w:rPr>
                        <w:sz w:val="17"/>
                      </w:rPr>
                    </w:pPr>
                    <w:r>
                      <w:rPr>
                        <w:sz w:val="17"/>
                      </w:rPr>
                      <w:t>外部因素</w:t>
                    </w:r>
                  </w:p>
                </w:txbxContent>
              </v:textbox>
              <v:stroke dashstyle="solid"/>
              <w10:wrap type="none"/>
            </v:shape>
            <v:shape style="position:absolute;left:7064;top:3931;width:2358;height:1480" type="#_x0000_t202" filled="false" stroked="true" strokeweight=".209157pt" strokecolor="#000000">
              <v:textbox inset="0,0,0,0">
                <w:txbxContent>
                  <w:p w:rsidR="0018722C">
                    <w:pPr>
                      <w:spacing w:line="240" w:lineRule="auto" w:before="0"/>
                      <w:rPr>
                        <w:sz w:val="18"/>
                      </w:rPr>
                    </w:pPr>
                  </w:p>
                  <w:p w:rsidR="0018722C">
                    <w:pPr>
                      <w:spacing w:line="232" w:lineRule="exact" w:before="131"/>
                      <w:ind w:leftChars="0" w:left="67" w:rightChars="0" w:right="0" w:firstLineChars="0" w:firstLine="0"/>
                      <w:jc w:val="left"/>
                      <w:rPr>
                        <w:sz w:val="17"/>
                      </w:rPr>
                    </w:pPr>
                    <w:r>
                      <w:rPr>
                        <w:rFonts w:ascii="Times New Roman" w:eastAsia="Times New Roman"/>
                        <w:sz w:val="17"/>
                      </w:rPr>
                      <w:t>1</w:t>
                    </w:r>
                    <w:r>
                      <w:rPr>
                        <w:sz w:val="17"/>
                      </w:rPr>
                      <w:t>、产业政策驱动</w:t>
                    </w:r>
                  </w:p>
                  <w:p w:rsidR="0018722C">
                    <w:pPr>
                      <w:spacing w:line="229" w:lineRule="exact" w:before="0"/>
                      <w:ind w:leftChars="0" w:left="67" w:rightChars="0" w:right="0" w:firstLineChars="0" w:firstLine="0"/>
                      <w:jc w:val="left"/>
                      <w:rPr>
                        <w:sz w:val="17"/>
                      </w:rPr>
                    </w:pPr>
                    <w:r>
                      <w:rPr>
                        <w:rFonts w:ascii="Times New Roman" w:eastAsia="Times New Roman"/>
                        <w:sz w:val="17"/>
                      </w:rPr>
                      <w:t>2</w:t>
                    </w:r>
                    <w:r>
                      <w:rPr>
                        <w:sz w:val="17"/>
                      </w:rPr>
                      <w:t>、市场格局变化</w:t>
                    </w:r>
                  </w:p>
                  <w:p w:rsidR="0018722C">
                    <w:pPr>
                      <w:spacing w:line="232" w:lineRule="exact" w:before="0"/>
                      <w:ind w:leftChars="0" w:left="67" w:rightChars="0" w:right="0" w:firstLineChars="0" w:firstLine="0"/>
                      <w:jc w:val="left"/>
                      <w:rPr>
                        <w:sz w:val="17"/>
                      </w:rPr>
                    </w:pPr>
                    <w:r>
                      <w:rPr>
                        <w:rFonts w:ascii="Times New Roman" w:eastAsia="Times New Roman"/>
                        <w:sz w:val="17"/>
                      </w:rPr>
                      <w:t>3</w:t>
                    </w:r>
                    <w:r>
                      <w:rPr>
                        <w:sz w:val="17"/>
                      </w:rPr>
                      <w:t>、生产要素及环境影响</w:t>
                    </w:r>
                  </w:p>
                </w:txbxContent>
              </v:textbox>
              <v:stroke dashstyle="solid"/>
              <w10:wrap type="none"/>
            </v:shape>
            <w10:wrap type="topAndBottom"/>
          </v:group>
        </w:pict>
      </w:r>
    </w:p>
    <w:p w:rsidR="0018722C">
      <w:pPr>
        <w:pStyle w:val="ae"/>
        <w:topLinePunct/>
      </w:pPr>
      <w:r>
        <w:t>在全球经济一体化发展下，处于低端制造环节的传统制造企业的利润空间不断缩小，</w:t>
      </w:r>
      <w:r w:rsidR="001852F3">
        <w:t xml:space="preserve">传统的制造方式已经失去竞争力，向产业价值链高端环节发展是迎合当前制造业发展趋势提升自身竞争力的要求。另一方面，全球性资源和能源等生产要素短缺，人力成本上升，</w:t>
      </w:r>
      <w:r w:rsidR="001852F3">
        <w:t xml:space="preserve">以及环境污染等问题的凸显，也对制造业转型发展方式提出了新的要求。制造业服务化作为当前制造业发展研究的重点，是未来发展的方向之一。装备制造业作为制造业的不可或缺的组成部分，其转型升级对整个制造业的发展有着重要的推动作用。在国内，装备制造业服务化转型有来自内外部因素的驱动（</w:t>
      </w:r>
      <w:r>
        <w:rPr>
          <w:spacing w:val="-10"/>
        </w:rPr>
        <w:t>如</w:t>
      </w:r>
      <w:r>
        <w:rPr>
          <w:spacing w:val="-10"/>
        </w:rPr>
        <w:t>图</w:t>
      </w:r>
      <w:r>
        <w:rPr>
          <w:rFonts w:ascii="Times New Roman" w:eastAsia="Times New Roman"/>
        </w:rPr>
        <w:t>5</w:t>
      </w:r>
      <w:r>
        <w:rPr>
          <w:rFonts w:ascii="Times New Roman" w:eastAsia="Times New Roman"/>
        </w:rPr>
        <w:t>.</w:t>
      </w:r>
      <w:r>
        <w:rPr>
          <w:rFonts w:ascii="Times New Roman" w:eastAsia="Times New Roman"/>
        </w:rPr>
        <w:t>1</w:t>
      </w:r>
      <w:r>
        <w:t>所示</w:t>
      </w:r>
      <w:r>
        <w:rPr>
          <w:spacing w:val="-60"/>
        </w:rPr>
        <w:t>）</w:t>
      </w:r>
      <w: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装备制造业服务化转型动因</w:t>
      </w:r>
    </w:p>
    <w:p w:rsidR="0018722C">
      <w:pPr>
        <w:pStyle w:val="4"/>
        <w:topLinePunct/>
        <w:ind w:left="200" w:hangingChars="200" w:hanging="200"/>
      </w:pPr>
      <w:r>
        <w:t>（</w:t>
      </w:r>
      <w:r>
        <w:t>1</w:t>
      </w:r>
      <w:r>
        <w:t>）</w:t>
      </w:r>
      <w:r>
        <w:t>国家主导的装备制造业产业转型升级政策的驱动</w:t>
      </w:r>
    </w:p>
    <w:p w:rsidR="0018722C">
      <w:pPr>
        <w:topLinePunct/>
      </w:pPr>
      <w:r>
        <w:t>国家政策的倾斜支持往往是某一产业迅猛发展的前提。</w:t>
      </w:r>
      <w:r>
        <w:t>近年</w:t>
      </w:r>
      <w:r>
        <w:t>来，我国装备制造业发展</w:t>
      </w:r>
      <w:r>
        <w:t>迅速，这与国家产业发展政策密切相关。</w:t>
      </w:r>
      <w:r>
        <w:rPr>
          <w:rFonts w:ascii="Times New Roman" w:hAnsi="Times New Roman" w:eastAsia="Times New Roman"/>
        </w:rPr>
        <w:t>2009</w:t>
      </w:r>
      <w:r>
        <w:t>年，国家发布的《装备制造业调整和振兴规划</w:t>
      </w:r>
      <w:r>
        <w:t>（</w:t>
      </w:r>
      <w:r>
        <w:rPr>
          <w:rFonts w:ascii="Times New Roman" w:hAnsi="Times New Roman" w:eastAsia="Times New Roman"/>
        </w:rPr>
        <w:t>2009-2011</w:t>
      </w:r>
      <w:r>
        <w:t>年</w:t>
      </w:r>
      <w:r>
        <w:t>）</w:t>
      </w:r>
      <w:r>
        <w:t>》是加快装备制造业发展的具体行动指南。在“十二五”规划中，国家在装备制造业产业的发展政策方面给予了更多的支持，确定了大力推进装备制造产业转型发展的目标。鼓励更多的装备制造企业增强服务意识，转变企业增值方式，支持一批实力强劲的装备制造企业逐步转变为一体化解决方案的服务提供商，并向金融及商务服务等生产性服务领域不断拓展服务业务，逐步实现企业的转型升级。这些政策的提出是促使我国</w:t>
      </w:r>
      <w:r>
        <w:t>装备制造业实现快速转型升级的前提基础。</w:t>
      </w:r>
    </w:p>
    <w:p w:rsidR="0018722C">
      <w:pPr>
        <w:pStyle w:val="4"/>
        <w:topLinePunct/>
        <w:ind w:left="200" w:hangingChars="200" w:hanging="200"/>
      </w:pPr>
      <w:r>
        <w:t>（</w:t>
      </w:r>
      <w:r>
        <w:t>2</w:t>
      </w:r>
      <w:r>
        <w:t>）</w:t>
      </w:r>
      <w:r>
        <w:t>装备制造业内在价值链的延伸使服务环节成为新的利润增长点</w:t>
      </w:r>
    </w:p>
    <w:p w:rsidR="0018722C">
      <w:pPr>
        <w:topLinePunct/>
      </w:pPr>
      <w:r>
        <w:t>从价值链角度看，装备制造业价值链中的上下游服务环节不仅能创造更多的企业利润，</w:t>
      </w:r>
      <w:r w:rsidR="001852F3">
        <w:t xml:space="preserve">而且能够提高客户对装备企业的满意度和创造良好的社会效益。在利润和各方利益的驱动下，部分大型装备制造企业开始审视自身的优势，结合自身实际发展特点，将更多的优势</w:t>
      </w:r>
      <w:r>
        <w:t>资源和精力集中发展产业价值链中的某一高端服务环节，以获取更多了营业收入。这些服务环节内容包括：产品设计及技术研发；设备成套工程承包及设备技术改造；设备安装调试、远程监测维护与故障诊断；产品的再制造利用；设备的融资租赁；为用户提供人员培训、咨询与信息服务等。同时，随着装备制造业内在价值链的延伸，售后服务逐步成为新的独立的价值增值环节，这样，装备制造企业所提供的产品已不再仅仅是有形产品，而是从产品研发设计、生产制造、销售、运行维护到回收的全生命周期的服务保证。随着这种产业内在价值链的延伸和扩展，服务环节所创造的价值凸显，正逐步超越产品本身的销售价值。</w:t>
      </w:r>
    </w:p>
    <w:p w:rsidR="0018722C">
      <w:pPr>
        <w:pStyle w:val="4"/>
        <w:topLinePunct/>
        <w:ind w:left="200" w:hangingChars="200" w:hanging="200"/>
      </w:pPr>
      <w:r>
        <w:t>（</w:t>
      </w:r>
      <w:r>
        <w:t>3</w:t>
      </w:r>
      <w:r>
        <w:t>）</w:t>
      </w:r>
      <w:r>
        <w:t>装备制造行业产品技术含量、复杂性等内在特性的需求</w:t>
      </w:r>
    </w:p>
    <w:p w:rsidR="0018722C">
      <w:pPr>
        <w:topLinePunct/>
      </w:pPr>
      <w:r>
        <w:t>装备制造业是需要先进技术支撑的产业。装备制造企业向其它企业所提供的大型装备，</w:t>
      </w:r>
      <w:r w:rsidR="001852F3">
        <w:t xml:space="preserve">都具有较高的技术含量，而且产品结构复杂，在对装备产品进行实际操作时，必须掌握相应的操作技术。装备制造行业的这种产品内在特性不同于普通制造业产品特性，因而要求</w:t>
      </w:r>
      <w:r>
        <w:t>装备制造企业必须延伸产品的服务环节，提供更多的产品服务。包括提供装备的安装调试、向客户提供相关操作技术以及对产品进行远程监测维护和定期检查等服务，以保证产品的安全性和正常使用。通过优质服务环节，提升客户的购买决策。与社会化的服务机构和用户自我服务相比，装备制造企业显然在完成产品维修、升级、保养、技术支持等方面更具有专业技术优势，因而在整个产品生命周期内能够向客户提供更专业化服务。</w:t>
      </w:r>
    </w:p>
    <w:p w:rsidR="0018722C">
      <w:pPr>
        <w:pStyle w:val="4"/>
        <w:topLinePunct/>
        <w:ind w:left="200" w:hangingChars="200" w:hanging="200"/>
      </w:pPr>
      <w:r>
        <w:t>（</w:t>
      </w:r>
      <w:r>
        <w:t>4</w:t>
      </w:r>
      <w:r>
        <w:t>）</w:t>
      </w:r>
      <w:r>
        <w:t>产品同质化竞争与客户需求的复杂化、动态化要求装备制造业服务化转型</w:t>
      </w:r>
    </w:p>
    <w:p w:rsidR="0018722C">
      <w:pPr>
        <w:topLinePunct/>
      </w:pPr>
      <w:r>
        <w:t>随着制造产品由生产不足向生产过剩变化，市场格局开始由过去的卖方市场向买方市场转移。这种变化体现在市场主导地位上，已由生产销售者向消费者转移，消费者成为真正的市场主导。同时，伴随社会经济的飞速发展和消费者地位的不断上升，消费者需求复杂化、动态化凸显，对于消费者来说，自身的消费需求已不仅仅是产品本身，更多的是在</w:t>
      </w:r>
      <w:r>
        <w:t>产品质量有保证的前提基础上获得更多的关于产品的效用，也就是伴随产品的全方位服务。基于市场格局及消费者需求的变化，装备制造企业必须增强服务意识，通过在售前售中以及售后为客户提供一体化服务来满足客户定制化的需求，从而实现企业和客户价值增值，</w:t>
      </w:r>
      <w:r w:rsidR="001852F3">
        <w:t xml:space="preserve">最终实现装备企业向解决方案服务商的转型。另一方面，从“微笑曲线”理论可知，加工</w:t>
      </w:r>
      <w:r>
        <w:t>制造环节在装备制造产业价值链中处于价值的低端环节，而且，随着产品制造技术的成熟，</w:t>
      </w:r>
      <w:r w:rsidR="001852F3">
        <w:t xml:space="preserve">这一环节在市场竞争中极为激烈且容易被模仿，导致更激烈的产品同质化竞争。而服务环节中的产品研发设计和售后服务等价值高端环节不易被模仿，企业能够通过服务的差异化服务来获取更多的竞争优势。因此，装备制造企业必须以加工制造环节为起点，通过延伸</w:t>
      </w:r>
      <w:r>
        <w:t>产品研发设计以及售后服务等环节，提升行业竞争力。</w:t>
      </w:r>
    </w:p>
    <w:p w:rsidR="0018722C">
      <w:pPr>
        <w:pStyle w:val="4"/>
        <w:topLinePunct/>
        <w:ind w:left="200" w:hangingChars="200" w:hanging="200"/>
      </w:pPr>
      <w:r>
        <w:t>（</w:t>
      </w:r>
      <w:r>
        <w:t>5</w:t>
      </w:r>
      <w:r>
        <w:t>）</w:t>
      </w:r>
      <w:r>
        <w:t>全球性资源和能源等生产要素的短缺以及环境效应的影响</w:t>
      </w:r>
    </w:p>
    <w:p w:rsidR="0018722C">
      <w:pPr>
        <w:topLinePunct/>
      </w:pPr>
      <w:r>
        <w:t>为了实现资源能源的可持续发展，一些发达国家已经开始加大了对生产服务的投入。</w:t>
      </w:r>
      <w:r>
        <w:t>这种服务的投入不仅提高了产品附加值，也降低了企业的资源消耗缓解了资源紧张的局面。我国装备制造行业中大部分是重工业企业，其发展方式主要还是依靠廉价劳动力优势和以资源的大消耗、环境污染为代价，整体发展大而不强。而服务化转型作为装备制造业转型升级的方向之一，其服务模式促使装备制造业企业逐渐改变了传统的资源利用模式，降低了对自然资源的依赖和对周边环境的影响，并关注产品全生命周期对环境的影响，从而促使装备制造业企业采用耐用的原材料和设计以延伸产品寿命。同时，随着国家环保法律的完善以及消费者环保观念的加强，装备制造业企业更加需要在投入与产出中加强服务化，</w:t>
      </w:r>
      <w:r w:rsidR="001852F3">
        <w:t xml:space="preserve">迫使装备制造业加快向服务化方向转型发展。</w:t>
      </w:r>
    </w:p>
    <w:p w:rsidR="0018722C">
      <w:pPr>
        <w:pStyle w:val="Heading2"/>
        <w:topLinePunct/>
        <w:ind w:left="171" w:hangingChars="171" w:hanging="171"/>
      </w:pPr>
      <w:bookmarkStart w:id="326468" w:name="_Toc686326468"/>
      <w:bookmarkStart w:name="5.2 装备制造业服务化转型的路径 " w:id="106"/>
      <w:bookmarkEnd w:id="106"/>
      <w:r>
        <w:rPr>
          <w:b/>
        </w:rPr>
        <w:t>5.2</w:t>
      </w:r>
      <w:r>
        <w:t xml:space="preserve"> </w:t>
      </w:r>
      <w:bookmarkStart w:name="_bookmark46" w:id="107"/>
      <w:bookmarkEnd w:id="107"/>
      <w:bookmarkStart w:name="_bookmark46" w:id="108"/>
      <w:bookmarkEnd w:id="108"/>
      <w:r>
        <w:t>装备制造业服务化转型的路径</w:t>
      </w:r>
      <w:bookmarkEnd w:id="326468"/>
    </w:p>
    <w:p w:rsidR="0018722C">
      <w:pPr>
        <w:topLinePunct/>
      </w:pPr>
      <w:r>
        <w:t>回顾国内外制造业企业服务化转型过程可以发现，其主要存在三种转型方式：其一是企业通过制造业拓展生产性服务业。如美国通用电气公司</w:t>
      </w:r>
      <w:r>
        <w:t>（</w:t>
      </w:r>
      <w:r>
        <w:rPr>
          <w:rFonts w:ascii="Times New Roman" w:eastAsia="Times New Roman"/>
          <w:spacing w:val="0"/>
          <w:w w:val="99"/>
        </w:rPr>
        <w:t>G</w:t>
      </w:r>
      <w:r>
        <w:rPr>
          <w:rFonts w:ascii="Times New Roman" w:eastAsia="Times New Roman"/>
          <w:spacing w:val="0"/>
          <w:w w:val="99"/>
        </w:rPr>
        <w:t>E</w:t>
      </w:r>
      <w:r>
        <w:t>）</w:t>
      </w:r>
      <w:r>
        <w:t>、惠普公司</w:t>
      </w:r>
      <w:r>
        <w:t>（</w:t>
      </w:r>
      <w:r>
        <w:rPr>
          <w:rFonts w:ascii="Times New Roman" w:eastAsia="Times New Roman"/>
          <w:spacing w:val="0"/>
          <w:w w:val="99"/>
        </w:rPr>
        <w:t>H</w:t>
      </w:r>
      <w:r>
        <w:rPr>
          <w:rFonts w:ascii="Times New Roman" w:eastAsia="Times New Roman"/>
          <w:spacing w:val="1"/>
          <w:w w:val="99"/>
        </w:rPr>
        <w:t>P</w:t>
      </w:r>
      <w:r>
        <w:t>）</w:t>
      </w:r>
      <w:r>
        <w:t>、思</w:t>
      </w:r>
      <w:r>
        <w:t>科</w:t>
      </w:r>
    </w:p>
    <w:p w:rsidR="0018722C">
      <w:pPr>
        <w:topLinePunct/>
      </w:pPr>
      <w:r>
        <w:t>（</w:t>
      </w:r>
      <w:r>
        <w:rPr>
          <w:rFonts w:ascii="Times New Roman" w:eastAsia="Times New Roman"/>
        </w:rPr>
        <w:t>Cisco</w:t>
      </w:r>
      <w:r>
        <w:t>）</w:t>
      </w:r>
      <w:r>
        <w:t>等企业通过发展生产性服务业来整合原有的业务，形成了新的业务增长点。其二</w:t>
      </w:r>
      <w:r>
        <w:t>是企业将非核心业务服务外包，转型为专业化的成套解决方案提供商。如</w:t>
      </w:r>
      <w:r>
        <w:rPr>
          <w:rFonts w:ascii="Times New Roman" w:eastAsia="Times New Roman"/>
        </w:rPr>
        <w:t>IBM</w:t>
      </w:r>
      <w:r>
        <w:t>公司，通过从新审视和定位自身核心优势，外包其非核心业务，并通过构建专业化的服务部门，实现了从产品向服务的转型，最终成为专业化的成套解决方案提供商。其三是从产品制造商转</w:t>
      </w:r>
      <w:r>
        <w:t>型为服务提供商。许多国际知名的大型制造企业如</w:t>
      </w:r>
      <w:r>
        <w:rPr>
          <w:rFonts w:ascii="Times New Roman" w:eastAsia="Times New Roman"/>
        </w:rPr>
        <w:t>Nike</w:t>
      </w:r>
      <w:r>
        <w:t>公司，不断延伸产业价值链，逐渐实现产业链向价值高端环节转移。不断拓展价值链前端的产品研发设计以及后端的品牌维护和物流等生产性服务业，实现制造企业向服务提供商转型。由于装备制造业有其特殊的内在特性，其服务化转型过程不同于一般制造业，其服务化转型的基本理念是来自于客户需求的驱动，顾客全程参与装备制造企业的服务化过程，装备制造企业通过核心技术服务</w:t>
      </w:r>
      <w:r>
        <w:t>化向客户提供一体化的解决方案，具体实现路径如</w:t>
      </w:r>
      <w:r>
        <w:t>图</w:t>
      </w:r>
      <w:r>
        <w:rPr>
          <w:rFonts w:ascii="Times New Roman" w:eastAsia="Times New Roman"/>
        </w:rPr>
        <w:t>5</w:t>
      </w:r>
      <w:r>
        <w:rPr>
          <w:rFonts w:ascii="Times New Roman" w:eastAsia="Times New Roman"/>
        </w:rPr>
        <w:t>.</w:t>
      </w:r>
      <w:r>
        <w:rPr>
          <w:rFonts w:ascii="Times New Roman" w:eastAsia="Times New Roman"/>
        </w:rPr>
        <w:t>2</w:t>
      </w:r>
      <w:r>
        <w:t>所示。</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装备制造业企业价值链核心竞争优势的分析。装备制造业企业可以通过专门研究机构对企业产品的市场调研、研发设计、物料管理、零部件制造、整机装配、成品储运、渠道销售及售后服务整个生命周期过程环节进行分析，确定企业整个价值链核心竞争资源、核心功能和核心利润来源，整合竞争优势，合理配置优势资源，使企业从价值链低端环节</w:t>
      </w:r>
      <w:r>
        <w:t>向价值链高端环节延伸，初步建立技术服务一体化解决方案的运营模式。</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非核心资源和功能外包。通过分析企业核心竞争优势，将非核心环节进行服务外包，</w:t>
      </w:r>
      <w:r w:rsidR="001852F3">
        <w:t xml:space="preserve">从而将更多优势资源转移到企业核心环节上来。在将非核心资源和功能进行外包，应通过客户甄别，选择合适的专业的生产性服务企业或服务性生产企业，将以往的加工制造低端环节或由企业内部自行提供的服务逐渐外包给这些专业的服务企业，装备制造业企业则逐</w:t>
      </w:r>
      <w:r>
        <w:t>步转变为集成一体化的服务提供商。</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产品全生命周期服务系统的构建。建立基于产品技术服务一体化解决方案的服务系统，融入服务型制造网络。在建立装备制造企业服务系统：系统设计研究方案、设备制</w:t>
      </w:r>
      <w:r>
        <w:t>造</w:t>
      </w:r>
    </w:p>
    <w:p w:rsidR="0018722C">
      <w:pPr>
        <w:pStyle w:val="ae"/>
        <w:topLinePunct/>
      </w:pPr>
      <w:r>
        <w:pict>
          <v:group style="margin-left:145.218979pt;margin-top:101.308502pt;width:324.1pt;height:310.3pt;mso-position-horizontal-relative:page;mso-position-vertical-relative:paragraph;z-index:-209128" coordorigin="2904,2026" coordsize="6482,6206">
            <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
              <v:path arrowok="t"/>
              <v:stroke dashstyle="solid"/>
            </v:shape>
            <v:shape style="position:absolute;left:6303;top:6505;width:111;height:111" coordorigin="6304,6506" coordsize="111,111" path="m6304,6506l6304,6616,6414,6561,6304,6506xe" filled="true" fillcolor="#000000" stroked="false">
              <v:path arrowok="t"/>
              <v:fill type="solid"/>
            </v:shape>
            <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
              <v:path arrowok="t"/>
              <v:stroke dashstyle="solid"/>
            </v:shape>
            <v:shape style="position:absolute;left:6131;top:4606;width:679;height:373" type="#_x0000_t75" stroked="false">
              <v:imagedata r:id="rId24" o:title=""/>
            </v:shape>
            <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
              <v:path arrowok="t"/>
              <v:stroke dashstyle="solid"/>
            </v:shape>
            <v:shape style="position:absolute;left:876;top:9130;width:5840;height:1956" coordorigin="876,9131" coordsize="5840,1956" path="m3359,3676l6131,3676,6131,3223,3359,3223,3359,3676xm6311,2234l9186,2234,9186,4185e" filled="false" stroked="true" strokeweight=".239461pt" strokecolor="#000000">
              <v:path arrowok="t"/>
              <v:stroke dashstyle="solid"/>
            </v:shape>
            <v:shape style="position:absolute;left:6159;top:2178;width:166;height:111" coordorigin="6160,2179" coordsize="166,111" path="m6325,2179l6160,2234,6325,2289,6325,2179xe" filled="true" fillcolor="#000000" stroked="false">
              <v:path arrowok="t"/>
              <v:fill type="solid"/>
            </v:shape>
            <v:line style="position:absolute" from="6131,3450" to="6318,3450" stroked="true" strokeweight=".239447pt" strokecolor="#000000">
              <v:stroke dashstyle="solid"/>
            </v:line>
            <v:shape style="position:absolute;left:6303;top:3394;width:111;height:111" coordorigin="6304,3395" coordsize="111,111" path="m6304,3395l6304,3505,6414,3450,6304,3395xe" filled="true" fillcolor="#000000" stroked="false">
              <v:path arrowok="t"/>
              <v:fill type="solid"/>
            </v:shape>
            <v:shape style="position:absolute;left:23;top:14331;width:359;height:1024" coordorigin="23,14331" coordsize="359,1024" path="m4513,3895l4626,3895,4626,4433,4854,4433,4854,3895,4968,3895,4740,3669,4513,3895xm4854,4461l4626,4461,4626,4518,4854,4518,4854,4461xe" filled="false" stroked="true" strokeweight=".786223pt" strokecolor="#000000">
              <v:path arrowok="t"/>
              <v:stroke dashstyle="solid"/>
            </v:shape>
            <v:line style="position:absolute" from="4617,4560" to="4863,4560" stroked="true" strokeweight="2.036513pt" strokecolor="#000000">
              <v:stroke dashstyle="solid"/>
            </v:line>
            <v:shape style="position:absolute;left:23;top:14331;width:359;height:1024" coordorigin="23,14331" coordsize="359,1024" path="m4519,2642l4631,2642,4631,3098,4856,3098,4856,2642,4968,2642,4743,2450,4519,2642xm4856,3122l4631,3122,4631,3170,4856,3170,4856,3122xe" filled="false" stroked="true" strokeweight=".73285pt" strokecolor="#000000">
              <v:path arrowok="t"/>
              <v:stroke dashstyle="solid"/>
            </v:shape>
            <v:line style="position:absolute" from="4622,3206" to="4865,3206" stroked="true" strokeweight="1.727937pt" strokecolor="#000000">
              <v:stroke dashstyle="solid"/>
            </v:line>
            <v:shape style="position:absolute;left:422;top:9130;width:6293;height:6010" coordorigin="423,9131" coordsize="6293,6010" path="m9186,6165l9186,8229,6131,8229m2907,4185l2907,2234,3208,2234e" filled="false" stroked="true" strokeweight=".239461pt" strokecolor="#000000">
              <v:path arrowok="t"/>
              <v:stroke dashstyle="solid"/>
            </v:shape>
            <v:shape style="position:absolute;left:3194;top:2178;width:166;height:111" coordorigin="3194,2179" coordsize="166,111" path="m3194,2179l3194,2289,3359,2234,3194,2179xe" filled="true" fillcolor="#000000" stroked="false">
              <v:path arrowok="t"/>
              <v:fill type="solid"/>
            </v:shape>
            <v:shape style="position:absolute;left:7101;top:4503;width:1417;height:568"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生产性服务企业</w:t>
                    </w:r>
                  </w:p>
                  <w:p w:rsidR="0018722C">
                    <w:pPr>
                      <w:spacing w:before="106"/>
                      <w:ind w:leftChars="0" w:left="0" w:rightChars="0" w:right="0" w:firstLineChars="0" w:firstLine="0"/>
                      <w:jc w:val="left"/>
                      <w:rPr>
                        <w:sz w:val="20"/>
                      </w:rPr>
                    </w:pPr>
                    <w:r>
                      <w:rPr>
                        <w:w w:val="95"/>
                        <w:sz w:val="20"/>
                      </w:rPr>
                      <w:t>服务性生产企业</w:t>
                    </w:r>
                  </w:p>
                </w:txbxContent>
              </v:textbox>
              <w10:wrap type="none"/>
            </v:shape>
            <v:shape style="position:absolute;left:3359;top:2028;width:2801;height:411" type="#_x0000_t202" filled="false" stroked="true" strokeweight=".239448pt" strokecolor="#000000">
              <v:textbox inset="0,0,0,0">
                <w:txbxContent>
                  <w:p w:rsidR="0018722C">
                    <w:pPr>
                      <w:spacing w:before="35"/>
                      <w:ind w:leftChars="0" w:left="699" w:rightChars="0" w:right="0" w:firstLineChars="0" w:firstLine="0"/>
                      <w:jc w:val="left"/>
                      <w:rPr>
                        <w:sz w:val="20"/>
                      </w:rPr>
                    </w:pPr>
                    <w:r>
                      <w:rPr>
                        <w:w w:val="95"/>
                        <w:sz w:val="20"/>
                      </w:rPr>
                      <w:t>一体化解决方案</w:t>
                    </w:r>
                  </w:p>
                </w:txbxContent>
              </v:textbox>
              <v:stroke dashstyle="solid"/>
              <w10:wrap type="none"/>
            </v:shape>
            <v:shape style="position:absolute;left:3361;top:4602;width:2768;height:429" type="#_x0000_t202" filled="false" stroked="false">
              <v:textbox inset="0,0,0,0">
                <w:txbxContent>
                  <w:p w:rsidR="0018722C">
                    <w:pPr>
                      <w:spacing w:before="36"/>
                      <w:ind w:leftChars="0" w:left="385" w:rightChars="0" w:right="0" w:firstLineChars="0" w:firstLine="0"/>
                      <w:jc w:val="left"/>
                      <w:rPr>
                        <w:sz w:val="20"/>
                      </w:rPr>
                    </w:pPr>
                    <w:r>
                      <w:rPr>
                        <w:w w:val="95"/>
                        <w:sz w:val="20"/>
                      </w:rPr>
                      <w:t>非核心资源和功能外包</w:t>
                    </w:r>
                  </w:p>
                </w:txbxContent>
              </v:textbox>
              <w10:wrap type="none"/>
            </v:shape>
            <v:shape style="position:absolute;left:3361;top:3242;width:2768;height:432" type="#_x0000_t202" filled="false" stroked="false">
              <v:textbox inset="0,0,0,0">
                <w:txbxContent>
                  <w:p w:rsidR="0018722C">
                    <w:pPr>
                      <w:spacing w:before="39"/>
                      <w:ind w:leftChars="0" w:left="285" w:rightChars="0" w:right="0" w:firstLineChars="0" w:firstLine="0"/>
                      <w:jc w:val="left"/>
                      <w:rPr>
                        <w:sz w:val="20"/>
                      </w:rPr>
                    </w:pPr>
                    <w:r>
                      <w:rPr>
                        <w:w w:val="95"/>
                        <w:sz w:val="20"/>
                      </w:rPr>
                      <w:t>全生命周期服务系统构建</w:t>
                    </w:r>
                  </w:p>
                </w:txbxContent>
              </v:textbox>
              <w10:wrap type="none"/>
            </v:shape>
            <v:shape style="position:absolute;left:6812;top:5262;width:1976;height:307" type="#_x0000_t202" filled="false" stroked="false">
              <v:textbox inset="0,0,0,0">
                <w:txbxContent>
                  <w:p w:rsidR="0018722C">
                    <w:pPr>
                      <w:spacing w:line="233" w:lineRule="exact" w:before="0"/>
                      <w:ind w:leftChars="0" w:left="588" w:rightChars="0" w:right="0" w:firstLineChars="0" w:firstLine="0"/>
                      <w:jc w:val="left"/>
                      <w:rPr>
                        <w:sz w:val="20"/>
                      </w:rPr>
                    </w:pPr>
                    <w:r>
                      <w:rPr>
                        <w:w w:val="95"/>
                        <w:sz w:val="20"/>
                      </w:rPr>
                      <w:t>市场调研</w:t>
                    </w:r>
                  </w:p>
                </w:txbxContent>
              </v:textbox>
              <w10:wrap type="none"/>
            </v:shape>
            <v:shape style="position:absolute;left:6812;top:5573;width:1976;height:335" type="#_x0000_t202" filled="false" stroked="false">
              <v:textbox inset="0,0,0,0">
                <w:txbxContent>
                  <w:p w:rsidR="0018722C">
                    <w:pPr>
                      <w:spacing w:line="261" w:lineRule="exact" w:before="0"/>
                      <w:ind w:leftChars="0" w:left="588" w:rightChars="0" w:right="0" w:firstLineChars="0" w:firstLine="0"/>
                      <w:jc w:val="left"/>
                      <w:rPr>
                        <w:sz w:val="20"/>
                      </w:rPr>
                    </w:pPr>
                    <w:r>
                      <w:rPr>
                        <w:w w:val="95"/>
                        <w:sz w:val="20"/>
                      </w:rPr>
                      <w:t>研发设计</w:t>
                    </w:r>
                  </w:p>
                </w:txbxContent>
              </v:textbox>
              <w10:wrap type="none"/>
            </v:shape>
            <v:shape style="position:absolute;left:6812;top:5912;width:1976;height:307" type="#_x0000_t202" filled="false" stroked="false">
              <v:textbox inset="0,0,0,0">
                <w:txbxContent>
                  <w:p w:rsidR="0018722C">
                    <w:pPr>
                      <w:spacing w:line="261" w:lineRule="exact" w:before="0"/>
                      <w:ind w:leftChars="0" w:left="588" w:rightChars="0" w:right="0" w:firstLineChars="0" w:firstLine="0"/>
                      <w:jc w:val="left"/>
                      <w:rPr>
                        <w:sz w:val="20"/>
                      </w:rPr>
                    </w:pPr>
                    <w:r>
                      <w:rPr>
                        <w:w w:val="95"/>
                        <w:sz w:val="20"/>
                      </w:rPr>
                      <w:t>物料管理</w:t>
                    </w:r>
                  </w:p>
                </w:txbxContent>
              </v:textbox>
              <w10:wrap type="none"/>
            </v:shape>
            <v:shape style="position:absolute;left:6810;top:6306;width:1980;height:283" type="#_x0000_t202" filled="false" stroked="true" strokeweight=".239448pt" strokecolor="#000000">
              <v:textbox inset="0,0,0,0">
                <w:txbxContent>
                  <w:p w:rsidR="0018722C">
                    <w:pPr>
                      <w:spacing w:line="233" w:lineRule="exact" w:before="0"/>
                      <w:ind w:leftChars="0" w:left="488" w:rightChars="0" w:right="0" w:firstLineChars="0" w:firstLine="0"/>
                      <w:jc w:val="left"/>
                      <w:rPr>
                        <w:sz w:val="20"/>
                      </w:rPr>
                    </w:pPr>
                    <w:r>
                      <w:rPr>
                        <w:w w:val="95"/>
                        <w:sz w:val="20"/>
                      </w:rPr>
                      <w:t>零部件制造</w:t>
                    </w:r>
                  </w:p>
                </w:txbxContent>
              </v:textbox>
              <v:stroke dashstyle="solid"/>
              <w10:wrap type="none"/>
            </v:shape>
            <v:shape style="position:absolute;left:6810;top:6673;width:1980;height:283" type="#_x0000_t202" filled="false" stroked="true" strokeweight=".239448pt" strokecolor="#000000">
              <v:textbox inset="0,0,0,0">
                <w:txbxContent>
                  <w:p w:rsidR="0018722C">
                    <w:pPr>
                      <w:spacing w:line="233" w:lineRule="exact" w:before="0"/>
                      <w:ind w:leftChars="0" w:left="588" w:rightChars="0" w:right="0" w:firstLineChars="0" w:firstLine="0"/>
                      <w:jc w:val="left"/>
                      <w:rPr>
                        <w:sz w:val="20"/>
                      </w:rPr>
                    </w:pPr>
                    <w:r>
                      <w:rPr>
                        <w:w w:val="95"/>
                        <w:sz w:val="20"/>
                      </w:rPr>
                      <w:t>整机装配</w:t>
                    </w:r>
                  </w:p>
                </w:txbxContent>
              </v:textbox>
              <v:stroke dashstyle="solid"/>
              <w10:wrap type="none"/>
            </v:shape>
            <v:shape style="position:absolute;left:6812;top:7043;width:1976;height:307" type="#_x0000_t202" filled="false" stroked="false">
              <v:textbox inset="0,0,0,0">
                <w:txbxContent>
                  <w:p w:rsidR="0018722C">
                    <w:pPr>
                      <w:spacing w:line="233" w:lineRule="exact" w:before="0"/>
                      <w:ind w:leftChars="0" w:left="588" w:rightChars="0" w:right="0" w:firstLineChars="0" w:firstLine="0"/>
                      <w:jc w:val="left"/>
                      <w:rPr>
                        <w:sz w:val="20"/>
                      </w:rPr>
                    </w:pPr>
                    <w:r>
                      <w:rPr>
                        <w:w w:val="95"/>
                        <w:sz w:val="20"/>
                      </w:rPr>
                      <w:t>成品储运</w:t>
                    </w:r>
                  </w:p>
                </w:txbxContent>
              </v:textbox>
              <w10:wrap type="none"/>
            </v:shape>
            <v:shape style="position:absolute;left:6812;top:7354;width:1976;height:307" type="#_x0000_t202" filled="false" stroked="false">
              <v:textbox inset="0,0,0,0">
                <w:txbxContent>
                  <w:p w:rsidR="0018722C">
                    <w:pPr>
                      <w:spacing w:line="261" w:lineRule="exact" w:before="0"/>
                      <w:ind w:leftChars="0" w:left="588" w:rightChars="0" w:right="0" w:firstLineChars="0" w:firstLine="0"/>
                      <w:jc w:val="left"/>
                      <w:rPr>
                        <w:sz w:val="20"/>
                      </w:rPr>
                    </w:pPr>
                    <w:r>
                      <w:rPr>
                        <w:w w:val="95"/>
                        <w:sz w:val="20"/>
                      </w:rPr>
                      <w:t>渠道销售</w:t>
                    </w:r>
                  </w:p>
                </w:txbxContent>
              </v:textbox>
              <w10:wrap type="none"/>
            </v:shape>
            <v:shape style="position:absolute;left:6810;top:7748;width:1980;height:283" type="#_x0000_t202" filled="false" stroked="true" strokeweight=".239448pt" strokecolor="#000000">
              <v:textbox inset="0,0,0,0">
                <w:txbxContent>
                  <w:p w:rsidR="0018722C">
                    <w:pPr>
                      <w:spacing w:line="233" w:lineRule="exact" w:before="0"/>
                      <w:ind w:leftChars="0" w:left="588" w:rightChars="0" w:right="0" w:firstLineChars="0" w:firstLine="0"/>
                      <w:jc w:val="left"/>
                      <w:rPr>
                        <w:sz w:val="20"/>
                      </w:rPr>
                    </w:pPr>
                    <w:r>
                      <w:rPr>
                        <w:w w:val="95"/>
                        <w:sz w:val="20"/>
                      </w:rPr>
                      <w:t>售后服务</w:t>
                    </w:r>
                  </w:p>
                </w:txbxContent>
              </v:textbox>
              <v:stroke dashstyle="solid"/>
              <w10:wrap type="none"/>
            </v:shape>
            <v:shape style="position:absolute;left:8987;top:4184;width:396;height:1980" type="#_x0000_t202" filled="false" stroked="true" strokeweight=".239473pt" strokecolor="#000000">
              <v:textbox inset="0,0,0,0">
                <w:txbxContent>
                  <w:p w:rsidR="0018722C">
                    <w:pPr>
                      <w:spacing w:line="240" w:lineRule="auto" w:before="9"/>
                      <w:rPr>
                        <w:sz w:val="29"/>
                      </w:rPr>
                    </w:pPr>
                  </w:p>
                  <w:p w:rsidR="0018722C">
                    <w:pPr>
                      <w:spacing w:line="182" w:lineRule="auto" w:before="1"/>
                      <w:ind w:leftChars="0" w:left="95" w:rightChars="0" w:right="93" w:firstLineChars="0" w:firstLine="0"/>
                      <w:jc w:val="both"/>
                      <w:rPr>
                        <w:sz w:val="20"/>
                      </w:rPr>
                    </w:pPr>
                    <w:r>
                      <w:rPr>
                        <w:sz w:val="20"/>
                      </w:rPr>
                      <w:t>客户信息反馈</w:t>
                    </w:r>
                  </w:p>
                </w:txbxContent>
              </v:textbox>
              <v:stroke dashstyle="solid"/>
              <w10:wrap type="none"/>
            </v:shape>
            <w10:wrap type="none"/>
          </v:group>
        </w:pict>
      </w:r>
    </w:p>
    <w:p w:rsidR="0018722C">
      <w:pPr>
        <w:pStyle w:val="ae"/>
        <w:topLinePunct/>
      </w:pPr>
      <w:r>
        <w:t>及集成模块、安装调试、系统远程监控维护、设备技术升级改造等的同时，与顾客、生产性服务企业及服务性生产企业形成具有资源整合、价值增值和创新功能的协作集合体。实现节点企业之间信息的无缝链接及服务质量控制的标准化，最终实现装备制造业企业由产品提供商转变为服务提供商，实现由原先以产品生产销售为主导的盈利方式，向以具有高附加值的技术售后服务为主导的服务化盈利方式转变。</w:t>
      </w:r>
    </w:p>
    <w:p w:rsidR="0018722C">
      <w:pPr>
        <w:pStyle w:val="aff7"/>
        <w:topLinePunct/>
      </w:pPr>
      <w:r>
        <w:pict>
          <v:group style="margin-left:135.319717pt;margin-top:97.214081pt;width:171.4pt;height:212.4pt;mso-position-horizontal-relative:page;mso-position-vertical-relative:paragraph;z-index:4648;mso-wrap-distance-left:0;mso-wrap-distance-right:0" coordorigin="2706,1944" coordsize="3428,4248">
            <v:shape style="position:absolute;left:2906;top:3813;width:453;height:2178" coordorigin="2907,3813" coordsize="453,2178" path="m3359,5991l2907,5991,2907,3813e" filled="false" stroked="true" strokeweight=".239473pt" strokecolor="#000000">
              <v:path arrowok="t"/>
              <v:stroke dashstyle="solid"/>
            </v:shape>
            <v:shape style="position:absolute;left:3359;top:4096;width:2772;height:453" type="#_x0000_t202" filled="false" stroked="true" strokeweight=".239448pt" strokecolor="#000000">
              <v:textbox inset="0,0,0,0">
                <w:txbxContent>
                  <w:p w:rsidR="0018722C">
                    <w:pPr>
                      <w:spacing w:before="56"/>
                      <w:ind w:leftChars="0" w:left="86" w:rightChars="0" w:right="0" w:firstLineChars="0" w:firstLine="0"/>
                      <w:jc w:val="left"/>
                      <w:rPr>
                        <w:sz w:val="20"/>
                      </w:rPr>
                    </w:pPr>
                    <w:r>
                      <w:rPr>
                        <w:w w:val="95"/>
                        <w:sz w:val="20"/>
                      </w:rPr>
                      <w:t>企业价值链核心竞争优势分析</w:t>
                    </w:r>
                  </w:p>
                </w:txbxContent>
              </v:textbox>
              <v:stroke dashstyle="solid"/>
              <w10:wrap type="none"/>
            </v:shape>
            <v:shape style="position:absolute;left:2708;top:1946;width:396;height:1867" type="#_x0000_t202" filled="false" stroked="true" strokeweight=".239473pt" strokecolor="#000000">
              <v:textbox inset="0,0,0,0">
                <w:txbxContent>
                  <w:p w:rsidR="0018722C">
                    <w:pPr>
                      <w:spacing w:line="240" w:lineRule="auto" w:before="5"/>
                      <w:rPr>
                        <w:sz w:val="25"/>
                      </w:rPr>
                    </w:pPr>
                  </w:p>
                  <w:p w:rsidR="0018722C">
                    <w:pPr>
                      <w:spacing w:line="182" w:lineRule="auto" w:before="1"/>
                      <w:ind w:leftChars="0" w:left="95" w:rightChars="0" w:right="93" w:firstLineChars="0" w:firstLine="0"/>
                      <w:jc w:val="both"/>
                      <w:rPr>
                        <w:sz w:val="20"/>
                      </w:rPr>
                    </w:pPr>
                    <w:r>
                      <w:rPr>
                        <w:sz w:val="20"/>
                      </w:rPr>
                      <w:t>客户全程参与</w:t>
                    </w:r>
                  </w:p>
                </w:txbxContent>
              </v:textbox>
              <v:stroke dashstyle="solid"/>
              <w10:wrap type="none"/>
            </v:shape>
            <v:shape style="position:absolute;left:3359;top:5792;width:2772;height:396" type="#_x0000_t202" filled="false" stroked="true" strokeweight=".239448pt" strokecolor="#000000">
              <v:textbox inset="0,0,0,0">
                <w:txbxContent>
                  <w:p w:rsidR="0018722C">
                    <w:pPr>
                      <w:spacing w:before="27"/>
                      <w:ind w:leftChars="0" w:left="784" w:rightChars="0" w:right="0" w:firstLineChars="0" w:firstLine="0"/>
                      <w:jc w:val="left"/>
                      <w:rPr>
                        <w:sz w:val="20"/>
                      </w:rPr>
                    </w:pPr>
                    <w:r>
                      <w:rPr>
                        <w:w w:val="95"/>
                        <w:sz w:val="20"/>
                      </w:rPr>
                      <w:t>客户需求导向</w:t>
                    </w:r>
                  </w:p>
                </w:txbxContent>
              </v:textbox>
              <v:stroke dashstyle="solid"/>
              <w10:wrap type="none"/>
            </v:shape>
            <w10:wrap type="topAndBottom"/>
          </v:group>
        </w:pict>
      </w:r>
      <w:r>
        <w:pict>
          <v:shape style="margin-left:320.578918pt;margin-top:16.612198pt;width:119.2pt;height:85.8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6"/>
                    <w:gridCol w:w="1980"/>
                  </w:tblGrid>
                  <w:tr>
                    <w:trPr>
                      <w:trHeight w:val="280" w:hRule="atLeast"/>
                    </w:trPr>
                    <w:tc>
                      <w:tcPr>
                        <w:tcW w:w="396" w:type="dxa"/>
                        <w:vMerge w:val="restart"/>
                        <w:tcBorders>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80" w:type="dxa"/>
                        <w:tcBorders>
                          <w:bottom w:val="double" w:sz="1" w:space="0" w:color="000000"/>
                        </w:tcBorders>
                      </w:tcPr>
                      <w:p w:rsidR="0018722C">
                        <w:pPr>
                          <w:widowControl w:val="0"/>
                          <w:snapToGrid w:val="1"/>
                          <w:spacing w:beforeLines="0" w:afterLines="0" w:after="0" w:line="210" w:lineRule="exact" w:before="0"/>
                          <w:ind w:firstLineChars="0" w:firstLine="0" w:rightChars="0" w:right="0" w:leftChars="0" w:left="19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系统设计研发方案</w:t>
                        </w:r>
                      </w:p>
                    </w:tc>
                  </w:tr>
                  <w:tr>
                    <w:trPr>
                      <w:trHeight w:val="140" w:hRule="atLeast"/>
                    </w:trPr>
                    <w:tc>
                      <w:tcPr>
                        <w:tcW w:w="396" w:type="dxa"/>
                        <w:vMerge/>
                        <w:tcBorders>
                          <w:top w:val="nil"/>
                          <w:right w:val="nil"/>
                        </w:tcBorders>
                      </w:tcPr>
                      <w:p w:rsidR="0018722C">
                        <w:pPr>
                          <w:rPr>
                            <w:sz w:val="2"/>
                            <w:szCs w:val="2"/>
                          </w:rPr>
                        </w:pPr>
                      </w:p>
                    </w:tc>
                    <w:tc>
                      <w:tcPr>
                        <w:tcW w:w="1980" w:type="dxa"/>
                        <w:vMerge w:val="restart"/>
                        <w:tcBorders>
                          <w:top w:val="double" w:sz="1" w:space="0" w:color="000000"/>
                          <w:bottom w:val="double" w:sz="1" w:space="0" w:color="000000"/>
                        </w:tcBorders>
                      </w:tcPr>
                      <w:p w:rsidR="0018722C">
                        <w:pPr>
                          <w:widowControl w:val="0"/>
                          <w:snapToGrid w:val="1"/>
                          <w:spacing w:beforeLines="0" w:afterLines="0" w:after="0" w:line="256" w:lineRule="exact" w:before="0"/>
                          <w:ind w:firstLineChars="0" w:firstLine="0" w:rightChars="0" w:right="0" w:leftChars="0" w:left="9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设备制造及系统集成</w:t>
                        </w:r>
                      </w:p>
                    </w:tc>
                  </w:tr>
                  <w:tr>
                    <w:trPr>
                      <w:trHeight w:val="140" w:hRule="atLeast"/>
                    </w:trPr>
                    <w:tc>
                      <w:tcPr>
                        <w:tcW w:w="396" w:type="dxa"/>
                        <w:vMerge w:val="restart"/>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80" w:type="dxa"/>
                        <w:vMerge/>
                        <w:tcBorders>
                          <w:top w:val="nil"/>
                          <w:bottom w:val="double" w:sz="1" w:space="0" w:color="000000"/>
                        </w:tcBorders>
                      </w:tcPr>
                      <w:p w:rsidR="0018722C">
                        <w:pPr>
                          <w:rPr>
                            <w:sz w:val="2"/>
                            <w:szCs w:val="2"/>
                          </w:rPr>
                        </w:pPr>
                      </w:p>
                    </w:tc>
                  </w:tr>
                  <w:tr>
                    <w:trPr>
                      <w:trHeight w:val="140" w:hRule="atLeast"/>
                    </w:trPr>
                    <w:tc>
                      <w:tcPr>
                        <w:tcW w:w="396" w:type="dxa"/>
                        <w:vMerge/>
                        <w:tcBorders>
                          <w:top w:val="nil"/>
                        </w:tcBorders>
                      </w:tcPr>
                      <w:p w:rsidR="0018722C">
                        <w:pPr>
                          <w:rPr>
                            <w:sz w:val="2"/>
                            <w:szCs w:val="2"/>
                          </w:rPr>
                        </w:pPr>
                      </w:p>
                    </w:tc>
                    <w:tc>
                      <w:tcPr>
                        <w:tcW w:w="1980" w:type="dxa"/>
                        <w:vMerge w:val="restart"/>
                        <w:tcBorders>
                          <w:top w:val="double" w:sz="1" w:space="0" w:color="000000"/>
                        </w:tcBorders>
                      </w:tcPr>
                      <w:p w:rsidR="0018722C">
                        <w:pPr>
                          <w:widowControl w:val="0"/>
                          <w:snapToGrid w:val="1"/>
                          <w:spacing w:beforeLines="0" w:afterLines="0" w:after="0" w:line="256" w:lineRule="exact" w:before="0"/>
                          <w:ind w:firstLineChars="0" w:firstLine="0" w:rightChars="0" w:right="0" w:leftChars="0" w:left="59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安装调试</w:t>
                        </w:r>
                      </w:p>
                    </w:tc>
                  </w:tr>
                  <w:tr>
                    <w:trPr>
                      <w:trHeight w:val="120" w:hRule="atLeast"/>
                    </w:trPr>
                    <w:tc>
                      <w:tcPr>
                        <w:tcW w:w="396" w:type="dxa"/>
                        <w:tcBorders>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980" w:type="dxa"/>
                        <w:vMerge/>
                        <w:tcBorders>
                          <w:top w:val="nil"/>
                        </w:tcBorders>
                      </w:tcPr>
                      <w:p w:rsidR="0018722C">
                        <w:pPr>
                          <w:rPr>
                            <w:sz w:val="2"/>
                            <w:szCs w:val="2"/>
                          </w:rPr>
                        </w:pPr>
                      </w:p>
                    </w:tc>
                  </w:tr>
                  <w:tr>
                    <w:trPr>
                      <w:trHeight w:val="80" w:hRule="atLeast"/>
                    </w:trPr>
                    <w:tc>
                      <w:tcPr>
                        <w:tcW w:w="2376" w:type="dxa"/>
                        <w:gridSpan w:val="2"/>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120" w:hRule="atLeast"/>
                    </w:trPr>
                    <w:tc>
                      <w:tcPr>
                        <w:tcW w:w="396" w:type="dxa"/>
                        <w:tcBorders>
                          <w:top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980" w:type="dxa"/>
                        <w:vMerge w:val="restart"/>
                      </w:tcPr>
                      <w:p w:rsidR="0018722C">
                        <w:pPr>
                          <w:widowControl w:val="0"/>
                          <w:snapToGrid w:val="1"/>
                          <w:spacing w:beforeLines="0" w:afterLines="0" w:after="0" w:line="218" w:lineRule="exact" w:before="0"/>
                          <w:ind w:firstLineChars="0" w:firstLine="0" w:rightChars="0" w:right="0" w:leftChars="0" w:left="19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系统技术升级改造</w:t>
                        </w:r>
                      </w:p>
                    </w:tc>
                  </w:tr>
                  <w:tr>
                    <w:trPr>
                      <w:trHeight w:val="120" w:hRule="atLeast"/>
                    </w:trPr>
                    <w:tc>
                      <w:tcPr>
                        <w:tcW w:w="396" w:type="dxa"/>
                        <w:tcBorders>
                          <w:top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980" w:type="dxa"/>
                        <w:vMerge/>
                        <w:tcBorders>
                          <w:top w:val="nil"/>
                        </w:tcBorders>
                      </w:tcPr>
                      <w:p w:rsidR="0018722C">
                        <w:pPr>
                          <w:rPr>
                            <w:sz w:val="2"/>
                            <w:szCs w:val="2"/>
                          </w:rPr>
                        </w:pPr>
                      </w:p>
                    </w:tc>
                  </w:tr>
                  <w:tr>
                    <w:trPr>
                      <w:trHeight w:val="80" w:hRule="atLeast"/>
                    </w:trPr>
                    <w:tc>
                      <w:tcPr>
                        <w:tcW w:w="2376" w:type="dxa"/>
                        <w:gridSpan w:val="2"/>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tc>
                  </w:tr>
                  <w:tr>
                    <w:trPr>
                      <w:trHeight w:val="140" w:hRule="atLeast"/>
                    </w:trPr>
                    <w:tc>
                      <w:tcPr>
                        <w:tcW w:w="396" w:type="dxa"/>
                        <w:tcBorders>
                          <w:top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980" w:type="dxa"/>
                        <w:vMerge w:val="restart"/>
                      </w:tcPr>
                      <w:p w:rsidR="0018722C">
                        <w:pPr>
                          <w:widowControl w:val="0"/>
                          <w:snapToGrid w:val="1"/>
                          <w:spacing w:beforeLines="0" w:afterLines="0" w:after="0" w:line="240" w:lineRule="exact" w:before="0"/>
                          <w:ind w:firstLineChars="0" w:firstLine="0" w:rightChars="0" w:right="0" w:leftChars="0" w:left="39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系统监控维护</w:t>
                        </w:r>
                      </w:p>
                    </w:tc>
                  </w:tr>
                  <w:tr>
                    <w:trPr>
                      <w:trHeight w:val="140" w:hRule="atLeast"/>
                    </w:trPr>
                    <w:tc>
                      <w:tcPr>
                        <w:tcW w:w="396" w:type="dxa"/>
                        <w:tcBorders>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980"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装备制造业服务化转型路径图</w:t>
      </w:r>
    </w:p>
    <w:p w:rsidR="0018722C">
      <w:pPr>
        <w:pStyle w:val="Heading2"/>
        <w:textAlignment w:val="center"/>
        <w:topLinePunct/>
        <w:ind w:left="171" w:hangingChars="171" w:hanging="171"/>
      </w:pPr>
      <w:bookmarkStart w:id="326469" w:name="_Toc686326469"/>
      <w:r>
        <w:rPr>
          <w:b/>
        </w:rPr>
        <w:t>5.3</w:t>
      </w:r>
      <w:r>
        <w:t xml:space="preserve"> </w:t>
      </w:r>
      <w:r>
        <w:rPr>
          <w:b/>
        </w:rPr>
        <w:pict>
          <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
            <v:path arrowok="t"/>
            <v:stroke dashstyle="solid"/>
            <w10:wrap type="none"/>
          </v:shape>
        </w:pict>
      </w:r>
      <w:bookmarkStart w:name="5.3 案例分析——以陕西鼓风机集团服务化转型为例 " w:id="109"/>
      <w:bookmarkEnd w:id="109"/>
      <w:bookmarkStart w:name="_bookmark47" w:id="110"/>
      <w:bookmarkEnd w:id="110"/>
      <w:bookmarkStart w:name="_bookmark47" w:id="111"/>
      <w:bookmarkEnd w:id="111"/>
      <w:r>
        <w:t>案例分析——以陕西鼓风机集团服务化转型为例</w:t>
      </w:r>
      <w:bookmarkEnd w:id="326469"/>
    </w:p>
    <w:p w:rsidR="0018722C">
      <w:pPr>
        <w:pStyle w:val="Heading3"/>
        <w:topLinePunct/>
        <w:ind w:left="200" w:hangingChars="200" w:hanging="200"/>
      </w:pPr>
      <w:bookmarkStart w:id="326470" w:name="_Toc686326470"/>
      <w:bookmarkStart w:name="_bookmark48" w:id="112"/>
      <w:bookmarkEnd w:id="112"/>
      <w:r>
        <w:t>5.3.1</w:t>
      </w:r>
      <w:r>
        <w:t xml:space="preserve"> </w:t>
      </w:r>
      <w:r/>
      <w:bookmarkStart w:name="_bookmark48" w:id="113"/>
      <w:bookmarkEnd w:id="113"/>
      <w:r>
        <w:t>陕西鼓风机集团简介</w:t>
      </w:r>
      <w:bookmarkEnd w:id="326470"/>
    </w:p>
    <w:p w:rsidR="0018722C">
      <w:pPr>
        <w:topLinePunct/>
      </w:pPr>
      <w:r>
        <w:t>陕西鼓风机</w:t>
      </w:r>
      <w:r>
        <w:rPr>
          <w:rFonts w:ascii="Times New Roman" w:eastAsia="Times New Roman"/>
          <w:rFonts w:ascii="Times New Roman" w:eastAsia="Times New Roman"/>
        </w:rPr>
        <w:t>（</w:t>
      </w:r>
      <w:r>
        <w:t>集团</w:t>
      </w:r>
      <w:r>
        <w:rPr>
          <w:rFonts w:ascii="Times New Roman" w:eastAsia="Times New Roman"/>
          <w:rFonts w:ascii="Times New Roman" w:eastAsia="Times New Roman"/>
        </w:rPr>
        <w:t>）</w:t>
      </w:r>
      <w:r>
        <w:t>有限公司</w:t>
      </w:r>
      <w:r>
        <w:rPr>
          <w:rFonts w:ascii="Times New Roman" w:eastAsia="Times New Roman"/>
          <w:rFonts w:ascii="Times New Roman" w:eastAsia="Times New Roman"/>
        </w:rPr>
        <w:t>（</w:t>
      </w:r>
      <w:r>
        <w:t>以下简称陕鼓</w:t>
      </w:r>
      <w:r>
        <w:rPr>
          <w:rFonts w:ascii="Times New Roman" w:eastAsia="Times New Roman"/>
          <w:rFonts w:ascii="Times New Roman" w:eastAsia="Times New Roman"/>
        </w:rPr>
        <w:t>）</w:t>
      </w:r>
      <w:r>
        <w:t>，主要向客户提供全方位动力设备系统问题一体化解决方案服务商。建于</w:t>
      </w:r>
      <w:r>
        <w:rPr>
          <w:rFonts w:ascii="Times New Roman" w:eastAsia="Times New Roman"/>
        </w:rPr>
        <w:t>1968</w:t>
      </w:r>
      <w:r>
        <w:t>年，</w:t>
      </w:r>
      <w:r>
        <w:rPr>
          <w:rFonts w:ascii="Times New Roman" w:eastAsia="Times New Roman"/>
        </w:rPr>
        <w:t>1996</w:t>
      </w:r>
      <w:r>
        <w:t>年由陕西鼓风机厂改制为陕西鼓风机</w:t>
      </w:r>
      <w:r>
        <w:t>（</w:t>
      </w:r>
      <w:r>
        <w:t>集团</w:t>
      </w:r>
      <w:r>
        <w:t>）</w:t>
      </w:r>
      <w:r>
        <w:t>有限公司。集团下设有西安陕鼓动力股份、陕鼓备件、陕鼓西锅、陕鼓西仪、陕鼓水务、陕鼓实业公司等六家子公司。</w:t>
      </w:r>
    </w:p>
    <w:p w:rsidR="0018722C">
      <w:pPr>
        <w:topLinePunct/>
      </w:pPr>
      <w:r>
        <w:t>陕鼓的产品在冶金、石油、化工、环保、制药、电力、城建和国防等领域广泛应用。陕鼓作为装备制造企业服务化转型成功的代表，通过创新商业运营模式，转变经济增长方</w:t>
      </w:r>
      <w:r>
        <w:t>式，成功实现了服务化转型。企业规模从</w:t>
      </w:r>
      <w:r>
        <w:rPr>
          <w:rFonts w:ascii="Times New Roman" w:eastAsia="Times New Roman"/>
        </w:rPr>
        <w:t>2001</w:t>
      </w:r>
      <w:r>
        <w:t>年的</w:t>
      </w:r>
      <w:r>
        <w:rPr>
          <w:rFonts w:ascii="Times New Roman" w:eastAsia="Times New Roman"/>
        </w:rPr>
        <w:t>4</w:t>
      </w:r>
      <w:r>
        <w:t>亿元迅速增长到</w:t>
      </w:r>
      <w:r>
        <w:rPr>
          <w:rFonts w:ascii="Times New Roman" w:eastAsia="Times New Roman"/>
        </w:rPr>
        <w:t>2011</w:t>
      </w:r>
      <w:r>
        <w:t>年的</w:t>
      </w:r>
      <w:r>
        <w:rPr>
          <w:rFonts w:ascii="Times New Roman" w:eastAsia="Times New Roman"/>
        </w:rPr>
        <w:t>62</w:t>
      </w:r>
      <w:r>
        <w:rPr>
          <w:rFonts w:ascii="Times New Roman" w:eastAsia="Times New Roman"/>
        </w:rPr>
        <w:t>.</w:t>
      </w:r>
      <w:r>
        <w:rPr>
          <w:rFonts w:ascii="Times New Roman" w:eastAsia="Times New Roman"/>
        </w:rPr>
        <w:t>5</w:t>
      </w:r>
      <w:r>
        <w:t>亿元。</w:t>
      </w:r>
    </w:p>
    <w:p w:rsidR="0018722C">
      <w:pPr>
        <w:pStyle w:val="Heading3"/>
        <w:topLinePunct/>
        <w:ind w:left="200" w:hangingChars="200" w:hanging="200"/>
      </w:pPr>
      <w:bookmarkStart w:id="326471" w:name="_Toc686326471"/>
      <w:bookmarkStart w:name="_bookmark49" w:id="114"/>
      <w:bookmarkEnd w:id="114"/>
      <w:r>
        <w:t>5.3.2</w:t>
      </w:r>
      <w:r>
        <w:t xml:space="preserve"> </w:t>
      </w:r>
      <w:r/>
      <w:bookmarkStart w:name="_bookmark49" w:id="115"/>
      <w:bookmarkEnd w:id="115"/>
      <w:r>
        <w:t>陕西鼓风机集团服务化转型过程分析</w:t>
      </w:r>
      <w:bookmarkEnd w:id="326471"/>
    </w:p>
    <w:p w:rsidR="0018722C">
      <w:pPr>
        <w:pStyle w:val="4"/>
        <w:topLinePunct/>
        <w:ind w:left="200" w:hangingChars="200" w:hanging="200"/>
      </w:pPr>
      <w:r>
        <w:t>（</w:t>
      </w:r>
      <w:r>
        <w:t>1</w:t>
      </w:r>
      <w:r>
        <w:t>）</w:t>
      </w:r>
      <w:r>
        <w:t>服务战略的定位</w:t>
      </w:r>
    </w:p>
    <w:p w:rsidR="0018722C">
      <w:pPr>
        <w:topLinePunct/>
      </w:pPr>
      <w:r>
        <w:t>陕鼓的服务化转型是从服务战略的转变开始的，首先立足自身发展实际，结合制造业</w:t>
      </w:r>
    </w:p>
    <w:p w:rsidR="0018722C">
      <w:pPr>
        <w:topLinePunct/>
      </w:pPr>
      <w:r>
        <w:t>服务转型趋势分析，提出了从单一产品供应商，向动力成套装备系统服务商转变；从产品经营向品牌经营和资本运作转变的服务化发展战略</w:t>
      </w:r>
      <w:r>
        <w:rPr>
          <w:vertAlign w:val="superscript"/>
          /&gt;
        </w:rPr>
        <w:t>[</w:t>
      </w:r>
      <w:r>
        <w:rPr>
          <w:vertAlign w:val="superscript"/>
          /&gt;
        </w:rPr>
        <w:t xml:space="preserve">46</w:t>
      </w:r>
      <w:r>
        <w:rPr>
          <w:vertAlign w:val="superscript"/>
          /&gt;
        </w:rPr>
        <w:t>]</w:t>
      </w:r>
      <w:r>
        <w:t>。产品价值链逐步向设计、调试安装、维护保养、技术改造升级、物流服务等高端增值环节延伸，形成企业的服务差异化竞争。</w:t>
      </w:r>
    </w:p>
    <w:p w:rsidR="0018722C">
      <w:pPr>
        <w:pStyle w:val="4"/>
        <w:topLinePunct/>
        <w:ind w:left="200" w:hangingChars="200" w:hanging="200"/>
      </w:pPr>
      <w:r>
        <w:t>（</w:t>
      </w:r>
      <w:r>
        <w:t>2</w:t>
      </w:r>
      <w:r>
        <w:t>）</w:t>
      </w:r>
      <w:r>
        <w:t>服务化专业部门的构建</w:t>
      </w:r>
    </w:p>
    <w:p w:rsidR="0018722C">
      <w:pPr>
        <w:topLinePunct/>
      </w:pPr>
      <w:r>
        <w:t>在服务战略定位的基础上，重组企业组织结构，构建专业化服务部门，通过资源配置，</w:t>
      </w:r>
      <w:r w:rsidR="001852F3">
        <w:t xml:space="preserve">专业化人才建设增强企业整体服务水平，在提供专业化维修服务、专业化备品备件管理服务以及设备远程服务方面，实现了专业化的客户服务需求、提升客户满意的目标。陕鼓构建的服务化专业部门包括工程成套部、融资服务部、产品服务中心等，形成了良好的系统服务保障体系。</w:t>
      </w:r>
    </w:p>
    <w:p w:rsidR="0018722C">
      <w:pPr>
        <w:pStyle w:val="4"/>
        <w:topLinePunct/>
        <w:ind w:left="200" w:hangingChars="200" w:hanging="200"/>
      </w:pPr>
      <w:r>
        <w:t>（</w:t>
      </w:r>
      <w:r>
        <w:t>3</w:t>
      </w:r>
      <w:r>
        <w:t>）</w:t>
      </w:r>
      <w:r>
        <w:t>核心与非核心业务的定位</w:t>
      </w:r>
    </w:p>
    <w:p w:rsidR="0018722C">
      <w:pPr>
        <w:topLinePunct/>
      </w:pPr>
      <w:r>
        <w:t>在满足顾客需求的同时，陕鼓开始逐步审视企业自身的核心业务及非核心业务组成，</w:t>
      </w:r>
      <w:r w:rsidR="001852F3">
        <w:t xml:space="preserve">实现能力的转移和提升。一方面，外包产品储运、木型制作及备料下料等非核心低附加值的生产制造环节。另一方面，专注自身服务的核心业务，拓展生产性服务业，这些业务主要来自于价值链的高端领域环节。通过业务的重新定位，陕鼓能够将更多精力和优势资源聚焦于市场拓展和核心技术研发。</w:t>
      </w:r>
    </w:p>
    <w:p w:rsidR="0018722C">
      <w:pPr>
        <w:pStyle w:val="4"/>
        <w:topLinePunct/>
        <w:ind w:left="200" w:hangingChars="200" w:hanging="200"/>
      </w:pPr>
      <w:r>
        <w:t>（</w:t>
      </w:r>
      <w:r>
        <w:t>4</w:t>
      </w:r>
      <w:r>
        <w:t>）</w:t>
      </w:r>
      <w:r>
        <w:t>全生命周期服务系统的构建</w:t>
      </w:r>
    </w:p>
    <w:p w:rsidR="0018722C">
      <w:pPr>
        <w:topLinePunct/>
      </w:pPr>
      <w:r>
        <w:t>在产品服务系统的基础上，陕鼓构建了为客户提供产品全生命周期的服务</w:t>
      </w:r>
      <w:r>
        <w:t>（</w:t>
      </w:r>
      <w:r>
        <w:t>如</w:t>
      </w:r>
      <w:r>
        <w:t>图</w:t>
      </w:r>
      <w:r>
        <w:rPr>
          <w:rFonts w:ascii="Times New Roman" w:eastAsia="Times New Roman"/>
        </w:rPr>
        <w:t>5</w:t>
      </w:r>
      <w:r>
        <w:rPr>
          <w:rFonts w:ascii="Times New Roman" w:eastAsia="Times New Roman"/>
        </w:rPr>
        <w:t>.</w:t>
      </w:r>
      <w:r>
        <w:rPr>
          <w:rFonts w:ascii="Times New Roman" w:eastAsia="Times New Roman"/>
        </w:rPr>
        <w:t>3</w:t>
      </w:r>
      <w:r>
        <w:t>）</w:t>
      </w:r>
      <w:r>
        <w:t>，</w:t>
      </w:r>
      <w:r>
        <w:t>包括设计研发方案、设备制造及系统集成、安装调试、技术升级改造监控维护等各个环节。在产品全生命周期服务下，陕鼓提升了产品订货量，在维修业务、备品备件服务、融资服</w:t>
      </w:r>
      <w:r>
        <w:t>务以及工程成套服务等方面实现了利润的快速增长。</w:t>
      </w:r>
    </w:p>
    <w:tbl>
      <w:tblPr>
        <w:tblW w:w="0" w:type="auto"/>
        <w:tblInd w:w="22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0"/>
        <w:gridCol w:w="179"/>
        <w:gridCol w:w="360"/>
        <w:gridCol w:w="179"/>
        <w:gridCol w:w="360"/>
        <w:gridCol w:w="539"/>
        <w:gridCol w:w="180"/>
        <w:gridCol w:w="360"/>
        <w:gridCol w:w="539"/>
        <w:gridCol w:w="179"/>
        <w:gridCol w:w="359"/>
        <w:gridCol w:w="538"/>
        <w:gridCol w:w="177"/>
        <w:gridCol w:w="361"/>
        <w:gridCol w:w="539"/>
      </w:tblGrid>
      <w:tr>
        <w:trPr>
          <w:trHeight w:val="440" w:hRule="atLeast"/>
        </w:trPr>
        <w:tc>
          <w:tcPr>
            <w:tcW w:w="360" w:type="dxa"/>
            <w:tcBorders>
              <w:top w:val="nil"/>
              <w:left w:val="nil"/>
              <w:bottom w:val="nil"/>
            </w:tcBorders>
          </w:tcPr>
          <w:p w:rsidR="0018722C">
            <w:pPr>
              <w:topLinePunct/>
              <w:ind w:leftChars="0" w:left="0" w:rightChars="0" w:right="0" w:firstLineChars="0" w:firstLine="0"/>
              <w:spacing w:line="240" w:lineRule="atLeast"/>
            </w:pPr>
          </w:p>
        </w:tc>
        <w:tc>
          <w:tcPr>
            <w:tcW w:w="4310" w:type="dxa"/>
            <w:gridSpan w:val="13"/>
          </w:tcPr>
          <w:p w:rsidR="0018722C">
            <w:pPr>
              <w:topLinePunct/>
              <w:ind w:leftChars="0" w:left="0" w:rightChars="0" w:right="0" w:firstLineChars="0" w:firstLine="0"/>
              <w:spacing w:line="240" w:lineRule="atLeast"/>
            </w:pPr>
            <w:r>
              <w:rPr>
                <w:rFonts w:ascii="宋体" w:eastAsia="宋体" w:hint="eastAsia"/>
              </w:rPr>
              <w:t>全生命周期服务系统</w:t>
            </w:r>
          </w:p>
        </w:tc>
        <w:tc>
          <w:tcPr>
            <w:tcW w:w="539" w:type="dxa"/>
            <w:tcBorders>
              <w:top w:val="nil"/>
              <w:bottom w:val="nil"/>
              <w:right w:val="nil"/>
            </w:tcBorders>
          </w:tcPr>
          <w:p w:rsidR="0018722C">
            <w:pPr>
              <w:topLinePunct/>
              <w:ind w:leftChars="0" w:left="0" w:rightChars="0" w:right="0" w:firstLineChars="0" w:firstLine="0"/>
              <w:spacing w:line="240" w:lineRule="atLeast"/>
            </w:pPr>
          </w:p>
        </w:tc>
      </w:tr>
      <w:tr>
        <w:trPr>
          <w:trHeight w:val="300" w:hRule="atLeast"/>
        </w:trPr>
        <w:tc>
          <w:tcPr>
            <w:tcW w:w="2517" w:type="dxa"/>
            <w:gridSpan w:val="8"/>
            <w:tcBorders>
              <w:top w:val="nil"/>
              <w:left w:val="nil"/>
              <w:bottom w:val="nil"/>
              <w:right w:val="single" w:sz="8" w:space="0" w:color="000000"/>
            </w:tcBorders>
          </w:tcPr>
          <w:p w:rsidR="0018722C">
            <w:pPr>
              <w:topLinePunct/>
              <w:ind w:leftChars="0" w:left="0" w:rightChars="0" w:right="0" w:firstLineChars="0" w:firstLine="0"/>
              <w:spacing w:line="240" w:lineRule="atLeast"/>
            </w:pPr>
          </w:p>
        </w:tc>
        <w:tc>
          <w:tcPr>
            <w:tcW w:w="2692" w:type="dxa"/>
            <w:gridSpan w:val="7"/>
            <w:tcBorders>
              <w:top w:val="nil"/>
              <w:left w:val="single" w:sz="8"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9" w:type="dxa"/>
            <w:gridSpan w:val="2"/>
            <w:tcBorders>
              <w:top w:val="nil"/>
              <w:left w:val="nil"/>
              <w:right w:val="single" w:sz="8" w:space="0" w:color="000000"/>
            </w:tcBorders>
          </w:tcPr>
          <w:p w:rsidR="0018722C">
            <w:pPr>
              <w:topLinePunct/>
              <w:ind w:leftChars="0" w:left="0" w:rightChars="0" w:right="0" w:firstLineChars="0" w:firstLine="0"/>
              <w:spacing w:line="240" w:lineRule="atLeast"/>
            </w:pPr>
          </w:p>
        </w:tc>
        <w:tc>
          <w:tcPr>
            <w:tcW w:w="899" w:type="dxa"/>
            <w:gridSpan w:val="3"/>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079" w:type="dxa"/>
            <w:gridSpan w:val="3"/>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077" w:type="dxa"/>
            <w:gridSpan w:val="3"/>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076" w:type="dxa"/>
            <w:gridSpan w:val="3"/>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539" w:type="dxa"/>
            <w:tcBorders>
              <w:top w:val="nil"/>
              <w:left w:val="single" w:sz="8" w:space="0" w:color="000000"/>
              <w:right w:val="nil"/>
            </w:tcBorders>
          </w:tcPr>
          <w:p w:rsidR="0018722C">
            <w:pPr>
              <w:topLinePunct/>
              <w:ind w:leftChars="0" w:left="0" w:rightChars="0" w:right="0" w:firstLineChars="0" w:firstLine="0"/>
              <w:spacing w:line="240" w:lineRule="atLeast"/>
            </w:pPr>
          </w:p>
        </w:tc>
      </w:tr>
      <w:tr>
        <w:trPr>
          <w:trHeight w:val="2320" w:hRule="atLeast"/>
        </w:trPr>
        <w:tc>
          <w:tcPr>
            <w:tcW w:w="899" w:type="dxa"/>
            <w:gridSpan w:val="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设计研发方案</w:t>
            </w:r>
          </w:p>
        </w:tc>
        <w:tc>
          <w:tcPr>
            <w:tcW w:w="179" w:type="dxa"/>
            <w:tcBorders>
              <w:top w:val="nil"/>
              <w:bottom w:val="nil"/>
            </w:tcBorders>
          </w:tcPr>
          <w:p w:rsidR="0018722C">
            <w:pPr>
              <w:topLinePunct/>
              <w:ind w:leftChars="0" w:left="0" w:rightChars="0" w:right="0" w:firstLineChars="0" w:firstLine="0"/>
              <w:spacing w:line="240" w:lineRule="atLeast"/>
            </w:pPr>
          </w:p>
        </w:tc>
        <w:tc>
          <w:tcPr>
            <w:tcW w:w="899" w:type="dxa"/>
            <w:gridSpan w:val="2"/>
          </w:tcPr>
          <w:p w:rsidR="0018722C">
            <w:pPr>
              <w:topLinePunct/>
              <w:ind w:leftChars="0" w:left="0" w:rightChars="0" w:right="0" w:firstLineChars="0" w:firstLine="0"/>
              <w:spacing w:line="240" w:lineRule="atLeast"/>
            </w:pPr>
            <w:r>
              <w:rPr>
                <w:rFonts w:ascii="宋体" w:eastAsia="宋体" w:hint="eastAsia"/>
              </w:rPr>
              <w:t>设备制造及系统集成</w:t>
            </w:r>
          </w:p>
        </w:tc>
        <w:tc>
          <w:tcPr>
            <w:tcW w:w="180" w:type="dxa"/>
            <w:tcBorders>
              <w:top w:val="nil"/>
              <w:bottom w:val="nil"/>
            </w:tcBorders>
          </w:tcPr>
          <w:p w:rsidR="0018722C">
            <w:pPr>
              <w:topLinePunct/>
              <w:ind w:leftChars="0" w:left="0" w:rightChars="0" w:right="0" w:firstLineChars="0" w:firstLine="0"/>
              <w:spacing w:line="240" w:lineRule="atLeast"/>
            </w:pPr>
          </w:p>
        </w:tc>
        <w:tc>
          <w:tcPr>
            <w:tcW w:w="899" w:type="dxa"/>
            <w:gridSpan w:val="2"/>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安装调试</w:t>
            </w:r>
          </w:p>
        </w:tc>
        <w:tc>
          <w:tcPr>
            <w:tcW w:w="179" w:type="dxa"/>
            <w:tcBorders>
              <w:top w:val="nil"/>
              <w:bottom w:val="nil"/>
            </w:tcBorders>
          </w:tcPr>
          <w:p w:rsidR="0018722C">
            <w:pPr>
              <w:topLinePunct/>
              <w:ind w:leftChars="0" w:left="0" w:rightChars="0" w:right="0" w:firstLineChars="0" w:firstLine="0"/>
              <w:spacing w:line="240" w:lineRule="atLeast"/>
            </w:pPr>
          </w:p>
        </w:tc>
        <w:tc>
          <w:tcPr>
            <w:tcW w:w="897"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技术升级改造</w:t>
            </w:r>
          </w:p>
        </w:tc>
        <w:tc>
          <w:tcPr>
            <w:tcW w:w="177" w:type="dxa"/>
            <w:tcBorders>
              <w:top w:val="nil"/>
              <w:bottom w:val="nil"/>
            </w:tcBorders>
          </w:tcPr>
          <w:p w:rsidR="0018722C">
            <w:pPr>
              <w:topLinePunct/>
              <w:ind w:leftChars="0" w:left="0" w:rightChars="0" w:right="0" w:firstLineChars="0" w:firstLine="0"/>
              <w:spacing w:line="240" w:lineRule="atLeast"/>
            </w:pPr>
          </w:p>
        </w:tc>
        <w:tc>
          <w:tcPr>
            <w:tcW w:w="900" w:type="dxa"/>
            <w:gridSpan w:val="2"/>
          </w:tcPr>
          <w:p w:rsidR="0018722C">
            <w:pPr>
              <w:topLinePunct/>
              <w:ind w:leftChars="0" w:left="0" w:rightChars="0" w:right="0" w:firstLineChars="0" w:firstLine="0"/>
              <w:spacing w:line="240" w:lineRule="atLeast"/>
            </w:pPr>
          </w:p>
          <w:p w:rsidR="0018722C">
            <w:pPr>
              <w:topLinePunct/>
            </w:pPr>
          </w:p>
          <w:p w:rsidR="0018722C">
            <w:pPr>
              <w:keepNext/>
              <w:topLinePunct/>
              <w:ind w:leftChars="0" w:left="0" w:rightChars="0" w:right="0" w:firstLineChars="0" w:firstLine="0"/>
              <w:spacing w:line="240" w:lineRule="atLeast"/>
            </w:pPr>
            <w:r>
              <w:rPr>
                <w:rFonts w:ascii="宋体" w:eastAsia="宋体" w:hint="eastAsia"/>
              </w:rPr>
              <w:t>监控维护</w:t>
            </w:r>
          </w:p>
        </w:tc>
      </w:tr>
    </w:tbl>
    <w:p w:rsidR="0018722C">
      <w:pPr>
        <w:pStyle w:val="affa"/>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陕鼓全生命周期服务系统</w:t>
      </w:r>
    </w:p>
    <w:p w:rsidR="0018722C">
      <w:pPr>
        <w:pStyle w:val="4"/>
        <w:topLinePunct/>
        <w:ind w:left="200" w:hangingChars="200" w:hanging="200"/>
      </w:pPr>
      <w:r>
        <w:t>（</w:t>
      </w:r>
      <w:r>
        <w:t>5</w:t>
      </w:r>
      <w:r>
        <w:t>）</w:t>
      </w:r>
      <w:r>
        <w:t>集成一体化的解决方案商和系统服务商</w:t>
      </w:r>
    </w:p>
    <w:p w:rsidR="0018722C">
      <w:pPr>
        <w:topLinePunct/>
      </w:pPr>
      <w:r>
        <w:t>陕鼓从服务战略的定位开始，最终成功转型为集成一体化的解决方案提供商，陕鼓的成功转型成为国内装备制造业服务化转型的重要标杆。陕鼓的成功转型，实现了更多的利</w:t>
      </w:r>
      <w:r>
        <w:t>润来源，企业规模从</w:t>
      </w:r>
      <w:r>
        <w:rPr>
          <w:rFonts w:ascii="Times New Roman" w:eastAsia="Times New Roman"/>
        </w:rPr>
        <w:t>2001</w:t>
      </w:r>
      <w:r>
        <w:t>年的</w:t>
      </w:r>
      <w:r>
        <w:rPr>
          <w:rFonts w:ascii="Times New Roman" w:eastAsia="Times New Roman"/>
        </w:rPr>
        <w:t>4</w:t>
      </w:r>
      <w:r>
        <w:t>亿元迅速增长到</w:t>
      </w:r>
      <w:r>
        <w:rPr>
          <w:rFonts w:ascii="Times New Roman" w:eastAsia="Times New Roman"/>
        </w:rPr>
        <w:t>2011</w:t>
      </w:r>
      <w:r>
        <w:t>年的</w:t>
      </w:r>
      <w:r>
        <w:rPr>
          <w:rFonts w:ascii="Times New Roman" w:eastAsia="Times New Roman"/>
        </w:rPr>
        <w:t>62</w:t>
      </w:r>
      <w:r>
        <w:rPr>
          <w:rFonts w:ascii="Times New Roman" w:eastAsia="Times New Roman"/>
        </w:rPr>
        <w:t>.</w:t>
      </w:r>
      <w:r>
        <w:rPr>
          <w:rFonts w:ascii="Times New Roman" w:eastAsia="Times New Roman"/>
        </w:rPr>
        <w:t>5</w:t>
      </w:r>
      <w:r>
        <w:t>亿元，增长了</w:t>
      </w:r>
      <w:r>
        <w:rPr>
          <w:rFonts w:ascii="Times New Roman" w:eastAsia="Times New Roman"/>
        </w:rPr>
        <w:t>15</w:t>
      </w:r>
      <w:r>
        <w:rPr>
          <w:rFonts w:ascii="Times New Roman" w:eastAsia="Times New Roman"/>
        </w:rPr>
        <w:t>.</w:t>
      </w:r>
      <w:r>
        <w:rPr>
          <w:rFonts w:ascii="Times New Roman" w:eastAsia="Times New Roman"/>
        </w:rPr>
        <w:t>6</w:t>
      </w:r>
      <w:r>
        <w:t>倍。</w:t>
      </w:r>
    </w:p>
    <w:p w:rsidR="0018722C">
      <w:pPr>
        <w:pStyle w:val="Heading2"/>
        <w:topLinePunct/>
        <w:ind w:left="171" w:hangingChars="171" w:hanging="171"/>
      </w:pPr>
      <w:bookmarkStart w:id="326472" w:name="_Toc686326472"/>
      <w:bookmarkStart w:name="5.4 本章小结 " w:id="116"/>
      <w:bookmarkEnd w:id="116"/>
      <w:bookmarkStart w:name="_bookmark50" w:id="117"/>
      <w:bookmarkEnd w:id="117"/>
      <w:r>
        <w:t>5.4</w:t>
      </w:r>
      <w:r>
        <w:t xml:space="preserve"> </w:t>
      </w:r>
      <w:r w:rsidRPr="00DB64CE">
        <w:t>本章小结</w:t>
      </w:r>
      <w:bookmarkEnd w:id="326472"/>
    </w:p>
    <w:p w:rsidR="0018722C">
      <w:pPr>
        <w:topLinePunct/>
      </w:pPr>
      <w:r>
        <w:t>本章内容采用的是定性分析和案例分析方法。首先通过查阅文献资料，结合国内装备制造业服务化发展的情况，分析了我国装备制造业服务化转型的动因，然后通过对国内外制造业成功转型的案例资料整理，结合装备制造业行业内在特性，对装备制造业服务化转型的路径进行了研究，最后通过陕鼓集团案例分析服务化转型过程。</w:t>
      </w:r>
    </w:p>
    <w:p w:rsidR="0018722C">
      <w:pPr>
        <w:pStyle w:val="Heading1"/>
        <w:topLinePunct/>
      </w:pPr>
      <w:bookmarkStart w:id="326473" w:name="_Toc686326473"/>
      <w:bookmarkStart w:name="第六章 装备制造企业服务化转型的对策建议——以中联重科为例 " w:id="118"/>
      <w:bookmarkEnd w:id="118"/>
      <w:bookmarkStart w:name="_bookmark51" w:id="119"/>
      <w:bookmarkEnd w:id="119"/>
      <w:r>
        <w:t>第六章</w:t>
      </w:r>
      <w:r>
        <w:t xml:space="preserve">  </w:t>
      </w:r>
      <w:r w:rsidRPr="00DB64CE">
        <w:t>装备制造企业服务化转型的对策建议——以中联重科为例</w:t>
      </w:r>
      <w:bookmarkEnd w:id="326473"/>
    </w:p>
    <w:p w:rsidR="0018722C">
      <w:pPr>
        <w:pStyle w:val="Heading2"/>
        <w:topLinePunct/>
        <w:ind w:left="171" w:hangingChars="171" w:hanging="171"/>
      </w:pPr>
      <w:bookmarkStart w:id="326474" w:name="_Toc686326474"/>
      <w:bookmarkStart w:name="6.1 中联重科简介及服务化现状 " w:id="120"/>
      <w:bookmarkEnd w:id="120"/>
      <w:r>
        <w:rPr>
          <w:b/>
        </w:rPr>
        <w:t>6.1</w:t>
      </w:r>
      <w:r>
        <w:t xml:space="preserve"> </w:t>
      </w:r>
      <w:bookmarkStart w:name="_bookmark52" w:id="121"/>
      <w:bookmarkEnd w:id="121"/>
      <w:bookmarkStart w:name="_bookmark52" w:id="122"/>
      <w:bookmarkEnd w:id="122"/>
      <w:r>
        <w:t>中联重科简介及服务化现状</w:t>
      </w:r>
      <w:bookmarkEnd w:id="326474"/>
    </w:p>
    <w:p w:rsidR="0018722C">
      <w:pPr>
        <w:pStyle w:val="Heading3"/>
        <w:topLinePunct/>
        <w:ind w:left="200" w:hangingChars="200" w:hanging="200"/>
      </w:pPr>
      <w:bookmarkStart w:id="326475" w:name="_Toc686326475"/>
      <w:bookmarkStart w:name="_bookmark53" w:id="123"/>
      <w:bookmarkEnd w:id="123"/>
      <w:r>
        <w:t>6.1.1</w:t>
      </w:r>
      <w:r>
        <w:t xml:space="preserve"> </w:t>
      </w:r>
      <w:r/>
      <w:bookmarkStart w:name="_bookmark53" w:id="124"/>
      <w:bookmarkEnd w:id="124"/>
      <w:r>
        <w:t>中联重科简介</w:t>
      </w:r>
      <w:bookmarkEnd w:id="326475"/>
    </w:p>
    <w:p w:rsidR="0018722C">
      <w:pPr>
        <w:topLinePunct/>
      </w:pPr>
      <w:r>
        <w:t>中联重科股份有限公司</w:t>
      </w:r>
      <w:r>
        <w:t>（</w:t>
      </w:r>
      <w:r>
        <w:t>以下简称中联重科</w:t>
      </w:r>
      <w:r>
        <w:t>）</w:t>
      </w:r>
      <w:r>
        <w:t>于</w:t>
      </w:r>
      <w:r>
        <w:rPr>
          <w:rFonts w:ascii="Times New Roman" w:eastAsia="Times New Roman"/>
        </w:rPr>
        <w:t>1992</w:t>
      </w:r>
      <w:r>
        <w:t>年成立，主要从事建筑工程、能</w:t>
      </w:r>
      <w:r>
        <w:t>源工程、环境工程、交通工程等基础设施建设所需重大高新技术装备的研发制造，是一家高科技的工程机械装备制造企业。中联重科的生产制造基地分布于国内外，在国内拥有十</w:t>
      </w:r>
      <w:r>
        <w:t>三大园区，在海外拥有意大利</w:t>
      </w:r>
      <w:r>
        <w:rPr>
          <w:rFonts w:ascii="Times New Roman" w:eastAsia="Times New Roman"/>
        </w:rPr>
        <w:t>CIFA</w:t>
      </w:r>
      <w:r>
        <w:t>工业园。中联重科的分公司和专业销售、科研机构遍布</w:t>
      </w:r>
      <w:r>
        <w:t>全球</w:t>
      </w:r>
      <w:r>
        <w:rPr>
          <w:rFonts w:ascii="Times New Roman" w:eastAsia="Times New Roman"/>
        </w:rPr>
        <w:t>40</w:t>
      </w:r>
      <w:r>
        <w:t>多个国家，拥有覆盖全球范围的服务体系和完备的营销网络。</w:t>
      </w:r>
    </w:p>
    <w:p w:rsidR="0018722C">
      <w:pPr>
        <w:topLinePunct/>
      </w:pPr>
      <w:r>
        <w:t>中联重科生产具有完全自主知识产权的</w:t>
      </w:r>
      <w:r>
        <w:rPr>
          <w:rFonts w:ascii="Times New Roman" w:eastAsia="Times New Roman"/>
        </w:rPr>
        <w:t>13</w:t>
      </w:r>
      <w:r>
        <w:t>大类别、</w:t>
      </w:r>
      <w:r>
        <w:rPr>
          <w:rFonts w:ascii="Times New Roman" w:eastAsia="Times New Roman"/>
        </w:rPr>
        <w:t>86</w:t>
      </w:r>
      <w:r>
        <w:t>个产品系列、近</w:t>
      </w:r>
      <w:r>
        <w:rPr>
          <w:rFonts w:ascii="Times New Roman" w:eastAsia="Times New Roman"/>
        </w:rPr>
        <w:t>800</w:t>
      </w:r>
      <w:r>
        <w:t>多个品种</w:t>
      </w:r>
    </w:p>
    <w:p w:rsidR="0018722C">
      <w:pPr>
        <w:topLinePunct/>
      </w:pPr>
      <w:r>
        <w:t>的主导产品，是目前国内外产品链最齐备的工程机械企业。公司参与制定了多达</w:t>
      </w:r>
      <w:r>
        <w:rPr>
          <w:rFonts w:ascii="Times New Roman" w:eastAsia="Times New Roman"/>
        </w:rPr>
        <w:t>300</w:t>
      </w:r>
      <w:r>
        <w:t>项工</w:t>
      </w:r>
    </w:p>
    <w:p w:rsidR="0018722C">
      <w:pPr>
        <w:topLinePunct/>
      </w:pPr>
      <w:r>
        <w:t>程机械国家和行业标准。目前为止，已累计申请国内专利</w:t>
      </w:r>
      <w:r>
        <w:rPr>
          <w:rFonts w:ascii="Times New Roman" w:eastAsia="Times New Roman"/>
        </w:rPr>
        <w:t>2400</w:t>
      </w:r>
      <w:r>
        <w:t>多项，申请国际专利</w:t>
      </w:r>
      <w:r>
        <w:rPr>
          <w:rFonts w:ascii="Times New Roman" w:eastAsia="Times New Roman"/>
        </w:rPr>
        <w:t>200 </w:t>
      </w:r>
      <w:r>
        <w:t>多</w:t>
      </w:r>
    </w:p>
    <w:p w:rsidR="0018722C">
      <w:pPr>
        <w:topLinePunct/>
      </w:pPr>
      <w:r>
        <w:t>项；同时，承担了国际重点科技计划</w:t>
      </w:r>
      <w:r>
        <w:rPr>
          <w:rFonts w:ascii="Times New Roman" w:eastAsia="Times New Roman"/>
        </w:rPr>
        <w:t>30</w:t>
      </w:r>
      <w:r>
        <w:t>余项。</w:t>
      </w:r>
      <w:r>
        <w:rPr>
          <w:rFonts w:ascii="Times New Roman" w:eastAsia="Times New Roman"/>
        </w:rPr>
        <w:t>2006</w:t>
      </w:r>
      <w:r>
        <w:t>至</w:t>
      </w:r>
      <w:r>
        <w:rPr>
          <w:rFonts w:ascii="Times New Roman" w:eastAsia="Times New Roman"/>
        </w:rPr>
        <w:t>2011</w:t>
      </w:r>
      <w:r>
        <w:t>年，中联重科营业总收入由</w:t>
      </w:r>
      <w:r>
        <w:rPr>
          <w:rFonts w:ascii="Times New Roman" w:eastAsia="Times New Roman"/>
        </w:rPr>
        <w:t>46</w:t>
      </w:r>
      <w:r>
        <w:rPr>
          <w:rFonts w:ascii="Times New Roman" w:eastAsia="Times New Roman"/>
        </w:rPr>
        <w:t>.</w:t>
      </w:r>
      <w:r>
        <w:rPr>
          <w:rFonts w:ascii="Times New Roman" w:eastAsia="Times New Roman"/>
        </w:rPr>
        <w:t>25</w:t>
      </w:r>
    </w:p>
    <w:p w:rsidR="0018722C">
      <w:pPr>
        <w:pStyle w:val="ae"/>
        <w:topLinePunct/>
      </w:pPr>
      <w:r>
        <w:pict>
          <v:shape style="margin-left:84.109848pt;margin-top:63.283409pt;width:13.3pt;height:91.75pt;mso-position-horizontal-relative:page;mso-position-vertical-relative:paragraph;z-index:5200"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sz w:val="22"/>
                    </w:rPr>
                  </w:pPr>
                  <w:r>
                    <w:rPr>
                      <w:spacing w:val="-1"/>
                      <w:w w:val="102"/>
                      <w:sz w:val="22"/>
                    </w:rPr>
                    <w:t>营业收入（亿元）</w:t>
                  </w:r>
                </w:p>
              </w:txbxContent>
            </v:textbox>
            <w10:wrap type="none"/>
          </v:shape>
        </w:pict>
      </w:r>
      <w:r>
        <w:pict>
          <v:shape style="margin-left:497.790894pt;margin-top:91.257462pt;width:13.3pt;height:35.65pt;mso-position-horizontal-relative:page;mso-position-vertical-relative:paragraph;z-index:5224"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sz w:val="22"/>
                    </w:rPr>
                  </w:pPr>
                  <w:r>
                    <w:rPr>
                      <w:spacing w:val="-1"/>
                      <w:w w:val="102"/>
                      <w:sz w:val="22"/>
                    </w:rPr>
                    <w:t>增长率</w:t>
                  </w:r>
                </w:p>
              </w:txbxContent>
            </v:textbox>
            <w10:wrap type="none"/>
          </v:shape>
        </w:pict>
      </w:r>
      <w:r>
        <w:t>亿元增长到</w:t>
      </w:r>
      <w:r>
        <w:rPr>
          <w:rFonts w:ascii="Times New Roman" w:eastAsia="Times New Roman"/>
        </w:rPr>
        <w:t>463</w:t>
      </w:r>
      <w:r>
        <w:rPr>
          <w:rFonts w:ascii="Times New Roman" w:eastAsia="Times New Roman"/>
        </w:rPr>
        <w:t>.</w:t>
      </w:r>
      <w:r>
        <w:rPr>
          <w:rFonts w:ascii="Times New Roman" w:eastAsia="Times New Roman"/>
        </w:rPr>
        <w:t>23</w:t>
      </w:r>
      <w:r>
        <w:t>亿元，年均增长率达到</w:t>
      </w:r>
      <w:r>
        <w:rPr>
          <w:rFonts w:ascii="Times New Roman" w:eastAsia="Times New Roman"/>
        </w:rPr>
        <w:t>56</w:t>
      </w:r>
      <w:r>
        <w:rPr>
          <w:rFonts w:ascii="Times New Roman" w:eastAsia="Times New Roman"/>
        </w:rPr>
        <w:t>.</w:t>
      </w:r>
      <w:r>
        <w:rPr>
          <w:rFonts w:ascii="Times New Roman" w:eastAsia="Times New Roman"/>
        </w:rPr>
        <w:t>37%</w:t>
      </w:r>
      <w:r>
        <w:t>（</w:t>
      </w:r>
      <w:r>
        <w:t>如</w:t>
      </w:r>
      <w:r>
        <w:t>图</w:t>
      </w:r>
      <w:r>
        <w:rPr>
          <w:rFonts w:ascii="Times New Roman" w:eastAsia="Times New Roman"/>
        </w:rPr>
        <w:t>6</w:t>
      </w:r>
      <w:r>
        <w:rPr>
          <w:rFonts w:ascii="Times New Roman" w:eastAsia="Times New Roman"/>
        </w:rPr>
        <w:t>.</w:t>
      </w:r>
      <w:r>
        <w:rPr>
          <w:rFonts w:ascii="Times New Roman" w:eastAsia="Times New Roman"/>
        </w:rPr>
        <w:t>1</w:t>
      </w:r>
      <w:r>
        <w:t>所示</w:t>
      </w:r>
      <w:r>
        <w:t>）</w:t>
      </w:r>
      <w:r>
        <w:t>。</w:t>
      </w:r>
    </w:p>
    <w:p w:rsidR="0018722C">
      <w:pPr>
        <w:pStyle w:val="aff7"/>
        <w:topLinePunct/>
      </w:pPr>
      <w:r>
        <w:pict>
          <v:group style="margin-left:130.701782pt;margin-top:11.010888pt;width:326.45pt;height:104.65pt;mso-position-horizontal-relative:page;mso-position-vertical-relative:paragraph;z-index:5080;mso-wrap-distance-left:0;mso-wrap-distance-right:0" coordorigin="2614,220" coordsize="6529,2093">
            <v:rect style="position:absolute;left:2944;top:2109;width:436;height:190" filled="true" fillcolor="#993366" stroked="false">
              <v:fill type="solid"/>
            </v:rect>
            <v:rect style="position:absolute;left:2944;top:2109;width:436;height:190" filled="false" stroked="true" strokeweight=".699839pt" strokecolor="#000000">
              <v:stroke dashstyle="solid"/>
            </v:rect>
            <v:rect style="position:absolute;left:4027;top:1926;width:437;height:373" filled="true" fillcolor="#993366" stroked="false">
              <v:fill type="solid"/>
            </v:rect>
            <v:rect style="position:absolute;left:4027;top:1926;width:437;height:373" filled="false" stroked="true" strokeweight=".700643pt" strokecolor="#000000">
              <v:stroke dashstyle="solid"/>
            </v:rect>
            <v:rect style="position:absolute;left:5111;top:1744;width:451;height:555" filled="true" fillcolor="#993366" stroked="false">
              <v:fill type="solid"/>
            </v:rect>
            <v:rect style="position:absolute;left:5111;top:1744;width:451;height:555" filled="false" stroked="true" strokeweight=".701198pt" strokecolor="#000000">
              <v:stroke dashstyle="solid"/>
            </v:rect>
            <v:rect style="position:absolute;left:6209;top:1449;width:436;height:850" filled="true" fillcolor="#993366" stroked="false">
              <v:fill type="solid"/>
            </v:rect>
            <v:rect style="position:absolute;left:6209;top:1449;width:436;height:850" filled="false" stroked="true" strokeweight=".701778pt" strokecolor="#000000">
              <v:stroke dashstyle="solid"/>
            </v:rect>
            <v:rect style="position:absolute;left:7292;top:971;width:437;height:1328" filled="true" fillcolor="#993366" stroked="false">
              <v:fill type="solid"/>
            </v:rect>
            <v:rect style="position:absolute;left:7292;top:971;width:437;height:1328" filled="false" stroked="true" strokeweight=".702117pt" strokecolor="#000000">
              <v:stroke dashstyle="solid"/>
            </v:rect>
            <v:rect style="position:absolute;left:8375;top:381;width:436;height:1918" filled="true" fillcolor="#993366" stroked="false">
              <v:fill type="solid"/>
            </v:rect>
            <v:rect style="position:absolute;left:8375;top:381;width:436;height:1918" filled="false" stroked="true" strokeweight=".702266pt" strokecolor="#000000">
              <v:stroke dashstyle="solid"/>
            </v:rect>
            <v:line style="position:absolute" from="2621,227" to="2621,2292" stroked="true" strokeweight=".702416pt" strokecolor="#000000">
              <v:stroke dashstyle="solid"/>
            </v:line>
            <v:line style="position:absolute" from="2621,2306" to="2677,2306" stroked="true" strokeweight=".699351pt" strokecolor="#000000">
              <v:stroke dashstyle="solid"/>
            </v:line>
            <v:line style="position:absolute" from="2621,1885" to="2677,1885" stroked="true" strokeweight=".699351pt" strokecolor="#000000">
              <v:stroke dashstyle="solid"/>
            </v:line>
            <v:line style="position:absolute" from="2621,1477" to="2677,1477" stroked="true" strokeweight=".699351pt" strokecolor="#000000">
              <v:stroke dashstyle="solid"/>
            </v:line>
            <v:line style="position:absolute" from="2621,1056" to="2677,1056" stroked="true" strokeweight=".699351pt" strokecolor="#000000">
              <v:stroke dashstyle="solid"/>
            </v:line>
            <v:line style="position:absolute" from="2621,649" to="2677,649" stroked="true" strokeweight=".699351pt" strokecolor="#000000">
              <v:stroke dashstyle="solid"/>
            </v:line>
            <v:line style="position:absolute" from="2621,227" to="2677,227" stroked="true" strokeweight=".699351pt" strokecolor="#000000">
              <v:stroke dashstyle="solid"/>
            </v:line>
            <v:line style="position:absolute" from="2621,2306" to="9121,2306" stroked="true" strokeweight=".699351pt" strokecolor="#000000">
              <v:stroke dashstyle="solid"/>
            </v:line>
            <v:line style="position:absolute" from="2621,2306" to="2621,2250" stroked="true" strokeweight=".702416pt" strokecolor="#000000">
              <v:stroke dashstyle="solid"/>
            </v:line>
            <v:line style="position:absolute" from="3704,2306" to="3704,2250" stroked="true" strokeweight=".702416pt" strokecolor="#000000">
              <v:stroke dashstyle="solid"/>
            </v:line>
            <v:line style="position:absolute" from="4788,2306" to="4788,2250" stroked="true" strokeweight=".702416pt" strokecolor="#000000">
              <v:stroke dashstyle="solid"/>
            </v:line>
            <v:line style="position:absolute" from="5885,2306" to="5885,2250" stroked="true" strokeweight=".702416pt" strokecolor="#000000">
              <v:stroke dashstyle="solid"/>
            </v:line>
            <v:line style="position:absolute" from="6969,2306" to="6969,2250" stroked="true" strokeweight=".702416pt" strokecolor="#000000">
              <v:stroke dashstyle="solid"/>
            </v:line>
            <v:line style="position:absolute" from="8052,2306" to="8052,2250" stroked="true" strokeweight=".702416pt" strokecolor="#000000">
              <v:stroke dashstyle="solid"/>
            </v:line>
            <v:line style="position:absolute" from="9135,2306" to="9135,2250" stroked="true" strokeweight=".702416pt" strokecolor="#000000">
              <v:stroke dashstyle="solid"/>
            </v:line>
            <v:line style="position:absolute" from="9135,227" to="9135,2292" stroked="true" strokeweight=".702416pt" strokecolor="#000000">
              <v:stroke dashstyle="solid"/>
            </v:line>
            <v:line style="position:absolute" from="9065,2306" to="9121,2306" stroked="true" strokeweight=".699351pt" strokecolor="#000000">
              <v:stroke dashstyle="solid"/>
            </v:line>
            <v:line style="position:absolute" from="9065,1885" to="9121,1885" stroked="true" strokeweight=".699351pt" strokecolor="#000000">
              <v:stroke dashstyle="solid"/>
            </v:line>
            <v:line style="position:absolute" from="9065,1477" to="9121,1477" stroked="true" strokeweight=".699351pt" strokecolor="#000000">
              <v:stroke dashstyle="solid"/>
            </v:line>
            <v:line style="position:absolute" from="9065,1056" to="9121,1056" stroked="true" strokeweight=".699351pt" strokecolor="#000000">
              <v:stroke dashstyle="solid"/>
            </v:line>
            <v:line style="position:absolute" from="9065,649" to="9121,649" stroked="true" strokeweight=".699351pt" strokecolor="#000000">
              <v:stroke dashstyle="solid"/>
            </v:line>
            <v:line style="position:absolute" from="9065,227" to="9121,227" stroked="true" strokeweight=".699351pt" strokecolor="#000000">
              <v:stroke dashstyle="solid"/>
            </v:line>
            <v:line style="position:absolute" from="3170,1449" to="4239,368" stroked="true" strokeweight=".700901pt" strokecolor="#000080">
              <v:stroke dashstyle="solid"/>
            </v:line>
            <v:line style="position:absolute" from="4253,354" to="5323,1239" stroked="true" strokeweight=".700596pt" strokecolor="#000080">
              <v:stroke dashstyle="solid"/>
            </v:line>
            <v:line style="position:absolute" from="5337,1253" to="6406,1197" stroked="true" strokeweight=".69936pt" strokecolor="#000080">
              <v:stroke dashstyle="solid"/>
            </v:line>
            <v:line style="position:absolute" from="6420,1197" to="7489,1169" stroked="true" strokeweight=".699353pt" strokecolor="#000080">
              <v:stroke dashstyle="solid"/>
            </v:line>
            <v:line style="position:absolute" from="7503,1169" to="8573,1393" stroked="true" strokeweight=".699481pt" strokecolor="#000080">
              <v:stroke dashstyle="solid"/>
            </v:line>
            <v:shape style="position:absolute;left:3127;top:1407;width:85;height:84" coordorigin="3127,1407" coordsize="85,84" path="m3170,1407l3127,1449,3170,1491,3212,1449,3170,1407xe" filled="true" fillcolor="#000080" stroked="false">
              <v:path arrowok="t"/>
              <v:fill type="solid"/>
            </v:shape>
            <v:shape style="position:absolute;left:3127;top:1407;width:85;height:84" coordorigin="3127,1407" coordsize="85,84" path="m3170,1407l3212,1449,3170,1491,3127,1449,3170,1407xe" filled="false" stroked="true" strokeweight=".700869pt" strokecolor="#000080">
              <v:path arrowok="t"/>
              <v:stroke dashstyle="solid"/>
            </v:shape>
            <v:shape style="position:absolute;left:4210;top:311;width:85;height:85" coordorigin="4211,312" coordsize="85,85" path="m4253,312l4211,354,4253,396,4295,354,4253,312xe" filled="true" fillcolor="#000080" stroked="false">
              <v:path arrowok="t"/>
              <v:fill type="solid"/>
            </v:shape>
            <v:shape style="position:absolute;left:4210;top:311;width:85;height:85" coordorigin="4211,312" coordsize="85,85" path="m4253,312l4295,354,4253,396,4211,354,4253,312xe" filled="false" stroked="true" strokeweight=".700884pt" strokecolor="#000080">
              <v:path arrowok="t"/>
              <v:stroke dashstyle="solid"/>
            </v:shape>
            <v:shape style="position:absolute;left:5294;top:1210;width:85;height:85" coordorigin="5294,1211" coordsize="85,85" path="m5337,1211l5294,1253,5337,1295,5379,1253,5337,1211xe" filled="true" fillcolor="#000080" stroked="false">
              <v:path arrowok="t"/>
              <v:fill type="solid"/>
            </v:shape>
            <v:shape style="position:absolute;left:5294;top:1210;width:85;height:85" coordorigin="5294,1211" coordsize="85,85" path="m5337,1211l5379,1253,5337,1295,5294,1253,5337,1211xe" filled="false" stroked="true" strokeweight=".700884pt" strokecolor="#000080">
              <v:path arrowok="t"/>
              <v:stroke dashstyle="solid"/>
            </v:shape>
            <v:shape style="position:absolute;left:6377;top:1154;width:85;height:84" coordorigin="6377,1155" coordsize="85,84" path="m6420,1155l6377,1197,6420,1239,6462,1197,6420,1155xe" filled="true" fillcolor="#000080" stroked="false">
              <v:path arrowok="t"/>
              <v:fill type="solid"/>
            </v:shape>
            <v:shape style="position:absolute;left:6377;top:1154;width:85;height:84" coordorigin="6377,1155" coordsize="85,84" path="m6420,1155l6462,1197,6420,1239,6377,1197,6420,1155xe" filled="false" stroked="true" strokeweight=".700867pt" strokecolor="#000080">
              <v:path arrowok="t"/>
              <v:stroke dashstyle="solid"/>
            </v:shape>
            <v:shape style="position:absolute;left:7461;top:1126;width:85;height:85" coordorigin="7461,1126" coordsize="85,85" path="m7503,1126l7461,1169,7503,1211,7546,1169,7503,1126xe" filled="true" fillcolor="#000080" stroked="false">
              <v:path arrowok="t"/>
              <v:fill type="solid"/>
            </v:shape>
            <v:shape style="position:absolute;left:7461;top:1126;width:85;height:85" coordorigin="7461,1126" coordsize="85,85" path="m7503,1126l7546,1169,7503,1211,7461,1169,7503,1126xe" filled="false" stroked="true" strokeweight=".700887pt" strokecolor="#000080">
              <v:path arrowok="t"/>
              <v:stroke dashstyle="solid"/>
            </v:shape>
            <v:shape style="position:absolute;left:8544;top:1350;width:85;height:85" coordorigin="8544,1351" coordsize="85,85" path="m8587,1351l8544,1393,8587,1435,8629,1393,8587,1351xe" filled="true" fillcolor="#000080" stroked="false">
              <v:path arrowok="t"/>
              <v:fill type="solid"/>
            </v:shape>
            <v:shape style="position:absolute;left:8544;top:1350;width:85;height:85" coordorigin="8544,1351" coordsize="85,85" path="m8587,1351l8629,1393,8587,1435,8544,1393,8587,1351xe" filled="false" stroked="true" strokeweight=".700877pt" strokecolor="#000080">
              <v:path arrowok="t"/>
              <v:stroke dashstyle="solid"/>
            </v:shape>
            <v:rect style="position:absolute;left:5104;top:402;width:2688;height:310" filled="true" fillcolor="#ffffff" stroked="false">
              <v:fill type="solid"/>
            </v:rect>
            <v:line style="position:absolute" from="5189,579" to="5555,579" stroked="true" strokeweight="6.317474pt" strokecolor="#993366">
              <v:stroke dashstyle="solid"/>
            </v:line>
            <v:rect style="position:absolute;left:5188;top:515;width:367;height:127" filled="false" stroked="true" strokeweight=".699677pt" strokecolor="#000000">
              <v:stroke dashstyle="solid"/>
            </v:rect>
            <v:line style="position:absolute" from="6631,593" to="6997,593" stroked="true" strokeweight=".699351pt" strokecolor="#000080">
              <v:stroke dashstyle="solid"/>
            </v:line>
            <v:shape style="position:absolute;left:6771;top:550;width:85;height:85" coordorigin="6772,550" coordsize="85,85" path="m6814,550l6772,593,6814,635,6856,593,6814,550xe" filled="true" fillcolor="#000080" stroked="false">
              <v:path arrowok="t"/>
              <v:fill type="solid"/>
            </v:shape>
            <v:shape style="position:absolute;left:6771;top:550;width:85;height:85" coordorigin="6772,550" coordsize="85,85" path="m6814,550l6856,593,6814,635,6772,593,6814,550xe" filled="false" stroked="true" strokeweight=".700884pt" strokecolor="#000080">
              <v:path arrowok="t"/>
              <v:stroke dashstyle="solid"/>
            </v:shape>
            <v:shape style="position:absolute;left:5625;top:462;width:921;height:225" type="#_x0000_t202" filled="false" stroked="false">
              <v:textbox inset="0,0,0,0">
                <w:txbxContent>
                  <w:p w:rsidR="0018722C">
                    <w:pPr>
                      <w:spacing w:line="224" w:lineRule="exact" w:before="0"/>
                      <w:ind w:leftChars="0" w:left="0" w:rightChars="0" w:right="0" w:firstLineChars="0" w:firstLine="0"/>
                      <w:jc w:val="left"/>
                      <w:rPr>
                        <w:sz w:val="22"/>
                      </w:rPr>
                    </w:pPr>
                    <w:r>
                      <w:rPr>
                        <w:sz w:val="22"/>
                      </w:rPr>
                      <w:t>营业收入</w:t>
                    </w:r>
                  </w:p>
                </w:txbxContent>
              </v:textbox>
              <w10:wrap type="none"/>
            </v:shape>
            <v:shape style="position:absolute;left:7060;top:462;width:696;height:225" type="#_x0000_t202" filled="false" stroked="false">
              <v:textbox inset="0,0,0,0">
                <w:txbxContent>
                  <w:p w:rsidR="0018722C">
                    <w:pPr>
                      <w:spacing w:line="224" w:lineRule="exact" w:before="0"/>
                      <w:ind w:leftChars="0" w:left="0" w:rightChars="0" w:right="0" w:firstLineChars="0" w:firstLine="0"/>
                      <w:jc w:val="left"/>
                      <w:rPr>
                        <w:sz w:val="22"/>
                      </w:rPr>
                    </w:pPr>
                    <w:r>
                      <w:rPr>
                        <w:sz w:val="22"/>
                      </w:rPr>
                      <w:t>增长率</w:t>
                    </w:r>
                  </w:p>
                </w:txbxContent>
              </v:textbox>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72.503998pt;margin-top:-176.646317pt;width:411.58pt;height:156.78pt;mso-position-horizontal-relative:page;mso-position-vertical-relative:paragraph;z-index:-208936" coordorigin="1450,-3533" coordsize="9012,3433">
            <v:line style="position:absolute" from="1460,-3528" to="10451,-3528" stroked="true" strokeweight=".47998pt" strokecolor="#000000">
              <v:stroke dashstyle="solid"/>
            </v:line>
            <v:line style="position:absolute" from="1455,-3533" to="1455,-110" stroked="true" strokeweight=".48pt" strokecolor="#000000">
              <v:stroke dashstyle="solid"/>
            </v:line>
            <v:line style="position:absolute" from="10456,-3533" to="10456,-110" stroked="true" strokeweight=".48004pt" strokecolor="#000000">
              <v:stroke dashstyle="solid"/>
            </v:line>
            <v:rect style="position:absolute;left:1450;top:-111;width:10;height:10" filled="true" fillcolor="#000000" stroked="false">
              <v:fill type="solid"/>
            </v:rect>
            <v:line style="position:absolute" from="1460,-105" to="10451,-105" stroked="true" strokeweight=".47998pt" strokecolor="#000000">
              <v:stroke dashstyle="solid"/>
            </v:line>
            <v:rect style="position:absolute;left:10451;top:-111;width:10;height:10" filled="true" fillcolor="#000000" stroked="false">
              <v:fill type="solid"/>
            </v:rect>
            <v:shape style="position:absolute;left:2051;top:-3250;width:400;height:2330" type="#_x0000_t202" filled="false" stroked="false">
              <v:textbox inset="0,0,0,0">
                <w:txbxContent>
                  <w:p w:rsidR="0018722C">
                    <w:pPr>
                      <w:spacing w:line="250" w:lineRule="exact" w:before="0"/>
                      <w:ind w:leftChars="0" w:left="0" w:rightChars="0" w:right="0" w:firstLineChars="0" w:firstLine="0"/>
                      <w:jc w:val="left"/>
                      <w:rPr>
                        <w:rFonts w:ascii="Arial"/>
                        <w:sz w:val="22"/>
                      </w:rPr>
                    </w:pPr>
                    <w:r>
                      <w:rPr>
                        <w:rFonts w:ascii="Arial"/>
                        <w:w w:val="105"/>
                        <w:sz w:val="22"/>
                      </w:rPr>
                      <w:t>500</w:t>
                    </w:r>
                  </w:p>
                  <w:p w:rsidR="0018722C">
                    <w:pPr>
                      <w:spacing w:before="168"/>
                      <w:ind w:leftChars="0" w:left="0" w:rightChars="0" w:right="0" w:firstLineChars="0" w:firstLine="0"/>
                      <w:jc w:val="left"/>
                      <w:rPr>
                        <w:rFonts w:ascii="Arial"/>
                        <w:sz w:val="22"/>
                      </w:rPr>
                    </w:pPr>
                    <w:r>
                      <w:rPr>
                        <w:rFonts w:ascii="Arial"/>
                        <w:w w:val="105"/>
                        <w:sz w:val="22"/>
                      </w:rPr>
                      <w:t>400</w:t>
                    </w:r>
                  </w:p>
                  <w:p w:rsidR="0018722C">
                    <w:pPr>
                      <w:spacing w:before="153"/>
                      <w:ind w:leftChars="0" w:left="0" w:rightChars="0" w:right="0" w:firstLineChars="0" w:firstLine="0"/>
                      <w:jc w:val="left"/>
                      <w:rPr>
                        <w:rFonts w:ascii="Arial"/>
                        <w:sz w:val="22"/>
                      </w:rPr>
                    </w:pPr>
                    <w:r>
                      <w:rPr>
                        <w:rFonts w:ascii="Arial"/>
                        <w:w w:val="105"/>
                        <w:sz w:val="22"/>
                      </w:rPr>
                      <w:t>300</w:t>
                    </w:r>
                  </w:p>
                  <w:p w:rsidR="0018722C">
                    <w:pPr>
                      <w:spacing w:before="168"/>
                      <w:ind w:leftChars="0" w:left="0" w:rightChars="0" w:right="0" w:firstLineChars="0" w:firstLine="0"/>
                      <w:jc w:val="left"/>
                      <w:rPr>
                        <w:rFonts w:ascii="Arial"/>
                        <w:sz w:val="22"/>
                      </w:rPr>
                    </w:pPr>
                    <w:r>
                      <w:rPr>
                        <w:rFonts w:ascii="Arial"/>
                        <w:w w:val="105"/>
                        <w:sz w:val="22"/>
                      </w:rPr>
                      <w:t>200</w:t>
                    </w:r>
                  </w:p>
                  <w:p w:rsidR="0018722C">
                    <w:pPr>
                      <w:spacing w:before="154"/>
                      <w:ind w:leftChars="0" w:left="0" w:rightChars="0" w:right="0" w:firstLineChars="0" w:firstLine="0"/>
                      <w:jc w:val="left"/>
                      <w:rPr>
                        <w:rFonts w:ascii="Arial"/>
                        <w:sz w:val="22"/>
                      </w:rPr>
                    </w:pPr>
                    <w:r>
                      <w:rPr>
                        <w:rFonts w:ascii="Arial"/>
                        <w:w w:val="105"/>
                        <w:sz w:val="22"/>
                      </w:rPr>
                      <w:t>100</w:t>
                    </w:r>
                  </w:p>
                  <w:p w:rsidR="0018722C">
                    <w:pPr>
                      <w:spacing w:before="167"/>
                      <w:ind w:leftChars="0" w:left="253" w:rightChars="0" w:right="0" w:firstLineChars="0" w:firstLine="0"/>
                      <w:jc w:val="left"/>
                      <w:rPr>
                        <w:rFonts w:ascii="Arial"/>
                        <w:sz w:val="22"/>
                      </w:rPr>
                    </w:pPr>
                    <w:r>
                      <w:rPr>
                        <w:rFonts w:ascii="Arial"/>
                        <w:w w:val="102"/>
                        <w:sz w:val="22"/>
                      </w:rPr>
                      <w:t>0</w:t>
                    </w:r>
                  </w:p>
                </w:txbxContent>
              </v:textbox>
              <w10:wrap type="none"/>
            </v:shape>
            <v:shape style="position:absolute;left:9311;top:-3250;width:601;height:2330" type="#_x0000_t202" filled="false" stroked="false">
              <v:textbox inset="0,0,0,0">
                <w:txbxContent>
                  <w:p w:rsidR="0018722C">
                    <w:pPr>
                      <w:spacing w:line="250" w:lineRule="exact" w:before="0"/>
                      <w:ind w:leftChars="0" w:left="0" w:rightChars="0" w:right="0" w:firstLineChars="0" w:firstLine="0"/>
                      <w:jc w:val="left"/>
                      <w:rPr>
                        <w:rFonts w:ascii="Arial"/>
                        <w:sz w:val="22"/>
                      </w:rPr>
                    </w:pPr>
                    <w:r>
                      <w:rPr>
                        <w:rFonts w:ascii="Arial"/>
                        <w:w w:val="105"/>
                        <w:sz w:val="22"/>
                      </w:rPr>
                      <w:t>100%</w:t>
                    </w:r>
                  </w:p>
                  <w:p w:rsidR="0018722C">
                    <w:pPr>
                      <w:spacing w:before="168"/>
                      <w:ind w:leftChars="0" w:left="0" w:rightChars="0" w:right="0" w:firstLineChars="0" w:firstLine="0"/>
                      <w:jc w:val="left"/>
                      <w:rPr>
                        <w:rFonts w:ascii="Arial"/>
                        <w:sz w:val="22"/>
                      </w:rPr>
                    </w:pPr>
                    <w:r>
                      <w:rPr>
                        <w:rFonts w:ascii="Arial"/>
                        <w:w w:val="105"/>
                        <w:sz w:val="22"/>
                      </w:rPr>
                      <w:t>80%</w:t>
                    </w:r>
                  </w:p>
                  <w:p w:rsidR="0018722C">
                    <w:pPr>
                      <w:spacing w:before="153"/>
                      <w:ind w:leftChars="0" w:left="0" w:rightChars="0" w:right="0" w:firstLineChars="0" w:firstLine="0"/>
                      <w:jc w:val="left"/>
                      <w:rPr>
                        <w:rFonts w:ascii="Arial"/>
                        <w:sz w:val="22"/>
                      </w:rPr>
                    </w:pPr>
                    <w:r>
                      <w:rPr>
                        <w:rFonts w:ascii="Arial"/>
                        <w:w w:val="105"/>
                        <w:sz w:val="22"/>
                      </w:rPr>
                      <w:t>60%</w:t>
                    </w:r>
                  </w:p>
                  <w:p w:rsidR="0018722C">
                    <w:pPr>
                      <w:spacing w:before="168"/>
                      <w:ind w:leftChars="0" w:left="0" w:rightChars="0" w:right="0" w:firstLineChars="0" w:firstLine="0"/>
                      <w:jc w:val="left"/>
                      <w:rPr>
                        <w:rFonts w:ascii="Arial"/>
                        <w:sz w:val="22"/>
                      </w:rPr>
                    </w:pPr>
                    <w:r>
                      <w:rPr>
                        <w:rFonts w:ascii="Arial"/>
                        <w:w w:val="105"/>
                        <w:sz w:val="22"/>
                      </w:rPr>
                      <w:t>40%</w:t>
                    </w:r>
                  </w:p>
                  <w:p w:rsidR="0018722C">
                    <w:pPr>
                      <w:spacing w:before="154"/>
                      <w:ind w:leftChars="0" w:left="0" w:rightChars="0" w:right="0" w:firstLineChars="0" w:firstLine="0"/>
                      <w:jc w:val="left"/>
                      <w:rPr>
                        <w:rFonts w:ascii="Arial"/>
                        <w:sz w:val="22"/>
                      </w:rPr>
                    </w:pPr>
                    <w:r>
                      <w:rPr>
                        <w:rFonts w:ascii="Arial"/>
                        <w:w w:val="105"/>
                        <w:sz w:val="22"/>
                      </w:rPr>
                      <w:t>20%</w:t>
                    </w:r>
                  </w:p>
                  <w:p w:rsidR="0018722C">
                    <w:pPr>
                      <w:spacing w:before="167"/>
                      <w:ind w:leftChars="0" w:left="0" w:rightChars="0" w:right="0" w:firstLineChars="0" w:firstLine="0"/>
                      <w:jc w:val="left"/>
                      <w:rPr>
                        <w:rFonts w:ascii="Arial"/>
                        <w:sz w:val="22"/>
                      </w:rPr>
                    </w:pPr>
                    <w:r>
                      <w:rPr>
                        <w:rFonts w:ascii="Arial"/>
                        <w:w w:val="105"/>
                        <w:sz w:val="22"/>
                      </w:rPr>
                      <w:t>0%</w:t>
                    </w:r>
                  </w:p>
                </w:txbxContent>
              </v:textbox>
              <w10:wrap type="none"/>
            </v:shape>
            <v:shape style="position:absolute;left:2937;top:-852;width:5887;height:492" type="#_x0000_t202" filled="false" stroked="false">
              <v:textbox inset="0,0,0,0">
                <w:txbxContent>
                  <w:p w:rsidR="0018722C">
                    <w:pPr>
                      <w:tabs>
                        <w:tab w:pos="1083" w:val="left" w:leader="none"/>
                        <w:tab w:pos="2166" w:val="left" w:leader="none"/>
                        <w:tab w:pos="3250" w:val="left" w:leader="none"/>
                        <w:tab w:pos="4333" w:val="left" w:leader="none"/>
                        <w:tab w:pos="5417" w:val="left" w:leader="none"/>
                      </w:tabs>
                      <w:spacing w:line="213" w:lineRule="exact" w:before="0"/>
                      <w:ind w:leftChars="0" w:left="0" w:rightChars="0" w:right="18" w:firstLineChars="0" w:firstLine="0"/>
                      <w:jc w:val="center"/>
                      <w:rPr>
                        <w:sz w:val="22"/>
                      </w:rPr>
                    </w:pPr>
                    <w:r>
                      <w:rPr>
                        <w:w w:val="105"/>
                        <w:sz w:val="22"/>
                      </w:rPr>
                      <w:t>2006</w:t>
                      <w:tab/>
                      <w:t>2007</w:t>
                      <w:tab/>
                      <w:t>2008</w:t>
                      <w:tab/>
                      <w:t>2009</w:t>
                      <w:tab/>
                      <w:t>2010</w:t>
                      <w:tab/>
                    </w:r>
                    <w:r>
                      <w:rPr>
                        <w:spacing w:val="-1"/>
                        <w:sz w:val="22"/>
                      </w:rPr>
                      <w:t>2011</w:t>
                    </w:r>
                  </w:p>
                  <w:p w:rsidR="0018722C">
                    <w:pPr>
                      <w:spacing w:line="277" w:lineRule="exact" w:before="0"/>
                      <w:ind w:leftChars="0" w:left="0" w:rightChars="0" w:right="31" w:firstLineChars="0" w:firstLine="0"/>
                      <w:jc w:val="center"/>
                      <w:rPr>
                        <w:sz w:val="22"/>
                      </w:rPr>
                    </w:pPr>
                    <w:r>
                      <w:rPr>
                        <w:sz w:val="22"/>
                      </w:rPr>
                      <w:t>年份</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中联重科</w:t>
      </w:r>
      <w:r>
        <w:rPr>
          <w:kern w:val="2"/>
          <w:szCs w:val="22"/>
          <w:rFonts w:ascii="Times New Roman" w:eastAsia="Times New Roman" w:cstheme="minorBidi" w:hAnsiTheme="minorHAnsi"/>
          <w:sz w:val="21"/>
        </w:rPr>
        <w:t>2006-2010</w:t>
      </w:r>
      <w:r>
        <w:rPr>
          <w:kern w:val="2"/>
          <w:szCs w:val="22"/>
          <w:rFonts w:cstheme="minorBidi" w:hAnsiTheme="minorHAnsi" w:eastAsiaTheme="minorHAnsi" w:asciiTheme="minorHAnsi"/>
          <w:sz w:val="21"/>
        </w:rPr>
        <w:t>年营业收入及增长率</w:t>
      </w:r>
    </w:p>
    <w:p w:rsidR="0018722C">
      <w:pPr>
        <w:pStyle w:val="a3"/>
        <w:topLinePunct/>
      </w:pPr>
      <w:r>
        <w:rPr>
          <w:rFonts w:cstheme="minorBidi" w:hAnsiTheme="minorHAnsi" w:eastAsiaTheme="minorHAnsi" w:asciiTheme="minorHAnsi"/>
        </w:rPr>
        <w:t>数据来源：中联重科</w:t>
      </w:r>
      <w:r>
        <w:rPr>
          <w:rFonts w:ascii="Times New Roman" w:eastAsia="Times New Roman" w:cstheme="minorBidi" w:hAnsiTheme="minorHAnsi"/>
        </w:rPr>
        <w:t>2006-2011</w:t>
      </w:r>
      <w:r>
        <w:rPr>
          <w:rFonts w:cstheme="minorBidi" w:hAnsiTheme="minorHAnsi" w:eastAsiaTheme="minorHAnsi" w:asciiTheme="minorHAnsi"/>
        </w:rPr>
        <w:t>年年度报告</w:t>
      </w:r>
    </w:p>
    <w:p w:rsidR="0018722C">
      <w:pPr>
        <w:pStyle w:val="Heading3"/>
        <w:topLinePunct/>
        <w:ind w:left="200" w:hangingChars="200" w:hanging="200"/>
      </w:pPr>
      <w:bookmarkStart w:id="326476" w:name="_Toc686326476"/>
      <w:bookmarkStart w:name="_bookmark54" w:id="125"/>
      <w:bookmarkEnd w:id="125"/>
      <w:r>
        <w:t>6.1.2</w:t>
      </w:r>
      <w:r>
        <w:t xml:space="preserve"> </w:t>
      </w:r>
      <w:r/>
      <w:bookmarkStart w:name="_bookmark54" w:id="126"/>
      <w:bookmarkEnd w:id="126"/>
      <w:r>
        <w:t>中联重科服务化现状</w:t>
      </w:r>
      <w:bookmarkEnd w:id="326476"/>
    </w:p>
    <w:p w:rsidR="0018722C">
      <w:pPr>
        <w:topLinePunct/>
      </w:pPr>
      <w:r>
        <w:t>（</w:t>
      </w:r>
      <w:r>
        <w:rPr>
          <w:rFonts w:ascii="Times New Roman" w:eastAsia="Times New Roman"/>
        </w:rPr>
        <w:t>1</w:t>
      </w:r>
      <w:r>
        <w:t>）</w:t>
      </w:r>
      <w:r>
        <w:t>产品的售后服务方面。</w:t>
      </w:r>
      <w:r>
        <w:t>近年</w:t>
      </w:r>
      <w:r>
        <w:t>来，在中联重科取得飞速发展的同时，售后服务体系进一步完善。公司总部通过建立客户电话调度服务中心，实现全国技术服务站及片区技术</w:t>
      </w:r>
      <w:r>
        <w:t>服务工程师的计算机互联调度，全天</w:t>
      </w:r>
      <w:r>
        <w:rPr>
          <w:rFonts w:ascii="Times New Roman" w:eastAsia="Times New Roman"/>
        </w:rPr>
        <w:t>24</w:t>
      </w:r>
      <w:r>
        <w:t>小时为客户提供服务，让客户在全球范围内时刻享有总部及专家的特别技术服务支持。同时，公司的售后服务还突破了传统的被动服务，开</w:t>
      </w:r>
      <w:r>
        <w:t>始主动向客户提供服务转移，通过产品的保养周期表及技术人员服务工作的相关记录资料，</w:t>
      </w:r>
      <w:r w:rsidR="001852F3">
        <w:t xml:space="preserve">适时向客户提出维护建议，从而做到降低产品故障的发生，提升设备的使用效率，增加顾客对公司服务的满意度。</w:t>
      </w:r>
    </w:p>
    <w:p w:rsidR="0018722C">
      <w:pPr>
        <w:topLinePunct/>
      </w:pPr>
      <w:r>
        <w:t>（</w:t>
      </w:r>
      <w:r>
        <w:rPr>
          <w:rFonts w:ascii="Times New Roman" w:eastAsia="Times New Roman"/>
        </w:rPr>
        <w:t>2</w:t>
      </w:r>
      <w:r>
        <w:t>）</w:t>
      </w:r>
      <w:r>
        <w:t>商务及租赁服务业发展方面。租赁服务业是目前工程机械行业发展的重要组成部</w:t>
      </w:r>
    </w:p>
    <w:p w:rsidR="0018722C">
      <w:pPr>
        <w:topLinePunct/>
      </w:pPr>
      <w:r>
        <w:t>分，中联重科于</w:t>
      </w:r>
      <w:r>
        <w:rPr>
          <w:rFonts w:ascii="Times New Roman" w:eastAsia="Times New Roman"/>
        </w:rPr>
        <w:t>2002</w:t>
      </w:r>
      <w:r>
        <w:t>年与北京新兴建总联合成立中联新兴建设机械租赁有限公司，开始涉足租赁服务业。在此后的不断发展中，中联重科在融资租赁领域发展显著。通过壮大租赁公司，拓展金融服务领域，这种金融信贷服务解决了越来越多客户采购中联重科产品的资金问题。同时，在当前商务租赁业不断发展的趋势下，中联重科开始了全球融资租赁服务体系的构建。</w:t>
      </w:r>
      <w:r>
        <w:rPr>
          <w:rFonts w:ascii="Times New Roman" w:eastAsia="Times New Roman"/>
        </w:rPr>
        <w:t>2008</w:t>
      </w:r>
      <w:r>
        <w:t>至</w:t>
      </w:r>
      <w:r>
        <w:rPr>
          <w:rFonts w:ascii="Times New Roman" w:eastAsia="Times New Roman"/>
        </w:rPr>
        <w:t>2010</w:t>
      </w:r>
      <w:r>
        <w:t>年，中联重科通过融资租赁方式实现销售额由</w:t>
      </w:r>
      <w:r>
        <w:rPr>
          <w:rFonts w:ascii="Times New Roman" w:eastAsia="Times New Roman"/>
        </w:rPr>
        <w:t>24</w:t>
      </w:r>
      <w:r>
        <w:t>亿增长到</w:t>
      </w:r>
      <w:r>
        <w:rPr>
          <w:rFonts w:ascii="Times New Roman" w:eastAsia="Times New Roman"/>
        </w:rPr>
        <w:t>170</w:t>
      </w:r>
      <w:r>
        <w:t>亿，逐步体现出中联重科租赁业发展的重要地位。</w:t>
      </w:r>
    </w:p>
    <w:p w:rsidR="0018722C">
      <w:pPr>
        <w:topLinePunct/>
      </w:pPr>
      <w:r>
        <w:t>（</w:t>
      </w:r>
      <w:r>
        <w:rPr>
          <w:rFonts w:ascii="Times New Roman" w:eastAsia="Times New Roman"/>
        </w:rPr>
        <w:t>3</w:t>
      </w:r>
      <w:r>
        <w:t>）</w:t>
      </w:r>
      <w:r>
        <w:t>科研服务水平及新产品研发方面。中联重科作为一家高科技公司，在工程机械装</w:t>
      </w:r>
      <w:r>
        <w:t>备领域有着较强的研发能力，在各项新技术以及新产品研发方面，每年平均大约有</w:t>
      </w:r>
      <w:r>
        <w:rPr>
          <w:rFonts w:ascii="Times New Roman" w:eastAsia="Times New Roman"/>
        </w:rPr>
        <w:t>300</w:t>
      </w:r>
      <w:r>
        <w:t>项产生。在国内，不仅拥有国家认定的企业技术中心，还具有国家级博士后科研工作站，同时，还建有工程机械行业唯一的关键技术国家重点实验室。在混凝土机械工程技术研究以及城市公共装备技术研发方面水平突出。在国内外还建立了研发机构，同时，公司研发投</w:t>
      </w:r>
      <w:r>
        <w:t>入占年收入</w:t>
      </w:r>
      <w:r>
        <w:rPr>
          <w:rFonts w:ascii="Times New Roman" w:eastAsia="Times New Roman"/>
        </w:rPr>
        <w:t>5%</w:t>
      </w:r>
      <w:r>
        <w:t>以上，可见公司在科研方面已经达到了较高的服务水平。</w:t>
      </w:r>
    </w:p>
    <w:p w:rsidR="0018722C">
      <w:pPr>
        <w:pStyle w:val="Heading2"/>
        <w:topLinePunct/>
        <w:ind w:left="171" w:hangingChars="171" w:hanging="171"/>
      </w:pPr>
      <w:bookmarkStart w:id="326477" w:name="_Toc686326477"/>
      <w:bookmarkStart w:name="6.2 中联重科服务化转型的机遇与挑战 " w:id="127"/>
      <w:bookmarkEnd w:id="127"/>
      <w:r>
        <w:rPr>
          <w:b/>
        </w:rPr>
        <w:t>6.2</w:t>
      </w:r>
      <w:r>
        <w:t xml:space="preserve"> </w:t>
      </w:r>
      <w:bookmarkStart w:name="_bookmark55" w:id="128"/>
      <w:bookmarkEnd w:id="128"/>
      <w:bookmarkStart w:name="_bookmark55" w:id="129"/>
      <w:bookmarkEnd w:id="129"/>
      <w:r>
        <w:t>中联重科服务化转型的机遇与挑战</w:t>
      </w:r>
      <w:bookmarkEnd w:id="326477"/>
    </w:p>
    <w:p w:rsidR="0018722C">
      <w:pPr>
        <w:pStyle w:val="Heading3"/>
        <w:topLinePunct/>
        <w:ind w:left="200" w:hangingChars="200" w:hanging="200"/>
      </w:pPr>
      <w:bookmarkStart w:id="326478" w:name="_Toc686326478"/>
      <w:bookmarkStart w:name="_bookmark56" w:id="130"/>
      <w:bookmarkEnd w:id="130"/>
      <w:r>
        <w:t>6.2.1</w:t>
      </w:r>
      <w:r>
        <w:t xml:space="preserve"> </w:t>
      </w:r>
      <w:r/>
      <w:bookmarkStart w:name="_bookmark56" w:id="131"/>
      <w:bookmarkEnd w:id="131"/>
      <w:r>
        <w:t>面临的机遇</w:t>
      </w:r>
      <w:bookmarkEnd w:id="326478"/>
    </w:p>
    <w:p w:rsidR="0018722C">
      <w:pPr>
        <w:topLinePunct/>
      </w:pPr>
      <w:r>
        <w:t>（</w:t>
      </w:r>
      <w:r>
        <w:rPr>
          <w:rFonts w:ascii="Times New Roman" w:eastAsia="Times New Roman"/>
        </w:rPr>
        <w:t>1</w:t>
      </w:r>
      <w:r>
        <w:t>）</w:t>
      </w:r>
      <w:r>
        <w:t>在服务经济背景下，由于市场主体的变化、价值链的重构以及企业产品同质化竞争的加剧，使得制造业推进服务化转型具有必要性和紧迫性。同时，从发达国家制造业服务化意识和制造业转型过程所取得的经济效益可知，制造业的服务化转型是制造业发展的一条必经之路。在这种全球服务化发展发展的背景下，我国一些大型装备制造业企业在服务化转型过程中取得了成功，服务转型成为企业增值的重要方式。国内装备制造业服务化转型成功的案例，为中联重科的服务化转型之路提供了重要的实践依据。</w:t>
      </w:r>
    </w:p>
    <w:p w:rsidR="0018722C">
      <w:pPr>
        <w:topLinePunct/>
      </w:pPr>
      <w:r>
        <w:t>（</w:t>
      </w:r>
      <w:r>
        <w:rPr>
          <w:rFonts w:ascii="Times New Roman" w:hAnsi="Times New Roman" w:eastAsia="Times New Roman"/>
        </w:rPr>
        <w:t>2</w:t>
      </w:r>
      <w:r>
        <w:t>）</w:t>
      </w:r>
      <w:r>
        <w:t>从我国对装备制造业的发展政策方面来看，政策倾斜和驱动作用明显</w:t>
      </w:r>
      <w:r>
        <w:t>。“十二五”</w:t>
      </w:r>
      <w:r>
        <w:t>发展规划就明确提出了加快装备制造业推进服务型制造的要求，鼓励更多的装备制造企业</w:t>
      </w:r>
      <w:r>
        <w:t>增强服务意识，转变企业增值方式，支持一批实力强劲的装备制造企业逐步转变为一体化解决方案的服务提供商，并向融资租赁、金融等生产性服务领域不断拓展服务业务，逐步实现企业的转型升级。湖南省“十二五”产业规划也明确提出优先发展先进装备制造等战略性重点产业，推动以工程机械、轨道交通、汽车为代表的装备制造业向产业价值链高端环节集聚等要求，这些发展政策无疑为中联重科服务化转型发展提供了良好的政策环境。</w:t>
      </w:r>
    </w:p>
    <w:p w:rsidR="0018722C">
      <w:pPr>
        <w:pStyle w:val="Heading3"/>
        <w:topLinePunct/>
        <w:ind w:left="200" w:hangingChars="200" w:hanging="200"/>
      </w:pPr>
      <w:bookmarkStart w:id="326479" w:name="_Toc686326479"/>
      <w:bookmarkStart w:name="_bookmark57" w:id="132"/>
      <w:bookmarkEnd w:id="132"/>
      <w:r>
        <w:t>6.2.2</w:t>
      </w:r>
      <w:r>
        <w:t xml:space="preserve"> </w:t>
      </w:r>
      <w:r/>
      <w:bookmarkStart w:name="_bookmark57" w:id="133"/>
      <w:bookmarkEnd w:id="133"/>
      <w:r>
        <w:t>面临的挑战</w:t>
      </w:r>
      <w:bookmarkEnd w:id="326479"/>
    </w:p>
    <w:p w:rsidR="0018722C">
      <w:pPr>
        <w:topLinePunct/>
      </w:pPr>
      <w:r>
        <w:t>（</w:t>
      </w:r>
      <w:r>
        <w:rPr>
          <w:rFonts w:ascii="Times New Roman" w:eastAsia="Times New Roman"/>
        </w:rPr>
        <w:t>1</w:t>
      </w:r>
      <w:r>
        <w:t>）</w:t>
      </w:r>
      <w:r>
        <w:t>行业产品同质化和服务差异化竞争加剧。随着装备制造业技术水平的提高，各类装备产品变得日常丰富，客户的选择空间变大，使得装备制造业之间产品的同质化竞争变得更加激烈。对同一装备制造业行业的竞争对手而言，装备产品的核心价值差异不大，所不同的主要在装备产品的使用性能和质量上。在这种外部竞争条件下，装备制造企业不得不通过加大对产品技术研发的投入，在产品性能和质量方面生产出优于市场同类产品的水平，另一方面，在满足顾客需求的前提下，通过具有产品鲜明特色的宣传广告和灵活的</w:t>
      </w:r>
      <w:r>
        <w:t>推</w:t>
      </w:r>
    </w:p>
    <w:p w:rsidR="0018722C">
      <w:pPr>
        <w:topLinePunct/>
      </w:pPr>
      <w:r>
        <w:t>销手段，为顾客提供具有独特性的产品售后服务，以优质、完善的差异化服务为客户树立起优异的形象。</w:t>
      </w:r>
    </w:p>
    <w:p w:rsidR="0018722C">
      <w:pPr>
        <w:topLinePunct/>
      </w:pPr>
      <w:r>
        <w:t>（</w:t>
      </w:r>
      <w:r>
        <w:rPr>
          <w:rFonts w:ascii="Times New Roman" w:eastAsia="Times New Roman"/>
        </w:rPr>
        <w:t>2</w:t>
      </w:r>
      <w:r>
        <w:t>）</w:t>
      </w:r>
      <w:r>
        <w:t>生产性服务业发展不足，缺乏互动发展关系。生产性服务业是作为中间投入的服务性产业，从发达国家制造业转型发展经验来看，两者间存在互动发展的关系，制造业的发展促进了生产性服务业的发展，而生产性服务业的发展则对制造业的发展有着重要的支撑作用。就目前我国装备制造业与生产性服务业的互动发展关系来看，整体还没有形成很好的互动发展关系，而在中联重科，除租赁业和技术服务业得到一定发展外，其它生产性</w:t>
      </w:r>
      <w:r>
        <w:t>服务业的发展不足，这将成为中联重科转型过程的障碍。</w:t>
      </w:r>
    </w:p>
    <w:p w:rsidR="0018722C">
      <w:pPr>
        <w:topLinePunct/>
      </w:pPr>
      <w:r>
        <w:t>（</w:t>
      </w:r>
      <w:r>
        <w:rPr>
          <w:rFonts w:ascii="Times New Roman" w:eastAsia="Times New Roman"/>
        </w:rPr>
        <w:t>3</w:t>
      </w:r>
      <w:r>
        <w:t>）</w:t>
      </w:r>
      <w:r>
        <w:t>服务化转型专业型人才缺乏。装备制造业服务化转型过程中，除了需要专业的技术研发人才，增强企业自主研发能力外，服务化转型专业型人才也是不可或缺的部分，这种专业型人才的缺乏是目前我国装备制造业面临的重要问题，而在国内大中专院校人才培养模式中，尚未与企业形成对专业服务人才培养的模式，导致专业人才的供应不足。</w:t>
      </w:r>
    </w:p>
    <w:p w:rsidR="0018722C">
      <w:pPr>
        <w:pStyle w:val="Heading2"/>
        <w:topLinePunct/>
        <w:ind w:left="171" w:hangingChars="171" w:hanging="171"/>
      </w:pPr>
      <w:bookmarkStart w:id="326480" w:name="_Toc686326480"/>
      <w:bookmarkStart w:name="6.3 中联重科服务化转型的对策建议 " w:id="134"/>
      <w:bookmarkEnd w:id="134"/>
      <w:r>
        <w:rPr>
          <w:b/>
        </w:rPr>
        <w:t>6.3</w:t>
      </w:r>
      <w:r>
        <w:t xml:space="preserve"> </w:t>
      </w:r>
      <w:bookmarkStart w:name="_bookmark58" w:id="135"/>
      <w:bookmarkEnd w:id="135"/>
      <w:bookmarkStart w:name="_bookmark58" w:id="136"/>
      <w:bookmarkEnd w:id="136"/>
      <w:r>
        <w:t>中联重科服务化转型的对策建议</w:t>
      </w:r>
      <w:bookmarkEnd w:id="326480"/>
    </w:p>
    <w:p w:rsidR="0018722C">
      <w:pPr>
        <w:pStyle w:val="4"/>
        <w:topLinePunct/>
        <w:ind w:left="200" w:hangingChars="200" w:hanging="200"/>
      </w:pPr>
      <w:r>
        <w:t>（</w:t>
      </w:r>
      <w:r>
        <w:t>1</w:t>
      </w:r>
      <w:r>
        <w:t>）</w:t>
      </w:r>
      <w:r>
        <w:t>增强服务化意识，转变中联重科装备制造模式</w:t>
      </w:r>
    </w:p>
    <w:p w:rsidR="0018722C">
      <w:pPr>
        <w:topLinePunct/>
      </w:pPr>
      <w:r>
        <w:t>制造与服务融合是服务经济时代制造业发展的新趋势，中联重科应立足当前制造业服务化大趋势，积极主动地向服务化方向转型，延伸产品价值链，为企业创造新的利润点。首先，以产品高性能制造为中心，在保证产品质量的前提下，增强服务化意识，向产品研发设计、品牌营销、售后服务与回收等方面延伸产品价值链，不断增加人员培训支持、产品安装和调试支持、产品运行和维护支持、产品回收支持等服务，实现由单纯提供产品向</w:t>
      </w:r>
      <w:r>
        <w:t>提供附加服务及“产品</w:t>
      </w:r>
      <w:r>
        <w:rPr>
          <w:rFonts w:ascii="Times New Roman" w:hAnsi="Times New Roman" w:eastAsia="Times New Roman"/>
        </w:rPr>
        <w:t>-</w:t>
      </w:r>
      <w:r>
        <w:t>服务包”的转变；其次，要真正站在用户的角度为其提供全程化服务，这样企业不仅能满足顾客定制化需求的期望，使顾客价值最大化，更能达到提高产品</w:t>
      </w:r>
      <w:r>
        <w:t>的可靠性、可维护性和降低成本的目的。</w:t>
      </w:r>
    </w:p>
    <w:p w:rsidR="0018722C">
      <w:pPr>
        <w:pStyle w:val="4"/>
        <w:topLinePunct/>
        <w:ind w:left="200" w:hangingChars="200" w:hanging="200"/>
      </w:pPr>
      <w:r>
        <w:t>（</w:t>
      </w:r>
      <w:r>
        <w:t>2</w:t>
      </w:r>
      <w:r>
        <w:t>）</w:t>
      </w:r>
      <w:r>
        <w:t>拓展生产性服务业，实现产业的互动发展</w:t>
      </w:r>
    </w:p>
    <w:p w:rsidR="0018722C">
      <w:pPr>
        <w:topLinePunct/>
      </w:pPr>
      <w:r>
        <w:t>中联重科要实现产业转型升级，应加大对生产性服务业的投入，实现产业互动发展。一方面，大力发展服务外包，提高企业非核心服务环节外包的水平，这样企业能够更专注于自身核心业务，同时，不断拓展生产性服务领域，提升企业经济效率，从而降低企业生产成本、实现企业价值链中服务环节的价值增值。另一方面，进一步加快现代物流业的发展，将更多的信息、技术和知识应用到物流业，实现物流业的网络化、信息化，从而提高物流服务业的服务水平，促进第三方物流的发展。针对科研等一些知识技术型服务业的发展，要继续加大研发方面的投入，增强企业技术创新能力，实现企业服务化转型。</w:t>
      </w:r>
    </w:p>
    <w:p w:rsidR="0018722C">
      <w:pPr>
        <w:pStyle w:val="4"/>
        <w:topLinePunct/>
        <w:ind w:left="200" w:hangingChars="200" w:hanging="200"/>
      </w:pPr>
      <w:r>
        <w:t>（</w:t>
      </w:r>
      <w:r>
        <w:t>3</w:t>
      </w:r>
      <w:r>
        <w:t>）</w:t>
      </w:r>
      <w:r>
        <w:t>提高信息化服务水平，形成强大的信息化服务体系。</w:t>
      </w:r>
    </w:p>
    <w:p w:rsidR="0018722C">
      <w:pPr>
        <w:topLinePunct/>
      </w:pPr>
      <w:r>
        <w:t>通过信息技术的强有力支撑，建立和完善信息共享平台，降低服务的交易成本。一方面，立足当前中联重科信息化服务基础，借鉴国外装备企业信息化服务体系，构建满足市场多层次需求的信息支撑平台，实现服务环节与制造环节的对接；另一方面，在政府的</w:t>
      </w:r>
      <w:r>
        <w:t>规</w:t>
      </w:r>
    </w:p>
    <w:p w:rsidR="0018722C">
      <w:pPr>
        <w:topLinePunct/>
      </w:pPr>
      <w:r>
        <w:t>划和扶持下，开展信息技术的创新应用研究，引进技术人才和管理团队，将装备制造和服务融合建立在信息化平台之上，实现物流、息信流和资金流的高度集成，实现在线监控和远程服务，从而促进制造环节向服务环节的增值转型。</w:t>
      </w:r>
    </w:p>
    <w:p w:rsidR="0018722C">
      <w:pPr>
        <w:pStyle w:val="4"/>
        <w:topLinePunct/>
        <w:ind w:left="200" w:hangingChars="200" w:hanging="200"/>
      </w:pPr>
      <w:r>
        <w:t>（</w:t>
      </w:r>
      <w:r>
        <w:t>4</w:t>
      </w:r>
      <w:r>
        <w:t>）</w:t>
      </w:r>
      <w:r>
        <w:t>加强产学研合作，增强企业自主研发和技术创新能力</w:t>
      </w:r>
    </w:p>
    <w:p w:rsidR="0018722C">
      <w:pPr>
        <w:topLinePunct/>
      </w:pPr>
      <w:r>
        <w:t>技术知识密集是装备制造业的主要特点之一。装备制造业推进服务化转型需要技术创新和管理创新作为支撑，由此，知识资本、人力资本和技术资本的投入是关键。针对中联重科的发展，一方面，发挥企业的主体作用，积极开展研发活动，增强自身的自主研发、设计和创新能力，完善顾客全面参与下的产品服务系统；另一方面，设立专项资金鼓励支持产学研相结合，探索科技领域投资多元化，合作攻克关键共性技术。此外，引导各类高校课程教学和实践教学改革，创新国内高校人才培养模式，鼓励各类职业培训机构参与服务人才的培养，为企业服务化转型提供专业化人才。</w:t>
      </w:r>
    </w:p>
    <w:p w:rsidR="0018722C">
      <w:pPr>
        <w:pStyle w:val="Heading2"/>
        <w:topLinePunct/>
        <w:ind w:left="171" w:hangingChars="171" w:hanging="171"/>
      </w:pPr>
      <w:bookmarkStart w:id="326481" w:name="_Toc686326481"/>
      <w:bookmarkStart w:name="6.4 本章小结 " w:id="137"/>
      <w:bookmarkEnd w:id="137"/>
      <w:r>
        <w:rPr>
          <w:b/>
        </w:rPr>
        <w:t>6.4</w:t>
      </w:r>
      <w:r>
        <w:t xml:space="preserve"> </w:t>
      </w:r>
      <w:bookmarkStart w:name="_bookmark59" w:id="138"/>
      <w:bookmarkEnd w:id="138"/>
      <w:bookmarkStart w:name="_bookmark59" w:id="139"/>
      <w:bookmarkEnd w:id="139"/>
      <w:r>
        <w:t>本章小结</w:t>
      </w:r>
      <w:bookmarkEnd w:id="326481"/>
    </w:p>
    <w:p w:rsidR="0018722C">
      <w:pPr>
        <w:topLinePunct/>
      </w:pPr>
      <w:r>
        <w:t>本章内容采用案例研究方法，通过对中联重科目前服务化发展的现状分析，以及服务化发展过程中面临的机遇和挑战的探讨，最后对中联重科的服务化转型提出①增强服务化意识，转变中联重科装备制造模式；②拓展生产性服务业，实现产业的互动发展；③提高信息化服务水平，形成强大的信息化服务体系；④加强产学研合作，增强自主研发能力和技术创新能力等四方面对策建议。</w:t>
      </w:r>
    </w:p>
    <w:p w:rsidR="0018722C">
      <w:pPr>
        <w:pStyle w:val="Heading1"/>
        <w:topLinePunct/>
      </w:pPr>
      <w:bookmarkStart w:id="326482" w:name="_Toc686326482"/>
      <w:bookmarkStart w:name="第七章 总结 " w:id="140"/>
      <w:bookmarkEnd w:id="140"/>
      <w:bookmarkStart w:name="_bookmark60" w:id="141"/>
      <w:bookmarkEnd w:id="141"/>
      <w:r>
        <w:t>第七章</w:t>
      </w:r>
      <w:r>
        <w:t xml:space="preserve">  </w:t>
      </w:r>
      <w:r w:rsidRPr="00DB64CE">
        <w:t>总结</w:t>
      </w:r>
      <w:bookmarkEnd w:id="326482"/>
    </w:p>
    <w:p w:rsidR="0018722C">
      <w:pPr>
        <w:topLinePunct/>
      </w:pPr>
      <w:r>
        <w:t>本文是基于当前国内外制造业服务化转型趋势，针对我国装备制造业这一特殊行业展开的服务化转型研究。整个研究过程主要从装备制造业的现状及服务化发展趋势、动因及实施路径、装备制造业与生产性服务业的互动关系实证等几方面进行。本论文的主要研究成果如下：</w:t>
      </w:r>
    </w:p>
    <w:p w:rsidR="0018722C">
      <w:pPr>
        <w:topLinePunct/>
      </w:pPr>
      <w:r>
        <w:t>（</w:t>
      </w:r>
      <w:r>
        <w:rPr>
          <w:rFonts w:ascii="Times New Roman" w:eastAsia="Times New Roman"/>
        </w:rPr>
        <w:t>1</w:t>
      </w:r>
      <w:r>
        <w:t>）</w:t>
      </w:r>
      <w:r>
        <w:t>通过收集数据和参考相关方面文献研究，归纳总结了我国装备制造业的发展现状、服务化转型存在的主要问题，并通过投入服务化和产出服务化两方面分析了我国装备制造业服务化发展的趋势。结果表明其服务化转型还处于初级阶段，服务化转型的发展空间较大。</w:t>
      </w:r>
    </w:p>
    <w:p w:rsidR="0018722C">
      <w:pPr>
        <w:topLinePunct/>
      </w:pPr>
      <w:r>
        <w:t>（</w:t>
      </w:r>
      <w:r>
        <w:rPr>
          <w:rFonts w:ascii="Times New Roman" w:eastAsia="Times New Roman"/>
        </w:rPr>
        <w:t>2</w:t>
      </w:r>
      <w:r>
        <w:t>）</w:t>
      </w:r>
      <w:r>
        <w:t>分析了我国装备制造业服务化转型的驱动因素，通过查阅国内外制造企业成功转型的相关资料，结合我国装备制造业行业特点，总结出我国装备制造服务化转型的实现路径。</w:t>
      </w:r>
    </w:p>
    <w:p w:rsidR="0018722C">
      <w:pPr>
        <w:topLinePunct/>
      </w:pPr>
      <w:r>
        <w:t>（</w:t>
      </w:r>
      <w:r>
        <w:rPr>
          <w:rFonts w:ascii="Times New Roman" w:hAnsi="Times New Roman" w:eastAsia="Times New Roman"/>
        </w:rPr>
        <w:t>3</w:t>
      </w:r>
      <w:r>
        <w:t>）</w:t>
      </w:r>
      <w:r>
        <w:t>运用国家统计年鉴</w:t>
      </w:r>
      <w:r>
        <w:rPr>
          <w:rFonts w:ascii="Times New Roman" w:hAnsi="Times New Roman" w:eastAsia="Times New Roman"/>
        </w:rPr>
        <w:t>1985</w:t>
      </w:r>
      <w:r>
        <w:t>—</w:t>
      </w:r>
      <w:r>
        <w:rPr>
          <w:rFonts w:ascii="Times New Roman" w:hAnsi="Times New Roman" w:eastAsia="Times New Roman"/>
        </w:rPr>
        <w:t>2010</w:t>
      </w:r>
      <w:r>
        <w:t>年</w:t>
      </w:r>
      <w:r>
        <w:rPr>
          <w:rFonts w:ascii="Times New Roman" w:hAnsi="Times New Roman" w:eastAsia="Times New Roman"/>
        </w:rPr>
        <w:t>26</w:t>
      </w:r>
      <w:r>
        <w:t>年数据，对装备制造业与生产性服务业互动发展关系以及装备制造业与生产性服务业内部各行业的影响关系进行实证分析，结果表明生产性服务业总体对装备制造业的发展有着促进的作用，但两者并未形成良好的互动发展关系，除金融服务业和信息商务服务业外，其它各行业对装备制造业发展的带动作用比较明显。</w:t>
      </w:r>
    </w:p>
    <w:p w:rsidR="0018722C">
      <w:pPr>
        <w:topLinePunct/>
      </w:pPr>
      <w:r>
        <w:t>本论文研究，为装备制造业转型升级提供了重要的参考依据，具有重要的现实意义。但由于服务化转型是一个复杂的工程，加上我国装备制造业服务化转型的实践应用研究较少，所以需要进行更深入的探讨：</w:t>
      </w:r>
    </w:p>
    <w:p w:rsidR="0018722C">
      <w:pPr>
        <w:topLinePunct/>
      </w:pPr>
      <w:r>
        <w:t>（</w:t>
      </w:r>
      <w:r>
        <w:rPr>
          <w:rFonts w:ascii="Times New Roman" w:eastAsia="Times New Roman"/>
        </w:rPr>
        <w:t>1</w:t>
      </w:r>
      <w:r>
        <w:t>）</w:t>
      </w:r>
      <w:r>
        <w:t>本论文虽然对装备制造业服务化转型的路径进行了研究，但装备制造业转型过程中的具体细节仍需要深入分析，包括服务化转型的内部运作模式等等。</w:t>
      </w:r>
    </w:p>
    <w:p w:rsidR="0018722C">
      <w:pPr>
        <w:topLinePunct/>
      </w:pPr>
      <w:r>
        <w:t>（</w:t>
      </w:r>
      <w:r>
        <w:rPr>
          <w:rFonts w:ascii="Times New Roman" w:eastAsia="Times New Roman"/>
        </w:rPr>
        <w:t>2</w:t>
      </w:r>
      <w:r>
        <w:t>）</w:t>
      </w:r>
      <w:r>
        <w:t>生产性服务业的发展对装备制造业的成功转型有着不可替代的作用，本文虽然对生产性服务业与装备制造业的互动关系进行了实证研究，但由于年度时间跨度较大，行业分类划分多变，数据的收集难免存在漏洞，所得结果仍需进一步的实际验证和更深入的分析。</w:t>
      </w:r>
    </w:p>
    <w:p w:rsidR="0018722C">
      <w:pPr>
        <w:pStyle w:val="afff1"/>
        <w:topLinePunct/>
      </w:pPr>
      <w:bookmarkStart w:id="326483" w:name="_Toc686326483"/>
      <w:bookmarkStart w:name="参考文献 " w:id="142"/>
      <w:bookmarkEnd w:id="142"/>
      <w:bookmarkStart w:name="_bookmark61" w:id="143"/>
      <w:bookmarkEnd w:id="143"/>
      <w:r>
        <w:t>参考文献</w:t>
      </w:r>
      <w:bookmarkEnd w:id="326483"/>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Greenfield </w:t>
      </w:r>
      <w:r>
        <w:t>H</w:t>
      </w:r>
      <w:r>
        <w:rPr>
          <w:rFonts w:ascii="宋体" w:eastAsia="宋体" w:hint="eastAsia"/>
        </w:rPr>
        <w:t>．</w:t>
      </w:r>
      <w:r>
        <w:t>Manpower </w:t>
      </w:r>
      <w:r>
        <w:t>and the Growth of Producer </w:t>
      </w:r>
      <w:r>
        <w:t>Service</w:t>
      </w:r>
      <w:r>
        <w:t>[</w:t>
      </w:r>
      <w:r>
        <w:rPr>
          <w:spacing w:val="-2"/>
          <w:sz w:val="21"/>
        </w:rPr>
        <w:t>M</w:t>
      </w:r>
      <w:r>
        <w:t>]</w:t>
      </w:r>
      <w:r>
        <w:rPr>
          <w:rFonts w:ascii="宋体" w:eastAsia="宋体" w:hint="eastAsia"/>
        </w:rPr>
        <w:t>．</w:t>
      </w:r>
      <w:r>
        <w:t>New </w:t>
      </w:r>
      <w:r>
        <w:t>York</w:t>
      </w:r>
      <w:r>
        <w:rPr>
          <w:rFonts w:ascii="宋体" w:eastAsia="宋体" w:hint="eastAsia"/>
          <w:rFonts w:ascii="宋体" w:eastAsia="宋体" w:hint="eastAsia"/>
          <w:spacing w:val="-3"/>
          <w:sz w:val="21"/>
        </w:rPr>
        <w:t xml:space="preserve">: </w:t>
      </w:r>
      <w:r>
        <w:t>Columbia </w:t>
      </w:r>
      <w:r>
        <w:t>University Press</w:t>
      </w:r>
      <w:r>
        <w:rPr>
          <w:rFonts w:ascii="宋体" w:eastAsia="宋体" w:hint="eastAsia"/>
          <w:rFonts w:ascii="宋体" w:eastAsia="宋体" w:hint="eastAsia"/>
          <w:sz w:val="21"/>
        </w:rPr>
        <w:t>,</w:t>
      </w:r>
      <w:r>
        <w:rPr>
          <w:rFonts w:ascii="宋体" w:eastAsia="宋体" w:hint="eastAsia"/>
        </w:rPr>
        <w:t> </w:t>
      </w:r>
      <w:r>
        <w:t>1966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Vandermerwe</w:t>
      </w:r>
      <w:r>
        <w:rPr>
          <w:rFonts w:ascii="宋体" w:eastAsia="宋体" w:hint="eastAsia"/>
          <w:rFonts w:ascii="宋体" w:eastAsia="宋体" w:hint="eastAsia"/>
          <w:spacing w:val="-5"/>
          <w:sz w:val="21"/>
        </w:rPr>
        <w:t xml:space="preserve">, </w:t>
      </w:r>
      <w:r>
        <w:t>S</w:t>
      </w:r>
      <w:r>
        <w:rPr>
          <w:rFonts w:ascii="宋体" w:eastAsia="宋体" w:hint="eastAsia"/>
        </w:rPr>
        <w:t>．</w:t>
      </w:r>
      <w:r>
        <w:t>and Rada</w:t>
      </w:r>
      <w:r>
        <w:rPr>
          <w:rFonts w:ascii="宋体" w:eastAsia="宋体" w:hint="eastAsia"/>
          <w:rFonts w:ascii="宋体" w:eastAsia="宋体" w:hint="eastAsia"/>
          <w:spacing w:val="-5"/>
          <w:sz w:val="21"/>
        </w:rPr>
        <w:t xml:space="preserve">, </w:t>
      </w:r>
      <w:r>
        <w:t>J</w:t>
      </w:r>
      <w:r>
        <w:rPr>
          <w:rFonts w:ascii="宋体" w:eastAsia="宋体" w:hint="eastAsia"/>
        </w:rPr>
        <w:t>．</w:t>
      </w:r>
      <w:r>
        <w:t>Servitization of </w:t>
      </w:r>
      <w:r>
        <w:t>Business</w:t>
      </w:r>
      <w:r>
        <w:rPr>
          <w:rFonts w:ascii="宋体" w:eastAsia="宋体" w:hint="eastAsia"/>
          <w:rFonts w:ascii="宋体" w:eastAsia="宋体" w:hint="eastAsia"/>
          <w:spacing w:val="-2"/>
          <w:sz w:val="21"/>
        </w:rPr>
        <w:t xml:space="preserve">: </w:t>
      </w:r>
      <w:r>
        <w:t>Adding Value </w:t>
      </w:r>
      <w:r>
        <w:t>by Adding Services </w:t>
      </w:r>
      <w:r>
        <w:t>[</w:t>
      </w:r>
      <w:r>
        <w:t xml:space="preserve">J</w:t>
      </w:r>
      <w:r>
        <w:t>]</w:t>
      </w:r>
      <w:r>
        <w:rPr>
          <w:rFonts w:ascii="宋体" w:eastAsia="宋体" w:hint="eastAsia"/>
        </w:rPr>
        <w:t>．</w:t>
      </w:r>
      <w:r>
        <w:t>European </w:t>
      </w:r>
      <w:r>
        <w:t>Management</w:t>
      </w:r>
      <w:r>
        <w:t> </w:t>
      </w:r>
      <w:r>
        <w:t>Journal</w:t>
      </w:r>
      <w:r>
        <w:rPr>
          <w:rFonts w:ascii="宋体" w:eastAsia="宋体" w:hint="eastAsia"/>
          <w:rFonts w:ascii="宋体" w:eastAsia="宋体" w:hint="eastAsia"/>
          <w:sz w:val="21"/>
        </w:rPr>
        <w:t xml:space="preserve">, </w:t>
      </w:r>
      <w:r>
        <w:t>1988</w:t>
      </w:r>
      <w:r>
        <w:rPr>
          <w:rFonts w:ascii="宋体" w:eastAsia="宋体" w:hint="eastAsia"/>
          <w:rFonts w:ascii="宋体" w:eastAsia="宋体" w:hint="eastAsia"/>
          <w:sz w:val="21"/>
        </w:rPr>
        <w:t xml:space="preserve">, </w:t>
      </w:r>
      <w:r>
        <w:t>6</w:t>
      </w:r>
      <w:r>
        <w:t>(</w:t>
      </w:r>
      <w:r>
        <w:t>4</w:t>
      </w:r>
      <w:r>
        <w:t>)</w:t>
      </w:r>
      <w:r>
        <w:rPr>
          <w:rFonts w:ascii="宋体" w:eastAsia="宋体" w:hint="eastAsia"/>
        </w:rPr>
        <w:t>：</w:t>
      </w:r>
      <w:r>
        <w:t>314-324</w:t>
      </w:r>
      <w:r>
        <w:rPr>
          <w:rFonts w:ascii="宋体" w:eastAsia="宋体" w:hint="eastAsia"/>
        </w:rPr>
        <w:t>．</w:t>
      </w:r>
    </w:p>
    <w:p w:rsidR="0018722C">
      <w:pPr>
        <w:pStyle w:val="cw20"/>
        <w:topLinePunct/>
      </w:pPr>
      <w:r>
        <w:rPr>
          <w:rFonts w:ascii="宋体" w:eastAsia="宋体" w:hint="eastAsia"/>
        </w:rPr>
        <w:t xml:space="preserve">[</w:t>
      </w:r>
      <w:r>
        <w:rPr>
          <w:rFonts w:ascii="宋体" w:eastAsia="宋体" w:hint="eastAsia"/>
        </w:rPr>
        <w:t xml:space="preserve">3</w:t>
      </w:r>
      <w:r>
        <w:rPr>
          <w:rFonts w:ascii="宋体" w:eastAsia="宋体" w:hint="eastAsia"/>
        </w:rPr>
        <w:t xml:space="preserve">]</w:t>
      </w:r>
      <w:r>
        <w:rPr>
          <w:rFonts w:ascii="宋体" w:eastAsia="宋体" w:hint="eastAsia"/>
        </w:rPr>
        <w:t xml:space="preserve"> </w:t>
      </w:r>
      <w:r>
        <w:t xml:space="preserve">Wh</w:t>
      </w:r>
      <w:r>
        <w:t xml:space="preserve">it</w:t>
      </w:r>
      <w:r>
        <w:t xml:space="preserve">e</w:t>
      </w:r>
      <w:r>
        <w:rPr>
          <w:rFonts w:ascii="宋体" w:eastAsia="宋体" w:hint="eastAsia"/>
          <w:rFonts w:ascii="宋体" w:eastAsia="宋体" w:hint="eastAsia"/>
          <w:w w:val="100"/>
          <w:sz w:val="21"/>
        </w:rPr>
        <w:t xml:space="preserve">, </w:t>
      </w:r>
      <w:r>
        <w:t xml:space="preserve">A</w:t>
      </w:r>
      <w:r>
        <w:rPr>
          <w:rFonts w:ascii="宋体" w:eastAsia="宋体" w:hint="eastAsia"/>
        </w:rPr>
        <w:t xml:space="preserve">．</w:t>
      </w:r>
      <w:r>
        <w:t xml:space="preserve">L</w:t>
      </w:r>
      <w:r>
        <w:rPr>
          <w:rFonts w:ascii="宋体" w:eastAsia="宋体" w:hint="eastAsia"/>
        </w:rPr>
        <w:t xml:space="preserve">．</w:t>
      </w:r>
      <w:r>
        <w:rPr>
          <w:rFonts w:ascii="宋体" w:eastAsia="宋体" w:hint="eastAsia"/>
        </w:rPr>
        <w:t xml:space="preserve">，</w:t>
      </w:r>
      <w:r>
        <w:t xml:space="preserve">S</w:t>
      </w:r>
      <w:r>
        <w:t xml:space="preserve">t</w:t>
      </w:r>
      <w:r>
        <w:t xml:space="preserve">ough</w:t>
      </w:r>
      <w:r>
        <w:t xml:space="preserve">t</w:t>
      </w:r>
      <w:r>
        <w:t xml:space="preserve">on</w:t>
      </w:r>
      <w:r>
        <w:rPr>
          <w:rFonts w:ascii="宋体" w:eastAsia="宋体" w:hint="eastAsia"/>
          <w:rFonts w:ascii="宋体" w:eastAsia="宋体" w:hint="eastAsia"/>
          <w:w w:val="100"/>
          <w:sz w:val="21"/>
        </w:rPr>
        <w:t xml:space="preserve">, </w:t>
      </w:r>
      <w:r>
        <w:t xml:space="preserve">M</w:t>
      </w:r>
      <w:r>
        <w:rPr>
          <w:rFonts w:ascii="宋体" w:eastAsia="宋体" w:hint="eastAsia"/>
        </w:rPr>
        <w:t xml:space="preserve">．</w:t>
      </w:r>
      <w:r>
        <w:t xml:space="preserve">and</w:t>
      </w:r>
      <w:r/>
      <w:r>
        <w:t xml:space="preserve"> </w:t>
      </w:r>
      <w:r>
        <w:t xml:space="preserve">F</w:t>
      </w:r>
      <w:r>
        <w:t xml:space="preserve">eng</w:t>
      </w:r>
      <w:r>
        <w:rPr>
          <w:rFonts w:ascii="宋体" w:eastAsia="宋体" w:hint="eastAsia"/>
        </w:rPr>
        <w:t xml:space="preserve">．</w:t>
      </w:r>
      <w:r>
        <w:t xml:space="preserve">L</w:t>
      </w:r>
      <w:r>
        <w:rPr>
          <w:rFonts w:ascii="宋体" w:eastAsia="宋体" w:hint="eastAsia"/>
        </w:rPr>
        <w:t xml:space="preserve">．</w:t>
      </w:r>
      <w:r>
        <w:t xml:space="preserve">Se</w:t>
      </w:r>
      <w:r>
        <w:t xml:space="preserve">r</w:t>
      </w:r>
      <w:r>
        <w:t xml:space="preserve">v</w:t>
      </w:r>
      <w:r>
        <w:t xml:space="preserve">i</w:t>
      </w:r>
      <w:r>
        <w:t xml:space="preserve">c</w:t>
      </w:r>
      <w:r>
        <w:t xml:space="preserve">i</w:t>
      </w:r>
      <w:r>
        <w:t xml:space="preserve">z</w:t>
      </w:r>
      <w:r>
        <w:t xml:space="preserve">i</w:t>
      </w:r>
      <w:r>
        <w:t xml:space="preserve">ng</w:t>
      </w:r>
      <w:r>
        <w:rPr>
          <w:rFonts w:ascii="宋体" w:eastAsia="宋体" w:hint="eastAsia"/>
          <w:rFonts w:ascii="宋体" w:eastAsia="宋体" w:hint="eastAsia"/>
          <w:w w:val="100"/>
          <w:sz w:val="21"/>
        </w:rPr>
        <w:t xml:space="preserve">: </w:t>
      </w:r>
      <w:r>
        <w:t xml:space="preserve">The</w:t>
      </w:r>
      <w:r/>
      <w:r>
        <w:t xml:space="preserve"> </w:t>
      </w:r>
      <w:r>
        <w:t xml:space="preserve">Q</w:t>
      </w:r>
      <w:r>
        <w:t xml:space="preserve">u</w:t>
      </w:r>
      <w:r>
        <w:t xml:space="preserve">i</w:t>
      </w:r>
      <w:r>
        <w:t xml:space="preserve">et</w:t>
      </w:r>
      <w:r>
        <w:t xml:space="preserve"> </w:t>
      </w:r>
      <w:r>
        <w:t xml:space="preserve">T</w:t>
      </w:r>
      <w:r>
        <w:t xml:space="preserve">r</w:t>
      </w:r>
      <w:r>
        <w:t xml:space="preserve">an</w:t>
      </w:r>
      <w:r>
        <w:t xml:space="preserve">s</w:t>
      </w:r>
      <w:r>
        <w:t xml:space="preserve">iti</w:t>
      </w:r>
      <w:r>
        <w:t xml:space="preserve">on</w:t>
      </w:r>
      <w:r/>
      <w:r>
        <w:t xml:space="preserve"> </w:t>
      </w:r>
      <w:r>
        <w:t xml:space="preserve">t</w:t>
      </w:r>
      <w:r>
        <w:t xml:space="preserve">o</w:t>
      </w:r>
      <w:r/>
      <w:r>
        <w:t xml:space="preserve"> </w:t>
      </w:r>
      <w:r>
        <w:t xml:space="preserve">Ext</w:t>
      </w:r>
      <w:r>
        <w:t xml:space="preserve">e</w:t>
      </w:r>
      <w:r>
        <w:t xml:space="preserve">nded</w:t>
      </w:r>
      <w:r>
        <w:t xml:space="preserve"> </w:t>
      </w:r>
      <w:r>
        <w:t xml:space="preserve">Prod</w:t>
      </w:r>
      <w:r>
        <w:t xml:space="preserve">u</w:t>
      </w:r>
      <w:r>
        <w:t xml:space="preserve">ct </w:t>
      </w:r>
      <w:r>
        <w:t xml:space="preserve">Responsibility </w:t>
      </w:r>
      <w:r>
        <w:t xml:space="preserve">[</w:t>
      </w:r>
      <w:r>
        <w:rPr>
          <w:sz w:val="21"/>
        </w:rPr>
        <w:t xml:space="preserve">R</w:t>
      </w:r>
      <w:r>
        <w:t xml:space="preserve">]</w:t>
      </w:r>
      <w:r>
        <w:rPr>
          <w:rFonts w:ascii="宋体" w:eastAsia="宋体" w:hint="eastAsia"/>
        </w:rPr>
        <w:t xml:space="preserve">．</w:t>
      </w:r>
      <w:r>
        <w:t xml:space="preserve">Boston</w:t>
      </w:r>
      <w:r>
        <w:rPr>
          <w:rFonts w:ascii="宋体" w:eastAsia="宋体" w:hint="eastAsia"/>
          <w:rFonts w:ascii="宋体" w:eastAsia="宋体" w:hint="eastAsia"/>
          <w:sz w:val="21"/>
        </w:rPr>
        <w:t xml:space="preserve">: </w:t>
      </w:r>
      <w:r>
        <w:t xml:space="preserve">Tellus</w:t>
      </w:r>
      <w:r>
        <w:t xml:space="preserve"> </w:t>
      </w:r>
      <w:r>
        <w:t xml:space="preserve">Institute</w:t>
      </w:r>
      <w:r>
        <w:rPr>
          <w:rFonts w:ascii="宋体" w:eastAsia="宋体" w:hint="eastAsia"/>
          <w:rFonts w:ascii="宋体" w:eastAsia="宋体" w:hint="eastAsia"/>
          <w:sz w:val="21"/>
        </w:rPr>
        <w:t xml:space="preserve">, </w:t>
      </w:r>
      <w:r>
        <w:t xml:space="preserve">1999</w:t>
      </w:r>
      <w:r>
        <w:rPr>
          <w:rFonts w:ascii="宋体" w:eastAsia="宋体" w:hint="eastAsia"/>
        </w:rPr>
        <w:t xml:space="preserve">．</w:t>
      </w:r>
    </w:p>
    <w:p w:rsidR="0018722C">
      <w:pPr>
        <w:pStyle w:val="cw20"/>
        <w:topLinePunct/>
      </w:pPr>
      <w:r>
        <w:rPr>
          <w:rFonts w:ascii="宋体" w:eastAsia="宋体" w:hint="eastAsia"/>
        </w:rPr>
        <w:t xml:space="preserve">[</w:t>
      </w:r>
      <w:r>
        <w:rPr>
          <w:rFonts w:ascii="宋体" w:eastAsia="宋体" w:hint="eastAsia"/>
        </w:rPr>
        <w:t xml:space="preserve">4</w:t>
      </w:r>
      <w:r>
        <w:rPr>
          <w:rFonts w:ascii="宋体" w:eastAsia="宋体" w:hint="eastAsia"/>
        </w:rPr>
        <w:t xml:space="preserve">]</w:t>
      </w:r>
      <w:r>
        <w:rPr>
          <w:rFonts w:ascii="宋体" w:eastAsia="宋体" w:hint="eastAsia"/>
        </w:rPr>
        <w:t xml:space="preserve"> </w:t>
      </w:r>
      <w:r>
        <w:t xml:space="preserve">Re</w:t>
      </w:r>
      <w:r>
        <w:t xml:space="preserve">i</w:t>
      </w:r>
      <w:r>
        <w:t xml:space="preserve">sk</w:t>
      </w:r>
      <w:r>
        <w:t xml:space="preserve">i</w:t>
      </w:r>
      <w:r>
        <w:t xml:space="preserve">n</w:t>
      </w:r>
      <w:r>
        <w:rPr>
          <w:rFonts w:ascii="宋体" w:eastAsia="宋体" w:hint="eastAsia"/>
          <w:rFonts w:ascii="宋体" w:eastAsia="宋体" w:hint="eastAsia"/>
          <w:spacing w:val="-26"/>
          <w:w w:val="100"/>
          <w:sz w:val="21"/>
        </w:rPr>
        <w:t xml:space="preserve">, </w:t>
      </w:r>
      <w:r>
        <w:t xml:space="preserve">E</w:t>
      </w:r>
      <w:r>
        <w:rPr>
          <w:rFonts w:ascii="宋体" w:eastAsia="宋体" w:hint="eastAsia"/>
        </w:rPr>
        <w:t xml:space="preserve">．</w:t>
      </w:r>
      <w:r>
        <w:t xml:space="preserve">D</w:t>
      </w:r>
      <w:r>
        <w:rPr>
          <w:rFonts w:ascii="宋体" w:eastAsia="宋体" w:hint="eastAsia"/>
        </w:rPr>
        <w:t xml:space="preserve">．</w:t>
      </w:r>
      <w:r>
        <w:rPr>
          <w:rFonts w:ascii="宋体" w:eastAsia="宋体" w:hint="eastAsia"/>
        </w:rPr>
        <w:t xml:space="preserve">，</w:t>
      </w:r>
      <w:r>
        <w:t xml:space="preserve">Wh</w:t>
      </w:r>
      <w:r>
        <w:t xml:space="preserve">it</w:t>
      </w:r>
      <w:r>
        <w:t xml:space="preserve">e</w:t>
      </w:r>
      <w:r>
        <w:rPr>
          <w:rFonts w:ascii="宋体" w:eastAsia="宋体" w:hint="eastAsia"/>
          <w:rFonts w:ascii="宋体" w:eastAsia="宋体" w:hint="eastAsia"/>
          <w:spacing w:val="-26"/>
          <w:w w:val="100"/>
          <w:sz w:val="21"/>
        </w:rPr>
        <w:t xml:space="preserve">, </w:t>
      </w:r>
      <w:r>
        <w:t xml:space="preserve">A</w:t>
      </w:r>
      <w:r>
        <w:rPr>
          <w:rFonts w:ascii="宋体" w:eastAsia="宋体" w:hint="eastAsia"/>
        </w:rPr>
        <w:t xml:space="preserve">．</w:t>
      </w:r>
      <w:r>
        <w:t xml:space="preserve">L</w:t>
      </w:r>
      <w:r>
        <w:rPr>
          <w:rFonts w:ascii="宋体" w:eastAsia="宋体" w:hint="eastAsia"/>
        </w:rPr>
        <w:t xml:space="preserve">．</w:t>
      </w:r>
      <w:r>
        <w:rPr>
          <w:rFonts w:ascii="宋体" w:eastAsia="宋体" w:hint="eastAsia"/>
        </w:rPr>
        <w:t xml:space="preserve">，</w:t>
      </w:r>
      <w:r>
        <w:t xml:space="preserve">K</w:t>
      </w:r>
      <w:r>
        <w:t xml:space="preserve">au</w:t>
      </w:r>
      <w:r>
        <w:t xml:space="preserve">f</w:t>
      </w:r>
      <w:r>
        <w:t xml:space="preserve">f</w:t>
      </w:r>
      <w:r>
        <w:t xml:space="preserve">m</w:t>
      </w:r>
      <w:r>
        <w:t xml:space="preserve">an</w:t>
      </w:r>
      <w:r>
        <w:t xml:space="preserve"> </w:t>
      </w:r>
      <w:r>
        <w:t xml:space="preserve">J</w:t>
      </w:r>
      <w:r>
        <w:t xml:space="preserve">ohn</w:t>
      </w:r>
      <w:r>
        <w:t xml:space="preserve">s</w:t>
      </w:r>
      <w:r>
        <w:t xml:space="preserve">on</w:t>
      </w:r>
      <w:r>
        <w:rPr>
          <w:rFonts w:ascii="宋体" w:eastAsia="宋体" w:hint="eastAsia"/>
          <w:rFonts w:ascii="宋体" w:eastAsia="宋体" w:hint="eastAsia"/>
          <w:spacing w:val="-26"/>
          <w:w w:val="100"/>
          <w:sz w:val="21"/>
        </w:rPr>
        <w:t xml:space="preserve">, </w:t>
      </w:r>
      <w:r>
        <w:t xml:space="preserve">L</w:t>
      </w:r>
      <w:r>
        <w:rPr>
          <w:rFonts w:ascii="宋体" w:eastAsia="宋体" w:hint="eastAsia"/>
        </w:rPr>
        <w:t xml:space="preserve">．</w:t>
      </w:r>
      <w:r>
        <w:t xml:space="preserve">and</w:t>
      </w:r>
      <w:r>
        <w:t xml:space="preserve"> </w:t>
      </w:r>
      <w:r>
        <w:t xml:space="preserve">V</w:t>
      </w:r>
      <w:r>
        <w:t xml:space="preserve">o</w:t>
      </w:r>
      <w:r>
        <w:t xml:space="preserve">tt</w:t>
      </w:r>
      <w:r>
        <w:t xml:space="preserve">a</w:t>
      </w:r>
      <w:r>
        <w:rPr>
          <w:rFonts w:ascii="宋体" w:eastAsia="宋体" w:hint="eastAsia"/>
          <w:rFonts w:ascii="宋体" w:eastAsia="宋体" w:hint="eastAsia"/>
          <w:spacing w:val="-26"/>
          <w:w w:val="100"/>
          <w:sz w:val="21"/>
        </w:rPr>
        <w:t xml:space="preserve">, </w:t>
      </w:r>
      <w:r>
        <w:t xml:space="preserve">T</w:t>
      </w:r>
      <w:r>
        <w:rPr>
          <w:rFonts w:ascii="宋体" w:eastAsia="宋体" w:hint="eastAsia"/>
        </w:rPr>
        <w:t xml:space="preserve">．</w:t>
      </w:r>
      <w:r>
        <w:t xml:space="preserve">J</w:t>
      </w:r>
      <w:r>
        <w:rPr>
          <w:rFonts w:ascii="宋体" w:eastAsia="宋体" w:hint="eastAsia"/>
        </w:rPr>
        <w:t xml:space="preserve">．</w:t>
      </w:r>
      <w:r>
        <w:t xml:space="preserve">Se</w:t>
      </w:r>
      <w:r>
        <w:t xml:space="preserve">r</w:t>
      </w:r>
      <w:r>
        <w:t xml:space="preserve">v</w:t>
      </w:r>
      <w:r>
        <w:t xml:space="preserve">i</w:t>
      </w:r>
      <w:r>
        <w:t xml:space="preserve">c</w:t>
      </w:r>
      <w:r>
        <w:t xml:space="preserve">i</w:t>
      </w:r>
      <w:r>
        <w:t xml:space="preserve">z</w:t>
      </w:r>
      <w:r>
        <w:t xml:space="preserve">i</w:t>
      </w:r>
      <w:r>
        <w:t xml:space="preserve">ng</w:t>
      </w:r>
      <w:r>
        <w:t xml:space="preserve"> </w:t>
      </w:r>
      <w:r>
        <w:t xml:space="preserve">t</w:t>
      </w:r>
      <w:r>
        <w:t xml:space="preserve">he</w:t>
      </w:r>
      <w:r>
        <w:t xml:space="preserve"> </w:t>
      </w:r>
      <w:r>
        <w:t xml:space="preserve">C</w:t>
      </w:r>
      <w:r>
        <w:t xml:space="preserve">h</w:t>
      </w:r>
      <w:r>
        <w:t xml:space="preserve">e</w:t>
      </w:r>
      <w:r>
        <w:t xml:space="preserve">m</w:t>
      </w:r>
      <w:r>
        <w:t xml:space="preserve">i</w:t>
      </w:r>
      <w:r>
        <w:t xml:space="preserve">cal</w:t>
      </w:r>
      <w:r>
        <w:t xml:space="preserve"> </w:t>
      </w:r>
      <w:r>
        <w:t xml:space="preserve">Supp</w:t>
      </w:r>
      <w:r>
        <w:t xml:space="preserve">l</w:t>
      </w:r>
      <w:r>
        <w:t xml:space="preserve">y </w:t>
      </w:r>
      <w:r>
        <w:t xml:space="preserve">Chain </w:t>
      </w:r>
      <w:r>
        <w:t xml:space="preserve">[</w:t>
      </w:r>
      <w:r>
        <w:t xml:space="preserve">J</w:t>
      </w:r>
      <w:r>
        <w:t xml:space="preserve">]</w:t>
      </w:r>
      <w:r>
        <w:rPr>
          <w:rFonts w:ascii="宋体" w:eastAsia="宋体" w:hint="eastAsia"/>
        </w:rPr>
        <w:t xml:space="preserve">．</w:t>
      </w:r>
      <w:r>
        <w:t xml:space="preserve">Journal of Industrial</w:t>
      </w:r>
      <w:r>
        <w:t xml:space="preserve"> </w:t>
      </w:r>
      <w:r>
        <w:t xml:space="preserve">Ecology</w:t>
      </w:r>
      <w:r>
        <w:rPr>
          <w:rFonts w:ascii="宋体" w:eastAsia="宋体" w:hint="eastAsia"/>
          <w:rFonts w:ascii="宋体" w:eastAsia="宋体" w:hint="eastAsia"/>
          <w:sz w:val="21"/>
        </w:rPr>
        <w:t xml:space="preserve">, </w:t>
      </w:r>
      <w:r>
        <w:t xml:space="preserve">2002</w:t>
      </w:r>
      <w:r>
        <w:rPr>
          <w:rFonts w:ascii="宋体" w:eastAsia="宋体" w:hint="eastAsia"/>
          <w:rFonts w:ascii="宋体" w:eastAsia="宋体" w:hint="eastAsia"/>
          <w:sz w:val="21"/>
        </w:rPr>
        <w:t xml:space="preserve">, </w:t>
      </w:r>
      <w:r>
        <w:t xml:space="preserve">3</w:t>
      </w:r>
      <w:r>
        <w:t xml:space="preserve">(</w:t>
      </w:r>
      <w:r>
        <w:t xml:space="preserve">2-3</w:t>
      </w:r>
      <w:r>
        <w:t xml:space="preserve">)</w:t>
      </w:r>
      <w:r>
        <w:rPr>
          <w:rFonts w:ascii="宋体" w:eastAsia="宋体" w:hint="eastAsia"/>
          <w:rFonts w:ascii="宋体" w:eastAsia="宋体" w:hint="eastAsia"/>
          <w:sz w:val="21"/>
        </w:rPr>
        <w:t xml:space="preserve">: </w:t>
      </w:r>
      <w:r>
        <w:t xml:space="preserve">19-31</w:t>
      </w:r>
      <w:r>
        <w:rPr>
          <w:rFonts w:ascii="宋体" w:eastAsia="宋体" w:hint="eastAsia"/>
        </w:rPr>
        <w:t xml:space="preserve">．</w:t>
      </w:r>
    </w:p>
    <w:p w:rsidR="0018722C">
      <w:pPr>
        <w:pStyle w:val="cw20"/>
        <w:topLinePunct/>
      </w:pPr>
      <w:r>
        <w:rPr>
          <w:rFonts w:ascii="宋体" w:eastAsia="宋体" w:hint="eastAsia"/>
        </w:rPr>
        <w:t xml:space="preserve">[</w:t>
      </w:r>
      <w:r>
        <w:rPr>
          <w:rFonts w:ascii="宋体" w:eastAsia="宋体" w:hint="eastAsia"/>
        </w:rPr>
        <w:t xml:space="preserve">5</w:t>
      </w:r>
      <w:r>
        <w:rPr>
          <w:rFonts w:ascii="宋体" w:eastAsia="宋体" w:hint="eastAsia"/>
        </w:rPr>
        <w:t xml:space="preserve">]</w:t>
      </w:r>
      <w:r>
        <w:rPr>
          <w:rFonts w:ascii="宋体" w:eastAsia="宋体" w:hint="eastAsia"/>
        </w:rPr>
        <w:t xml:space="preserve"> </w:t>
      </w:r>
      <w:r>
        <w:t xml:space="preserve">Szalavetz</w:t>
      </w:r>
      <w:r>
        <w:rPr>
          <w:rFonts w:ascii="宋体" w:eastAsia="宋体" w:hint="eastAsia"/>
          <w:rFonts w:ascii="宋体" w:eastAsia="宋体" w:hint="eastAsia"/>
          <w:spacing w:val="-2"/>
          <w:sz w:val="21"/>
        </w:rPr>
        <w:t xml:space="preserve">, </w:t>
      </w:r>
      <w:r>
        <w:t xml:space="preserve">A</w:t>
      </w:r>
      <w:r>
        <w:rPr>
          <w:rFonts w:ascii="宋体" w:eastAsia="宋体" w:hint="eastAsia"/>
        </w:rPr>
        <w:t xml:space="preserve">．</w:t>
      </w:r>
      <w:r>
        <w:t xml:space="preserve">Tertiarization </w:t>
      </w:r>
      <w:r>
        <w:t xml:space="preserve">of Manufacturing Industry in the New Economy</w:t>
      </w:r>
      <w:r>
        <w:rPr>
          <w:rFonts w:ascii="宋体" w:eastAsia="宋体" w:hint="eastAsia"/>
          <w:rFonts w:ascii="宋体" w:eastAsia="宋体" w:hint="eastAsia"/>
          <w:sz w:val="21"/>
        </w:rPr>
        <w:t xml:space="preserve">: </w:t>
      </w:r>
      <w:r>
        <w:t xml:space="preserve">Experiences in Hungarian in Companies </w:t>
      </w:r>
      <w:r>
        <w:t xml:space="preserve">[</w:t>
      </w:r>
      <w:r>
        <w:rPr>
          <w:sz w:val="21"/>
        </w:rPr>
        <w:t xml:space="preserve">D</w:t>
      </w:r>
      <w:r>
        <w:t xml:space="preserve">]</w:t>
      </w:r>
      <w:r>
        <w:rPr>
          <w:rFonts w:ascii="宋体" w:eastAsia="宋体" w:hint="eastAsia"/>
        </w:rPr>
        <w:t xml:space="preserve">．</w:t>
      </w:r>
      <w:r>
        <w:t xml:space="preserve">Hungarian Academy of Sciences </w:t>
      </w:r>
      <w:r>
        <w:t xml:space="preserve">Working </w:t>
      </w:r>
      <w:r>
        <w:t xml:space="preserve">Papers</w:t>
      </w:r>
      <w:r>
        <w:rPr>
          <w:rFonts w:ascii="宋体" w:eastAsia="宋体" w:hint="eastAsia"/>
          <w:rFonts w:ascii="宋体" w:eastAsia="宋体" w:hint="eastAsia"/>
          <w:sz w:val="21"/>
        </w:rPr>
        <w:t xml:space="preserve">, </w:t>
      </w:r>
      <w:r>
        <w:t xml:space="preserve">No. 134</w:t>
      </w:r>
      <w:r>
        <w:rPr>
          <w:rFonts w:ascii="宋体" w:eastAsia="宋体" w:hint="eastAsia"/>
          <w:rFonts w:ascii="宋体" w:eastAsia="宋体" w:hint="eastAsia"/>
          <w:sz w:val="21"/>
        </w:rPr>
        <w:t xml:space="preserve">, </w:t>
      </w:r>
      <w:r>
        <w:t xml:space="preserve">March</w:t>
      </w:r>
      <w:r>
        <w:rPr>
          <w:rFonts w:ascii="宋体" w:eastAsia="宋体" w:hint="eastAsia"/>
          <w:rFonts w:ascii="宋体" w:eastAsia="宋体" w:hint="eastAsia"/>
          <w:sz w:val="21"/>
        </w:rPr>
        <w:t xml:space="preserve">, </w:t>
      </w:r>
      <w:r>
        <w:t xml:space="preserve">2003</w:t>
      </w:r>
      <w:r>
        <w:rPr>
          <w:rFonts w:ascii="宋体" w:eastAsia="宋体" w:hint="eastAsia"/>
        </w:rPr>
        <w:t xml:space="preserve">．</w:t>
      </w:r>
      <w:r>
        <w:t xml:space="preserve">[</w:t>
      </w:r>
      <w:r>
        <w:rPr>
          <w:spacing w:val="-2"/>
          <w:sz w:val="21"/>
        </w:rPr>
        <w:t xml:space="preserve">6</w:t>
      </w:r>
      <w:r>
        <w:t xml:space="preserve">]</w:t>
      </w:r>
      <w:r w:rsidR="004B696B">
        <w:t xml:space="preserve"> </w:t>
      </w:r>
      <w:r>
        <w:t xml:space="preserve">Ward</w:t>
      </w:r>
      <w:r>
        <w:rPr>
          <w:rFonts w:ascii="宋体" w:eastAsia="宋体" w:hint="eastAsia"/>
          <w:rFonts w:ascii="宋体" w:eastAsia="宋体" w:hint="eastAsia"/>
          <w:spacing w:val="-2"/>
          <w:sz w:val="21"/>
        </w:rPr>
        <w:t xml:space="preserve">, </w:t>
      </w:r>
      <w:r>
        <w:t xml:space="preserve">Y</w:t>
      </w:r>
      <w:r>
        <w:rPr>
          <w:rFonts w:ascii="宋体" w:eastAsia="宋体" w:hint="eastAsia"/>
        </w:rPr>
        <w:t xml:space="preserve">．</w:t>
      </w:r>
      <w:r>
        <w:t xml:space="preserve">and </w:t>
      </w:r>
      <w:r>
        <w:t xml:space="preserve">Graves</w:t>
      </w:r>
      <w:r>
        <w:rPr>
          <w:rFonts w:ascii="宋体" w:eastAsia="宋体" w:hint="eastAsia"/>
          <w:rFonts w:ascii="宋体" w:eastAsia="宋体" w:hint="eastAsia"/>
          <w:sz w:val="21"/>
        </w:rPr>
        <w:t xml:space="preserve">, </w:t>
      </w:r>
      <w:r>
        <w:t xml:space="preserve">A</w:t>
      </w:r>
      <w:r>
        <w:rPr>
          <w:rFonts w:ascii="宋体" w:eastAsia="宋体" w:hint="eastAsia"/>
        </w:rPr>
        <w:t xml:space="preserve">．</w:t>
      </w:r>
      <w:r>
        <w:t xml:space="preserve">Through-life management</w:t>
      </w:r>
      <w:r>
        <w:rPr>
          <w:rFonts w:ascii="宋体" w:eastAsia="宋体" w:hint="eastAsia"/>
          <w:rFonts w:ascii="宋体" w:eastAsia="宋体" w:hint="eastAsia"/>
          <w:sz w:val="21"/>
        </w:rPr>
        <w:t xml:space="preserve">: </w:t>
      </w:r>
      <w:r>
        <w:t xml:space="preserve">the provision of integrated customer solutions by aerospace manufacturers </w:t>
      </w:r>
      <w:r>
        <w:t xml:space="preserve">[</w:t>
      </w:r>
      <w:r>
        <w:rPr>
          <w:sz w:val="21"/>
        </w:rPr>
        <w:t xml:space="preserve">Z</w:t>
      </w:r>
      <w:r>
        <w:t xml:space="preserve">]</w:t>
      </w:r>
      <w:r>
        <w:rPr>
          <w:rFonts w:ascii="宋体" w:eastAsia="宋体" w:hint="eastAsia"/>
        </w:rPr>
        <w:t xml:space="preserve">．</w:t>
      </w:r>
      <w:r>
        <w:t xml:space="preserve">University of Bath School of Management </w:t>
      </w:r>
      <w:r>
        <w:t xml:space="preserve">Working </w:t>
      </w:r>
      <w:r>
        <w:t xml:space="preserve">Paper</w:t>
      </w:r>
      <w:r>
        <w:rPr>
          <w:rFonts w:ascii="宋体" w:eastAsia="宋体" w:hint="eastAsia"/>
          <w:rFonts w:ascii="宋体" w:eastAsia="宋体" w:hint="eastAsia"/>
          <w:sz w:val="21"/>
        </w:rPr>
        <w:t xml:space="preserve">, </w:t>
      </w:r>
      <w:r>
        <w:t xml:space="preserve">2005</w:t>
      </w:r>
      <w:r>
        <w:rPr>
          <w:rFonts w:ascii="宋体" w:eastAsia="宋体" w:hint="eastAsia"/>
          <w:rFonts w:ascii="宋体" w:eastAsia="宋体" w:hint="eastAsia"/>
          <w:sz w:val="21"/>
        </w:rPr>
        <w:t xml:space="preserve">: </w:t>
      </w:r>
      <w:r>
        <w:t xml:space="preserve">2-18</w:t>
      </w:r>
      <w:r>
        <w:rPr>
          <w:rFonts w:ascii="宋体" w:eastAsia="宋体" w:hint="eastAsia"/>
        </w:rPr>
        <w:t xml:space="preserve">．</w:t>
      </w:r>
      <w:r>
        <w:t xml:space="preserve">[</w:t>
      </w:r>
      <w:r>
        <w:rPr>
          <w:sz w:val="21"/>
        </w:rPr>
        <w:t xml:space="preserve">7</w:t>
      </w:r>
      <w:r>
        <w:t xml:space="preserve">]</w:t>
      </w:r>
      <w:r w:rsidR="004B696B">
        <w:t xml:space="preserve"> </w:t>
      </w:r>
      <w:r>
        <w:t xml:space="preserve">Guangjie Ren and Mike Gregory</w:t>
      </w:r>
      <w:r>
        <w:rPr>
          <w:rFonts w:ascii="宋体" w:eastAsia="宋体" w:hint="eastAsia"/>
        </w:rPr>
        <w:t xml:space="preserve">．</w:t>
      </w:r>
      <w:r>
        <w:t xml:space="preserve">Servitization in manufacturing companies</w:t>
      </w:r>
      <w:r>
        <w:rPr>
          <w:rFonts w:ascii="宋体" w:eastAsia="宋体" w:hint="eastAsia"/>
          <w:rFonts w:ascii="宋体" w:eastAsia="宋体" w:hint="eastAsia"/>
          <w:sz w:val="21"/>
        </w:rPr>
        <w:t xml:space="preserve">: </w:t>
      </w:r>
      <w:r>
        <w:t xml:space="preserve">a conceptualization</w:t>
      </w:r>
      <w:r>
        <w:rPr>
          <w:rFonts w:ascii="宋体" w:eastAsia="宋体" w:hint="eastAsia"/>
          <w:rFonts w:ascii="宋体" w:eastAsia="宋体" w:hint="eastAsia"/>
          <w:sz w:val="21"/>
        </w:rPr>
        <w:t xml:space="preserve">, </w:t>
      </w:r>
      <w:r>
        <w:t xml:space="preserve">critical review</w:t>
      </w:r>
      <w:r>
        <w:rPr>
          <w:rFonts w:ascii="宋体" w:eastAsia="宋体" w:hint="eastAsia"/>
          <w:rFonts w:ascii="宋体" w:eastAsia="宋体" w:hint="eastAsia"/>
          <w:sz w:val="21"/>
        </w:rPr>
        <w:t xml:space="preserve">, </w:t>
      </w:r>
      <w:r>
        <w:t xml:space="preserve">and research agenda </w:t>
      </w:r>
      <w:r>
        <w:t xml:space="preserve">[</w:t>
      </w:r>
      <w:r>
        <w:rPr>
          <w:sz w:val="21"/>
        </w:rPr>
        <w:t xml:space="preserve">Z</w:t>
      </w:r>
      <w:r>
        <w:t xml:space="preserve">]</w:t>
      </w:r>
      <w:r>
        <w:rPr>
          <w:rFonts w:ascii="宋体" w:eastAsia="宋体" w:hint="eastAsia"/>
        </w:rPr>
        <w:t xml:space="preserve">．</w:t>
      </w:r>
      <w:r>
        <w:t xml:space="preserve">Frontiers in Service Conference</w:t>
      </w:r>
      <w:r>
        <w:rPr>
          <w:rFonts w:ascii="宋体" w:eastAsia="宋体" w:hint="eastAsia"/>
          <w:rFonts w:ascii="宋体" w:eastAsia="宋体" w:hint="eastAsia"/>
          <w:sz w:val="21"/>
        </w:rPr>
        <w:t xml:space="preserve">, </w:t>
      </w:r>
      <w:r>
        <w:t xml:space="preserve">October</w:t>
      </w:r>
      <w:r>
        <w:t xml:space="preserve"> </w:t>
      </w:r>
      <w:r>
        <w:t xml:space="preserve">2007</w:t>
      </w:r>
      <w:r>
        <w:rPr>
          <w:rFonts w:ascii="宋体" w:eastAsia="宋体" w:hint="eastAsia"/>
        </w:rPr>
        <w:t xml:space="preserve">．</w:t>
      </w:r>
      <w:r>
        <w:t xml:space="preserve">4-7</w:t>
      </w:r>
      <w:r>
        <w:rPr>
          <w:rFonts w:ascii="宋体" w:eastAsia="宋体" w:hint="eastAsia"/>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刘继国．制造业服务化带动新型工业化的机理与对策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．经济问题探索，</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120-123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周艳春，赵守国．制造企业服务化的理论依据及动因分析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．科技管理研究，</w:t>
      </w:r>
      <w:r>
        <w:rPr>
          <w:rFonts w:ascii="Times New Roman" w:eastAsia="Times New Roman" w:cstheme="minorBidi" w:hAnsiTheme="minorHAnsi"/>
        </w:rPr>
        <w:t>2010</w:t>
      </w:r>
      <w:r>
        <w:rPr>
          <w:rFonts w:cstheme="minorBidi" w:hAnsiTheme="minorHAnsi" w:eastAsiaTheme="minorHAnsi" w:asciiTheme="minorHAnsi"/>
        </w:rPr>
        <w:t>年第</w:t>
      </w:r>
      <w:r>
        <w:rPr>
          <w:rFonts w:ascii="Times New Roman" w:eastAsia="Times New Roman" w:cstheme="minorBidi" w:hAnsiTheme="minorHAnsi"/>
        </w:rPr>
        <w:t>3</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Berger S</w:t>
      </w:r>
      <w:r>
        <w:rPr>
          <w:rFonts w:cstheme="minorBidi" w:hAnsiTheme="minorHAnsi" w:eastAsiaTheme="minorHAnsi" w:asciiTheme="minorHAnsi"/>
          <w:kern w:val="2"/>
          <w:sz w:val="21"/>
        </w:rPr>
        <w:t xml:space="preserve">, </w:t>
      </w:r>
      <w:r>
        <w:rPr>
          <w:rFonts w:ascii="Times New Roman" w:eastAsia="Times New Roman" w:cstheme="minorBidi" w:hAnsiTheme="minorHAnsi"/>
        </w:rPr>
        <w:t>Lester R</w:t>
      </w:r>
      <w:r>
        <w:rPr>
          <w:rFonts w:cstheme="minorBidi" w:hAnsiTheme="minorHAnsi" w:eastAsiaTheme="minorHAnsi" w:asciiTheme="minorHAnsi"/>
        </w:rPr>
        <w:t>．</w:t>
      </w:r>
      <w:r>
        <w:rPr>
          <w:rFonts w:ascii="Times New Roman" w:eastAsia="Times New Roman" w:cstheme="minorBidi" w:hAnsiTheme="minorHAnsi"/>
        </w:rPr>
        <w:t>Made by Hong Kong</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Oxford University Press</w:t>
      </w:r>
      <w:r>
        <w:rPr>
          <w:rFonts w:cstheme="minorBidi" w:hAnsiTheme="minorHAnsi" w:eastAsiaTheme="minorHAnsi" w:asciiTheme="minorHAnsi"/>
          <w:kern w:val="2"/>
          <w:sz w:val="21"/>
        </w:rPr>
        <w:t xml:space="preserve">, </w:t>
      </w:r>
      <w:r>
        <w:rPr>
          <w:rFonts w:ascii="Times New Roman" w:eastAsia="Times New Roman" w:cstheme="minorBidi" w:hAnsiTheme="minorHAnsi"/>
        </w:rPr>
        <w:t>1997</w:t>
      </w:r>
      <w:r>
        <w:rPr>
          <w:rFonts w:cstheme="minorBidi" w:hAnsiTheme="minorHAnsi" w:eastAsiaTheme="minorHAnsi" w:asciiTheme="minorHAnsi"/>
          <w:kern w:val="2"/>
          <w:sz w:val="21"/>
        </w:rPr>
        <w:t xml:space="preserve">: </w:t>
      </w:r>
      <w:r>
        <w:rPr>
          <w:rFonts w:ascii="Times New Roman" w:eastAsia="Times New Roman" w:cstheme="minorBidi" w:hAnsiTheme="minorHAnsi"/>
        </w:rPr>
        <w:t>1-57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林文进，江志斌，李娜．服务型制造理论研究综述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．工业工程与管理，</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14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6</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叶勤．产品服务增值扩展战略的兴起与发展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．商业经济与管理，</w:t>
      </w:r>
      <w:r>
        <w:rPr>
          <w:rFonts w:ascii="Times New Roman" w:eastAsia="Times New Roman" w:cstheme="minorBidi" w:hAnsiTheme="minorHAnsi"/>
        </w:rPr>
        <w:t>2002</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6</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21-24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蔺雷，吴贵生．我国制造企业服务增强差异化机制的实证研究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．管理世界，</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103-113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孙林岩，李刚，江志斌等．</w:t>
      </w:r>
      <w:r>
        <w:rPr>
          <w:rFonts w:ascii="Times New Roman" w:hAnsi="Times New Roman" w:eastAsia="Times New Roman" w:cstheme="minorBidi"/>
        </w:rPr>
        <w:t>21</w:t>
      </w:r>
      <w:r w:rsidR="001852F3">
        <w:rPr>
          <w:rFonts w:ascii="Times New Roman" w:hAnsi="Times New Roman" w:eastAsia="Times New Roman" w:cstheme="minorBidi"/>
        </w:rPr>
        <w:t xml:space="preserve"> </w:t>
      </w:r>
      <w:r>
        <w:rPr>
          <w:rFonts w:cstheme="minorBidi" w:hAnsiTheme="minorHAnsi" w:eastAsiaTheme="minorHAnsi" w:asciiTheme="minorHAnsi"/>
        </w:rPr>
        <w:t>世纪的先进制造模式——服务型制造</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．中国机械工程，</w:t>
      </w:r>
      <w:r>
        <w:rPr>
          <w:rFonts w:ascii="Times New Roman" w:hAnsi="Times New Roman" w:eastAsia="Times New Roman" w:cstheme="minorBidi"/>
        </w:rPr>
        <w:t>2007</w:t>
      </w:r>
      <w:r>
        <w:rPr>
          <w:rFonts w:cstheme="minorBidi" w:hAnsiTheme="minorHAnsi" w:eastAsiaTheme="minorHAnsi" w:asciiTheme="minorHAnsi"/>
        </w:rPr>
        <w:t>，</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 xml:space="preserve">19</w:t>
      </w:r>
      <w:r>
        <w:rPr>
          <w:rFonts w:ascii="Times New Roman" w:hAnsi="Times New Roman" w:eastAsia="Times New Roman" w:cstheme="minorBidi"/>
          <w:kern w:val="2"/>
          <w:rFonts w:ascii="Times New Roman" w:hAnsi="Times New Roman" w:eastAsia="Times New Roman" w:cstheme="minorBid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2307-2312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孙林岩．服务型制造</w:t>
      </w:r>
      <w:r>
        <w:rPr>
          <w:kern w:val="2"/>
          <w:rFonts w:ascii="Times New Roman" w:eastAsia="Times New Roman" w:cstheme="minorBidi" w:hAnsiTheme="minorHAnsi"/>
          <w:sz w:val="21"/>
          <w:rFonts w:hint="eastAsia"/>
        </w:rPr>
        <w:t>：</w:t>
      </w:r>
      <w:r>
        <w:rPr>
          <w:rFonts w:cstheme="minorBidi" w:hAnsiTheme="minorHAnsi" w:eastAsiaTheme="minorHAnsi" w:asciiTheme="minorHAnsi"/>
        </w:rPr>
        <w:t>理论与实践</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．北京：清华大学出版社，</w:t>
      </w:r>
      <w:r>
        <w:rPr>
          <w:rFonts w:ascii="Times New Roman" w:eastAsia="Times New Roman" w:cstheme="minorBidi" w:hAnsiTheme="minorHAnsi"/>
        </w:rPr>
        <w:t>2009</w:t>
      </w:r>
      <w:r>
        <w:rPr>
          <w:rFonts w:cstheme="minorBidi" w:hAnsiTheme="minorHAnsi" w:eastAsiaTheme="minorHAnsi" w:asciiTheme="minorHAnsi"/>
        </w:rPr>
        <w:t>．</w:t>
      </w:r>
      <w:r>
        <w:rPr>
          <w:rFonts w:ascii="Times New Roman" w:eastAsia="Times New Roman" w:cstheme="minorBidi" w:hAnsiTheme="minorHAnsi"/>
        </w:rPr>
        <w:t>04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周国华，王岩岩．服务型制造模式研究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．技术经济，</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37-40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叶广宇．制造业的服务化趋势及原因分析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．商业时代，</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14</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92-93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李刚，孙林岩，李健．服务型制造的起源、概念和价值创造机理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．科技进步与对策，第</w:t>
      </w:r>
      <w:r>
        <w:rPr>
          <w:rFonts w:ascii="Times New Roman" w:eastAsia="Times New Roman" w:cstheme="minorBidi" w:hAnsiTheme="minorHAnsi"/>
        </w:rPr>
        <w:t>26</w:t>
      </w:r>
      <w:r w:rsidR="001852F3">
        <w:rPr>
          <w:rFonts w:ascii="Times New Roman" w:eastAsia="Times New Roman" w:cstheme="minorBidi" w:hAnsiTheme="minorHAnsi"/>
        </w:rPr>
        <w:t xml:space="preserve"> </w:t>
      </w:r>
      <w:r>
        <w:rPr>
          <w:rFonts w:cstheme="minorBidi" w:hAnsiTheme="minorHAnsi" w:eastAsiaTheme="minorHAnsi" w:asciiTheme="minorHAnsi"/>
        </w:rPr>
        <w:t>卷第</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期；</w:t>
      </w:r>
      <w:r>
        <w:rPr>
          <w:rFonts w:ascii="Times New Roman" w:eastAsia="Times New Roman" w:cstheme="minorBidi" w:hAnsiTheme="minorHAnsi"/>
        </w:rPr>
        <w:t>68-72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陈少杰．制造业服务化的成因及动力机制分析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．商业时代，</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26</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120-121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杨树群．我国制造企业服务化的动因及模式构建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．科技和产业，</w:t>
      </w:r>
      <w:r>
        <w:rPr>
          <w:rFonts w:ascii="Times New Roman" w:eastAsia="Times New Roman" w:cstheme="minorBidi" w:hAnsiTheme="minorHAnsi"/>
        </w:rPr>
        <w:t>2010</w:t>
      </w:r>
      <w:r>
        <w:rPr>
          <w:rFonts w:cstheme="minorBidi" w:hAnsiTheme="minorHAnsi" w:eastAsiaTheme="minorHAnsi" w:asciiTheme="minorHAnsi"/>
          <w:kern w:val="2"/>
          <w:sz w:val="21"/>
        </w:rPr>
        <w:t xml:space="preserve">, </w:t>
      </w:r>
      <w:r>
        <w:rPr>
          <w:rFonts w:ascii="Times New Roman" w:eastAsia="Times New Roman" w:cstheme="minorBidi" w:hAnsiTheme="minorHAnsi"/>
        </w:rPr>
        <w:t>04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04</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39-44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程巧莲，田也壮．制造企业服务功能演变与实现路径研究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．科研管理，</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简兆权，伍卓深．制造业服务化的路径选择研究</w:t>
      </w:r>
      <w:r>
        <w:rPr>
          <w:rFonts w:ascii="Times New Roman" w:hAnsi="Times New Roman" w:eastAsia="Times New Roman" w:cstheme="minorBidi"/>
        </w:rPr>
        <w:t>——</w:t>
      </w:r>
      <w:r>
        <w:rPr>
          <w:rFonts w:cstheme="minorBidi" w:hAnsiTheme="minorHAnsi" w:eastAsiaTheme="minorHAnsi" w:asciiTheme="minorHAnsi"/>
        </w:rPr>
        <w:t>基于微笑曲线理论的观点</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．科学学与科学技术管理，</w:t>
      </w:r>
      <w:r>
        <w:rPr>
          <w:rFonts w:ascii="Times New Roman" w:hAnsi="Times New Roman" w:eastAsia="Times New Roman" w:cstheme="minorBidi"/>
        </w:rPr>
        <w:t>2011</w:t>
      </w:r>
      <w:r>
        <w:rPr>
          <w:rFonts w:cstheme="minorBidi" w:hAnsiTheme="minorHAnsi" w:eastAsiaTheme="minorHAnsi" w:asciiTheme="minorHAnsi"/>
          <w:kern w:val="2"/>
          <w:sz w:val="21"/>
        </w:rPr>
        <w:t xml:space="preserve">, </w:t>
      </w:r>
      <w:r>
        <w:rPr>
          <w:rFonts w:ascii="Times New Roman" w:hAnsi="Times New Roman" w:eastAsia="Times New Roman" w:cstheme="minorBidi"/>
        </w:rPr>
        <w:t>12</w:t>
      </w:r>
      <w:r>
        <w:rPr>
          <w:rFonts w:ascii="Times New Roman" w:hAnsi="Times New Roman" w:eastAsia="Times New Roman" w:cstheme="minorBidi"/>
        </w:rPr>
        <w:t>(</w:t>
      </w:r>
      <w:r>
        <w:rPr>
          <w:rFonts w:ascii="Times New Roman" w:hAnsi="Times New Roman" w:eastAsia="Times New Roman" w:cstheme="minorBidi"/>
        </w:rPr>
        <w:t>32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137-142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姚奇富，熊惠平，王红军．服务型制造的实施路径研究</w:t>
      </w:r>
      <w:r>
        <w:rPr>
          <w:rFonts w:ascii="Times New Roman" w:hAnsi="Times New Roman" w:eastAsia="Times New Roman" w:cstheme="minorBidi"/>
        </w:rPr>
        <w:t>——</w:t>
      </w:r>
      <w:r>
        <w:rPr>
          <w:rFonts w:cstheme="minorBidi" w:hAnsiTheme="minorHAnsi" w:eastAsiaTheme="minorHAnsi" w:asciiTheme="minorHAnsi"/>
        </w:rPr>
        <w:t>以宁波制造产业为例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．企业经济，</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05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31-34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戴志强．制造企业向服务化转型的新动向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．经济导刊，</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08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38-40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长城企业战略研究所．制造企业服务化：全球发展新浪潮</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．新材料产业，</w:t>
      </w:r>
      <w:r>
        <w:rPr>
          <w:rFonts w:ascii="Times New Roman" w:eastAsia="Times New Roman" w:cstheme="minorBidi" w:hAnsiTheme="minorHAnsi"/>
        </w:rPr>
        <w:t xml:space="preserve">2009 </w:t>
      </w:r>
      <w:r>
        <w:rPr>
          <w:rFonts w:ascii="Times New Roman" w:eastAsia="Times New Roman" w:cstheme="minorBidi" w:hAnsiTheme="minorHAnsi"/>
        </w:rPr>
        <w:t xml:space="preserve">(</w:t>
      </w:r>
      <w:r>
        <w:rPr>
          <w:rFonts w:ascii="Times New Roman" w:eastAsia="Times New Roman" w:cstheme="minorBidi" w:hAnsiTheme="minorHAnsi"/>
        </w:rPr>
        <w:t xml:space="preserve">03</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71-73</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hAnsi="Times New Roman" w:eastAsia="宋体"/>
        </w:rPr>
        <w:t>[</w:t>
      </w:r>
      <w:r>
        <w:rPr>
          <w:rFonts w:ascii="Times New Roman" w:hAnsi="Times New Roman" w:eastAsia="宋体" w:cstheme="minorBidi"/>
        </w:rPr>
        <w:t>26</w:t>
      </w:r>
      <w:r>
        <w:rPr>
          <w:rFonts w:ascii="Times New Roman" w:hAnsi="Times New Roman" w:eastAsia="宋体" w:cstheme="minorBidi"/>
        </w:rPr>
        <w:t>]</w:t>
      </w:r>
      <w:r>
        <w:rPr>
          <w:rFonts w:cstheme="minorBidi" w:hAnsiTheme="minorHAnsi" w:eastAsiaTheme="minorHAnsi" w:asciiTheme="minorHAnsi"/>
        </w:rPr>
        <w:t>来有为．“制造企业服务化”的发展路径和典型模式</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w:t>
      </w:r>
      <w:r>
        <w:rPr>
          <w:rFonts w:cstheme="minorBidi" w:hAnsiTheme="minorHAnsi" w:eastAsiaTheme="minorHAnsi" w:asciiTheme="minorHAnsi"/>
        </w:rPr>
        <w:t>．中国发展观察，</w:t>
      </w:r>
      <w:r>
        <w:rPr>
          <w:rFonts w:ascii="Times New Roman" w:hAnsi="Times New Roman" w:eastAsia="宋体" w:cstheme="minorBidi"/>
        </w:rPr>
        <w:t>2</w:t>
      </w:r>
      <w:r>
        <w:rPr>
          <w:rFonts w:ascii="Times New Roman" w:hAnsi="Times New Roman" w:eastAsia="宋体" w:cstheme="minorBidi"/>
        </w:rPr>
        <w:t>00</w:t>
      </w:r>
      <w:r>
        <w:rPr>
          <w:rFonts w:ascii="Times New Roman" w:hAnsi="Times New Roman" w:eastAsia="宋体" w:cstheme="minorBidi"/>
        </w:rPr>
        <w:t>9</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rPr>
        <w:t>0</w:t>
      </w:r>
      <w:r>
        <w:rPr>
          <w:rFonts w:ascii="Times New Roman" w:hAnsi="Times New Roman" w:eastAsia="宋体" w:cstheme="minorBidi"/>
        </w:rPr>
        <w:t>3</w:t>
      </w:r>
      <w:r>
        <w:rPr>
          <w:rFonts w:ascii="Times New Roman" w:hAnsi="Times New Roman" w:eastAsia="宋体"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5</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54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安筱鹏．制造业服务化的路线图</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．中国信息界，</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18-21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李刚，孙林岩，高杰．服务型制造模式的体系结构与实施模式</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．科学学研究，</w:t>
      </w:r>
      <w:r>
        <w:rPr>
          <w:rFonts w:ascii="Times New Roman" w:eastAsia="Times New Roman" w:cstheme="minorBidi" w:hAnsiTheme="minorHAnsi"/>
        </w:rPr>
        <w:t>2009-03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顾乃华，毕斗斗，任旺兵．生产性服务业与制造业互动发展：文献综述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．经济学家，</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35-41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rPr>
        <w:t>30</w:t>
      </w:r>
      <w:r>
        <w:rPr>
          <w:rFonts w:ascii="Times New Roman" w:hAnsi="Times New Roman" w:eastAsia="Times New Roman" w:cstheme="minorBidi"/>
        </w:rPr>
        <w:t>]</w:t>
      </w:r>
      <w:r>
        <w:rPr>
          <w:rFonts w:cstheme="minorBidi" w:hAnsiTheme="minorHAnsi" w:eastAsiaTheme="minorHAnsi" w:asciiTheme="minorHAnsi"/>
        </w:rPr>
        <w:t>胡晓鹏，李庆科．生产性服务业与制造业共生关系研究</w:t>
      </w:r>
      <w:r>
        <w:rPr>
          <w:rFonts w:ascii="Times New Roman" w:hAnsi="Times New Roman" w:eastAsia="Times New Roman" w:cstheme="minorBidi"/>
        </w:rPr>
        <w:t>——</w:t>
      </w:r>
      <w:r>
        <w:rPr>
          <w:rFonts w:cstheme="minorBidi" w:hAnsiTheme="minorHAnsi" w:eastAsiaTheme="minorHAnsi" w:asciiTheme="minorHAnsi"/>
        </w:rPr>
        <w:t>对苏、浙、沪投入产出表的动态比较</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．数</w:t>
      </w:r>
      <w:r>
        <w:rPr>
          <w:rFonts w:cstheme="minorBidi" w:hAnsiTheme="minorHAnsi" w:eastAsiaTheme="minorHAnsi" w:asciiTheme="minorHAnsi"/>
        </w:rPr>
        <w:t>量经济技术经济研究，</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 xml:space="preserve"> 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33-46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rPr>
        <w:t>[</w:t>
      </w:r>
      <w:r>
        <w:rPr>
          <w:rFonts w:ascii="Times New Roman" w:hAnsi="Times New Roman" w:eastAsia="宋体" w:cstheme="minorBidi"/>
        </w:rPr>
        <w:t>31</w:t>
      </w:r>
      <w:r>
        <w:rPr>
          <w:rFonts w:ascii="Times New Roman" w:hAnsi="Times New Roman" w:eastAsia="宋体" w:cstheme="minorBidi"/>
        </w:rPr>
        <w:t>]</w:t>
      </w:r>
      <w:r>
        <w:rPr>
          <w:rFonts w:cstheme="minorBidi" w:hAnsiTheme="minorHAnsi" w:eastAsiaTheme="minorHAnsi" w:asciiTheme="minorHAnsi"/>
        </w:rPr>
        <w:t>代中强．制造业与生产者服务业的互动关系</w:t>
      </w:r>
      <w:r>
        <w:rPr>
          <w:rFonts w:ascii="Times New Roman" w:hAnsi="Times New Roman" w:eastAsia="宋体" w:cstheme="minorBidi"/>
        </w:rPr>
        <w:t>——</w:t>
      </w:r>
      <w:r>
        <w:rPr>
          <w:rFonts w:cstheme="minorBidi" w:hAnsiTheme="minorHAnsi" w:eastAsiaTheme="minorHAnsi" w:asciiTheme="minorHAnsi"/>
        </w:rPr>
        <w:t>来自长三角的证据</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cstheme="minorBidi" w:hAnsiTheme="minorHAnsi" w:eastAsiaTheme="minorHAnsi" w:asciiTheme="minorHAnsi"/>
        </w:rPr>
        <w:t>．产业经济研究，</w:t>
      </w:r>
      <w:r>
        <w:rPr>
          <w:rFonts w:ascii="Times New Roman" w:hAnsi="Times New Roman" w:eastAsia="宋体" w:cstheme="minorBidi"/>
        </w:rPr>
        <w:t>2008</w:t>
      </w:r>
      <w:r>
        <w:rPr>
          <w:rFonts w:ascii="Times New Roman" w:hAnsi="Times New Roman" w:eastAsia="宋体" w:cstheme="minorBidi"/>
          <w:kern w:val="2"/>
          <w:rFonts w:ascii="Times New Roman" w:hAnsi="Times New Roman" w:eastAsia="宋体" w:cstheme="minorBidi"/>
          <w:w w:val="100"/>
          <w:sz w:val="21"/>
        </w:rPr>
        <w:t>（</w:t>
      </w:r>
      <w:r>
        <w:rPr>
          <w:rFonts w:ascii="Times New Roman" w:hAnsi="Times New Roman" w:eastAsia="宋体" w:cstheme="minorBidi"/>
        </w:rPr>
        <w:t>4</w:t>
      </w:r>
      <w:r>
        <w:rPr>
          <w:rFonts w:ascii="Times New Roman" w:hAnsi="Times New Roman" w:eastAsia="宋体" w:cstheme="minorBidi"/>
          <w:kern w:val="2"/>
          <w:rFonts w:ascii="Times New Roman" w:hAnsi="Times New Roman" w:eastAsia="宋体" w:cstheme="minorBidi"/>
          <w:spacing w:val="-2"/>
          <w:w w:val="100"/>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22 -28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沈华，朱启贵．生产性服务业对先进制造业的促进作用研究</w:t>
      </w:r>
      <w:r>
        <w:rPr>
          <w:rFonts w:ascii="Times New Roman" w:hAnsi="Times New Roman" w:eastAsia="Times New Roman" w:cstheme="minorBidi"/>
        </w:rPr>
        <w:t>——</w:t>
      </w:r>
      <w:r>
        <w:rPr>
          <w:rFonts w:cstheme="minorBidi" w:hAnsiTheme="minorHAnsi" w:eastAsiaTheme="minorHAnsi" w:asciiTheme="minorHAnsi"/>
        </w:rPr>
        <w:t>基于中国部分行业的实证研究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．陕</w:t>
      </w:r>
      <w:r>
        <w:rPr>
          <w:rFonts w:cstheme="minorBidi" w:hAnsiTheme="minorHAnsi" w:eastAsiaTheme="minorHAnsi" w:asciiTheme="minorHAnsi"/>
        </w:rPr>
        <w:t>西农业科学，</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187-191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刘晶，刘丽霞．生产性服务业发展影响因素的实证研究</w:t>
      </w:r>
      <w:r>
        <w:rPr>
          <w:rFonts w:ascii="Times New Roman" w:hAnsi="Times New Roman" w:eastAsia="Times New Roman" w:cstheme="minorBidi"/>
        </w:rPr>
        <w:t>——</w:t>
      </w:r>
      <w:r>
        <w:rPr>
          <w:rFonts w:cstheme="minorBidi" w:hAnsiTheme="minorHAnsi" w:eastAsiaTheme="minorHAnsi" w:asciiTheme="minorHAnsi"/>
        </w:rPr>
        <w:t>基于ft东省面板数据的计量分析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．技术与创新管理，</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354-358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马卫红，黄繁华．生产性服务业与制造业的互动发展与行业差异</w:t>
      </w:r>
      <w:r>
        <w:rPr>
          <w:rFonts w:ascii="Times New Roman" w:hAnsi="Times New Roman" w:eastAsia="Times New Roman" w:cstheme="minorBidi"/>
        </w:rPr>
        <w:t>——</w:t>
      </w:r>
      <w:r>
        <w:rPr>
          <w:rFonts w:cstheme="minorBidi" w:hAnsiTheme="minorHAnsi" w:eastAsiaTheme="minorHAnsi" w:asciiTheme="minorHAnsi"/>
        </w:rPr>
        <w:t>基于长三角地区的实证研究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．上海经济研究，</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75-84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郭立超．装备制造企业产品平台升级研究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．浙江大学，</w:t>
      </w:r>
      <w:r>
        <w:rPr>
          <w:rFonts w:ascii="Times New Roman" w:eastAsia="Times New Roman" w:cstheme="minorBidi" w:hAnsiTheme="minorHAnsi"/>
        </w:rPr>
        <w:t>2008</w:t>
      </w:r>
      <w:r>
        <w:rPr>
          <w:rFonts w:cstheme="minorBidi" w:hAnsiTheme="minorHAnsi" w:eastAsiaTheme="minorHAnsi" w:asciiTheme="minorHAnsi"/>
          <w:kern w:val="2"/>
          <w:sz w:val="21"/>
        </w:rPr>
        <w:t xml:space="preserve">: </w:t>
      </w:r>
      <w:r>
        <w:rPr>
          <w:rFonts w:ascii="Times New Roman" w:eastAsia="Times New Roman" w:cstheme="minorBidi" w:hAnsiTheme="minorHAnsi"/>
        </w:rPr>
        <w:t>11-12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李庆阳，石晓霞．沈阳市知识服务业与装备制造业互动发展实证研究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．改革与战略，</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134-136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王春之，严姗姗，金亚南．大连装备制造业服务化发展路径探讨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．大连民族学院学报，</w:t>
      </w:r>
      <w:r>
        <w:rPr>
          <w:rFonts w:ascii="Times New Roman" w:eastAsia="Times New Roman" w:cstheme="minorBidi" w:hAnsiTheme="minorHAnsi"/>
        </w:rPr>
        <w:t>2011</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04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398-401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rPr>
        <w:t>38</w:t>
      </w:r>
      <w:r>
        <w:rPr>
          <w:rFonts w:ascii="Times New Roman" w:hAnsi="Times New Roman" w:eastAsia="Times New Roman" w:cstheme="minorBidi"/>
        </w:rPr>
        <w:t>]</w:t>
      </w:r>
      <w:r>
        <w:rPr>
          <w:rFonts w:cstheme="minorBidi" w:hAnsiTheme="minorHAnsi" w:eastAsiaTheme="minorHAnsi" w:asciiTheme="minorHAnsi"/>
        </w:rPr>
        <w:t>李坚．解读“推动装备制造由生产型制造向服务型制造转变”探讨我国塑料机械行业的战略转型</w:t>
      </w:r>
      <w:r>
        <w:rPr>
          <w:rFonts w:ascii="Times New Roman" w:hAnsi="Times New Roman" w:eastAsia="Times New Roman" w:cstheme="minorBidi"/>
        </w:rPr>
        <w:t>[</w:t>
      </w:r>
      <w:r>
        <w:rPr>
          <w:kern w:val="2"/>
          <w:szCs w:val="22"/>
          <w:rFonts w:ascii="Times New Roman" w:hAnsi="Times New Roman" w:eastAsia="Times New Roman" w:cstheme="minorBidi"/>
          <w:spacing w:val="0"/>
          <w:w w:val="100"/>
          <w:sz w:val="21"/>
        </w:rPr>
        <w:t>J</w:t>
      </w:r>
      <w:r>
        <w:rPr>
          <w:rFonts w:ascii="Times New Roman" w:hAnsi="Times New Roman" w:eastAsia="Times New Roman" w:cstheme="minorBidi"/>
        </w:rPr>
        <w:t>]</w:t>
      </w:r>
      <w:r>
        <w:rPr>
          <w:rFonts w:cstheme="minorBidi" w:hAnsiTheme="minorHAnsi" w:eastAsiaTheme="minorHAnsi" w:asciiTheme="minorHAnsi"/>
        </w:rPr>
        <w:t>．中</w:t>
      </w:r>
      <w:r>
        <w:rPr>
          <w:rFonts w:cstheme="minorBidi" w:hAnsiTheme="minorHAnsi" w:eastAsiaTheme="minorHAnsi" w:asciiTheme="minorHAnsi"/>
        </w:rPr>
        <w:t>国塑料，</w:t>
      </w:r>
      <w:r>
        <w:rPr>
          <w:rFonts w:ascii="Times New Roman" w:hAnsi="Times New Roman" w:eastAsia="Times New Roman" w:cstheme="minorBidi"/>
        </w:rPr>
        <w:t>2011</w:t>
      </w:r>
      <w:r>
        <w:rPr>
          <w:rFonts w:cstheme="minorBidi" w:hAnsiTheme="minorHAnsi" w:eastAsiaTheme="minorHAnsi" w:asciiTheme="minorHAnsi"/>
        </w:rPr>
        <w:t>．</w:t>
      </w:r>
      <w:r>
        <w:rPr>
          <w:rFonts w:ascii="Times New Roman" w:hAnsi="Times New Roman" w:eastAsia="Times New Roman" w:cstheme="minorBidi"/>
        </w:rPr>
        <w:t>09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孙韬，赵树宽，乔壮．我国装备制造业转型升级发展对策研究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．工业技术经济，</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05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王立军．浙江装备制造业转型升级的路径与对策研究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．当代社科视野，</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佘再玲．中国装备制造企业服务型制造模式探析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．当代经济，</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06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邢玉婷，乔芳丽．装备制造业服务化趋势与对策分析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．沈阳工业大学学报，</w:t>
      </w:r>
      <w:r>
        <w:rPr>
          <w:rFonts w:ascii="Times New Roman" w:eastAsia="Times New Roman" w:cstheme="minorBidi" w:hAnsiTheme="minorHAnsi"/>
        </w:rPr>
        <w:t>2011</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04</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216-221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赛迪顾问．《中国高端装逼制造产业地图</w:t>
      </w:r>
      <w:r>
        <w:rPr>
          <w:rFonts w:cstheme="minorBidi" w:hAnsiTheme="minorHAnsi" w:eastAsiaTheme="minorHAnsi" w:asciiTheme="minorHAnsi"/>
        </w:rPr>
        <w:t>（</w:t>
      </w:r>
      <w:r>
        <w:rPr>
          <w:rFonts w:cstheme="minorBidi" w:hAnsiTheme="minorHAnsi" w:eastAsiaTheme="minorHAnsi" w:asciiTheme="minorHAnsi"/>
        </w:rPr>
        <w:t>白皮书</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7</w:t>
      </w:r>
      <w:r>
        <w:rPr>
          <w:rFonts w:cstheme="minorBidi" w:hAnsiTheme="minorHAnsi" w:eastAsiaTheme="minorHAnsi" w:asciiTheme="minorHAnsi"/>
        </w:rPr>
        <w:t>月．</w:t>
      </w:r>
    </w:p>
    <w:p w:rsidR="0018722C">
      <w:pPr>
        <w:topLinePunct/>
      </w:pPr>
      <w:r>
        <w:rPr>
          <w:rFonts w:cstheme="minorBidi" w:hAnsiTheme="minorHAnsi" w:eastAsiaTheme="minorHAnsi" w:asciiTheme="minorHAnsi" w:ascii="Times New Roman" w:eastAsia="Times New Roman"/>
        </w:rPr>
        <w:t xml:space="preserve">[</w:t>
      </w:r>
      <w:r>
        <w:rPr>
          <w:rFonts w:ascii="Times New Roman" w:eastAsia="Times New Roman" w:cstheme="minorBidi" w:hAnsiTheme="minorHAnsi"/>
        </w:rPr>
        <w:t xml:space="preserve">44</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D</w:t>
      </w:r>
      <w:r>
        <w:rPr>
          <w:rFonts w:ascii="Times New Roman" w:eastAsia="Times New Roman" w:cstheme="minorBidi" w:hAnsiTheme="minorHAnsi"/>
        </w:rPr>
        <w:t xml:space="preserve">r</w:t>
      </w:r>
      <w:r>
        <w:rPr>
          <w:rFonts w:ascii="Times New Roman" w:eastAsia="Times New Roman" w:cstheme="minorBidi" w:hAnsiTheme="minorHAnsi"/>
        </w:rPr>
        <w:t xml:space="preserve">e</w:t>
      </w:r>
      <w:r>
        <w:rPr>
          <w:rFonts w:ascii="Times New Roman" w:eastAsia="Times New Roman" w:cstheme="minorBidi" w:hAnsiTheme="minorHAnsi"/>
        </w:rPr>
        <w:t xml:space="preserve">j</w:t>
      </w:r>
      <w:r>
        <w:rPr>
          <w:rFonts w:ascii="Times New Roman" w:eastAsia="Times New Roman" w:cstheme="minorBidi" w:hAnsiTheme="minorHAnsi"/>
        </w:rPr>
        <w:t xml:space="preserve">e</w:t>
      </w:r>
      <w:r>
        <w:rPr>
          <w:rFonts w:ascii="Times New Roman" w:eastAsia="Times New Roman" w:cstheme="minorBidi" w:hAnsiTheme="minorHAnsi"/>
        </w:rPr>
        <w:t xml:space="preserve">r</w:t>
      </w:r>
      <w:r>
        <w:rPr>
          <w:rFonts w:cstheme="minorBidi" w:hAnsiTheme="minorHAnsi" w:eastAsiaTheme="minorHAnsi" w:asciiTheme="minorHAnsi"/>
        </w:rPr>
        <w:t xml:space="preserve">．</w:t>
      </w:r>
      <w:r>
        <w:rPr>
          <w:rFonts w:ascii="Times New Roman" w:eastAsia="Times New Roman" w:cstheme="minorBidi" w:hAnsiTheme="minorHAnsi"/>
        </w:rPr>
        <w:t xml:space="preserve">I</w:t>
      </w:r>
      <w:r>
        <w:rPr>
          <w:rFonts w:cstheme="minorBidi" w:hAnsiTheme="minorHAnsi" w:eastAsiaTheme="minorHAnsi" w:asciiTheme="minorHAnsi"/>
        </w:rPr>
        <w:t xml:space="preserve">．</w:t>
      </w:r>
      <w:r>
        <w:rPr>
          <w:rFonts w:ascii="Times New Roman" w:eastAsia="Times New Roman" w:cstheme="minorBidi" w:hAnsiTheme="minorHAnsi"/>
        </w:rPr>
        <w:t xml:space="preserve">B</w:t>
      </w:r>
      <w:r>
        <w:rPr>
          <w:rFonts w:ascii="Times New Roman" w:eastAsia="Times New Roman" w:cstheme="minorBidi" w:hAnsiTheme="minorHAnsi"/>
        </w:rPr>
        <w:t xml:space="preserve">us</w:t>
      </w:r>
      <w:r>
        <w:rPr>
          <w:rFonts w:ascii="Times New Roman" w:eastAsia="Times New Roman" w:cstheme="minorBidi" w:hAnsiTheme="minorHAnsi"/>
        </w:rPr>
        <w:t xml:space="preserve">i</w:t>
      </w:r>
      <w:r>
        <w:rPr>
          <w:rFonts w:ascii="Times New Roman" w:eastAsia="Times New Roman" w:cstheme="minorBidi" w:hAnsiTheme="minorHAnsi"/>
        </w:rPr>
        <w:t xml:space="preserve">ne</w:t>
      </w:r>
      <w:r>
        <w:rPr>
          <w:rFonts w:ascii="Times New Roman" w:eastAsia="Times New Roman" w:cstheme="minorBidi" w:hAnsiTheme="minorHAnsi"/>
        </w:rPr>
        <w:t xml:space="preserve">s</w:t>
      </w:r>
      <w:r>
        <w:rPr>
          <w:rFonts w:ascii="Times New Roman" w:eastAsia="Times New Roman" w:cstheme="minorBidi" w:hAnsiTheme="minorHAnsi"/>
        </w:rPr>
        <w:t xml:space="preserve">s</w:t>
      </w:r>
      <w:r>
        <w:rPr>
          <w:rFonts w:ascii="Times New Roman" w:eastAsia="Times New Roman" w:cstheme="minorBidi" w:hAnsiTheme="minorHAnsi"/>
        </w:rPr>
        <w:t xml:space="preserve"> </w:t>
      </w:r>
      <w:r>
        <w:rPr>
          <w:rFonts w:ascii="Times New Roman" w:eastAsia="Times New Roman" w:cstheme="minorBidi" w:hAnsiTheme="minorHAnsi"/>
        </w:rPr>
        <w:t xml:space="preserve">s</w:t>
      </w:r>
      <w:r>
        <w:rPr>
          <w:rFonts w:ascii="Times New Roman" w:eastAsia="Times New Roman" w:cstheme="minorBidi" w:hAnsiTheme="minorHAnsi"/>
        </w:rPr>
        <w:t xml:space="preserve">e</w:t>
      </w:r>
      <w:r>
        <w:rPr>
          <w:rFonts w:ascii="Times New Roman" w:eastAsia="Times New Roman" w:cstheme="minorBidi" w:hAnsiTheme="minorHAnsi"/>
        </w:rPr>
        <w:t xml:space="preserve">r</w:t>
      </w:r>
      <w:r>
        <w:rPr>
          <w:rFonts w:ascii="Times New Roman" w:eastAsia="Times New Roman" w:cstheme="minorBidi" w:hAnsiTheme="minorHAnsi"/>
        </w:rPr>
        <w:t xml:space="preserve">v</w:t>
      </w:r>
      <w:r>
        <w:rPr>
          <w:rFonts w:ascii="Times New Roman" w:eastAsia="Times New Roman" w:cstheme="minorBidi" w:hAnsiTheme="minorHAnsi"/>
        </w:rPr>
        <w:t xml:space="preserve">i</w:t>
      </w:r>
      <w:r>
        <w:rPr>
          <w:rFonts w:ascii="Times New Roman" w:eastAsia="Times New Roman" w:cstheme="minorBidi" w:hAnsiTheme="minorHAnsi"/>
        </w:rPr>
        <w:t xml:space="preserve">ces</w:t>
      </w:r>
      <w:r>
        <w:rPr>
          <w:rFonts w:ascii="Times New Roman" w:eastAsia="Times New Roman" w:cstheme="minorBidi" w:hAnsiTheme="minorHAnsi"/>
        </w:rPr>
        <w:t xml:space="preserve"> </w:t>
      </w:r>
      <w:r>
        <w:rPr>
          <w:rFonts w:ascii="Times New Roman" w:eastAsia="Times New Roman" w:cstheme="minorBidi" w:hAnsiTheme="minorHAnsi"/>
        </w:rPr>
        <w:t xml:space="preserve">as</w:t>
      </w:r>
      <w:r>
        <w:rPr>
          <w:rFonts w:ascii="Times New Roman" w:eastAsia="Times New Roman" w:cstheme="minorBidi" w:hAnsiTheme="minorHAnsi"/>
        </w:rPr>
        <w:t xml:space="preserve"> </w:t>
      </w:r>
      <w:r>
        <w:rPr>
          <w:rFonts w:ascii="Times New Roman" w:eastAsia="Times New Roman" w:cstheme="minorBidi" w:hAnsiTheme="minorHAnsi"/>
        </w:rPr>
        <w:t xml:space="preserve">a</w:t>
      </w:r>
      <w:r>
        <w:rPr>
          <w:rFonts w:ascii="Times New Roman" w:eastAsia="Times New Roman" w:cstheme="minorBidi" w:hAnsiTheme="minorHAnsi"/>
        </w:rPr>
        <w:t xml:space="preserve"> </w:t>
      </w:r>
      <w:r>
        <w:rPr>
          <w:rFonts w:ascii="Times New Roman" w:eastAsia="Times New Roman" w:cstheme="minorBidi" w:hAnsiTheme="minorHAnsi"/>
        </w:rPr>
        <w:t xml:space="preserve">p</w:t>
      </w:r>
      <w:r>
        <w:rPr>
          <w:rFonts w:ascii="Times New Roman" w:eastAsia="Times New Roman" w:cstheme="minorBidi" w:hAnsiTheme="minorHAnsi"/>
        </w:rPr>
        <w:t xml:space="preserve">r</w:t>
      </w:r>
      <w:r>
        <w:rPr>
          <w:rFonts w:ascii="Times New Roman" w:eastAsia="Times New Roman" w:cstheme="minorBidi" w:hAnsiTheme="minorHAnsi"/>
        </w:rPr>
        <w:t xml:space="preserve">o</w:t>
      </w:r>
      <w:r>
        <w:rPr>
          <w:rFonts w:ascii="Times New Roman" w:eastAsia="Times New Roman" w:cstheme="minorBidi" w:hAnsiTheme="minorHAnsi"/>
        </w:rPr>
        <w:t xml:space="preserve">duc</w:t>
      </w:r>
      <w:r>
        <w:rPr>
          <w:rFonts w:ascii="Times New Roman" w:eastAsia="Times New Roman" w:cstheme="minorBidi" w:hAnsiTheme="minorHAnsi"/>
        </w:rPr>
        <w:t xml:space="preserve">ti</w:t>
      </w:r>
      <w:r>
        <w:rPr>
          <w:rFonts w:ascii="Times New Roman" w:eastAsia="Times New Roman" w:cstheme="minorBidi" w:hAnsiTheme="minorHAnsi"/>
        </w:rPr>
        <w:t xml:space="preserve">on</w:t>
      </w:r>
      <w:r>
        <w:rPr>
          <w:rFonts w:ascii="Times New Roman" w:eastAsia="Times New Roman" w:cstheme="minorBidi" w:hAnsiTheme="minorHAnsi"/>
        </w:rPr>
        <w:t xml:space="preserve"> </w:t>
      </w:r>
      <w:r>
        <w:rPr>
          <w:rFonts w:ascii="Times New Roman" w:eastAsia="Times New Roman" w:cstheme="minorBidi" w:hAnsiTheme="minorHAnsi"/>
        </w:rPr>
        <w:t xml:space="preserve">f</w:t>
      </w:r>
      <w:r>
        <w:rPr>
          <w:rFonts w:ascii="Times New Roman" w:eastAsia="Times New Roman" w:cstheme="minorBidi" w:hAnsiTheme="minorHAnsi"/>
        </w:rPr>
        <w:t xml:space="preserve">ac</w:t>
      </w:r>
      <w:r>
        <w:rPr>
          <w:rFonts w:ascii="Times New Roman" w:eastAsia="Times New Roman" w:cstheme="minorBidi" w:hAnsiTheme="minorHAnsi"/>
        </w:rPr>
        <w:t xml:space="preserve">t</w:t>
      </w:r>
      <w:r>
        <w:rPr>
          <w:rFonts w:ascii="Times New Roman" w:eastAsia="Times New Roman" w:cstheme="minorBidi" w:hAnsiTheme="minorHAnsi"/>
        </w:rPr>
        <w:t xml:space="preserve">or</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E</w:t>
      </w:r>
      <w:r>
        <w:rPr>
          <w:rFonts w:ascii="Times New Roman" w:eastAsia="Times New Roman" w:cstheme="minorBidi" w:hAnsiTheme="minorHAnsi"/>
        </w:rPr>
        <w:t xml:space="preserve">c</w:t>
      </w:r>
      <w:r>
        <w:rPr>
          <w:rFonts w:ascii="Times New Roman" w:eastAsia="Times New Roman" w:cstheme="minorBidi" w:hAnsiTheme="minorHAnsi"/>
        </w:rPr>
        <w:t xml:space="preserve">ono</w:t>
      </w:r>
      <w:r>
        <w:rPr>
          <w:rFonts w:ascii="Times New Roman" w:eastAsia="Times New Roman" w:cstheme="minorBidi" w:hAnsiTheme="minorHAnsi"/>
        </w:rPr>
        <w:t xml:space="preserve">m</w:t>
      </w:r>
      <w:r>
        <w:rPr>
          <w:rFonts w:ascii="Times New Roman" w:eastAsia="Times New Roman" w:cstheme="minorBidi" w:hAnsiTheme="minorHAnsi"/>
        </w:rPr>
        <w:t xml:space="preserve">i</w:t>
      </w:r>
      <w:r>
        <w:rPr>
          <w:rFonts w:ascii="Times New Roman" w:eastAsia="Times New Roman" w:cstheme="minorBidi" w:hAnsiTheme="minorHAnsi"/>
        </w:rPr>
        <w:t xml:space="preserve">c</w:t>
      </w:r>
      <w:r>
        <w:rPr>
          <w:rFonts w:ascii="Times New Roman" w:eastAsia="Times New Roman" w:cstheme="minorBidi" w:hAnsiTheme="minorHAnsi"/>
        </w:rPr>
        <w:t xml:space="preserve"> </w:t>
      </w:r>
      <w:r>
        <w:rPr>
          <w:rFonts w:ascii="Times New Roman" w:eastAsia="Times New Roman" w:cstheme="minorBidi" w:hAnsiTheme="minorHAnsi"/>
        </w:rPr>
        <w:t xml:space="preserve">S</w:t>
      </w:r>
      <w:r>
        <w:rPr>
          <w:rFonts w:ascii="Times New Roman" w:eastAsia="Times New Roman" w:cstheme="minorBidi" w:hAnsiTheme="minorHAnsi"/>
        </w:rPr>
        <w:t xml:space="preserve">y</w:t>
      </w:r>
      <w:r>
        <w:rPr>
          <w:rFonts w:ascii="Times New Roman" w:eastAsia="Times New Roman" w:cstheme="minorBidi" w:hAnsiTheme="minorHAnsi"/>
        </w:rPr>
        <w:t xml:space="preserve">s</w:t>
      </w:r>
      <w:r>
        <w:rPr>
          <w:rFonts w:ascii="Times New Roman" w:eastAsia="Times New Roman" w:cstheme="minorBidi" w:hAnsiTheme="minorHAnsi"/>
        </w:rPr>
        <w:t xml:space="preserve">t</w:t>
      </w:r>
      <w:r>
        <w:rPr>
          <w:rFonts w:ascii="Times New Roman" w:eastAsia="Times New Roman" w:cstheme="minorBidi" w:hAnsiTheme="minorHAnsi"/>
        </w:rPr>
        <w:t xml:space="preserve">e</w:t>
      </w:r>
      <w:r>
        <w:rPr>
          <w:rFonts w:ascii="Times New Roman" w:eastAsia="Times New Roman" w:cstheme="minorBidi" w:hAnsiTheme="minorHAnsi"/>
        </w:rPr>
        <w:t xml:space="preserve">m</w:t>
      </w:r>
      <w:r>
        <w:rPr>
          <w:rFonts w:ascii="Times New Roman" w:eastAsia="Times New Roman" w:cstheme="minorBidi" w:hAnsiTheme="minorHAnsi"/>
        </w:rPr>
        <w:t xml:space="preserve">s</w:t>
      </w:r>
      <w:r>
        <w:rPr>
          <w:rFonts w:ascii="Times New Roman" w:eastAsia="Times New Roman" w:cstheme="minorBidi" w:hAnsiTheme="minorHAnsi"/>
        </w:rPr>
        <w:t xml:space="preserve"> </w:t>
      </w:r>
      <w:r>
        <w:rPr>
          <w:rFonts w:ascii="Times New Roman" w:eastAsia="Times New Roman" w:cstheme="minorBidi" w:hAnsiTheme="minorHAnsi"/>
        </w:rPr>
        <w:t xml:space="preserve">Res</w:t>
      </w:r>
      <w:r>
        <w:rPr>
          <w:rFonts w:ascii="Times New Roman" w:eastAsia="Times New Roman" w:cstheme="minorBidi" w:hAnsiTheme="minorHAnsi"/>
        </w:rPr>
        <w:t xml:space="preserve">e</w:t>
      </w:r>
      <w:r>
        <w:rPr>
          <w:rFonts w:ascii="Times New Roman" w:eastAsia="Times New Roman" w:cstheme="minorBidi" w:hAnsiTheme="minorHAnsi"/>
        </w:rPr>
        <w:t xml:space="preserve">a</w:t>
      </w:r>
      <w:r>
        <w:rPr>
          <w:rFonts w:ascii="Times New Roman" w:eastAsia="Times New Roman" w:cstheme="minorBidi" w:hAnsiTheme="minorHAnsi"/>
        </w:rPr>
        <w:t xml:space="preserve">r</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cstheme="minorBidi" w:hAnsiTheme="minorHAnsi" w:eastAsiaTheme="minorHAnsi" w:asciiTheme="minorHAnsi"/>
          <w:kern w:val="2"/>
          <w:spacing w:val="-37"/>
          <w:w w:val="100"/>
          <w:sz w:val="21"/>
        </w:rPr>
        <w:t xml:space="preserve">, </w:t>
      </w:r>
      <w:r>
        <w:rPr>
          <w:rFonts w:ascii="Times New Roman" w:eastAsia="Times New Roman" w:cstheme="minorBidi" w:hAnsiTheme="minorHAnsi"/>
        </w:rPr>
        <w:t xml:space="preserve">2</w:t>
      </w:r>
      <w:r>
        <w:rPr>
          <w:rFonts w:ascii="Times New Roman" w:eastAsia="Times New Roman" w:cstheme="minorBidi" w:hAnsiTheme="minorHAnsi"/>
        </w:rPr>
        <w:t xml:space="preserve">0</w:t>
      </w:r>
      <w:r>
        <w:rPr>
          <w:rFonts w:ascii="Times New Roman" w:eastAsia="Times New Roman" w:cstheme="minorBidi" w:hAnsiTheme="minorHAnsi"/>
        </w:rPr>
        <w:t xml:space="preserve">0</w:t>
      </w:r>
      <w:r>
        <w:rPr>
          <w:rFonts w:ascii="Times New Roman" w:eastAsia="Times New Roman" w:cstheme="minorBidi" w:hAnsiTheme="minorHAnsi"/>
        </w:rPr>
        <w:t xml:space="preserve">2</w:t>
      </w:r>
      <w:r>
        <w:rPr>
          <w:rFonts w:cstheme="minorBidi" w:hAnsiTheme="minorHAnsi" w:eastAsiaTheme="minorHAnsi" w:asciiTheme="minorHAnsi"/>
          <w:kern w:val="2"/>
          <w:w w:val="100"/>
          <w:sz w:val="21"/>
        </w:rPr>
        <w:t xml:space="preserve">(</w:t>
      </w:r>
      <w:r>
        <w:rPr>
          <w:rFonts w:ascii="Times New Roman" w:eastAsia="Times New Roman" w:cstheme="minorBidi" w:hAnsiTheme="minorHAnsi"/>
        </w:rPr>
        <w:t xml:space="preserve">44</w:t>
      </w:r>
      <w:r>
        <w:rPr>
          <w:rFonts w:cstheme="minorBidi" w:hAnsiTheme="minorHAnsi" w:eastAsiaTheme="minorHAnsi" w:asciiTheme="minorHAnsi"/>
          <w:kern w:val="2"/>
          <w:spacing w:val="-54"/>
          <w:w w:val="100"/>
          <w:sz w:val="21"/>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3</w:t>
      </w:r>
      <w:r>
        <w:rPr>
          <w:rFonts w:ascii="Times New Roman" w:eastAsia="Times New Roman" w:cstheme="minorBidi" w:hAnsiTheme="minorHAnsi"/>
        </w:rPr>
        <w:t xml:space="preserve">8</w:t>
      </w:r>
      <w:r>
        <w:rPr>
          <w:rFonts w:ascii="Times New Roman" w:eastAsia="Times New Roman" w:cstheme="minorBidi" w:hAnsiTheme="minorHAnsi"/>
        </w:rPr>
        <w:t xml:space="preserve">9</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405</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45</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Park</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 xml:space="preserve">S</w:t>
      </w:r>
      <w:r>
        <w:rPr>
          <w:rFonts w:cstheme="minorBidi" w:hAnsiTheme="minorHAnsi" w:eastAsiaTheme="minorHAnsi" w:asciiTheme="minorHAnsi"/>
        </w:rPr>
        <w:t xml:space="preserve">．</w:t>
      </w:r>
      <w:r>
        <w:rPr>
          <w:rFonts w:ascii="Times New Roman" w:eastAsia="Times New Roman" w:cstheme="minorBidi" w:hAnsiTheme="minorHAnsi"/>
        </w:rPr>
        <w:t xml:space="preserve">H</w:t>
      </w:r>
      <w:r>
        <w:rPr>
          <w:rFonts w:cstheme="minorBidi" w:hAnsiTheme="minorHAnsi" w:eastAsiaTheme="minorHAnsi" w:asciiTheme="minorHAnsi"/>
        </w:rPr>
        <w:t xml:space="preserve">．</w:t>
      </w:r>
      <w:r>
        <w:rPr>
          <w:rFonts w:ascii="Times New Roman" w:eastAsia="Times New Roman" w:cstheme="minorBidi" w:hAnsiTheme="minorHAnsi"/>
        </w:rPr>
        <w:t xml:space="preserve">Intersectional </w:t>
      </w:r>
      <w:r>
        <w:rPr>
          <w:rFonts w:ascii="Times New Roman" w:eastAsia="Times New Roman" w:cstheme="minorBidi" w:hAnsiTheme="minorHAnsi"/>
        </w:rPr>
        <w:t xml:space="preserve">relationships between manufacturing and services: new evidence from selected Pacific Basin countries </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ASEAN Economic Bulletin</w:t>
      </w:r>
      <w:r>
        <w:rPr>
          <w:rFonts w:cstheme="minorBidi" w:hAnsiTheme="minorHAnsi" w:eastAsiaTheme="minorHAnsi" w:asciiTheme="minorHAnsi"/>
        </w:rPr>
        <w:t xml:space="preserve">．</w:t>
      </w:r>
      <w:r>
        <w:rPr>
          <w:rFonts w:ascii="Times New Roman" w:eastAsia="Times New Roman" w:cstheme="minorBidi" w:hAnsiTheme="minorHAnsi"/>
        </w:rPr>
        <w:t xml:space="preserve">1994</w:t>
      </w:r>
      <w:r>
        <w:rPr>
          <w:rFonts w:ascii="Times New Roman" w:eastAsia="Times New Roman" w:cstheme="minorBidi" w:hAnsiTheme="minorHAnsi"/>
        </w:rPr>
        <w:t xml:space="preserve">(</w:t>
      </w:r>
      <w:r>
        <w:rPr>
          <w:rFonts w:ascii="Times New Roman" w:eastAsia="Times New Roman" w:cstheme="minorBidi" w:hAnsiTheme="minorHAnsi"/>
        </w:rPr>
        <w:t xml:space="preserve">03</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245-2</w:t>
      </w:r>
      <w:r>
        <w:rPr>
          <w:rFonts w:ascii="Times New Roman" w:eastAsia="Times New Roman" w:cstheme="minorBidi" w:hAnsiTheme="minorHAnsi"/>
        </w:rPr>
        <w:t>6</w:t>
      </w:r>
      <w:r>
        <w:rPr>
          <w:rFonts w:ascii="Times New Roman" w:eastAsia="Times New Roman" w:cstheme="minorBidi" w:hAnsiTheme="minorHAnsi"/>
        </w:rPr>
        <w:t>3</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孙林岩，杨才君，高杰．服务型制造转型——陕鼓的案例研究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．管理案例研究与评论，</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04</w:t>
      </w:r>
      <w:r>
        <w:rPr>
          <w:rFonts w:ascii="Times New Roman" w:hAnsi="Times New Roman" w:eastAsia="Times New Roman" w:cstheme="minorBidi"/>
        </w:rPr>
        <w:t>(</w:t>
      </w:r>
      <w:r>
        <w:rPr>
          <w:rFonts w:ascii="Times New Roman" w:hAnsi="Times New Roman" w:eastAsia="Times New Roman" w:cstheme="minorBidi"/>
        </w:rPr>
        <w:t>04</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257-264</w:t>
      </w:r>
      <w:r>
        <w:rPr>
          <w:rFonts w:cstheme="minorBidi" w:hAnsiTheme="minorHAnsi" w:eastAsiaTheme="minorHAnsi" w:asciiTheme="minorHAnsi"/>
        </w:rPr>
        <w:t>．</w:t>
      </w:r>
    </w:p>
    <w:p w:rsidR="0018722C">
      <w:pPr>
        <w:pStyle w:val="aff2"/>
        <w:topLinePunct/>
      </w:pPr>
      <w:bookmarkStart w:name="致谢 " w:id="144"/>
      <w:bookmarkEnd w:id="144"/>
      <w:bookmarkStart w:name="_bookmark62" w:id="145"/>
      <w:bookmarkEnd w:id="145"/>
      <w:r>
        <w:t>致</w:t>
      </w:r>
      <w:r w:rsidR="004F241D">
        <w:rPr>
          <w:b/>
        </w:rPr>
        <w:t xml:space="preserve">  </w:t>
      </w:r>
      <w:r w:rsidR="004F241D">
        <w:rPr>
          <w:b/>
        </w:rPr>
        <w:t xml:space="preserve">谢</w:t>
      </w:r>
    </w:p>
    <w:p w:rsidR="0018722C">
      <w:pPr>
        <w:topLinePunct/>
      </w:pPr>
      <w:r>
        <w:t>三年的硕士研究生生涯随着毕业论文的定稿即将告一段落。三年来，我有幸结识了很多师长和同学，在他们的帮助和关心下，自己在学习和生活中收获了很多。在此，我要向在我攻读硕士学位期间给予我帮助的所有老师、同学、朋友和亲人表示最深厚和最诚挚的感谢！</w:t>
      </w:r>
    </w:p>
    <w:p w:rsidR="0018722C">
      <w:pPr>
        <w:topLinePunct/>
      </w:pPr>
      <w:r>
        <w:t>论文完成之际，我要特别感谢我的导师彭频教授。这篇硕士论文的完成完全得益于老师的悉心指导、教育和培养，从论文的选题到文献的阅读，再到写作过程中的各个环节，</w:t>
      </w:r>
      <w:r w:rsidR="001852F3">
        <w:t xml:space="preserve">直至最后的定稿，倾注了彭老师的大量心血。在遇到问题的</w:t>
      </w:r>
      <w:r w:rsidR="001852F3">
        <w:t>时候</w:t>
      </w:r>
      <w:r w:rsidR="001852F3">
        <w:t>，彭老师总会在百忙之中抽出时间为我解答，并不断指引我沿着正确的研究方向努力。</w:t>
      </w:r>
    </w:p>
    <w:p w:rsidR="0018722C">
      <w:pPr>
        <w:topLinePunct/>
      </w:pPr>
      <w:r>
        <w:t>三年来彭老师作为长辈，在生活上，对我关怀备至，教会了我很多做人的道理；在学习上，彭老师渊博的知识、严谨求实的治学态度和兢兢业业的工作作风，使我受益良多。对此我要向彭老师表达我最真挚的谢意。</w:t>
      </w:r>
    </w:p>
    <w:p w:rsidR="0018722C">
      <w:pPr>
        <w:topLinePunct/>
      </w:pPr>
      <w:r>
        <w:t>同时我也要感谢在学习过程中给予我教育和培养的经管学院的各位老师，以及在生活和学习中给予我关心和帮助的师兄师姐，谢谢你们的帮助和鼓励。</w:t>
      </w:r>
    </w:p>
    <w:p w:rsidR="0018722C">
      <w:pPr>
        <w:topLinePunct/>
      </w:pPr>
      <w:r>
        <w:t>最后，我要特别感谢给予我生命和一直以来无私关爱着我的父母，给予了我良好的研究学习条件，在我追求知识的道路上，一直理解我、鼓励我、支持我，使我得以顺利完成学业。在此，我要郑重对他们说声：谢谢！</w:t>
      </w:r>
    </w:p>
    <w:p w:rsidR="0018722C">
      <w:pPr>
        <w:pStyle w:val="a4"/>
        <w:topLinePunct/>
      </w:pPr>
      <w:bookmarkStart w:id="326484" w:name="_Toc686326484"/>
      <w:bookmarkStart w:name="附录 " w:id="146"/>
      <w:bookmarkEnd w:id="146"/>
      <w:bookmarkStart w:name="_bookmark63" w:id="147"/>
      <w:bookmarkEnd w:id="147"/>
      <w:r>
        <w:t>附</w:t>
      </w:r>
      <w:r w:rsidR="004F241D">
        <w:rPr>
          <w:b/>
        </w:rPr>
        <w:t xml:space="preserve">  </w:t>
      </w:r>
      <w:r w:rsidR="004F241D">
        <w:rPr>
          <w:b/>
        </w:rPr>
        <w:t xml:space="preserve">录</w:t>
      </w:r>
      <w:bookmarkEnd w:id="326484"/>
    </w:p>
    <w:p w:rsidR="0018722C">
      <w:pPr>
        <w:pStyle w:val="a8"/>
        <w:topLinePunct/>
      </w:pPr>
      <w:r>
        <w:t>附表</w:t>
      </w:r>
      <w:r>
        <w:rPr>
          <w:rFonts w:ascii="Times New Roman" w:eastAsia="Times New Roman"/>
        </w:rPr>
        <w:t>1  </w:t>
      </w:r>
      <w:r>
        <w:t>装备制造业工业总产值</w:t>
      </w:r>
      <w:r>
        <w:t>（</w:t>
      </w:r>
      <w:r>
        <w:t>单位：亿元</w:t>
      </w:r>
      <w:r>
        <w:t>）</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6"/>
        <w:gridCol w:w="1100"/>
        <w:gridCol w:w="1072"/>
        <w:gridCol w:w="1071"/>
        <w:gridCol w:w="1071"/>
        <w:gridCol w:w="1071"/>
        <w:gridCol w:w="951"/>
        <w:gridCol w:w="954"/>
        <w:gridCol w:w="1294"/>
      </w:tblGrid>
      <w:tr>
        <w:trPr>
          <w:tblHeader/>
        </w:trPr>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金属制品业</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通用设备制造业</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专用设备制造业</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交通运输设备制造业</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电气机械及器材制造业</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通信设</w:t>
            </w:r>
            <w:r w:rsidRPr="00000000">
              <w:rPr>
                <w:sz w:val="24"/>
                <w:szCs w:val="24"/>
              </w:rPr>
              <w:t>备、计算机及其他电子设备制造业</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仪器仪表及文</w:t>
            </w:r>
            <w:r w:rsidRPr="00000000">
              <w:rPr>
                <w:sz w:val="24"/>
                <w:szCs w:val="24"/>
              </w:rPr>
              <w:t>化、办公用机械制造业</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总产值</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1985</w:t>
            </w:r>
          </w:p>
        </w:tc>
        <w:tc>
          <w:tcPr>
            <w:tcW w:w="3874" w:type="pct"/>
            <w:gridSpan w:val="7"/>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归类为：机械工业</w:t>
            </w:r>
            <w:r w:rsidRPr="00000000">
              <w:rPr>
                <w:sz w:val="24"/>
                <w:szCs w:val="24"/>
              </w:rPr>
              <w:t>）</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2235.1</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1986</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269.74</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972.36</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331.18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413.09</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304.37</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75.67</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2366.41</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1987</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351.59</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1258.69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441.89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488.12</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358.28</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83.78</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2982.35</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1988</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411.51</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1554.31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574.46</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663.7</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497.46</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101.05</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3802.49</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1989</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494.23</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1726.23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670.09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849.76</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551.24</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113.13</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4404.68</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1990</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522.57</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1674.05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713.87</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797.09</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584.19</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110.12</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4401.89</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1991</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615.23</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1995.4</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975.75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917.12</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764.69</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136.71</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5404.9</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1992</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800.43</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2671.92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1544.01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1236.17</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928.93</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182.61</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7364.07</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1993</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1302.05</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1965.55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1499.33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2599.28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1299.12</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365.74</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365.74</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10882</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1994</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1707.99</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2391.75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1791.9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3185.8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1999.86</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424.25</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424.25</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13828.59</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1995</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1650.72</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2365.69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1756.54</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3303.28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2530.48</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425.7</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425.7</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14626.71</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1996</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1943.78</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2680.92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1988.14</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3785.01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3051.09</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528.73</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528.73</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17037.43</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1997</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2078.1</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2813.35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2071.02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4123.1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3921.03</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599.95</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599.95</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18972.64</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1998</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2150.68</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2579.8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1920.27</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4212.01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4893.56</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692.75</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692.75</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20077.65</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1999</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2215.09</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2693.9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1980.71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4659.31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5830.96</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705.73</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705.73</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22107.25</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2000</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2539.76</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3046.95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2192.63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5364.83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7549.58</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867.91</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867.91</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26396.34</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2001</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2852.27</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3505.33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2352.25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6474.95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8990.25</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937.67</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937.67</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30593.79</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3294.38</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4247.96</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2818.9</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8359.27</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11288.64</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1089.62</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1089.62</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37240.77</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2003</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3857.4</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5711.21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3831.65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11214.05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15839.76</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1636.72</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1636.72</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50006.98</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2004</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6359.66</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10270.75</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5824.81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14538.43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22594.03</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2408.83</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2408.83</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74033.2</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2005</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6556.76</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10610.37</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6085.43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15714.86</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26994.38</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2781.05</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2781.05</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82644.14</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8529.47</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13734.76</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7953.31</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20382.92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33077.58</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3539.27</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3539.27</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105382.8</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11447.08</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18415.52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10591.98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27147.4</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39223.77</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4307.99</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4307.99</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135152.8</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15029.61</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24687.56</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14521.3</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33395.28</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43902.82</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4984.49</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4984.49</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166949.9</w:t>
            </w:r>
          </w:p>
        </w:tc>
      </w:tr>
      <w:tr>
        <w:tc>
          <w:tcPr>
            <w:tcW w:w="439"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584" w:type="pct"/>
            <w:vAlign w:val="center"/>
          </w:tcPr>
          <w:p w:rsidR="0018722C">
            <w:pPr>
              <w:pStyle w:val="affff9"/>
              <w:topLinePunct/>
              <w:ind w:leftChars="0" w:left="0" w:rightChars="0" w:right="0" w:firstLineChars="0" w:firstLine="0"/>
              <w:spacing w:line="240" w:lineRule="atLeast"/>
            </w:pPr>
            <w:r w:rsidRPr="00000000">
              <w:rPr>
                <w:sz w:val="24"/>
                <w:szCs w:val="24"/>
              </w:rPr>
              <w:t>16082.95</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27361.52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16784.4</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41730.32</w:t>
            </w:r>
          </w:p>
        </w:tc>
        <w:tc>
          <w:tcPr>
            <w:tcW w:w="569" w:type="pct"/>
            <w:vAlign w:val="center"/>
          </w:tcPr>
          <w:p w:rsidR="0018722C">
            <w:pPr>
              <w:pStyle w:val="affff9"/>
              <w:topLinePunct/>
              <w:ind w:leftChars="0" w:left="0" w:rightChars="0" w:right="0" w:firstLineChars="0" w:firstLine="0"/>
              <w:spacing w:line="240" w:lineRule="atLeast"/>
            </w:pPr>
            <w:r w:rsidRPr="00000000">
              <w:rPr>
                <w:sz w:val="24"/>
                <w:szCs w:val="24"/>
              </w:rPr>
              <w:t>44562.63</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5083.31</w:t>
            </w:r>
          </w:p>
        </w:tc>
        <w:tc>
          <w:tcPr>
            <w:tcW w:w="507" w:type="pct"/>
            <w:vAlign w:val="center"/>
          </w:tcPr>
          <w:p w:rsidR="0018722C">
            <w:pPr>
              <w:pStyle w:val="affff9"/>
              <w:topLinePunct/>
              <w:ind w:leftChars="0" w:left="0" w:rightChars="0" w:right="0" w:firstLineChars="0" w:firstLine="0"/>
              <w:spacing w:line="240" w:lineRule="atLeast"/>
            </w:pPr>
            <w:r w:rsidRPr="00000000">
              <w:rPr>
                <w:sz w:val="24"/>
                <w:szCs w:val="24"/>
              </w:rPr>
              <w:t>5083.31</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185363.1</w:t>
            </w:r>
          </w:p>
        </w:tc>
      </w:tr>
      <w:tr>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2010</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20134.61</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35132.74</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21561.83</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55452.63</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54970.67</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6399.07</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6399.07</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236996</w:t>
            </w:r>
          </w:p>
        </w:tc>
      </w:tr>
    </w:tbl>
    <w:p w:rsidR="0018722C">
      <w:pPr>
        <w:rPr/>
        <w:topLinePunct/>
      </w:pPr>
    </w:p>
    <w:p w:rsidR="0018722C">
      <w:pPr>
        <w:pStyle w:val="a8"/>
        <w:textAlignment w:val="center"/>
        <w:topLinePunct/>
      </w:pPr>
      <w:r>
        <w:pict>
          <v:line style="position:absolute;mso-position-horizontal-relative:page;mso-position-vertical-relative:paragraph;z-index:-208864" from="63.743999pt,26.895605pt" to="110.659999pt,58.095605pt" stroked="true" strokeweight=".48pt" strokecolor="#000000">
            <v:stroke dashstyle="solid"/>
            <w10:wrap type="none"/>
          </v:line>
        </w:pict>
      </w:r>
      <w:r>
        <w:t>附表</w:t>
      </w:r>
      <w:r>
        <w:rPr>
          <w:rFonts w:ascii="Times New Roman" w:eastAsia="Times New Roman"/>
        </w:rPr>
        <w:t>2  </w:t>
      </w:r>
      <w:r>
        <w:t>生产性服务业各行业生产总值（单位：亿元）</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48"/>
        <w:gridCol w:w="1856"/>
        <w:gridCol w:w="1663"/>
        <w:gridCol w:w="1471"/>
        <w:gridCol w:w="1908"/>
        <w:gridCol w:w="1523"/>
      </w:tblGrid>
      <w:tr>
        <w:trPr>
          <w:tblHeader/>
        </w:trPr>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行业年份</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现代物流服务业</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金融服务业</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房地产业</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信息和商务服务业</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科技服务业</w:t>
            </w:r>
          </w:p>
        </w:tc>
      </w:tr>
      <w:tr>
        <w:tc>
          <w:tcPr>
            <w:tcW w:w="506" w:type="pct"/>
            <w:vAlign w:val="center"/>
          </w:tcPr>
          <w:p w:rsidR="0018722C">
            <w:pPr>
              <w:pStyle w:val="affff9"/>
              <w:topLinePunct/>
              <w:ind w:leftChars="0" w:left="0" w:rightChars="0" w:right="0" w:firstLineChars="0" w:firstLine="0"/>
              <w:spacing w:line="240" w:lineRule="atLeast"/>
            </w:pPr>
            <w:r>
              <w:t>1985</w:t>
            </w:r>
          </w:p>
        </w:tc>
        <w:tc>
          <w:tcPr>
            <w:tcW w:w="991" w:type="pct"/>
            <w:vAlign w:val="center"/>
          </w:tcPr>
          <w:p w:rsidR="0018722C">
            <w:pPr>
              <w:pStyle w:val="affff9"/>
              <w:topLinePunct/>
              <w:ind w:leftChars="0" w:left="0" w:rightChars="0" w:right="0" w:firstLineChars="0" w:firstLine="0"/>
              <w:spacing w:line="240" w:lineRule="atLeast"/>
            </w:pPr>
            <w:r>
              <w:t>421.7</w:t>
            </w:r>
          </w:p>
        </w:tc>
        <w:tc>
          <w:tcPr>
            <w:tcW w:w="888" w:type="pct"/>
            <w:vAlign w:val="center"/>
          </w:tcPr>
          <w:p w:rsidR="0018722C">
            <w:pPr>
              <w:pStyle w:val="affff9"/>
              <w:topLinePunct/>
              <w:ind w:leftChars="0" w:left="0" w:rightChars="0" w:right="0" w:firstLineChars="0" w:firstLine="0"/>
              <w:spacing w:line="240" w:lineRule="atLeast"/>
            </w:pPr>
            <w:r>
              <w:t>259.9</w:t>
            </w:r>
          </w:p>
        </w:tc>
        <w:tc>
          <w:tcPr>
            <w:tcW w:w="785" w:type="pct"/>
            <w:vAlign w:val="center"/>
          </w:tcPr>
          <w:p w:rsidR="0018722C">
            <w:pPr>
              <w:pStyle w:val="affff9"/>
              <w:topLinePunct/>
              <w:ind w:leftChars="0" w:left="0" w:rightChars="0" w:right="0" w:firstLineChars="0" w:firstLine="0"/>
              <w:spacing w:line="240" w:lineRule="atLeast"/>
            </w:pPr>
            <w:r>
              <w:t>215.2</w:t>
            </w:r>
          </w:p>
        </w:tc>
        <w:tc>
          <w:tcPr>
            <w:tcW w:w="1018" w:type="pct"/>
            <w:vAlign w:val="center"/>
          </w:tcPr>
          <w:p w:rsidR="0018722C">
            <w:pPr>
              <w:pStyle w:val="affff9"/>
              <w:topLinePunct/>
              <w:ind w:leftChars="0" w:left="0" w:rightChars="0" w:right="0" w:firstLineChars="0" w:firstLine="0"/>
              <w:spacing w:line="240" w:lineRule="atLeast"/>
            </w:pPr>
            <w:r>
              <w:t>164.45</w:t>
            </w:r>
          </w:p>
        </w:tc>
        <w:tc>
          <w:tcPr>
            <w:tcW w:w="813" w:type="pct"/>
            <w:vAlign w:val="center"/>
          </w:tcPr>
          <w:p w:rsidR="0018722C">
            <w:pPr>
              <w:pStyle w:val="affff9"/>
              <w:topLinePunct/>
              <w:ind w:leftChars="0" w:left="0" w:rightChars="0" w:right="0" w:firstLineChars="0" w:firstLine="0"/>
              <w:spacing w:line="240" w:lineRule="atLeast"/>
            </w:pPr>
            <w:r>
              <w:t>41.11</w:t>
            </w:r>
          </w:p>
        </w:tc>
      </w:tr>
      <w:tr>
        <w:tc>
          <w:tcPr>
            <w:tcW w:w="506" w:type="pct"/>
            <w:vAlign w:val="center"/>
          </w:tcPr>
          <w:p w:rsidR="0018722C">
            <w:pPr>
              <w:pStyle w:val="affff9"/>
              <w:topLinePunct/>
              <w:ind w:leftChars="0" w:left="0" w:rightChars="0" w:right="0" w:firstLineChars="0" w:firstLine="0"/>
              <w:spacing w:line="240" w:lineRule="atLeast"/>
            </w:pPr>
            <w:r>
              <w:t>1986</w:t>
            </w:r>
          </w:p>
        </w:tc>
        <w:tc>
          <w:tcPr>
            <w:tcW w:w="991" w:type="pct"/>
            <w:vAlign w:val="center"/>
          </w:tcPr>
          <w:p w:rsidR="0018722C">
            <w:pPr>
              <w:pStyle w:val="affff9"/>
              <w:topLinePunct/>
              <w:ind w:leftChars="0" w:left="0" w:rightChars="0" w:right="0" w:firstLineChars="0" w:firstLine="0"/>
              <w:spacing w:line="240" w:lineRule="atLeast"/>
            </w:pPr>
            <w:r>
              <w:t>498.8</w:t>
            </w:r>
          </w:p>
        </w:tc>
        <w:tc>
          <w:tcPr>
            <w:tcW w:w="888" w:type="pct"/>
            <w:vAlign w:val="center"/>
          </w:tcPr>
          <w:p w:rsidR="0018722C">
            <w:pPr>
              <w:pStyle w:val="affff9"/>
              <w:topLinePunct/>
              <w:ind w:leftChars="0" w:left="0" w:rightChars="0" w:right="0" w:firstLineChars="0" w:firstLine="0"/>
              <w:spacing w:line="240" w:lineRule="atLeast"/>
            </w:pPr>
            <w:r>
              <w:t>356.4</w:t>
            </w:r>
          </w:p>
        </w:tc>
        <w:tc>
          <w:tcPr>
            <w:tcW w:w="785" w:type="pct"/>
            <w:vAlign w:val="center"/>
          </w:tcPr>
          <w:p w:rsidR="0018722C">
            <w:pPr>
              <w:pStyle w:val="affff9"/>
              <w:topLinePunct/>
              <w:ind w:leftChars="0" w:left="0" w:rightChars="0" w:right="0" w:firstLineChars="0" w:firstLine="0"/>
              <w:spacing w:line="240" w:lineRule="atLeast"/>
            </w:pPr>
            <w:r>
              <w:t>298.1</w:t>
            </w:r>
          </w:p>
        </w:tc>
        <w:tc>
          <w:tcPr>
            <w:tcW w:w="1018" w:type="pct"/>
            <w:vAlign w:val="center"/>
          </w:tcPr>
          <w:p w:rsidR="0018722C">
            <w:pPr>
              <w:pStyle w:val="affff9"/>
              <w:topLinePunct/>
              <w:ind w:leftChars="0" w:left="0" w:rightChars="0" w:right="0" w:firstLineChars="0" w:firstLine="0"/>
              <w:spacing w:line="240" w:lineRule="atLeast"/>
            </w:pPr>
            <w:r>
              <w:t>184.41</w:t>
            </w:r>
          </w:p>
        </w:tc>
        <w:tc>
          <w:tcPr>
            <w:tcW w:w="813" w:type="pct"/>
            <w:vAlign w:val="center"/>
          </w:tcPr>
          <w:p w:rsidR="0018722C">
            <w:pPr>
              <w:pStyle w:val="affff9"/>
              <w:topLinePunct/>
              <w:ind w:leftChars="0" w:left="0" w:rightChars="0" w:right="0" w:firstLineChars="0" w:firstLine="0"/>
              <w:spacing w:line="240" w:lineRule="atLeast"/>
            </w:pPr>
            <w:r>
              <w:t>45.35</w:t>
            </w:r>
          </w:p>
        </w:tc>
      </w:tr>
      <w:tr>
        <w:tc>
          <w:tcPr>
            <w:tcW w:w="506" w:type="pct"/>
            <w:vAlign w:val="center"/>
          </w:tcPr>
          <w:p w:rsidR="0018722C">
            <w:pPr>
              <w:pStyle w:val="affff9"/>
              <w:topLinePunct/>
              <w:ind w:leftChars="0" w:left="0" w:rightChars="0" w:right="0" w:firstLineChars="0" w:firstLine="0"/>
              <w:spacing w:line="240" w:lineRule="atLeast"/>
            </w:pPr>
            <w:r>
              <w:t>1987</w:t>
            </w:r>
          </w:p>
        </w:tc>
        <w:tc>
          <w:tcPr>
            <w:tcW w:w="991" w:type="pct"/>
            <w:vAlign w:val="center"/>
          </w:tcPr>
          <w:p w:rsidR="0018722C">
            <w:pPr>
              <w:pStyle w:val="affff9"/>
              <w:topLinePunct/>
              <w:ind w:leftChars="0" w:left="0" w:rightChars="0" w:right="0" w:firstLineChars="0" w:firstLine="0"/>
              <w:spacing w:line="240" w:lineRule="atLeast"/>
            </w:pPr>
            <w:r>
              <w:t>568.3</w:t>
            </w:r>
          </w:p>
        </w:tc>
        <w:tc>
          <w:tcPr>
            <w:tcW w:w="888" w:type="pct"/>
            <w:vAlign w:val="center"/>
          </w:tcPr>
          <w:p w:rsidR="0018722C">
            <w:pPr>
              <w:pStyle w:val="affff9"/>
              <w:topLinePunct/>
              <w:ind w:leftChars="0" w:left="0" w:rightChars="0" w:right="0" w:firstLineChars="0" w:firstLine="0"/>
              <w:spacing w:line="240" w:lineRule="atLeast"/>
            </w:pPr>
            <w:r>
              <w:t>450</w:t>
            </w:r>
          </w:p>
        </w:tc>
        <w:tc>
          <w:tcPr>
            <w:tcW w:w="785" w:type="pct"/>
            <w:vAlign w:val="center"/>
          </w:tcPr>
          <w:p w:rsidR="0018722C">
            <w:pPr>
              <w:pStyle w:val="affff9"/>
              <w:topLinePunct/>
              <w:ind w:leftChars="0" w:left="0" w:rightChars="0" w:right="0" w:firstLineChars="0" w:firstLine="0"/>
              <w:spacing w:line="240" w:lineRule="atLeast"/>
            </w:pPr>
            <w:r>
              <w:t>382.6</w:t>
            </w:r>
          </w:p>
        </w:tc>
        <w:tc>
          <w:tcPr>
            <w:tcW w:w="1018" w:type="pct"/>
            <w:vAlign w:val="center"/>
          </w:tcPr>
          <w:p w:rsidR="0018722C">
            <w:pPr>
              <w:pStyle w:val="affff9"/>
              <w:topLinePunct/>
              <w:ind w:leftChars="0" w:left="0" w:rightChars="0" w:right="0" w:firstLineChars="0" w:firstLine="0"/>
              <w:spacing w:line="240" w:lineRule="atLeast"/>
            </w:pPr>
            <w:r>
              <w:t>203.79</w:t>
            </w:r>
          </w:p>
        </w:tc>
        <w:tc>
          <w:tcPr>
            <w:tcW w:w="813" w:type="pct"/>
            <w:vAlign w:val="center"/>
          </w:tcPr>
          <w:p w:rsidR="0018722C">
            <w:pPr>
              <w:pStyle w:val="affff9"/>
              <w:topLinePunct/>
              <w:ind w:leftChars="0" w:left="0" w:rightChars="0" w:right="0" w:firstLineChars="0" w:firstLine="0"/>
              <w:spacing w:line="240" w:lineRule="atLeast"/>
            </w:pPr>
            <w:r>
              <w:t>50.95</w:t>
            </w:r>
          </w:p>
        </w:tc>
      </w:tr>
      <w:tr>
        <w:tc>
          <w:tcPr>
            <w:tcW w:w="506" w:type="pct"/>
            <w:vAlign w:val="center"/>
          </w:tcPr>
          <w:p w:rsidR="0018722C">
            <w:pPr>
              <w:pStyle w:val="affff9"/>
              <w:topLinePunct/>
              <w:ind w:leftChars="0" w:left="0" w:rightChars="0" w:right="0" w:firstLineChars="0" w:firstLine="0"/>
              <w:spacing w:line="240" w:lineRule="atLeast"/>
            </w:pPr>
            <w:r>
              <w:t>1988</w:t>
            </w:r>
          </w:p>
        </w:tc>
        <w:tc>
          <w:tcPr>
            <w:tcW w:w="991" w:type="pct"/>
            <w:vAlign w:val="center"/>
          </w:tcPr>
          <w:p w:rsidR="0018722C">
            <w:pPr>
              <w:pStyle w:val="affff9"/>
              <w:topLinePunct/>
              <w:ind w:leftChars="0" w:left="0" w:rightChars="0" w:right="0" w:firstLineChars="0" w:firstLine="0"/>
              <w:spacing w:line="240" w:lineRule="atLeast"/>
            </w:pPr>
            <w:r>
              <w:t>685.7</w:t>
            </w:r>
          </w:p>
        </w:tc>
        <w:tc>
          <w:tcPr>
            <w:tcW w:w="888" w:type="pct"/>
            <w:vAlign w:val="center"/>
          </w:tcPr>
          <w:p w:rsidR="0018722C">
            <w:pPr>
              <w:pStyle w:val="affff9"/>
              <w:topLinePunct/>
              <w:ind w:leftChars="0" w:left="0" w:rightChars="0" w:right="0" w:firstLineChars="0" w:firstLine="0"/>
              <w:spacing w:line="240" w:lineRule="atLeast"/>
            </w:pPr>
            <w:r>
              <w:t>585.4</w:t>
            </w:r>
          </w:p>
        </w:tc>
        <w:tc>
          <w:tcPr>
            <w:tcW w:w="785" w:type="pct"/>
            <w:vAlign w:val="center"/>
          </w:tcPr>
          <w:p w:rsidR="0018722C">
            <w:pPr>
              <w:pStyle w:val="affff9"/>
              <w:topLinePunct/>
              <w:ind w:leftChars="0" w:left="0" w:rightChars="0" w:right="0" w:firstLineChars="0" w:firstLine="0"/>
              <w:spacing w:line="240" w:lineRule="atLeast"/>
            </w:pPr>
            <w:r>
              <w:t>473.8</w:t>
            </w:r>
          </w:p>
        </w:tc>
        <w:tc>
          <w:tcPr>
            <w:tcW w:w="1018" w:type="pct"/>
            <w:vAlign w:val="center"/>
          </w:tcPr>
          <w:p w:rsidR="0018722C">
            <w:pPr>
              <w:pStyle w:val="affff9"/>
              <w:topLinePunct/>
              <w:ind w:leftChars="0" w:left="0" w:rightChars="0" w:right="0" w:firstLineChars="0" w:firstLine="0"/>
              <w:spacing w:line="240" w:lineRule="atLeast"/>
            </w:pPr>
            <w:r>
              <w:t>246.53</w:t>
            </w:r>
          </w:p>
        </w:tc>
        <w:tc>
          <w:tcPr>
            <w:tcW w:w="813" w:type="pct"/>
            <w:vAlign w:val="center"/>
          </w:tcPr>
          <w:p w:rsidR="0018722C">
            <w:pPr>
              <w:pStyle w:val="affff9"/>
              <w:topLinePunct/>
              <w:ind w:leftChars="0" w:left="0" w:rightChars="0" w:right="0" w:firstLineChars="0" w:firstLine="0"/>
              <w:spacing w:line="240" w:lineRule="atLeast"/>
            </w:pPr>
            <w:r>
              <w:t>61.63</w:t>
            </w:r>
          </w:p>
        </w:tc>
      </w:tr>
      <w:tr>
        <w:tc>
          <w:tcPr>
            <w:tcW w:w="506" w:type="pct"/>
            <w:vAlign w:val="center"/>
          </w:tcPr>
          <w:p w:rsidR="0018722C">
            <w:pPr>
              <w:pStyle w:val="affff9"/>
              <w:topLinePunct/>
              <w:ind w:leftChars="0" w:left="0" w:rightChars="0" w:right="0" w:firstLineChars="0" w:firstLine="0"/>
              <w:spacing w:line="240" w:lineRule="atLeast"/>
            </w:pPr>
            <w:r>
              <w:t>1989</w:t>
            </w:r>
          </w:p>
        </w:tc>
        <w:tc>
          <w:tcPr>
            <w:tcW w:w="991" w:type="pct"/>
            <w:vAlign w:val="center"/>
          </w:tcPr>
          <w:p w:rsidR="0018722C">
            <w:pPr>
              <w:pStyle w:val="affff9"/>
              <w:topLinePunct/>
              <w:ind w:leftChars="0" w:left="0" w:rightChars="0" w:right="0" w:firstLineChars="0" w:firstLine="0"/>
              <w:spacing w:line="240" w:lineRule="atLeast"/>
            </w:pPr>
            <w:r>
              <w:t>812.7</w:t>
            </w:r>
          </w:p>
        </w:tc>
        <w:tc>
          <w:tcPr>
            <w:tcW w:w="888" w:type="pct"/>
            <w:vAlign w:val="center"/>
          </w:tcPr>
          <w:p w:rsidR="0018722C">
            <w:pPr>
              <w:pStyle w:val="affff9"/>
              <w:topLinePunct/>
              <w:ind w:leftChars="0" w:left="0" w:rightChars="0" w:right="0" w:firstLineChars="0" w:firstLine="0"/>
              <w:spacing w:line="240" w:lineRule="atLeast"/>
            </w:pPr>
            <w:r>
              <w:t>964.3</w:t>
            </w:r>
          </w:p>
        </w:tc>
        <w:tc>
          <w:tcPr>
            <w:tcW w:w="785" w:type="pct"/>
            <w:vAlign w:val="center"/>
          </w:tcPr>
          <w:p w:rsidR="0018722C">
            <w:pPr>
              <w:pStyle w:val="affff9"/>
              <w:topLinePunct/>
              <w:ind w:leftChars="0" w:left="0" w:rightChars="0" w:right="0" w:firstLineChars="0" w:firstLine="0"/>
              <w:spacing w:line="240" w:lineRule="atLeast"/>
            </w:pPr>
            <w:r>
              <w:t>566.2</w:t>
            </w:r>
          </w:p>
        </w:tc>
        <w:tc>
          <w:tcPr>
            <w:tcW w:w="1018" w:type="pct"/>
            <w:vAlign w:val="center"/>
          </w:tcPr>
          <w:p w:rsidR="0018722C">
            <w:pPr>
              <w:pStyle w:val="affff9"/>
              <w:topLinePunct/>
              <w:ind w:leftChars="0" w:left="0" w:rightChars="0" w:right="0" w:firstLineChars="0" w:firstLine="0"/>
              <w:spacing w:line="240" w:lineRule="atLeast"/>
            </w:pPr>
            <w:r>
              <w:t>284.15</w:t>
            </w:r>
          </w:p>
        </w:tc>
        <w:tc>
          <w:tcPr>
            <w:tcW w:w="813" w:type="pct"/>
            <w:vAlign w:val="center"/>
          </w:tcPr>
          <w:p w:rsidR="0018722C">
            <w:pPr>
              <w:pStyle w:val="affff9"/>
              <w:topLinePunct/>
              <w:ind w:leftChars="0" w:left="0" w:rightChars="0" w:right="0" w:firstLineChars="0" w:firstLine="0"/>
              <w:spacing w:line="240" w:lineRule="atLeast"/>
            </w:pPr>
            <w:r>
              <w:t>71.04</w:t>
            </w:r>
          </w:p>
        </w:tc>
      </w:tr>
      <w:tr>
        <w:tc>
          <w:tcPr>
            <w:tcW w:w="506" w:type="pct"/>
            <w:vAlign w:val="center"/>
          </w:tcPr>
          <w:p w:rsidR="0018722C">
            <w:pPr>
              <w:pStyle w:val="affff9"/>
              <w:topLinePunct/>
              <w:ind w:leftChars="0" w:left="0" w:rightChars="0" w:right="0" w:firstLineChars="0" w:firstLine="0"/>
              <w:spacing w:line="240" w:lineRule="atLeast"/>
            </w:pPr>
            <w:r>
              <w:t>1990</w:t>
            </w:r>
          </w:p>
        </w:tc>
        <w:tc>
          <w:tcPr>
            <w:tcW w:w="991" w:type="pct"/>
            <w:vAlign w:val="center"/>
          </w:tcPr>
          <w:p w:rsidR="0018722C">
            <w:pPr>
              <w:pStyle w:val="affff9"/>
              <w:topLinePunct/>
              <w:ind w:leftChars="0" w:left="0" w:rightChars="0" w:right="0" w:firstLineChars="0" w:firstLine="0"/>
              <w:spacing w:line="240" w:lineRule="atLeast"/>
            </w:pPr>
            <w:r>
              <w:t>1167</w:t>
            </w:r>
          </w:p>
        </w:tc>
        <w:tc>
          <w:tcPr>
            <w:tcW w:w="888" w:type="pct"/>
            <w:vAlign w:val="center"/>
          </w:tcPr>
          <w:p w:rsidR="0018722C">
            <w:pPr>
              <w:pStyle w:val="affff9"/>
              <w:topLinePunct/>
              <w:ind w:leftChars="0" w:left="0" w:rightChars="0" w:right="0" w:firstLineChars="0" w:firstLine="0"/>
              <w:spacing w:line="240" w:lineRule="atLeast"/>
            </w:pPr>
            <w:r>
              <w:t>1017.5</w:t>
            </w:r>
          </w:p>
        </w:tc>
        <w:tc>
          <w:tcPr>
            <w:tcW w:w="785" w:type="pct"/>
            <w:vAlign w:val="center"/>
          </w:tcPr>
          <w:p w:rsidR="0018722C">
            <w:pPr>
              <w:pStyle w:val="affff9"/>
              <w:topLinePunct/>
              <w:ind w:leftChars="0" w:left="0" w:rightChars="0" w:right="0" w:firstLineChars="0" w:firstLine="0"/>
              <w:spacing w:line="240" w:lineRule="atLeast"/>
            </w:pPr>
            <w:r>
              <w:t>662.2</w:t>
            </w:r>
          </w:p>
        </w:tc>
        <w:tc>
          <w:tcPr>
            <w:tcW w:w="1018" w:type="pct"/>
            <w:vAlign w:val="center"/>
          </w:tcPr>
          <w:p w:rsidR="0018722C">
            <w:pPr>
              <w:pStyle w:val="affff9"/>
              <w:topLinePunct/>
              <w:ind w:leftChars="0" w:left="0" w:rightChars="0" w:right="0" w:firstLineChars="0" w:firstLine="0"/>
              <w:spacing w:line="240" w:lineRule="atLeast"/>
            </w:pPr>
            <w:r>
              <w:t>327.9</w:t>
            </w:r>
          </w:p>
        </w:tc>
        <w:tc>
          <w:tcPr>
            <w:tcW w:w="813" w:type="pct"/>
            <w:vAlign w:val="center"/>
          </w:tcPr>
          <w:p w:rsidR="0018722C">
            <w:pPr>
              <w:pStyle w:val="affff9"/>
              <w:topLinePunct/>
              <w:ind w:leftChars="0" w:left="0" w:rightChars="0" w:right="0" w:firstLineChars="0" w:firstLine="0"/>
              <w:spacing w:line="240" w:lineRule="atLeast"/>
            </w:pPr>
            <w:r>
              <w:t>81.5</w:t>
            </w:r>
          </w:p>
        </w:tc>
      </w:tr>
      <w:tr>
        <w:tc>
          <w:tcPr>
            <w:tcW w:w="506" w:type="pct"/>
            <w:vAlign w:val="center"/>
          </w:tcPr>
          <w:p w:rsidR="0018722C">
            <w:pPr>
              <w:pStyle w:val="affff9"/>
              <w:topLinePunct/>
              <w:ind w:leftChars="0" w:left="0" w:rightChars="0" w:right="0" w:firstLineChars="0" w:firstLine="0"/>
              <w:spacing w:line="240" w:lineRule="atLeast"/>
            </w:pPr>
            <w:r>
              <w:t>1991</w:t>
            </w:r>
          </w:p>
        </w:tc>
        <w:tc>
          <w:tcPr>
            <w:tcW w:w="991" w:type="pct"/>
            <w:vAlign w:val="center"/>
          </w:tcPr>
          <w:p w:rsidR="0018722C">
            <w:pPr>
              <w:pStyle w:val="affff9"/>
              <w:topLinePunct/>
              <w:ind w:leftChars="0" w:left="0" w:rightChars="0" w:right="0" w:firstLineChars="0" w:firstLine="0"/>
              <w:spacing w:line="240" w:lineRule="atLeast"/>
            </w:pPr>
            <w:r>
              <w:t>1420.3</w:t>
            </w:r>
          </w:p>
        </w:tc>
        <w:tc>
          <w:tcPr>
            <w:tcW w:w="888" w:type="pct"/>
            <w:vAlign w:val="center"/>
          </w:tcPr>
          <w:p w:rsidR="0018722C">
            <w:pPr>
              <w:pStyle w:val="affff9"/>
              <w:topLinePunct/>
              <w:ind w:leftChars="0" w:left="0" w:rightChars="0" w:right="0" w:firstLineChars="0" w:firstLine="0"/>
              <w:spacing w:line="240" w:lineRule="atLeast"/>
            </w:pPr>
            <w:r>
              <w:t>1056.3</w:t>
            </w:r>
          </w:p>
        </w:tc>
        <w:tc>
          <w:tcPr>
            <w:tcW w:w="785" w:type="pct"/>
            <w:vAlign w:val="center"/>
          </w:tcPr>
          <w:p w:rsidR="0018722C">
            <w:pPr>
              <w:pStyle w:val="affff9"/>
              <w:topLinePunct/>
              <w:ind w:leftChars="0" w:left="0" w:rightChars="0" w:right="0" w:firstLineChars="0" w:firstLine="0"/>
              <w:spacing w:line="240" w:lineRule="atLeast"/>
            </w:pPr>
            <w:r>
              <w:t>763.7</w:t>
            </w:r>
          </w:p>
        </w:tc>
        <w:tc>
          <w:tcPr>
            <w:tcW w:w="1018" w:type="pct"/>
            <w:vAlign w:val="center"/>
          </w:tcPr>
          <w:p w:rsidR="0018722C">
            <w:pPr>
              <w:pStyle w:val="affff9"/>
              <w:topLinePunct/>
              <w:ind w:leftChars="0" w:left="0" w:rightChars="0" w:right="0" w:firstLineChars="0" w:firstLine="0"/>
              <w:spacing w:line="240" w:lineRule="atLeast"/>
            </w:pPr>
            <w:r>
              <w:t>447.3</w:t>
            </w:r>
          </w:p>
        </w:tc>
        <w:tc>
          <w:tcPr>
            <w:tcW w:w="813" w:type="pct"/>
            <w:vAlign w:val="center"/>
          </w:tcPr>
          <w:p w:rsidR="0018722C">
            <w:pPr>
              <w:pStyle w:val="affff9"/>
              <w:topLinePunct/>
              <w:ind w:leftChars="0" w:left="0" w:rightChars="0" w:right="0" w:firstLineChars="0" w:firstLine="0"/>
              <w:spacing w:line="240" w:lineRule="atLeast"/>
            </w:pPr>
            <w:r>
              <w:t>97.5</w:t>
            </w:r>
          </w:p>
        </w:tc>
      </w:tr>
      <w:tr>
        <w:tc>
          <w:tcPr>
            <w:tcW w:w="506" w:type="pct"/>
            <w:vAlign w:val="center"/>
          </w:tcPr>
          <w:p w:rsidR="0018722C">
            <w:pPr>
              <w:pStyle w:val="affff9"/>
              <w:topLinePunct/>
              <w:ind w:leftChars="0" w:left="0" w:rightChars="0" w:right="0" w:firstLineChars="0" w:firstLine="0"/>
              <w:spacing w:line="240" w:lineRule="atLeast"/>
            </w:pPr>
            <w:r>
              <w:t>1992</w:t>
            </w:r>
          </w:p>
        </w:tc>
        <w:tc>
          <w:tcPr>
            <w:tcW w:w="991" w:type="pct"/>
            <w:vAlign w:val="center"/>
          </w:tcPr>
          <w:p w:rsidR="0018722C">
            <w:pPr>
              <w:pStyle w:val="affff9"/>
              <w:topLinePunct/>
              <w:ind w:leftChars="0" w:left="0" w:rightChars="0" w:right="0" w:firstLineChars="0" w:firstLine="0"/>
              <w:spacing w:line="240" w:lineRule="atLeast"/>
            </w:pPr>
            <w:r>
              <w:t>1689</w:t>
            </w:r>
          </w:p>
        </w:tc>
        <w:tc>
          <w:tcPr>
            <w:tcW w:w="888" w:type="pct"/>
            <w:vAlign w:val="center"/>
          </w:tcPr>
          <w:p w:rsidR="0018722C">
            <w:pPr>
              <w:pStyle w:val="affff9"/>
              <w:topLinePunct/>
              <w:ind w:leftChars="0" w:left="0" w:rightChars="0" w:right="0" w:firstLineChars="0" w:firstLine="0"/>
              <w:spacing w:line="240" w:lineRule="atLeast"/>
            </w:pPr>
            <w:r>
              <w:t>1306.2</w:t>
            </w:r>
          </w:p>
        </w:tc>
        <w:tc>
          <w:tcPr>
            <w:tcW w:w="785" w:type="pct"/>
            <w:vAlign w:val="center"/>
          </w:tcPr>
          <w:p w:rsidR="0018722C">
            <w:pPr>
              <w:pStyle w:val="affff9"/>
              <w:topLinePunct/>
              <w:ind w:leftChars="0" w:left="0" w:rightChars="0" w:right="0" w:firstLineChars="0" w:firstLine="0"/>
              <w:spacing w:line="240" w:lineRule="atLeast"/>
            </w:pPr>
            <w:r>
              <w:t>1101.3</w:t>
            </w:r>
          </w:p>
        </w:tc>
        <w:tc>
          <w:tcPr>
            <w:tcW w:w="1018" w:type="pct"/>
            <w:vAlign w:val="center"/>
          </w:tcPr>
          <w:p w:rsidR="0018722C">
            <w:pPr>
              <w:pStyle w:val="affff9"/>
              <w:topLinePunct/>
              <w:ind w:leftChars="0" w:left="0" w:rightChars="0" w:right="0" w:firstLineChars="0" w:firstLine="0"/>
              <w:spacing w:line="240" w:lineRule="atLeast"/>
            </w:pPr>
            <w:r>
              <w:t>599.7</w:t>
            </w:r>
          </w:p>
        </w:tc>
        <w:tc>
          <w:tcPr>
            <w:tcW w:w="813" w:type="pct"/>
            <w:vAlign w:val="center"/>
          </w:tcPr>
          <w:p w:rsidR="0018722C">
            <w:pPr>
              <w:pStyle w:val="affff9"/>
              <w:topLinePunct/>
              <w:ind w:leftChars="0" w:left="0" w:rightChars="0" w:right="0" w:firstLineChars="0" w:firstLine="0"/>
              <w:spacing w:line="240" w:lineRule="atLeast"/>
            </w:pPr>
            <w:r>
              <w:t>125</w:t>
            </w:r>
          </w:p>
        </w:tc>
      </w:tr>
      <w:tr>
        <w:tc>
          <w:tcPr>
            <w:tcW w:w="506" w:type="pct"/>
            <w:vAlign w:val="center"/>
          </w:tcPr>
          <w:p w:rsidR="0018722C">
            <w:pPr>
              <w:pStyle w:val="affff9"/>
              <w:topLinePunct/>
              <w:ind w:leftChars="0" w:left="0" w:rightChars="0" w:right="0" w:firstLineChars="0" w:firstLine="0"/>
              <w:spacing w:line="240" w:lineRule="atLeast"/>
            </w:pPr>
            <w:r>
              <w:t>1993</w:t>
            </w:r>
          </w:p>
        </w:tc>
        <w:tc>
          <w:tcPr>
            <w:tcW w:w="991" w:type="pct"/>
            <w:vAlign w:val="center"/>
          </w:tcPr>
          <w:p w:rsidR="0018722C">
            <w:pPr>
              <w:pStyle w:val="affff9"/>
              <w:topLinePunct/>
              <w:ind w:leftChars="0" w:left="0" w:rightChars="0" w:right="0" w:firstLineChars="0" w:firstLine="0"/>
              <w:spacing w:line="240" w:lineRule="atLeast"/>
            </w:pPr>
            <w:r>
              <w:t>2174</w:t>
            </w:r>
          </w:p>
        </w:tc>
        <w:tc>
          <w:tcPr>
            <w:tcW w:w="888" w:type="pct"/>
            <w:vAlign w:val="center"/>
          </w:tcPr>
          <w:p w:rsidR="0018722C">
            <w:pPr>
              <w:pStyle w:val="affff9"/>
              <w:topLinePunct/>
              <w:ind w:leftChars="0" w:left="0" w:rightChars="0" w:right="0" w:firstLineChars="0" w:firstLine="0"/>
              <w:spacing w:line="240" w:lineRule="atLeast"/>
            </w:pPr>
            <w:r>
              <w:t>1669.7</w:t>
            </w:r>
          </w:p>
        </w:tc>
        <w:tc>
          <w:tcPr>
            <w:tcW w:w="785" w:type="pct"/>
            <w:vAlign w:val="center"/>
          </w:tcPr>
          <w:p w:rsidR="0018722C">
            <w:pPr>
              <w:pStyle w:val="affff9"/>
              <w:topLinePunct/>
              <w:ind w:leftChars="0" w:left="0" w:rightChars="0" w:right="0" w:firstLineChars="0" w:firstLine="0"/>
              <w:spacing w:line="240" w:lineRule="atLeast"/>
            </w:pPr>
            <w:r>
              <w:t>1379.6</w:t>
            </w:r>
          </w:p>
        </w:tc>
        <w:tc>
          <w:tcPr>
            <w:tcW w:w="1018" w:type="pct"/>
            <w:vAlign w:val="center"/>
          </w:tcPr>
          <w:p w:rsidR="0018722C">
            <w:pPr>
              <w:pStyle w:val="affff9"/>
              <w:topLinePunct/>
              <w:ind w:leftChars="0" w:left="0" w:rightChars="0" w:right="0" w:firstLineChars="0" w:firstLine="0"/>
              <w:spacing w:line="240" w:lineRule="atLeast"/>
            </w:pPr>
            <w:r>
              <w:t>899.2</w:t>
            </w:r>
          </w:p>
        </w:tc>
        <w:tc>
          <w:tcPr>
            <w:tcW w:w="813" w:type="pct"/>
            <w:vAlign w:val="center"/>
          </w:tcPr>
          <w:p w:rsidR="0018722C">
            <w:pPr>
              <w:pStyle w:val="affff9"/>
              <w:topLinePunct/>
              <w:ind w:leftChars="0" w:left="0" w:rightChars="0" w:right="0" w:firstLineChars="0" w:firstLine="0"/>
              <w:spacing w:line="240" w:lineRule="atLeast"/>
            </w:pPr>
            <w:r>
              <w:t>151.8</w:t>
            </w:r>
          </w:p>
        </w:tc>
      </w:tr>
      <w:tr>
        <w:tc>
          <w:tcPr>
            <w:tcW w:w="506" w:type="pct"/>
            <w:vAlign w:val="center"/>
          </w:tcPr>
          <w:p w:rsidR="0018722C">
            <w:pPr>
              <w:pStyle w:val="affff9"/>
              <w:topLinePunct/>
              <w:ind w:leftChars="0" w:left="0" w:rightChars="0" w:right="0" w:firstLineChars="0" w:firstLine="0"/>
              <w:spacing w:line="240" w:lineRule="atLeast"/>
            </w:pPr>
            <w:r>
              <w:t>1994</w:t>
            </w:r>
          </w:p>
        </w:tc>
        <w:tc>
          <w:tcPr>
            <w:tcW w:w="991" w:type="pct"/>
            <w:vAlign w:val="center"/>
          </w:tcPr>
          <w:p w:rsidR="0018722C">
            <w:pPr>
              <w:pStyle w:val="affff9"/>
              <w:topLinePunct/>
              <w:ind w:leftChars="0" w:left="0" w:rightChars="0" w:right="0" w:firstLineChars="0" w:firstLine="0"/>
              <w:spacing w:line="240" w:lineRule="atLeast"/>
            </w:pPr>
            <w:r>
              <w:t>2787.9</w:t>
            </w:r>
          </w:p>
        </w:tc>
        <w:tc>
          <w:tcPr>
            <w:tcW w:w="888" w:type="pct"/>
            <w:vAlign w:val="center"/>
          </w:tcPr>
          <w:p w:rsidR="0018722C">
            <w:pPr>
              <w:pStyle w:val="affff9"/>
              <w:topLinePunct/>
              <w:ind w:leftChars="0" w:left="0" w:rightChars="0" w:right="0" w:firstLineChars="0" w:firstLine="0"/>
              <w:spacing w:line="240" w:lineRule="atLeast"/>
            </w:pPr>
            <w:r>
              <w:t>2234.8</w:t>
            </w:r>
          </w:p>
        </w:tc>
        <w:tc>
          <w:tcPr>
            <w:tcW w:w="785" w:type="pct"/>
            <w:vAlign w:val="center"/>
          </w:tcPr>
          <w:p w:rsidR="0018722C">
            <w:pPr>
              <w:pStyle w:val="affff9"/>
              <w:topLinePunct/>
              <w:ind w:leftChars="0" w:left="0" w:rightChars="0" w:right="0" w:firstLineChars="0" w:firstLine="0"/>
              <w:spacing w:line="240" w:lineRule="atLeast"/>
            </w:pPr>
            <w:r>
              <w:t>1909.3</w:t>
            </w:r>
          </w:p>
        </w:tc>
        <w:tc>
          <w:tcPr>
            <w:tcW w:w="1018" w:type="pct"/>
            <w:vAlign w:val="center"/>
          </w:tcPr>
          <w:p w:rsidR="0018722C">
            <w:pPr>
              <w:pStyle w:val="affff9"/>
              <w:topLinePunct/>
              <w:ind w:leftChars="0" w:left="0" w:rightChars="0" w:right="0" w:firstLineChars="0" w:firstLine="0"/>
              <w:spacing w:line="240" w:lineRule="atLeast"/>
            </w:pPr>
            <w:r>
              <w:t>1200.5</w:t>
            </w:r>
          </w:p>
        </w:tc>
        <w:tc>
          <w:tcPr>
            <w:tcW w:w="813" w:type="pct"/>
            <w:vAlign w:val="center"/>
          </w:tcPr>
          <w:p w:rsidR="0018722C">
            <w:pPr>
              <w:pStyle w:val="affff9"/>
              <w:topLinePunct/>
              <w:ind w:leftChars="0" w:left="0" w:rightChars="0" w:right="0" w:firstLineChars="0" w:firstLine="0"/>
              <w:spacing w:line="240" w:lineRule="atLeast"/>
            </w:pPr>
            <w:r>
              <w:t>213.4</w:t>
            </w:r>
          </w:p>
        </w:tc>
      </w:tr>
      <w:tr>
        <w:tc>
          <w:tcPr>
            <w:tcW w:w="506" w:type="pct"/>
            <w:vAlign w:val="center"/>
          </w:tcPr>
          <w:p w:rsidR="0018722C">
            <w:pPr>
              <w:pStyle w:val="affff9"/>
              <w:topLinePunct/>
              <w:ind w:leftChars="0" w:left="0" w:rightChars="0" w:right="0" w:firstLineChars="0" w:firstLine="0"/>
              <w:spacing w:line="240" w:lineRule="atLeast"/>
            </w:pPr>
            <w:r>
              <w:t>1995</w:t>
            </w:r>
          </w:p>
        </w:tc>
        <w:tc>
          <w:tcPr>
            <w:tcW w:w="991" w:type="pct"/>
            <w:vAlign w:val="center"/>
          </w:tcPr>
          <w:p w:rsidR="0018722C">
            <w:pPr>
              <w:pStyle w:val="affff9"/>
              <w:topLinePunct/>
              <w:ind w:leftChars="0" w:left="0" w:rightChars="0" w:right="0" w:firstLineChars="0" w:firstLine="0"/>
              <w:spacing w:line="240" w:lineRule="atLeast"/>
            </w:pPr>
            <w:r>
              <w:t>3244.3</w:t>
            </w:r>
          </w:p>
        </w:tc>
        <w:tc>
          <w:tcPr>
            <w:tcW w:w="888" w:type="pct"/>
            <w:vAlign w:val="center"/>
          </w:tcPr>
          <w:p w:rsidR="0018722C">
            <w:pPr>
              <w:pStyle w:val="affff9"/>
              <w:topLinePunct/>
              <w:ind w:leftChars="0" w:left="0" w:rightChars="0" w:right="0" w:firstLineChars="0" w:firstLine="0"/>
              <w:spacing w:line="240" w:lineRule="atLeast"/>
            </w:pPr>
            <w:r>
              <w:t>2798.5</w:t>
            </w:r>
          </w:p>
        </w:tc>
        <w:tc>
          <w:tcPr>
            <w:tcW w:w="785" w:type="pct"/>
            <w:vAlign w:val="center"/>
          </w:tcPr>
          <w:p w:rsidR="0018722C">
            <w:pPr>
              <w:pStyle w:val="affff9"/>
              <w:topLinePunct/>
              <w:ind w:leftChars="0" w:left="0" w:rightChars="0" w:right="0" w:firstLineChars="0" w:firstLine="0"/>
              <w:spacing w:line="240" w:lineRule="atLeast"/>
            </w:pPr>
            <w:r>
              <w:t>2354</w:t>
            </w:r>
          </w:p>
        </w:tc>
        <w:tc>
          <w:tcPr>
            <w:tcW w:w="1018" w:type="pct"/>
            <w:vAlign w:val="center"/>
          </w:tcPr>
          <w:p w:rsidR="0018722C">
            <w:pPr>
              <w:pStyle w:val="affff9"/>
              <w:topLinePunct/>
              <w:ind w:leftChars="0" w:left="0" w:rightChars="0" w:right="0" w:firstLineChars="0" w:firstLine="0"/>
              <w:spacing w:line="240" w:lineRule="atLeast"/>
            </w:pPr>
            <w:r>
              <w:t>1546.4</w:t>
            </w:r>
          </w:p>
        </w:tc>
        <w:tc>
          <w:tcPr>
            <w:tcW w:w="813" w:type="pct"/>
            <w:vAlign w:val="center"/>
          </w:tcPr>
          <w:p w:rsidR="0018722C">
            <w:pPr>
              <w:pStyle w:val="affff9"/>
              <w:topLinePunct/>
              <w:ind w:leftChars="0" w:left="0" w:rightChars="0" w:right="0" w:firstLineChars="0" w:firstLine="0"/>
              <w:spacing w:line="240" w:lineRule="atLeast"/>
            </w:pPr>
            <w:r>
              <w:t>277.1</w:t>
            </w:r>
          </w:p>
        </w:tc>
      </w:tr>
      <w:tr>
        <w:tc>
          <w:tcPr>
            <w:tcW w:w="506" w:type="pct"/>
            <w:vAlign w:val="center"/>
          </w:tcPr>
          <w:p w:rsidR="0018722C">
            <w:pPr>
              <w:pStyle w:val="affff9"/>
              <w:topLinePunct/>
              <w:ind w:leftChars="0" w:left="0" w:rightChars="0" w:right="0" w:firstLineChars="0" w:firstLine="0"/>
              <w:spacing w:line="240" w:lineRule="atLeast"/>
            </w:pPr>
            <w:r>
              <w:t>1996</w:t>
            </w:r>
          </w:p>
        </w:tc>
        <w:tc>
          <w:tcPr>
            <w:tcW w:w="991" w:type="pct"/>
            <w:vAlign w:val="center"/>
          </w:tcPr>
          <w:p w:rsidR="0018722C">
            <w:pPr>
              <w:pStyle w:val="affff9"/>
              <w:topLinePunct/>
              <w:ind w:leftChars="0" w:left="0" w:rightChars="0" w:right="0" w:firstLineChars="0" w:firstLine="0"/>
              <w:spacing w:line="240" w:lineRule="atLeast"/>
            </w:pPr>
            <w:r>
              <w:t>3782.2</w:t>
            </w:r>
          </w:p>
        </w:tc>
        <w:tc>
          <w:tcPr>
            <w:tcW w:w="888" w:type="pct"/>
            <w:vAlign w:val="center"/>
          </w:tcPr>
          <w:p w:rsidR="0018722C">
            <w:pPr>
              <w:pStyle w:val="affff9"/>
              <w:topLinePunct/>
              <w:ind w:leftChars="0" w:left="0" w:rightChars="0" w:right="0" w:firstLineChars="0" w:firstLine="0"/>
              <w:spacing w:line="240" w:lineRule="atLeast"/>
            </w:pPr>
            <w:r>
              <w:t>3211.7</w:t>
            </w:r>
          </w:p>
        </w:tc>
        <w:tc>
          <w:tcPr>
            <w:tcW w:w="785" w:type="pct"/>
            <w:vAlign w:val="center"/>
          </w:tcPr>
          <w:p w:rsidR="0018722C">
            <w:pPr>
              <w:pStyle w:val="affff9"/>
              <w:topLinePunct/>
              <w:ind w:leftChars="0" w:left="0" w:rightChars="0" w:right="0" w:firstLineChars="0" w:firstLine="0"/>
              <w:spacing w:line="240" w:lineRule="atLeast"/>
            </w:pPr>
            <w:r>
              <w:t>2617.6</w:t>
            </w:r>
          </w:p>
        </w:tc>
        <w:tc>
          <w:tcPr>
            <w:tcW w:w="1018" w:type="pct"/>
            <w:vAlign w:val="center"/>
          </w:tcPr>
          <w:p w:rsidR="0018722C">
            <w:pPr>
              <w:pStyle w:val="affff9"/>
              <w:topLinePunct/>
              <w:ind w:leftChars="0" w:left="0" w:rightChars="0" w:right="0" w:firstLineChars="0" w:firstLine="0"/>
              <w:spacing w:line="240" w:lineRule="atLeast"/>
            </w:pPr>
            <w:r>
              <w:t>1717.7</w:t>
            </w:r>
          </w:p>
        </w:tc>
        <w:tc>
          <w:tcPr>
            <w:tcW w:w="813" w:type="pct"/>
            <w:vAlign w:val="center"/>
          </w:tcPr>
          <w:p w:rsidR="0018722C">
            <w:pPr>
              <w:pStyle w:val="affff9"/>
              <w:topLinePunct/>
              <w:ind w:leftChars="0" w:left="0" w:rightChars="0" w:right="0" w:firstLineChars="0" w:firstLine="0"/>
              <w:spacing w:line="240" w:lineRule="atLeast"/>
            </w:pPr>
            <w:r>
              <w:t>335.7</w:t>
            </w:r>
          </w:p>
        </w:tc>
      </w:tr>
      <w:tr>
        <w:tc>
          <w:tcPr>
            <w:tcW w:w="506" w:type="pct"/>
            <w:vAlign w:val="center"/>
          </w:tcPr>
          <w:p w:rsidR="0018722C">
            <w:pPr>
              <w:pStyle w:val="affff9"/>
              <w:topLinePunct/>
              <w:ind w:leftChars="0" w:left="0" w:rightChars="0" w:right="0" w:firstLineChars="0" w:firstLine="0"/>
              <w:spacing w:line="240" w:lineRule="atLeast"/>
            </w:pPr>
            <w:r>
              <w:t>1997</w:t>
            </w:r>
          </w:p>
        </w:tc>
        <w:tc>
          <w:tcPr>
            <w:tcW w:w="991" w:type="pct"/>
            <w:vAlign w:val="center"/>
          </w:tcPr>
          <w:p w:rsidR="0018722C">
            <w:pPr>
              <w:pStyle w:val="affff9"/>
              <w:topLinePunct/>
              <w:ind w:leftChars="0" w:left="0" w:rightChars="0" w:right="0" w:firstLineChars="0" w:firstLine="0"/>
              <w:spacing w:line="240" w:lineRule="atLeast"/>
            </w:pPr>
            <w:r>
              <w:t>4148.6</w:t>
            </w:r>
          </w:p>
        </w:tc>
        <w:tc>
          <w:tcPr>
            <w:tcW w:w="888" w:type="pct"/>
            <w:vAlign w:val="center"/>
          </w:tcPr>
          <w:p w:rsidR="0018722C">
            <w:pPr>
              <w:pStyle w:val="affff9"/>
              <w:topLinePunct/>
              <w:ind w:leftChars="0" w:left="0" w:rightChars="0" w:right="0" w:firstLineChars="0" w:firstLine="0"/>
              <w:spacing w:line="240" w:lineRule="atLeast"/>
            </w:pPr>
            <w:r>
              <w:t>3606.8</w:t>
            </w:r>
          </w:p>
        </w:tc>
        <w:tc>
          <w:tcPr>
            <w:tcW w:w="785" w:type="pct"/>
            <w:vAlign w:val="center"/>
          </w:tcPr>
          <w:p w:rsidR="0018722C">
            <w:pPr>
              <w:pStyle w:val="affff9"/>
              <w:topLinePunct/>
              <w:ind w:leftChars="0" w:left="0" w:rightChars="0" w:right="0" w:firstLineChars="0" w:firstLine="0"/>
              <w:spacing w:line="240" w:lineRule="atLeast"/>
            </w:pPr>
            <w:r>
              <w:t>2921.1</w:t>
            </w:r>
          </w:p>
        </w:tc>
        <w:tc>
          <w:tcPr>
            <w:tcW w:w="1018" w:type="pct"/>
            <w:vAlign w:val="center"/>
          </w:tcPr>
          <w:p w:rsidR="0018722C">
            <w:pPr>
              <w:pStyle w:val="affff9"/>
              <w:topLinePunct/>
              <w:ind w:leftChars="0" w:left="0" w:rightChars="0" w:right="0" w:firstLineChars="0" w:firstLine="0"/>
              <w:spacing w:line="240" w:lineRule="atLeast"/>
            </w:pPr>
            <w:r>
              <w:t>2177.9</w:t>
            </w:r>
          </w:p>
        </w:tc>
        <w:tc>
          <w:tcPr>
            <w:tcW w:w="813" w:type="pct"/>
            <w:vAlign w:val="center"/>
          </w:tcPr>
          <w:p w:rsidR="0018722C">
            <w:pPr>
              <w:pStyle w:val="affff9"/>
              <w:topLinePunct/>
              <w:ind w:leftChars="0" w:left="0" w:rightChars="0" w:right="0" w:firstLineChars="0" w:firstLine="0"/>
              <w:spacing w:line="240" w:lineRule="atLeast"/>
            </w:pPr>
            <w:r>
              <w:t>434.1</w:t>
            </w:r>
          </w:p>
        </w:tc>
      </w:tr>
      <w:tr>
        <w:tc>
          <w:tcPr>
            <w:tcW w:w="506" w:type="pct"/>
            <w:vAlign w:val="center"/>
          </w:tcPr>
          <w:p w:rsidR="0018722C">
            <w:pPr>
              <w:pStyle w:val="affff9"/>
              <w:topLinePunct/>
              <w:ind w:leftChars="0" w:left="0" w:rightChars="0" w:right="0" w:firstLineChars="0" w:firstLine="0"/>
              <w:spacing w:line="240" w:lineRule="atLeast"/>
            </w:pPr>
            <w:r>
              <w:t>1998</w:t>
            </w:r>
          </w:p>
        </w:tc>
        <w:tc>
          <w:tcPr>
            <w:tcW w:w="991" w:type="pct"/>
            <w:vAlign w:val="center"/>
          </w:tcPr>
          <w:p w:rsidR="0018722C">
            <w:pPr>
              <w:pStyle w:val="affff9"/>
              <w:topLinePunct/>
              <w:ind w:leftChars="0" w:left="0" w:rightChars="0" w:right="0" w:firstLineChars="0" w:firstLine="0"/>
              <w:spacing w:line="240" w:lineRule="atLeast"/>
            </w:pPr>
            <w:r>
              <w:t>4660.9</w:t>
            </w:r>
          </w:p>
        </w:tc>
        <w:tc>
          <w:tcPr>
            <w:tcW w:w="888" w:type="pct"/>
            <w:vAlign w:val="center"/>
          </w:tcPr>
          <w:p w:rsidR="0018722C">
            <w:pPr>
              <w:pStyle w:val="affff9"/>
              <w:topLinePunct/>
              <w:ind w:leftChars="0" w:left="0" w:rightChars="0" w:right="0" w:firstLineChars="0" w:firstLine="0"/>
              <w:spacing w:line="240" w:lineRule="atLeast"/>
            </w:pPr>
            <w:r>
              <w:t>3697.7</w:t>
            </w:r>
          </w:p>
        </w:tc>
        <w:tc>
          <w:tcPr>
            <w:tcW w:w="785" w:type="pct"/>
            <w:vAlign w:val="center"/>
          </w:tcPr>
          <w:p w:rsidR="0018722C">
            <w:pPr>
              <w:pStyle w:val="affff9"/>
              <w:topLinePunct/>
              <w:ind w:leftChars="0" w:left="0" w:rightChars="0" w:right="0" w:firstLineChars="0" w:firstLine="0"/>
              <w:spacing w:line="240" w:lineRule="atLeast"/>
            </w:pPr>
            <w:r>
              <w:t>3434.5</w:t>
            </w:r>
          </w:p>
        </w:tc>
        <w:tc>
          <w:tcPr>
            <w:tcW w:w="1018" w:type="pct"/>
            <w:vAlign w:val="center"/>
          </w:tcPr>
          <w:p w:rsidR="0018722C">
            <w:pPr>
              <w:pStyle w:val="affff9"/>
              <w:topLinePunct/>
              <w:ind w:leftChars="0" w:left="0" w:rightChars="0" w:right="0" w:firstLineChars="0" w:firstLine="0"/>
              <w:spacing w:line="240" w:lineRule="atLeast"/>
            </w:pPr>
            <w:r>
              <w:t>2649.3</w:t>
            </w:r>
          </w:p>
        </w:tc>
        <w:tc>
          <w:tcPr>
            <w:tcW w:w="813" w:type="pct"/>
            <w:vAlign w:val="center"/>
          </w:tcPr>
          <w:p w:rsidR="0018722C">
            <w:pPr>
              <w:pStyle w:val="affff9"/>
              <w:topLinePunct/>
              <w:ind w:leftChars="0" w:left="0" w:rightChars="0" w:right="0" w:firstLineChars="0" w:firstLine="0"/>
              <w:spacing w:line="240" w:lineRule="atLeast"/>
            </w:pPr>
            <w:r>
              <w:t>470.8</w:t>
            </w:r>
          </w:p>
        </w:tc>
      </w:tr>
      <w:tr>
        <w:tc>
          <w:tcPr>
            <w:tcW w:w="506" w:type="pct"/>
            <w:vAlign w:val="center"/>
          </w:tcPr>
          <w:p w:rsidR="0018722C">
            <w:pPr>
              <w:pStyle w:val="affff9"/>
              <w:topLinePunct/>
              <w:ind w:leftChars="0" w:left="0" w:rightChars="0" w:right="0" w:firstLineChars="0" w:firstLine="0"/>
              <w:spacing w:line="240" w:lineRule="atLeast"/>
            </w:pPr>
            <w:r>
              <w:t>1999</w:t>
            </w:r>
          </w:p>
        </w:tc>
        <w:tc>
          <w:tcPr>
            <w:tcW w:w="991" w:type="pct"/>
            <w:vAlign w:val="center"/>
          </w:tcPr>
          <w:p w:rsidR="0018722C">
            <w:pPr>
              <w:pStyle w:val="affff9"/>
              <w:topLinePunct/>
              <w:ind w:leftChars="0" w:left="0" w:rightChars="0" w:right="0" w:firstLineChars="0" w:firstLine="0"/>
              <w:spacing w:line="240" w:lineRule="atLeast"/>
            </w:pPr>
            <w:r>
              <w:t>5175.2</w:t>
            </w:r>
          </w:p>
        </w:tc>
        <w:tc>
          <w:tcPr>
            <w:tcW w:w="888" w:type="pct"/>
            <w:vAlign w:val="center"/>
          </w:tcPr>
          <w:p w:rsidR="0018722C">
            <w:pPr>
              <w:pStyle w:val="affff9"/>
              <w:topLinePunct/>
              <w:ind w:leftChars="0" w:left="0" w:rightChars="0" w:right="0" w:firstLineChars="0" w:firstLine="0"/>
              <w:spacing w:line="240" w:lineRule="atLeast"/>
            </w:pPr>
            <w:r>
              <w:t>3816.5</w:t>
            </w:r>
          </w:p>
        </w:tc>
        <w:tc>
          <w:tcPr>
            <w:tcW w:w="785" w:type="pct"/>
            <w:vAlign w:val="center"/>
          </w:tcPr>
          <w:p w:rsidR="0018722C">
            <w:pPr>
              <w:pStyle w:val="affff9"/>
              <w:topLinePunct/>
              <w:ind w:leftChars="0" w:left="0" w:rightChars="0" w:right="0" w:firstLineChars="0" w:firstLine="0"/>
              <w:spacing w:line="240" w:lineRule="atLeast"/>
            </w:pPr>
            <w:r>
              <w:t>3681.8</w:t>
            </w:r>
          </w:p>
        </w:tc>
        <w:tc>
          <w:tcPr>
            <w:tcW w:w="1018" w:type="pct"/>
            <w:vAlign w:val="center"/>
          </w:tcPr>
          <w:p w:rsidR="0018722C">
            <w:pPr>
              <w:pStyle w:val="affff9"/>
              <w:topLinePunct/>
              <w:ind w:leftChars="0" w:left="0" w:rightChars="0" w:right="0" w:firstLineChars="0" w:firstLine="0"/>
              <w:spacing w:line="240" w:lineRule="atLeast"/>
            </w:pPr>
            <w:r>
              <w:t>2893.7</w:t>
            </w:r>
          </w:p>
        </w:tc>
        <w:tc>
          <w:tcPr>
            <w:tcW w:w="813" w:type="pct"/>
            <w:vAlign w:val="center"/>
          </w:tcPr>
          <w:p w:rsidR="0018722C">
            <w:pPr>
              <w:pStyle w:val="affff9"/>
              <w:topLinePunct/>
              <w:ind w:leftChars="0" w:left="0" w:rightChars="0" w:right="0" w:firstLineChars="0" w:firstLine="0"/>
              <w:spacing w:line="240" w:lineRule="atLeast"/>
            </w:pPr>
            <w:r>
              <w:t>556.6</w:t>
            </w:r>
          </w:p>
        </w:tc>
      </w:tr>
      <w:tr>
        <w:tc>
          <w:tcPr>
            <w:tcW w:w="506" w:type="pct"/>
            <w:vAlign w:val="center"/>
          </w:tcPr>
          <w:p w:rsidR="0018722C">
            <w:pPr>
              <w:pStyle w:val="affff9"/>
              <w:topLinePunct/>
              <w:ind w:leftChars="0" w:left="0" w:rightChars="0" w:right="0" w:firstLineChars="0" w:firstLine="0"/>
              <w:spacing w:line="240" w:lineRule="atLeast"/>
            </w:pPr>
            <w:r>
              <w:t>2000</w:t>
            </w:r>
          </w:p>
        </w:tc>
        <w:tc>
          <w:tcPr>
            <w:tcW w:w="991" w:type="pct"/>
            <w:vAlign w:val="center"/>
          </w:tcPr>
          <w:p w:rsidR="0018722C">
            <w:pPr>
              <w:pStyle w:val="affff9"/>
              <w:topLinePunct/>
              <w:ind w:leftChars="0" w:left="0" w:rightChars="0" w:right="0" w:firstLineChars="0" w:firstLine="0"/>
              <w:spacing w:line="240" w:lineRule="atLeast"/>
            </w:pPr>
            <w:r>
              <w:t>6161</w:t>
            </w:r>
          </w:p>
        </w:tc>
        <w:tc>
          <w:tcPr>
            <w:tcW w:w="888" w:type="pct"/>
            <w:vAlign w:val="center"/>
          </w:tcPr>
          <w:p w:rsidR="0018722C">
            <w:pPr>
              <w:pStyle w:val="affff9"/>
              <w:topLinePunct/>
              <w:ind w:leftChars="0" w:left="0" w:rightChars="0" w:right="0" w:firstLineChars="0" w:firstLine="0"/>
              <w:spacing w:line="240" w:lineRule="atLeast"/>
            </w:pPr>
            <w:r>
              <w:t>4086.7</w:t>
            </w:r>
          </w:p>
        </w:tc>
        <w:tc>
          <w:tcPr>
            <w:tcW w:w="785" w:type="pct"/>
            <w:vAlign w:val="center"/>
          </w:tcPr>
          <w:p w:rsidR="0018722C">
            <w:pPr>
              <w:pStyle w:val="affff9"/>
              <w:topLinePunct/>
              <w:ind w:leftChars="0" w:left="0" w:rightChars="0" w:right="0" w:firstLineChars="0" w:firstLine="0"/>
              <w:spacing w:line="240" w:lineRule="atLeast"/>
            </w:pPr>
            <w:r>
              <w:t>4149.1</w:t>
            </w:r>
          </w:p>
        </w:tc>
        <w:tc>
          <w:tcPr>
            <w:tcW w:w="1018" w:type="pct"/>
            <w:vAlign w:val="center"/>
          </w:tcPr>
          <w:p w:rsidR="0018722C">
            <w:pPr>
              <w:pStyle w:val="affff9"/>
              <w:topLinePunct/>
              <w:ind w:leftChars="0" w:left="0" w:rightChars="0" w:right="0" w:firstLineChars="0" w:firstLine="0"/>
              <w:spacing w:line="240" w:lineRule="atLeast"/>
            </w:pPr>
            <w:r>
              <w:t>3249.8</w:t>
            </w:r>
          </w:p>
        </w:tc>
        <w:tc>
          <w:tcPr>
            <w:tcW w:w="813" w:type="pct"/>
            <w:vAlign w:val="center"/>
          </w:tcPr>
          <w:p w:rsidR="0018722C">
            <w:pPr>
              <w:pStyle w:val="affff9"/>
              <w:topLinePunct/>
              <w:ind w:leftChars="0" w:left="0" w:rightChars="0" w:right="0" w:firstLineChars="0" w:firstLine="0"/>
              <w:spacing w:line="240" w:lineRule="atLeast"/>
            </w:pPr>
            <w:r>
              <w:t>626.1</w:t>
            </w:r>
          </w:p>
        </w:tc>
      </w:tr>
      <w:tr>
        <w:tc>
          <w:tcPr>
            <w:tcW w:w="506" w:type="pct"/>
            <w:vAlign w:val="center"/>
          </w:tcPr>
          <w:p w:rsidR="0018722C">
            <w:pPr>
              <w:pStyle w:val="affff9"/>
              <w:topLinePunct/>
              <w:ind w:leftChars="0" w:left="0" w:rightChars="0" w:right="0" w:firstLineChars="0" w:firstLine="0"/>
              <w:spacing w:line="240" w:lineRule="atLeast"/>
            </w:pPr>
            <w:r>
              <w:t>2001</w:t>
            </w:r>
          </w:p>
        </w:tc>
        <w:tc>
          <w:tcPr>
            <w:tcW w:w="991" w:type="pct"/>
            <w:vAlign w:val="center"/>
          </w:tcPr>
          <w:p w:rsidR="0018722C">
            <w:pPr>
              <w:pStyle w:val="affff9"/>
              <w:topLinePunct/>
              <w:ind w:leftChars="0" w:left="0" w:rightChars="0" w:right="0" w:firstLineChars="0" w:firstLine="0"/>
              <w:spacing w:line="240" w:lineRule="atLeast"/>
            </w:pPr>
            <w:r>
              <w:t>6870.3</w:t>
            </w:r>
          </w:p>
        </w:tc>
        <w:tc>
          <w:tcPr>
            <w:tcW w:w="888" w:type="pct"/>
            <w:vAlign w:val="center"/>
          </w:tcPr>
          <w:p w:rsidR="0018722C">
            <w:pPr>
              <w:pStyle w:val="affff9"/>
              <w:topLinePunct/>
              <w:ind w:leftChars="0" w:left="0" w:rightChars="0" w:right="0" w:firstLineChars="0" w:firstLine="0"/>
              <w:spacing w:line="240" w:lineRule="atLeast"/>
            </w:pPr>
            <w:r>
              <w:t>4353.5</w:t>
            </w:r>
          </w:p>
        </w:tc>
        <w:tc>
          <w:tcPr>
            <w:tcW w:w="785" w:type="pct"/>
            <w:vAlign w:val="center"/>
          </w:tcPr>
          <w:p w:rsidR="0018722C">
            <w:pPr>
              <w:pStyle w:val="affff9"/>
              <w:topLinePunct/>
              <w:ind w:leftChars="0" w:left="0" w:rightChars="0" w:right="0" w:firstLineChars="0" w:firstLine="0"/>
              <w:spacing w:line="240" w:lineRule="atLeast"/>
            </w:pPr>
            <w:r>
              <w:t>4715.1</w:t>
            </w:r>
          </w:p>
        </w:tc>
        <w:tc>
          <w:tcPr>
            <w:tcW w:w="1018" w:type="pct"/>
            <w:vAlign w:val="center"/>
          </w:tcPr>
          <w:p w:rsidR="0018722C">
            <w:pPr>
              <w:pStyle w:val="affff9"/>
              <w:topLinePunct/>
              <w:ind w:leftChars="0" w:left="0" w:rightChars="0" w:right="0" w:firstLineChars="0" w:firstLine="0"/>
              <w:spacing w:line="240" w:lineRule="atLeast"/>
            </w:pPr>
            <w:r>
              <w:t>3855.7</w:t>
            </w:r>
          </w:p>
        </w:tc>
        <w:tc>
          <w:tcPr>
            <w:tcW w:w="813" w:type="pct"/>
            <w:vAlign w:val="center"/>
          </w:tcPr>
          <w:p w:rsidR="0018722C">
            <w:pPr>
              <w:pStyle w:val="affff9"/>
              <w:topLinePunct/>
              <w:ind w:leftChars="0" w:left="0" w:rightChars="0" w:right="0" w:firstLineChars="0" w:firstLine="0"/>
              <w:spacing w:line="240" w:lineRule="atLeast"/>
            </w:pPr>
            <w:r>
              <w:t>702.7</w:t>
            </w:r>
          </w:p>
        </w:tc>
      </w:tr>
      <w:tr>
        <w:tc>
          <w:tcPr>
            <w:tcW w:w="506" w:type="pct"/>
            <w:vAlign w:val="center"/>
          </w:tcPr>
          <w:p w:rsidR="0018722C">
            <w:pPr>
              <w:pStyle w:val="affff9"/>
              <w:topLinePunct/>
              <w:ind w:leftChars="0" w:left="0" w:rightChars="0" w:right="0" w:firstLineChars="0" w:firstLine="0"/>
              <w:spacing w:line="240" w:lineRule="atLeast"/>
            </w:pPr>
            <w:r>
              <w:t>2002</w:t>
            </w:r>
          </w:p>
        </w:tc>
        <w:tc>
          <w:tcPr>
            <w:tcW w:w="991" w:type="pct"/>
            <w:vAlign w:val="center"/>
          </w:tcPr>
          <w:p w:rsidR="0018722C">
            <w:pPr>
              <w:pStyle w:val="affff9"/>
              <w:topLinePunct/>
              <w:ind w:leftChars="0" w:left="0" w:rightChars="0" w:right="0" w:firstLineChars="0" w:firstLine="0"/>
              <w:spacing w:line="240" w:lineRule="atLeast"/>
            </w:pPr>
            <w:r>
              <w:t>7492.9</w:t>
            </w:r>
          </w:p>
        </w:tc>
        <w:tc>
          <w:tcPr>
            <w:tcW w:w="888" w:type="pct"/>
            <w:vAlign w:val="center"/>
          </w:tcPr>
          <w:p w:rsidR="0018722C">
            <w:pPr>
              <w:pStyle w:val="affff9"/>
              <w:topLinePunct/>
              <w:ind w:leftChars="0" w:left="0" w:rightChars="0" w:right="0" w:firstLineChars="0" w:firstLine="0"/>
              <w:spacing w:line="240" w:lineRule="atLeast"/>
            </w:pPr>
            <w:r>
              <w:t>4612.8</w:t>
            </w:r>
          </w:p>
        </w:tc>
        <w:tc>
          <w:tcPr>
            <w:tcW w:w="785" w:type="pct"/>
            <w:vAlign w:val="center"/>
          </w:tcPr>
          <w:p w:rsidR="0018722C">
            <w:pPr>
              <w:pStyle w:val="affff9"/>
              <w:topLinePunct/>
              <w:ind w:leftChars="0" w:left="0" w:rightChars="0" w:right="0" w:firstLineChars="0" w:firstLine="0"/>
              <w:spacing w:line="240" w:lineRule="atLeast"/>
            </w:pPr>
            <w:r>
              <w:t>5346.4</w:t>
            </w:r>
          </w:p>
        </w:tc>
        <w:tc>
          <w:tcPr>
            <w:tcW w:w="1018" w:type="pct"/>
            <w:vAlign w:val="center"/>
          </w:tcPr>
          <w:p w:rsidR="0018722C">
            <w:pPr>
              <w:pStyle w:val="affff9"/>
              <w:topLinePunct/>
              <w:ind w:leftChars="0" w:left="0" w:rightChars="0" w:right="0" w:firstLineChars="0" w:firstLine="0"/>
              <w:spacing w:line="240" w:lineRule="atLeast"/>
            </w:pPr>
            <w:r>
              <w:t>4366.4</w:t>
            </w:r>
          </w:p>
        </w:tc>
        <w:tc>
          <w:tcPr>
            <w:tcW w:w="813" w:type="pct"/>
            <w:vAlign w:val="center"/>
          </w:tcPr>
          <w:p w:rsidR="0018722C">
            <w:pPr>
              <w:pStyle w:val="affff9"/>
              <w:topLinePunct/>
              <w:ind w:leftChars="0" w:left="0" w:rightChars="0" w:right="0" w:firstLineChars="0" w:firstLine="0"/>
              <w:spacing w:line="240" w:lineRule="atLeast"/>
            </w:pPr>
            <w:r>
              <w:t>802.1</w:t>
            </w:r>
          </w:p>
        </w:tc>
      </w:tr>
      <w:tr>
        <w:tc>
          <w:tcPr>
            <w:tcW w:w="506" w:type="pct"/>
            <w:vAlign w:val="center"/>
          </w:tcPr>
          <w:p w:rsidR="0018722C">
            <w:pPr>
              <w:pStyle w:val="affff9"/>
              <w:topLinePunct/>
              <w:ind w:leftChars="0" w:left="0" w:rightChars="0" w:right="0" w:firstLineChars="0" w:firstLine="0"/>
              <w:spacing w:line="240" w:lineRule="atLeast"/>
            </w:pPr>
            <w:r>
              <w:t>2003</w:t>
            </w:r>
          </w:p>
        </w:tc>
        <w:tc>
          <w:tcPr>
            <w:tcW w:w="991" w:type="pct"/>
            <w:vAlign w:val="center"/>
          </w:tcPr>
          <w:p w:rsidR="0018722C">
            <w:pPr>
              <w:pStyle w:val="affff9"/>
              <w:topLinePunct/>
              <w:ind w:leftChars="0" w:left="0" w:rightChars="0" w:right="0" w:firstLineChars="0" w:firstLine="0"/>
              <w:spacing w:line="240" w:lineRule="atLeast"/>
            </w:pPr>
            <w:r>
              <w:t>7913.2</w:t>
            </w:r>
          </w:p>
        </w:tc>
        <w:tc>
          <w:tcPr>
            <w:tcW w:w="888" w:type="pct"/>
            <w:vAlign w:val="center"/>
          </w:tcPr>
          <w:p w:rsidR="0018722C">
            <w:pPr>
              <w:pStyle w:val="affff9"/>
              <w:topLinePunct/>
              <w:ind w:leftChars="0" w:left="0" w:rightChars="0" w:right="0" w:firstLineChars="0" w:firstLine="0"/>
              <w:spacing w:line="240" w:lineRule="atLeast"/>
            </w:pPr>
            <w:r>
              <w:t>4989.4</w:t>
            </w:r>
          </w:p>
        </w:tc>
        <w:tc>
          <w:tcPr>
            <w:tcW w:w="785" w:type="pct"/>
            <w:vAlign w:val="center"/>
          </w:tcPr>
          <w:p w:rsidR="0018722C">
            <w:pPr>
              <w:pStyle w:val="affff9"/>
              <w:topLinePunct/>
              <w:ind w:leftChars="0" w:left="0" w:rightChars="0" w:right="0" w:firstLineChars="0" w:firstLine="0"/>
              <w:spacing w:line="240" w:lineRule="atLeast"/>
            </w:pPr>
            <w:r>
              <w:t>6172.7</w:t>
            </w:r>
          </w:p>
        </w:tc>
        <w:tc>
          <w:tcPr>
            <w:tcW w:w="1018" w:type="pct"/>
            <w:vAlign w:val="center"/>
          </w:tcPr>
          <w:p w:rsidR="0018722C">
            <w:pPr>
              <w:pStyle w:val="affff9"/>
              <w:topLinePunct/>
              <w:ind w:leftChars="0" w:left="0" w:rightChars="0" w:right="0" w:firstLineChars="0" w:firstLine="0"/>
              <w:spacing w:line="240" w:lineRule="atLeast"/>
            </w:pPr>
            <w:r>
              <w:t>4879.6</w:t>
            </w:r>
          </w:p>
        </w:tc>
        <w:tc>
          <w:tcPr>
            <w:tcW w:w="813" w:type="pct"/>
            <w:vAlign w:val="center"/>
          </w:tcPr>
          <w:p w:rsidR="0018722C">
            <w:pPr>
              <w:pStyle w:val="affff9"/>
              <w:topLinePunct/>
              <w:ind w:leftChars="0" w:left="0" w:rightChars="0" w:right="0" w:firstLineChars="0" w:firstLine="0"/>
              <w:spacing w:line="240" w:lineRule="atLeast"/>
            </w:pPr>
            <w:r>
              <w:t>884.2</w:t>
            </w:r>
          </w:p>
        </w:tc>
      </w:tr>
      <w:tr>
        <w:tc>
          <w:tcPr>
            <w:tcW w:w="506" w:type="pct"/>
            <w:vAlign w:val="center"/>
          </w:tcPr>
          <w:p w:rsidR="0018722C">
            <w:pPr>
              <w:pStyle w:val="affff9"/>
              <w:topLinePunct/>
              <w:ind w:leftChars="0" w:left="0" w:rightChars="0" w:right="0" w:firstLineChars="0" w:firstLine="0"/>
              <w:spacing w:line="240" w:lineRule="atLeast"/>
            </w:pPr>
            <w:r>
              <w:t>2004</w:t>
            </w:r>
          </w:p>
        </w:tc>
        <w:tc>
          <w:tcPr>
            <w:tcW w:w="991" w:type="pct"/>
            <w:vAlign w:val="center"/>
          </w:tcPr>
          <w:p w:rsidR="0018722C">
            <w:pPr>
              <w:pStyle w:val="affff9"/>
              <w:topLinePunct/>
              <w:ind w:leftChars="0" w:left="0" w:rightChars="0" w:right="0" w:firstLineChars="0" w:firstLine="0"/>
              <w:spacing w:line="240" w:lineRule="atLeast"/>
            </w:pPr>
            <w:r>
              <w:t>9304.4</w:t>
            </w:r>
          </w:p>
        </w:tc>
        <w:tc>
          <w:tcPr>
            <w:tcW w:w="888" w:type="pct"/>
            <w:vAlign w:val="center"/>
          </w:tcPr>
          <w:p w:rsidR="0018722C">
            <w:pPr>
              <w:pStyle w:val="affff9"/>
              <w:topLinePunct/>
              <w:ind w:leftChars="0" w:left="0" w:rightChars="0" w:right="0" w:firstLineChars="0" w:firstLine="0"/>
              <w:spacing w:line="240" w:lineRule="atLeast"/>
            </w:pPr>
            <w:r>
              <w:t>5393</w:t>
            </w:r>
          </w:p>
        </w:tc>
        <w:tc>
          <w:tcPr>
            <w:tcW w:w="785" w:type="pct"/>
            <w:vAlign w:val="center"/>
          </w:tcPr>
          <w:p w:rsidR="0018722C">
            <w:pPr>
              <w:pStyle w:val="affff9"/>
              <w:topLinePunct/>
              <w:ind w:leftChars="0" w:left="0" w:rightChars="0" w:right="0" w:firstLineChars="0" w:firstLine="0"/>
              <w:spacing w:line="240" w:lineRule="atLeast"/>
            </w:pPr>
            <w:r>
              <w:t>7174.1</w:t>
            </w:r>
          </w:p>
        </w:tc>
        <w:tc>
          <w:tcPr>
            <w:tcW w:w="1018" w:type="pct"/>
            <w:vAlign w:val="center"/>
          </w:tcPr>
          <w:p w:rsidR="0018722C">
            <w:pPr>
              <w:pStyle w:val="affff9"/>
              <w:topLinePunct/>
              <w:ind w:leftChars="0" w:left="0" w:rightChars="0" w:right="0" w:firstLineChars="0" w:firstLine="0"/>
              <w:spacing w:line="240" w:lineRule="atLeast"/>
            </w:pPr>
            <w:r>
              <w:t>6863.8</w:t>
            </w:r>
          </w:p>
        </w:tc>
        <w:tc>
          <w:tcPr>
            <w:tcW w:w="813" w:type="pct"/>
            <w:vAlign w:val="center"/>
          </w:tcPr>
          <w:p w:rsidR="0018722C">
            <w:pPr>
              <w:pStyle w:val="affff9"/>
              <w:topLinePunct/>
              <w:ind w:leftChars="0" w:left="0" w:rightChars="0" w:right="0" w:firstLineChars="0" w:firstLine="0"/>
              <w:spacing w:line="240" w:lineRule="atLeast"/>
            </w:pPr>
            <w:r>
              <w:t>2627.5</w:t>
            </w:r>
          </w:p>
        </w:tc>
      </w:tr>
      <w:tr>
        <w:tc>
          <w:tcPr>
            <w:tcW w:w="506" w:type="pct"/>
            <w:vAlign w:val="center"/>
          </w:tcPr>
          <w:p w:rsidR="0018722C">
            <w:pPr>
              <w:pStyle w:val="affff9"/>
              <w:topLinePunct/>
              <w:ind w:leftChars="0" w:left="0" w:rightChars="0" w:right="0" w:firstLineChars="0" w:firstLine="0"/>
              <w:spacing w:line="240" w:lineRule="atLeast"/>
            </w:pPr>
            <w:r>
              <w:t>2005</w:t>
            </w:r>
          </w:p>
        </w:tc>
        <w:tc>
          <w:tcPr>
            <w:tcW w:w="991" w:type="pct"/>
            <w:vAlign w:val="center"/>
          </w:tcPr>
          <w:p w:rsidR="0018722C">
            <w:pPr>
              <w:pStyle w:val="affff9"/>
              <w:topLinePunct/>
              <w:ind w:leftChars="0" w:left="0" w:rightChars="0" w:right="0" w:firstLineChars="0" w:firstLine="0"/>
              <w:spacing w:line="240" w:lineRule="atLeast"/>
            </w:pPr>
            <w:r>
              <w:t>10835.7</w:t>
            </w:r>
          </w:p>
        </w:tc>
        <w:tc>
          <w:tcPr>
            <w:tcW w:w="888" w:type="pct"/>
            <w:vAlign w:val="center"/>
          </w:tcPr>
          <w:p w:rsidR="0018722C">
            <w:pPr>
              <w:pStyle w:val="affff9"/>
              <w:topLinePunct/>
              <w:ind w:leftChars="0" w:left="0" w:rightChars="0" w:right="0" w:firstLineChars="0" w:firstLine="0"/>
              <w:spacing w:line="240" w:lineRule="atLeast"/>
            </w:pPr>
            <w:r>
              <w:t>6086.8</w:t>
            </w:r>
          </w:p>
        </w:tc>
        <w:tc>
          <w:tcPr>
            <w:tcW w:w="785" w:type="pct"/>
            <w:vAlign w:val="center"/>
          </w:tcPr>
          <w:p w:rsidR="0018722C">
            <w:pPr>
              <w:pStyle w:val="affff9"/>
              <w:topLinePunct/>
              <w:ind w:leftChars="0" w:left="0" w:rightChars="0" w:right="0" w:firstLineChars="0" w:firstLine="0"/>
              <w:spacing w:line="240" w:lineRule="atLeast"/>
            </w:pPr>
            <w:r>
              <w:t>8243.8</w:t>
            </w:r>
          </w:p>
        </w:tc>
        <w:tc>
          <w:tcPr>
            <w:tcW w:w="1018" w:type="pct"/>
            <w:vAlign w:val="center"/>
          </w:tcPr>
          <w:p w:rsidR="0018722C">
            <w:pPr>
              <w:pStyle w:val="affff9"/>
              <w:topLinePunct/>
              <w:ind w:leftChars="0" w:left="0" w:rightChars="0" w:right="0" w:firstLineChars="0" w:firstLine="0"/>
              <w:spacing w:line="240" w:lineRule="atLeast"/>
            </w:pPr>
            <w:r>
              <w:t>7680.4</w:t>
            </w:r>
          </w:p>
        </w:tc>
        <w:tc>
          <w:tcPr>
            <w:tcW w:w="813" w:type="pct"/>
            <w:vAlign w:val="center"/>
          </w:tcPr>
          <w:p w:rsidR="0018722C">
            <w:pPr>
              <w:pStyle w:val="affff9"/>
              <w:topLinePunct/>
              <w:ind w:leftChars="0" w:left="0" w:rightChars="0" w:right="0" w:firstLineChars="0" w:firstLine="0"/>
              <w:spacing w:line="240" w:lineRule="atLeast"/>
            </w:pPr>
            <w:r>
              <w:t>2050.6</w:t>
            </w:r>
          </w:p>
        </w:tc>
      </w:tr>
      <w:tr>
        <w:tc>
          <w:tcPr>
            <w:tcW w:w="506" w:type="pct"/>
            <w:vAlign w:val="center"/>
          </w:tcPr>
          <w:p w:rsidR="0018722C">
            <w:pPr>
              <w:pStyle w:val="affff9"/>
              <w:topLinePunct/>
              <w:ind w:leftChars="0" w:left="0" w:rightChars="0" w:right="0" w:firstLineChars="0" w:firstLine="0"/>
              <w:spacing w:line="240" w:lineRule="atLeast"/>
            </w:pPr>
            <w:r>
              <w:t>2006</w:t>
            </w:r>
          </w:p>
        </w:tc>
        <w:tc>
          <w:tcPr>
            <w:tcW w:w="991" w:type="pct"/>
            <w:vAlign w:val="center"/>
          </w:tcPr>
          <w:p w:rsidR="0018722C">
            <w:pPr>
              <w:pStyle w:val="affff9"/>
              <w:topLinePunct/>
              <w:ind w:leftChars="0" w:left="0" w:rightChars="0" w:right="0" w:firstLineChars="0" w:firstLine="0"/>
              <w:spacing w:line="240" w:lineRule="atLeast"/>
            </w:pPr>
            <w:r>
              <w:t>12183</w:t>
            </w:r>
          </w:p>
        </w:tc>
        <w:tc>
          <w:tcPr>
            <w:tcW w:w="888" w:type="pct"/>
            <w:vAlign w:val="center"/>
          </w:tcPr>
          <w:p w:rsidR="0018722C">
            <w:pPr>
              <w:pStyle w:val="affff9"/>
              <w:topLinePunct/>
              <w:ind w:leftChars="0" w:left="0" w:rightChars="0" w:right="0" w:firstLineChars="0" w:firstLine="0"/>
              <w:spacing w:line="240" w:lineRule="atLeast"/>
            </w:pPr>
            <w:r>
              <w:t>8099.1</w:t>
            </w:r>
          </w:p>
        </w:tc>
        <w:tc>
          <w:tcPr>
            <w:tcW w:w="785" w:type="pct"/>
            <w:vAlign w:val="center"/>
          </w:tcPr>
          <w:p w:rsidR="0018722C">
            <w:pPr>
              <w:pStyle w:val="affff9"/>
              <w:topLinePunct/>
              <w:ind w:leftChars="0" w:left="0" w:rightChars="0" w:right="0" w:firstLineChars="0" w:firstLine="0"/>
              <w:spacing w:line="240" w:lineRule="atLeast"/>
            </w:pPr>
            <w:r>
              <w:t>10370.5</w:t>
            </w:r>
          </w:p>
        </w:tc>
        <w:tc>
          <w:tcPr>
            <w:tcW w:w="1018" w:type="pct"/>
            <w:vAlign w:val="center"/>
          </w:tcPr>
          <w:p w:rsidR="0018722C">
            <w:pPr>
              <w:pStyle w:val="affff9"/>
              <w:topLinePunct/>
              <w:ind w:leftChars="0" w:left="0" w:rightChars="0" w:right="0" w:firstLineChars="0" w:firstLine="0"/>
              <w:spacing w:line="240" w:lineRule="atLeast"/>
            </w:pPr>
            <w:r>
              <w:t>9474.3</w:t>
            </w:r>
          </w:p>
        </w:tc>
        <w:tc>
          <w:tcPr>
            <w:tcW w:w="813" w:type="pct"/>
            <w:vAlign w:val="center"/>
          </w:tcPr>
          <w:p w:rsidR="0018722C">
            <w:pPr>
              <w:pStyle w:val="affff9"/>
              <w:topLinePunct/>
              <w:ind w:leftChars="0" w:left="0" w:rightChars="0" w:right="0" w:firstLineChars="0" w:firstLine="0"/>
              <w:spacing w:line="240" w:lineRule="atLeast"/>
            </w:pPr>
            <w:r>
              <w:t>2684.8</w:t>
            </w:r>
          </w:p>
        </w:tc>
      </w:tr>
      <w:tr>
        <w:tc>
          <w:tcPr>
            <w:tcW w:w="506" w:type="pct"/>
            <w:vAlign w:val="center"/>
          </w:tcPr>
          <w:p w:rsidR="0018722C">
            <w:pPr>
              <w:pStyle w:val="affff9"/>
              <w:topLinePunct/>
              <w:ind w:leftChars="0" w:left="0" w:rightChars="0" w:right="0" w:firstLineChars="0" w:firstLine="0"/>
              <w:spacing w:line="240" w:lineRule="atLeast"/>
            </w:pPr>
            <w:r>
              <w:t>2007</w:t>
            </w:r>
          </w:p>
        </w:tc>
        <w:tc>
          <w:tcPr>
            <w:tcW w:w="991" w:type="pct"/>
            <w:vAlign w:val="center"/>
          </w:tcPr>
          <w:p w:rsidR="0018722C">
            <w:pPr>
              <w:pStyle w:val="affff9"/>
              <w:topLinePunct/>
              <w:ind w:leftChars="0" w:left="0" w:rightChars="0" w:right="0" w:firstLineChars="0" w:firstLine="0"/>
              <w:spacing w:line="240" w:lineRule="atLeast"/>
            </w:pPr>
            <w:r>
              <w:t>14601</w:t>
            </w:r>
          </w:p>
        </w:tc>
        <w:tc>
          <w:tcPr>
            <w:tcW w:w="888" w:type="pct"/>
            <w:vAlign w:val="center"/>
          </w:tcPr>
          <w:p w:rsidR="0018722C">
            <w:pPr>
              <w:pStyle w:val="affff9"/>
              <w:topLinePunct/>
              <w:ind w:leftChars="0" w:left="0" w:rightChars="0" w:right="0" w:firstLineChars="0" w:firstLine="0"/>
              <w:spacing w:line="240" w:lineRule="atLeast"/>
            </w:pPr>
            <w:r>
              <w:t>12337.5</w:t>
            </w:r>
          </w:p>
        </w:tc>
        <w:tc>
          <w:tcPr>
            <w:tcW w:w="785" w:type="pct"/>
            <w:vAlign w:val="center"/>
          </w:tcPr>
          <w:p w:rsidR="0018722C">
            <w:pPr>
              <w:pStyle w:val="affff9"/>
              <w:topLinePunct/>
              <w:ind w:leftChars="0" w:left="0" w:rightChars="0" w:right="0" w:firstLineChars="0" w:firstLine="0"/>
              <w:spacing w:line="240" w:lineRule="atLeast"/>
            </w:pPr>
            <w:r>
              <w:t>13809.7</w:t>
            </w:r>
          </w:p>
        </w:tc>
        <w:tc>
          <w:tcPr>
            <w:tcW w:w="1018" w:type="pct"/>
            <w:vAlign w:val="center"/>
          </w:tcPr>
          <w:p w:rsidR="0018722C">
            <w:pPr>
              <w:pStyle w:val="affff9"/>
              <w:topLinePunct/>
              <w:ind w:leftChars="0" w:left="0" w:rightChars="0" w:right="0" w:firstLineChars="0" w:firstLine="0"/>
              <w:spacing w:line="240" w:lineRule="atLeast"/>
            </w:pPr>
            <w:r>
              <w:t>11400.5</w:t>
            </w:r>
          </w:p>
        </w:tc>
        <w:tc>
          <w:tcPr>
            <w:tcW w:w="813" w:type="pct"/>
            <w:vAlign w:val="center"/>
          </w:tcPr>
          <w:p w:rsidR="0018722C">
            <w:pPr>
              <w:pStyle w:val="affff9"/>
              <w:topLinePunct/>
              <w:ind w:leftChars="0" w:left="0" w:rightChars="0" w:right="0" w:firstLineChars="0" w:firstLine="0"/>
              <w:spacing w:line="240" w:lineRule="atLeast"/>
            </w:pPr>
            <w:r>
              <w:t>3441.3</w:t>
            </w:r>
          </w:p>
        </w:tc>
      </w:tr>
      <w:tr>
        <w:tc>
          <w:tcPr>
            <w:tcW w:w="506" w:type="pct"/>
            <w:vAlign w:val="center"/>
          </w:tcPr>
          <w:p w:rsidR="0018722C">
            <w:pPr>
              <w:pStyle w:val="affff9"/>
              <w:topLinePunct/>
              <w:ind w:leftChars="0" w:left="0" w:rightChars="0" w:right="0" w:firstLineChars="0" w:firstLine="0"/>
              <w:spacing w:line="240" w:lineRule="atLeast"/>
            </w:pPr>
            <w:r>
              <w:t>2008</w:t>
            </w:r>
          </w:p>
        </w:tc>
        <w:tc>
          <w:tcPr>
            <w:tcW w:w="991" w:type="pct"/>
            <w:vAlign w:val="center"/>
          </w:tcPr>
          <w:p w:rsidR="0018722C">
            <w:pPr>
              <w:pStyle w:val="affff9"/>
              <w:topLinePunct/>
              <w:ind w:leftChars="0" w:left="0" w:rightChars="0" w:right="0" w:firstLineChars="0" w:firstLine="0"/>
              <w:spacing w:line="240" w:lineRule="atLeast"/>
            </w:pPr>
            <w:r>
              <w:t>16362.5</w:t>
            </w:r>
          </w:p>
        </w:tc>
        <w:tc>
          <w:tcPr>
            <w:tcW w:w="888" w:type="pct"/>
            <w:vAlign w:val="center"/>
          </w:tcPr>
          <w:p w:rsidR="0018722C">
            <w:pPr>
              <w:pStyle w:val="affff9"/>
              <w:topLinePunct/>
              <w:ind w:leftChars="0" w:left="0" w:rightChars="0" w:right="0" w:firstLineChars="0" w:firstLine="0"/>
              <w:spacing w:line="240" w:lineRule="atLeast"/>
            </w:pPr>
            <w:r>
              <w:t>14863.3</w:t>
            </w:r>
          </w:p>
        </w:tc>
        <w:tc>
          <w:tcPr>
            <w:tcW w:w="785" w:type="pct"/>
            <w:vAlign w:val="center"/>
          </w:tcPr>
          <w:p w:rsidR="0018722C">
            <w:pPr>
              <w:pStyle w:val="affff9"/>
              <w:topLinePunct/>
              <w:ind w:leftChars="0" w:left="0" w:rightChars="0" w:right="0" w:firstLineChars="0" w:firstLine="0"/>
              <w:spacing w:line="240" w:lineRule="atLeast"/>
            </w:pPr>
            <w:r>
              <w:t>14738.7</w:t>
            </w:r>
          </w:p>
        </w:tc>
        <w:tc>
          <w:tcPr>
            <w:tcW w:w="1018" w:type="pct"/>
            <w:vAlign w:val="center"/>
          </w:tcPr>
          <w:p w:rsidR="0018722C">
            <w:pPr>
              <w:pStyle w:val="affff9"/>
              <w:topLinePunct/>
              <w:ind w:leftChars="0" w:left="0" w:rightChars="0" w:right="0" w:firstLineChars="0" w:firstLine="0"/>
              <w:spacing w:line="240" w:lineRule="atLeast"/>
            </w:pPr>
            <w:r>
              <w:t>13467.9</w:t>
            </w:r>
          </w:p>
        </w:tc>
        <w:tc>
          <w:tcPr>
            <w:tcW w:w="813" w:type="pct"/>
            <w:vAlign w:val="center"/>
          </w:tcPr>
          <w:p w:rsidR="0018722C">
            <w:pPr>
              <w:pStyle w:val="affff9"/>
              <w:topLinePunct/>
              <w:ind w:leftChars="0" w:left="0" w:rightChars="0" w:right="0" w:firstLineChars="0" w:firstLine="0"/>
              <w:spacing w:line="240" w:lineRule="atLeast"/>
            </w:pPr>
            <w:r>
              <w:t>3993.4</w:t>
            </w:r>
          </w:p>
        </w:tc>
      </w:tr>
      <w:tr>
        <w:tc>
          <w:tcPr>
            <w:tcW w:w="506" w:type="pct"/>
            <w:vAlign w:val="center"/>
          </w:tcPr>
          <w:p w:rsidR="0018722C">
            <w:pPr>
              <w:pStyle w:val="affff9"/>
              <w:topLinePunct/>
              <w:ind w:leftChars="0" w:left="0" w:rightChars="0" w:right="0" w:firstLineChars="0" w:firstLine="0"/>
              <w:spacing w:line="240" w:lineRule="atLeast"/>
            </w:pPr>
            <w:r>
              <w:t>2009</w:t>
            </w:r>
          </w:p>
        </w:tc>
        <w:tc>
          <w:tcPr>
            <w:tcW w:w="991" w:type="pct"/>
            <w:vAlign w:val="center"/>
          </w:tcPr>
          <w:p w:rsidR="0018722C">
            <w:pPr>
              <w:pStyle w:val="affff9"/>
              <w:topLinePunct/>
              <w:ind w:leftChars="0" w:left="0" w:rightChars="0" w:right="0" w:firstLineChars="0" w:firstLine="0"/>
              <w:spacing w:line="240" w:lineRule="atLeast"/>
            </w:pPr>
            <w:r>
              <w:t>16727.1</w:t>
            </w:r>
          </w:p>
        </w:tc>
        <w:tc>
          <w:tcPr>
            <w:tcW w:w="888" w:type="pct"/>
            <w:vAlign w:val="center"/>
          </w:tcPr>
          <w:p w:rsidR="0018722C">
            <w:pPr>
              <w:pStyle w:val="affff9"/>
              <w:topLinePunct/>
              <w:ind w:leftChars="0" w:left="0" w:rightChars="0" w:right="0" w:firstLineChars="0" w:firstLine="0"/>
              <w:spacing w:line="240" w:lineRule="atLeast"/>
            </w:pPr>
            <w:r>
              <w:t>17767.5</w:t>
            </w:r>
          </w:p>
        </w:tc>
        <w:tc>
          <w:tcPr>
            <w:tcW w:w="785" w:type="pct"/>
            <w:vAlign w:val="center"/>
          </w:tcPr>
          <w:p w:rsidR="0018722C">
            <w:pPr>
              <w:pStyle w:val="affff9"/>
              <w:topLinePunct/>
              <w:ind w:leftChars="0" w:left="0" w:rightChars="0" w:right="0" w:firstLineChars="0" w:firstLine="0"/>
              <w:spacing w:line="240" w:lineRule="atLeast"/>
            </w:pPr>
            <w:r>
              <w:t>18654.9</w:t>
            </w:r>
          </w:p>
        </w:tc>
        <w:tc>
          <w:tcPr>
            <w:tcW w:w="1018" w:type="pct"/>
            <w:vAlign w:val="center"/>
          </w:tcPr>
          <w:p w:rsidR="0018722C">
            <w:pPr>
              <w:pStyle w:val="affff9"/>
              <w:topLinePunct/>
              <w:ind w:leftChars="0" w:left="0" w:rightChars="0" w:right="0" w:firstLineChars="0" w:firstLine="0"/>
              <w:spacing w:line="240" w:lineRule="atLeast"/>
            </w:pPr>
            <w:r>
              <w:t>14355.02</w:t>
            </w:r>
          </w:p>
        </w:tc>
        <w:tc>
          <w:tcPr>
            <w:tcW w:w="813" w:type="pct"/>
            <w:vAlign w:val="center"/>
          </w:tcPr>
          <w:p w:rsidR="0018722C">
            <w:pPr>
              <w:pStyle w:val="affff9"/>
              <w:topLinePunct/>
              <w:ind w:leftChars="0" w:left="0" w:rightChars="0" w:right="0" w:firstLineChars="0" w:firstLine="0"/>
              <w:spacing w:line="240" w:lineRule="atLeast"/>
            </w:pPr>
            <w:r>
              <w:t>4721.7</w:t>
            </w:r>
          </w:p>
        </w:tc>
      </w:tr>
      <w:tr>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t>19132.2</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20980.6</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t>22782</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16666.9</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5636.9</w:t>
            </w:r>
          </w:p>
        </w:tc>
      </w:tr>
    </w:tbl>
    <w:p w:rsidR="0018722C">
      <w:pPr>
        <w:rPr/>
        <w:topLinePunct/>
      </w:pPr>
    </w:p>
    <w:p w:rsidR="0018722C">
      <w:pPr>
        <w:pStyle w:val="a8"/>
        <w:textAlignment w:val="center"/>
        <w:topLinePunct/>
      </w:pPr>
      <w:r>
        <w:pict>
          <v:line style="position:absolute;mso-position-horizontal-relative:page;mso-position-vertical-relative:paragraph;z-index:-208840" from="66.503998pt,26.895605pt" to="126.739998pt,73.695605pt" stroked="true" strokeweight=".48pt" strokecolor="#000000">
            <v:stroke dashstyle="solid"/>
            <w10:wrap type="none"/>
          </v:line>
        </w:pict>
      </w:r>
      <w:r>
        <w:rPr>
          <w:spacing w:val="-10"/>
        </w:rPr>
        <w:t>附表</w:t>
      </w:r>
      <w:r>
        <w:rPr>
          <w:rFonts w:ascii="Times New Roman" w:eastAsia="Times New Roman"/>
        </w:rPr>
        <w:t>3</w:t>
      </w:r>
      <w:r>
        <w:t xml:space="preserve">  </w:t>
      </w:r>
      <w:r>
        <w:t>各产业产值指数（以不变价格计算，上年</w:t>
      </w:r>
      <w:r>
        <w:rPr>
          <w:rFonts w:ascii="Times New Roman" w:eastAsia="Times New Roman"/>
        </w:rPr>
        <w:t>=100</w:t>
      </w:r>
      <w:r>
        <w:t>）</w:t>
      </w:r>
    </w:p>
    <w:tbl>
      <w:tblPr>
        <w:tblW w:w="5000" w:type="pct"/>
        <w:tblInd w:w="1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4"/>
        <w:gridCol w:w="1301"/>
        <w:gridCol w:w="1298"/>
        <w:gridCol w:w="1301"/>
        <w:gridCol w:w="1301"/>
        <w:gridCol w:w="1386"/>
        <w:gridCol w:w="1457"/>
      </w:tblGrid>
      <w:tr>
        <w:trPr>
          <w:tblHeader/>
        </w:trPr>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产值指</w:t>
            </w:r>
          </w:p>
          <w:p w:rsidR="0018722C">
            <w:pPr>
              <w:pStyle w:val="a7"/>
              <w:topLinePunct/>
            </w:pPr>
            <w:r>
              <w:t>数</w:t>
            </w:r>
          </w:p>
          <w:p w:rsidR="0018722C">
            <w:pPr>
              <w:pStyle w:val="a7"/>
              <w:topLinePunct/>
              <w:ind w:leftChars="0" w:left="0" w:rightChars="0" w:right="0" w:firstLineChars="0" w:firstLine="0"/>
              <w:spacing w:line="240" w:lineRule="atLeast"/>
            </w:pPr>
            <w:r>
              <w:t>年份</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工业生产总值指数</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现代物流业产值指数</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金融业产值指数</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房地产业产值指数</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信息和商务服务业</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科技服务业</w:t>
            </w:r>
          </w:p>
        </w:tc>
      </w:tr>
      <w:tr>
        <w:tc>
          <w:tcPr>
            <w:tcW w:w="656" w:type="pct"/>
            <w:vAlign w:val="center"/>
          </w:tcPr>
          <w:p w:rsidR="0018722C">
            <w:pPr>
              <w:pStyle w:val="affff9"/>
              <w:topLinePunct/>
              <w:ind w:leftChars="0" w:left="0" w:rightChars="0" w:right="0" w:firstLineChars="0" w:firstLine="0"/>
              <w:spacing w:line="240" w:lineRule="atLeast"/>
            </w:pPr>
            <w:r>
              <w:t>1985</w:t>
            </w:r>
          </w:p>
        </w:tc>
        <w:tc>
          <w:tcPr>
            <w:tcW w:w="703" w:type="pct"/>
            <w:vAlign w:val="center"/>
          </w:tcPr>
          <w:p w:rsidR="0018722C">
            <w:pPr>
              <w:pStyle w:val="affff9"/>
              <w:topLinePunct/>
              <w:ind w:leftChars="0" w:left="0" w:rightChars="0" w:right="0" w:firstLineChars="0" w:firstLine="0"/>
              <w:spacing w:line="240" w:lineRule="atLeast"/>
            </w:pPr>
            <w:r>
              <w:t>118.2</w:t>
            </w:r>
          </w:p>
        </w:tc>
        <w:tc>
          <w:tcPr>
            <w:tcW w:w="701" w:type="pct"/>
            <w:vAlign w:val="center"/>
          </w:tcPr>
          <w:p w:rsidR="0018722C">
            <w:pPr>
              <w:pStyle w:val="affff9"/>
              <w:topLinePunct/>
              <w:ind w:leftChars="0" w:left="0" w:rightChars="0" w:right="0" w:firstLineChars="0" w:firstLine="0"/>
              <w:spacing w:line="240" w:lineRule="atLeast"/>
            </w:pPr>
            <w:r>
              <w:t>113.8</w:t>
            </w:r>
          </w:p>
        </w:tc>
        <w:tc>
          <w:tcPr>
            <w:tcW w:w="703" w:type="pct"/>
            <w:vAlign w:val="center"/>
          </w:tcPr>
          <w:p w:rsidR="0018722C">
            <w:pPr>
              <w:pStyle w:val="affff9"/>
              <w:topLinePunct/>
              <w:ind w:leftChars="0" w:left="0" w:rightChars="0" w:right="0" w:firstLineChars="0" w:firstLine="0"/>
              <w:spacing w:line="240" w:lineRule="atLeast"/>
            </w:pPr>
            <w:r>
              <w:t>116.9</w:t>
            </w:r>
          </w:p>
        </w:tc>
        <w:tc>
          <w:tcPr>
            <w:tcW w:w="703" w:type="pct"/>
            <w:vAlign w:val="center"/>
          </w:tcPr>
          <w:p w:rsidR="0018722C">
            <w:pPr>
              <w:pStyle w:val="affff9"/>
              <w:topLinePunct/>
              <w:ind w:leftChars="0" w:left="0" w:rightChars="0" w:right="0" w:firstLineChars="0" w:firstLine="0"/>
              <w:spacing w:line="240" w:lineRule="atLeast"/>
            </w:pPr>
            <w:r>
              <w:t>125.0</w:t>
            </w:r>
          </w:p>
        </w:tc>
        <w:tc>
          <w:tcPr>
            <w:tcW w:w="749" w:type="pct"/>
            <w:vAlign w:val="center"/>
          </w:tcPr>
          <w:p w:rsidR="0018722C">
            <w:pPr>
              <w:pStyle w:val="affff9"/>
              <w:topLinePunct/>
              <w:ind w:leftChars="0" w:left="0" w:rightChars="0" w:right="0" w:firstLineChars="0" w:firstLine="0"/>
              <w:spacing w:line="240" w:lineRule="atLeast"/>
            </w:pPr>
            <w:r>
              <w:t>118.2</w:t>
            </w:r>
          </w:p>
        </w:tc>
        <w:tc>
          <w:tcPr>
            <w:tcW w:w="787" w:type="pct"/>
            <w:vAlign w:val="center"/>
          </w:tcPr>
          <w:p w:rsidR="0018722C">
            <w:pPr>
              <w:pStyle w:val="affff9"/>
              <w:topLinePunct/>
              <w:ind w:leftChars="0" w:left="0" w:rightChars="0" w:right="0" w:firstLineChars="0" w:firstLine="0"/>
              <w:spacing w:line="240" w:lineRule="atLeast"/>
            </w:pPr>
            <w:r>
              <w:t>111.7</w:t>
            </w:r>
          </w:p>
        </w:tc>
      </w:tr>
      <w:tr>
        <w:tc>
          <w:tcPr>
            <w:tcW w:w="656" w:type="pct"/>
            <w:vAlign w:val="center"/>
          </w:tcPr>
          <w:p w:rsidR="0018722C">
            <w:pPr>
              <w:pStyle w:val="affff9"/>
              <w:topLinePunct/>
              <w:ind w:leftChars="0" w:left="0" w:rightChars="0" w:right="0" w:firstLineChars="0" w:firstLine="0"/>
              <w:spacing w:line="240" w:lineRule="atLeast"/>
            </w:pPr>
            <w:r>
              <w:t>1986</w:t>
            </w:r>
          </w:p>
        </w:tc>
        <w:tc>
          <w:tcPr>
            <w:tcW w:w="703" w:type="pct"/>
            <w:vAlign w:val="center"/>
          </w:tcPr>
          <w:p w:rsidR="0018722C">
            <w:pPr>
              <w:pStyle w:val="affff9"/>
              <w:topLinePunct/>
              <w:ind w:leftChars="0" w:left="0" w:rightChars="0" w:right="0" w:firstLineChars="0" w:firstLine="0"/>
              <w:spacing w:line="240" w:lineRule="atLeast"/>
            </w:pPr>
            <w:r>
              <w:t>109.6</w:t>
            </w:r>
          </w:p>
        </w:tc>
        <w:tc>
          <w:tcPr>
            <w:tcW w:w="701" w:type="pct"/>
            <w:vAlign w:val="center"/>
          </w:tcPr>
          <w:p w:rsidR="0018722C">
            <w:pPr>
              <w:pStyle w:val="affff9"/>
              <w:topLinePunct/>
              <w:ind w:leftChars="0" w:left="0" w:rightChars="0" w:right="0" w:firstLineChars="0" w:firstLine="0"/>
              <w:spacing w:line="240" w:lineRule="atLeast"/>
            </w:pPr>
            <w:r>
              <w:t>113.9</w:t>
            </w:r>
          </w:p>
        </w:tc>
        <w:tc>
          <w:tcPr>
            <w:tcW w:w="703" w:type="pct"/>
            <w:vAlign w:val="center"/>
          </w:tcPr>
          <w:p w:rsidR="0018722C">
            <w:pPr>
              <w:pStyle w:val="affff9"/>
              <w:topLinePunct/>
              <w:ind w:leftChars="0" w:left="0" w:rightChars="0" w:right="0" w:firstLineChars="0" w:firstLine="0"/>
              <w:spacing w:line="240" w:lineRule="atLeast"/>
            </w:pPr>
            <w:r>
              <w:t>131.6</w:t>
            </w:r>
          </w:p>
        </w:tc>
        <w:tc>
          <w:tcPr>
            <w:tcW w:w="703" w:type="pct"/>
            <w:vAlign w:val="center"/>
          </w:tcPr>
          <w:p w:rsidR="0018722C">
            <w:pPr>
              <w:pStyle w:val="affff9"/>
              <w:topLinePunct/>
              <w:ind w:leftChars="0" w:left="0" w:rightChars="0" w:right="0" w:firstLineChars="0" w:firstLine="0"/>
              <w:spacing w:line="240" w:lineRule="atLeast"/>
            </w:pPr>
            <w:r>
              <w:t>125.9</w:t>
            </w:r>
          </w:p>
        </w:tc>
        <w:tc>
          <w:tcPr>
            <w:tcW w:w="749" w:type="pct"/>
            <w:vAlign w:val="center"/>
          </w:tcPr>
          <w:p w:rsidR="0018722C">
            <w:pPr>
              <w:pStyle w:val="affff9"/>
              <w:topLinePunct/>
              <w:ind w:leftChars="0" w:left="0" w:rightChars="0" w:right="0" w:firstLineChars="0" w:firstLine="0"/>
              <w:spacing w:line="240" w:lineRule="atLeast"/>
            </w:pPr>
            <w:r>
              <w:t>112.0</w:t>
            </w:r>
          </w:p>
        </w:tc>
        <w:tc>
          <w:tcPr>
            <w:tcW w:w="787" w:type="pct"/>
            <w:vAlign w:val="center"/>
          </w:tcPr>
          <w:p w:rsidR="0018722C">
            <w:pPr>
              <w:pStyle w:val="affff9"/>
              <w:topLinePunct/>
              <w:ind w:leftChars="0" w:left="0" w:rightChars="0" w:right="0" w:firstLineChars="0" w:firstLine="0"/>
              <w:spacing w:line="240" w:lineRule="atLeast"/>
            </w:pPr>
            <w:r>
              <w:t>103.0</w:t>
            </w:r>
          </w:p>
        </w:tc>
      </w:tr>
      <w:tr>
        <w:tc>
          <w:tcPr>
            <w:tcW w:w="656" w:type="pct"/>
            <w:vAlign w:val="center"/>
          </w:tcPr>
          <w:p w:rsidR="0018722C">
            <w:pPr>
              <w:pStyle w:val="affff9"/>
              <w:topLinePunct/>
              <w:ind w:leftChars="0" w:left="0" w:rightChars="0" w:right="0" w:firstLineChars="0" w:firstLine="0"/>
              <w:spacing w:line="240" w:lineRule="atLeast"/>
            </w:pPr>
            <w:r>
              <w:t>1987</w:t>
            </w:r>
          </w:p>
        </w:tc>
        <w:tc>
          <w:tcPr>
            <w:tcW w:w="703" w:type="pct"/>
            <w:vAlign w:val="center"/>
          </w:tcPr>
          <w:p w:rsidR="0018722C">
            <w:pPr>
              <w:pStyle w:val="affff9"/>
              <w:topLinePunct/>
              <w:ind w:leftChars="0" w:left="0" w:rightChars="0" w:right="0" w:firstLineChars="0" w:firstLine="0"/>
              <w:spacing w:line="240" w:lineRule="atLeast"/>
            </w:pPr>
            <w:r>
              <w:t>113.2</w:t>
            </w:r>
          </w:p>
        </w:tc>
        <w:tc>
          <w:tcPr>
            <w:tcW w:w="701" w:type="pct"/>
            <w:vAlign w:val="center"/>
          </w:tcPr>
          <w:p w:rsidR="0018722C">
            <w:pPr>
              <w:pStyle w:val="affff9"/>
              <w:topLinePunct/>
              <w:ind w:leftChars="0" w:left="0" w:rightChars="0" w:right="0" w:firstLineChars="0" w:firstLine="0"/>
              <w:spacing w:line="240" w:lineRule="atLeast"/>
            </w:pPr>
            <w:r>
              <w:t>109.6</w:t>
            </w:r>
          </w:p>
        </w:tc>
        <w:tc>
          <w:tcPr>
            <w:tcW w:w="703" w:type="pct"/>
            <w:vAlign w:val="center"/>
          </w:tcPr>
          <w:p w:rsidR="0018722C">
            <w:pPr>
              <w:pStyle w:val="affff9"/>
              <w:topLinePunct/>
              <w:ind w:leftChars="0" w:left="0" w:rightChars="0" w:right="0" w:firstLineChars="0" w:firstLine="0"/>
              <w:spacing w:line="240" w:lineRule="atLeast"/>
            </w:pPr>
            <w:r>
              <w:t>123.3</w:t>
            </w:r>
          </w:p>
        </w:tc>
        <w:tc>
          <w:tcPr>
            <w:tcW w:w="703" w:type="pct"/>
            <w:vAlign w:val="center"/>
          </w:tcPr>
          <w:p w:rsidR="0018722C">
            <w:pPr>
              <w:pStyle w:val="affff9"/>
              <w:topLinePunct/>
              <w:ind w:leftChars="0" w:left="0" w:rightChars="0" w:right="0" w:firstLineChars="0" w:firstLine="0"/>
              <w:spacing w:line="240" w:lineRule="atLeast"/>
            </w:pPr>
            <w:r>
              <w:t>129.3</w:t>
            </w:r>
          </w:p>
        </w:tc>
        <w:tc>
          <w:tcPr>
            <w:tcW w:w="749" w:type="pct"/>
            <w:vAlign w:val="center"/>
          </w:tcPr>
          <w:p w:rsidR="0018722C">
            <w:pPr>
              <w:pStyle w:val="affff9"/>
              <w:topLinePunct/>
              <w:ind w:leftChars="0" w:left="0" w:rightChars="0" w:right="0" w:firstLineChars="0" w:firstLine="0"/>
              <w:spacing w:line="240" w:lineRule="atLeast"/>
            </w:pPr>
            <w:r>
              <w:t>114.4</w:t>
            </w:r>
          </w:p>
        </w:tc>
        <w:tc>
          <w:tcPr>
            <w:tcW w:w="787" w:type="pct"/>
            <w:vAlign w:val="center"/>
          </w:tcPr>
          <w:p w:rsidR="0018722C">
            <w:pPr>
              <w:pStyle w:val="affff9"/>
              <w:topLinePunct/>
              <w:ind w:leftChars="0" w:left="0" w:rightChars="0" w:right="0" w:firstLineChars="0" w:firstLine="0"/>
              <w:spacing w:line="240" w:lineRule="atLeast"/>
            </w:pPr>
            <w:r>
              <w:t>110.4</w:t>
            </w:r>
          </w:p>
        </w:tc>
      </w:tr>
      <w:tr>
        <w:tc>
          <w:tcPr>
            <w:tcW w:w="656" w:type="pct"/>
            <w:vAlign w:val="center"/>
          </w:tcPr>
          <w:p w:rsidR="0018722C">
            <w:pPr>
              <w:pStyle w:val="affff9"/>
              <w:topLinePunct/>
              <w:ind w:leftChars="0" w:left="0" w:rightChars="0" w:right="0" w:firstLineChars="0" w:firstLine="0"/>
              <w:spacing w:line="240" w:lineRule="atLeast"/>
            </w:pPr>
            <w:r>
              <w:t>1988</w:t>
            </w:r>
          </w:p>
        </w:tc>
        <w:tc>
          <w:tcPr>
            <w:tcW w:w="703" w:type="pct"/>
            <w:vAlign w:val="center"/>
          </w:tcPr>
          <w:p w:rsidR="0018722C">
            <w:pPr>
              <w:pStyle w:val="affff9"/>
              <w:topLinePunct/>
              <w:ind w:leftChars="0" w:left="0" w:rightChars="0" w:right="0" w:firstLineChars="0" w:firstLine="0"/>
              <w:spacing w:line="240" w:lineRule="atLeast"/>
            </w:pPr>
            <w:r>
              <w:t>115.3</w:t>
            </w:r>
          </w:p>
        </w:tc>
        <w:tc>
          <w:tcPr>
            <w:tcW w:w="701" w:type="pct"/>
            <w:vAlign w:val="center"/>
          </w:tcPr>
          <w:p w:rsidR="0018722C">
            <w:pPr>
              <w:pStyle w:val="affff9"/>
              <w:topLinePunct/>
              <w:ind w:leftChars="0" w:left="0" w:rightChars="0" w:right="0" w:firstLineChars="0" w:firstLine="0"/>
              <w:spacing w:line="240" w:lineRule="atLeast"/>
            </w:pPr>
            <w:r>
              <w:t>112.5</w:t>
            </w:r>
          </w:p>
        </w:tc>
        <w:tc>
          <w:tcPr>
            <w:tcW w:w="703" w:type="pct"/>
            <w:vAlign w:val="center"/>
          </w:tcPr>
          <w:p w:rsidR="0018722C">
            <w:pPr>
              <w:pStyle w:val="affff9"/>
              <w:topLinePunct/>
              <w:ind w:leftChars="0" w:left="0" w:rightChars="0" w:right="0" w:firstLineChars="0" w:firstLine="0"/>
              <w:spacing w:line="240" w:lineRule="atLeast"/>
            </w:pPr>
            <w:r>
              <w:t>119.5</w:t>
            </w:r>
          </w:p>
        </w:tc>
        <w:tc>
          <w:tcPr>
            <w:tcW w:w="703" w:type="pct"/>
            <w:vAlign w:val="center"/>
          </w:tcPr>
          <w:p w:rsidR="0018722C">
            <w:pPr>
              <w:pStyle w:val="affff9"/>
              <w:topLinePunct/>
              <w:ind w:leftChars="0" w:left="0" w:rightChars="0" w:right="0" w:firstLineChars="0" w:firstLine="0"/>
              <w:spacing w:line="240" w:lineRule="atLeast"/>
            </w:pPr>
            <w:r>
              <w:t>112.7</w:t>
            </w:r>
          </w:p>
        </w:tc>
        <w:tc>
          <w:tcPr>
            <w:tcW w:w="749" w:type="pct"/>
            <w:vAlign w:val="center"/>
          </w:tcPr>
          <w:p w:rsidR="0018722C">
            <w:pPr>
              <w:pStyle w:val="affff9"/>
              <w:topLinePunct/>
              <w:ind w:leftChars="0" w:left="0" w:rightChars="0" w:right="0" w:firstLineChars="0" w:firstLine="0"/>
              <w:spacing w:line="240" w:lineRule="atLeast"/>
            </w:pPr>
            <w:r>
              <w:t>113.2</w:t>
            </w:r>
          </w:p>
        </w:tc>
        <w:tc>
          <w:tcPr>
            <w:tcW w:w="787" w:type="pct"/>
            <w:vAlign w:val="center"/>
          </w:tcPr>
          <w:p w:rsidR="0018722C">
            <w:pPr>
              <w:pStyle w:val="affff9"/>
              <w:topLinePunct/>
              <w:ind w:leftChars="0" w:left="0" w:rightChars="0" w:right="0" w:firstLineChars="0" w:firstLine="0"/>
              <w:spacing w:line="240" w:lineRule="atLeast"/>
            </w:pPr>
            <w:r>
              <w:t>109.4</w:t>
            </w:r>
          </w:p>
        </w:tc>
      </w:tr>
      <w:tr>
        <w:tc>
          <w:tcPr>
            <w:tcW w:w="656" w:type="pct"/>
            <w:vAlign w:val="center"/>
          </w:tcPr>
          <w:p w:rsidR="0018722C">
            <w:pPr>
              <w:pStyle w:val="affff9"/>
              <w:topLinePunct/>
              <w:ind w:leftChars="0" w:left="0" w:rightChars="0" w:right="0" w:firstLineChars="0" w:firstLine="0"/>
              <w:spacing w:line="240" w:lineRule="atLeast"/>
            </w:pPr>
            <w:r>
              <w:t>1989</w:t>
            </w:r>
          </w:p>
        </w:tc>
        <w:tc>
          <w:tcPr>
            <w:tcW w:w="703" w:type="pct"/>
            <w:vAlign w:val="center"/>
          </w:tcPr>
          <w:p w:rsidR="0018722C">
            <w:pPr>
              <w:pStyle w:val="affff9"/>
              <w:topLinePunct/>
              <w:ind w:leftChars="0" w:left="0" w:rightChars="0" w:right="0" w:firstLineChars="0" w:firstLine="0"/>
              <w:spacing w:line="240" w:lineRule="atLeast"/>
            </w:pPr>
            <w:r>
              <w:t>105.1</w:t>
            </w:r>
          </w:p>
        </w:tc>
        <w:tc>
          <w:tcPr>
            <w:tcW w:w="701" w:type="pct"/>
            <w:vAlign w:val="center"/>
          </w:tcPr>
          <w:p w:rsidR="0018722C">
            <w:pPr>
              <w:pStyle w:val="affff9"/>
              <w:topLinePunct/>
              <w:ind w:leftChars="0" w:left="0" w:rightChars="0" w:right="0" w:firstLineChars="0" w:firstLine="0"/>
              <w:spacing w:line="240" w:lineRule="atLeast"/>
            </w:pPr>
            <w:r>
              <w:t>104.2</w:t>
            </w:r>
          </w:p>
        </w:tc>
        <w:tc>
          <w:tcPr>
            <w:tcW w:w="703" w:type="pct"/>
            <w:vAlign w:val="center"/>
          </w:tcPr>
          <w:p w:rsidR="0018722C">
            <w:pPr>
              <w:pStyle w:val="affff9"/>
              <w:topLinePunct/>
              <w:ind w:leftChars="0" w:left="0" w:rightChars="0" w:right="0" w:firstLineChars="0" w:firstLine="0"/>
              <w:spacing w:line="240" w:lineRule="atLeast"/>
            </w:pPr>
            <w:r>
              <w:t>125.9</w:t>
            </w:r>
          </w:p>
        </w:tc>
        <w:tc>
          <w:tcPr>
            <w:tcW w:w="703" w:type="pct"/>
            <w:vAlign w:val="center"/>
          </w:tcPr>
          <w:p w:rsidR="0018722C">
            <w:pPr>
              <w:pStyle w:val="affff9"/>
              <w:topLinePunct/>
              <w:ind w:leftChars="0" w:left="0" w:rightChars="0" w:right="0" w:firstLineChars="0" w:firstLine="0"/>
              <w:spacing w:line="240" w:lineRule="atLeast"/>
            </w:pPr>
            <w:r>
              <w:t>115.9</w:t>
            </w:r>
          </w:p>
        </w:tc>
        <w:tc>
          <w:tcPr>
            <w:tcW w:w="749" w:type="pct"/>
            <w:vAlign w:val="center"/>
          </w:tcPr>
          <w:p w:rsidR="0018722C">
            <w:pPr>
              <w:pStyle w:val="affff9"/>
              <w:topLinePunct/>
              <w:ind w:leftChars="0" w:left="0" w:rightChars="0" w:right="0" w:firstLineChars="0" w:firstLine="0"/>
              <w:spacing w:line="240" w:lineRule="atLeast"/>
            </w:pPr>
            <w:r>
              <w:t>105.4</w:t>
            </w:r>
          </w:p>
        </w:tc>
        <w:tc>
          <w:tcPr>
            <w:tcW w:w="787" w:type="pct"/>
            <w:vAlign w:val="center"/>
          </w:tcPr>
          <w:p w:rsidR="0018722C">
            <w:pPr>
              <w:pStyle w:val="affff9"/>
              <w:topLinePunct/>
              <w:ind w:leftChars="0" w:left="0" w:rightChars="0" w:right="0" w:firstLineChars="0" w:firstLine="0"/>
              <w:spacing w:line="240" w:lineRule="atLeast"/>
            </w:pPr>
            <w:r>
              <w:t>104.9</w:t>
            </w:r>
          </w:p>
        </w:tc>
      </w:tr>
      <w:tr>
        <w:tc>
          <w:tcPr>
            <w:tcW w:w="656" w:type="pct"/>
            <w:vAlign w:val="center"/>
          </w:tcPr>
          <w:p w:rsidR="0018722C">
            <w:pPr>
              <w:pStyle w:val="affff9"/>
              <w:topLinePunct/>
              <w:ind w:leftChars="0" w:left="0" w:rightChars="0" w:right="0" w:firstLineChars="0" w:firstLine="0"/>
              <w:spacing w:line="240" w:lineRule="atLeast"/>
            </w:pPr>
            <w:r>
              <w:t>1990</w:t>
            </w:r>
          </w:p>
        </w:tc>
        <w:tc>
          <w:tcPr>
            <w:tcW w:w="703" w:type="pct"/>
            <w:vAlign w:val="center"/>
          </w:tcPr>
          <w:p w:rsidR="0018722C">
            <w:pPr>
              <w:pStyle w:val="affff9"/>
              <w:topLinePunct/>
              <w:ind w:leftChars="0" w:left="0" w:rightChars="0" w:right="0" w:firstLineChars="0" w:firstLine="0"/>
              <w:spacing w:line="240" w:lineRule="atLeast"/>
            </w:pPr>
            <w:r>
              <w:t>103.4</w:t>
            </w:r>
          </w:p>
        </w:tc>
        <w:tc>
          <w:tcPr>
            <w:tcW w:w="701" w:type="pct"/>
            <w:vAlign w:val="center"/>
          </w:tcPr>
          <w:p w:rsidR="0018722C">
            <w:pPr>
              <w:pStyle w:val="affff9"/>
              <w:topLinePunct/>
              <w:ind w:leftChars="0" w:left="0" w:rightChars="0" w:right="0" w:firstLineChars="0" w:firstLine="0"/>
              <w:spacing w:line="240" w:lineRule="atLeast"/>
            </w:pPr>
            <w:r>
              <w:t>108.3</w:t>
            </w:r>
          </w:p>
        </w:tc>
        <w:tc>
          <w:tcPr>
            <w:tcW w:w="703" w:type="pct"/>
            <w:vAlign w:val="center"/>
          </w:tcPr>
          <w:p w:rsidR="0018722C">
            <w:pPr>
              <w:pStyle w:val="affff9"/>
              <w:topLinePunct/>
              <w:ind w:leftChars="0" w:left="0" w:rightChars="0" w:right="0" w:firstLineChars="0" w:firstLine="0"/>
              <w:spacing w:line="240" w:lineRule="atLeast"/>
            </w:pPr>
            <w:r>
              <w:t>101.9</w:t>
            </w:r>
          </w:p>
        </w:tc>
        <w:tc>
          <w:tcPr>
            <w:tcW w:w="703" w:type="pct"/>
            <w:vAlign w:val="center"/>
          </w:tcPr>
          <w:p w:rsidR="0018722C">
            <w:pPr>
              <w:pStyle w:val="affff9"/>
              <w:topLinePunct/>
              <w:ind w:leftChars="0" w:left="0" w:rightChars="0" w:right="0" w:firstLineChars="0" w:firstLine="0"/>
              <w:spacing w:line="240" w:lineRule="atLeast"/>
            </w:pPr>
            <w:r>
              <w:t>106.2</w:t>
            </w:r>
          </w:p>
        </w:tc>
        <w:tc>
          <w:tcPr>
            <w:tcW w:w="749" w:type="pct"/>
            <w:vAlign w:val="center"/>
          </w:tcPr>
          <w:p w:rsidR="0018722C">
            <w:pPr>
              <w:pStyle w:val="affff9"/>
              <w:topLinePunct/>
              <w:ind w:leftChars="0" w:left="0" w:rightChars="0" w:right="0" w:firstLineChars="0" w:firstLine="0"/>
              <w:spacing w:line="240" w:lineRule="atLeast"/>
            </w:pPr>
            <w:r>
              <w:t>102.3</w:t>
            </w:r>
          </w:p>
        </w:tc>
        <w:tc>
          <w:tcPr>
            <w:tcW w:w="787" w:type="pct"/>
            <w:vAlign w:val="center"/>
          </w:tcPr>
          <w:p w:rsidR="0018722C">
            <w:pPr>
              <w:pStyle w:val="affff9"/>
              <w:topLinePunct/>
              <w:ind w:leftChars="0" w:left="0" w:rightChars="0" w:right="0" w:firstLineChars="0" w:firstLine="0"/>
              <w:spacing w:line="240" w:lineRule="atLeast"/>
            </w:pPr>
            <w:r>
              <w:t>103.7</w:t>
            </w:r>
          </w:p>
        </w:tc>
      </w:tr>
      <w:tr>
        <w:tc>
          <w:tcPr>
            <w:tcW w:w="656" w:type="pct"/>
            <w:vAlign w:val="center"/>
          </w:tcPr>
          <w:p w:rsidR="0018722C">
            <w:pPr>
              <w:pStyle w:val="affff9"/>
              <w:topLinePunct/>
              <w:ind w:leftChars="0" w:left="0" w:rightChars="0" w:right="0" w:firstLineChars="0" w:firstLine="0"/>
              <w:spacing w:line="240" w:lineRule="atLeast"/>
            </w:pPr>
            <w:r>
              <w:t>1991</w:t>
            </w:r>
          </w:p>
        </w:tc>
        <w:tc>
          <w:tcPr>
            <w:tcW w:w="703" w:type="pct"/>
            <w:vAlign w:val="center"/>
          </w:tcPr>
          <w:p w:rsidR="0018722C">
            <w:pPr>
              <w:pStyle w:val="affff9"/>
              <w:topLinePunct/>
              <w:ind w:leftChars="0" w:left="0" w:rightChars="0" w:right="0" w:firstLineChars="0" w:firstLine="0"/>
              <w:spacing w:line="240" w:lineRule="atLeast"/>
            </w:pPr>
            <w:r>
              <w:t>114.4</w:t>
            </w:r>
          </w:p>
        </w:tc>
        <w:tc>
          <w:tcPr>
            <w:tcW w:w="701" w:type="pct"/>
            <w:vAlign w:val="center"/>
          </w:tcPr>
          <w:p w:rsidR="0018722C">
            <w:pPr>
              <w:pStyle w:val="affff9"/>
              <w:topLinePunct/>
              <w:ind w:leftChars="0" w:left="0" w:rightChars="0" w:right="0" w:firstLineChars="0" w:firstLine="0"/>
              <w:spacing w:line="240" w:lineRule="atLeast"/>
            </w:pPr>
            <w:r>
              <w:t>110.6</w:t>
            </w:r>
          </w:p>
        </w:tc>
        <w:tc>
          <w:tcPr>
            <w:tcW w:w="703" w:type="pct"/>
            <w:vAlign w:val="center"/>
          </w:tcPr>
          <w:p w:rsidR="0018722C">
            <w:pPr>
              <w:pStyle w:val="affff9"/>
              <w:topLinePunct/>
              <w:ind w:leftChars="0" w:left="0" w:rightChars="0" w:right="0" w:firstLineChars="0" w:firstLine="0"/>
              <w:spacing w:line="240" w:lineRule="atLeast"/>
            </w:pPr>
            <w:r>
              <w:t>102.3</w:t>
            </w:r>
          </w:p>
        </w:tc>
        <w:tc>
          <w:tcPr>
            <w:tcW w:w="703" w:type="pct"/>
            <w:vAlign w:val="center"/>
          </w:tcPr>
          <w:p w:rsidR="0018722C">
            <w:pPr>
              <w:pStyle w:val="affff9"/>
              <w:topLinePunct/>
              <w:ind w:leftChars="0" w:left="0" w:rightChars="0" w:right="0" w:firstLineChars="0" w:firstLine="0"/>
              <w:spacing w:line="240" w:lineRule="atLeast"/>
            </w:pPr>
            <w:r>
              <w:t>112.0</w:t>
            </w:r>
          </w:p>
        </w:tc>
        <w:tc>
          <w:tcPr>
            <w:tcW w:w="749" w:type="pct"/>
            <w:vAlign w:val="center"/>
          </w:tcPr>
          <w:p w:rsidR="0018722C">
            <w:pPr>
              <w:pStyle w:val="affff9"/>
              <w:topLinePunct/>
              <w:ind w:leftChars="0" w:left="0" w:rightChars="0" w:right="0" w:firstLineChars="0" w:firstLine="0"/>
              <w:spacing w:line="240" w:lineRule="atLeast"/>
            </w:pPr>
            <w:r>
              <w:t>108.9</w:t>
            </w:r>
          </w:p>
        </w:tc>
        <w:tc>
          <w:tcPr>
            <w:tcW w:w="787" w:type="pct"/>
            <w:vAlign w:val="center"/>
          </w:tcPr>
          <w:p w:rsidR="0018722C">
            <w:pPr>
              <w:pStyle w:val="affff9"/>
              <w:topLinePunct/>
              <w:ind w:leftChars="0" w:left="0" w:rightChars="0" w:right="0" w:firstLineChars="0" w:firstLine="0"/>
              <w:spacing w:line="240" w:lineRule="atLeast"/>
            </w:pPr>
            <w:r>
              <w:t>115.7</w:t>
            </w:r>
          </w:p>
        </w:tc>
      </w:tr>
      <w:tr>
        <w:tc>
          <w:tcPr>
            <w:tcW w:w="656" w:type="pct"/>
            <w:vAlign w:val="center"/>
          </w:tcPr>
          <w:p w:rsidR="0018722C">
            <w:pPr>
              <w:pStyle w:val="affff9"/>
              <w:topLinePunct/>
              <w:ind w:leftChars="0" w:left="0" w:rightChars="0" w:right="0" w:firstLineChars="0" w:firstLine="0"/>
              <w:spacing w:line="240" w:lineRule="atLeast"/>
            </w:pPr>
            <w:r>
              <w:t>1992</w:t>
            </w:r>
          </w:p>
        </w:tc>
        <w:tc>
          <w:tcPr>
            <w:tcW w:w="703" w:type="pct"/>
            <w:vAlign w:val="center"/>
          </w:tcPr>
          <w:p w:rsidR="0018722C">
            <w:pPr>
              <w:pStyle w:val="affff9"/>
              <w:topLinePunct/>
              <w:ind w:leftChars="0" w:left="0" w:rightChars="0" w:right="0" w:firstLineChars="0" w:firstLine="0"/>
              <w:spacing w:line="240" w:lineRule="atLeast"/>
            </w:pPr>
            <w:r>
              <w:t>121.2</w:t>
            </w:r>
          </w:p>
        </w:tc>
        <w:tc>
          <w:tcPr>
            <w:tcW w:w="701" w:type="pct"/>
            <w:vAlign w:val="center"/>
          </w:tcPr>
          <w:p w:rsidR="0018722C">
            <w:pPr>
              <w:pStyle w:val="affff9"/>
              <w:topLinePunct/>
              <w:ind w:leftChars="0" w:left="0" w:rightChars="0" w:right="0" w:firstLineChars="0" w:firstLine="0"/>
              <w:spacing w:line="240" w:lineRule="atLeast"/>
            </w:pPr>
            <w:r>
              <w:t>110.1</w:t>
            </w:r>
          </w:p>
        </w:tc>
        <w:tc>
          <w:tcPr>
            <w:tcW w:w="703" w:type="pct"/>
            <w:vAlign w:val="center"/>
          </w:tcPr>
          <w:p w:rsidR="0018722C">
            <w:pPr>
              <w:pStyle w:val="affff9"/>
              <w:topLinePunct/>
              <w:ind w:leftChars="0" w:left="0" w:rightChars="0" w:right="0" w:firstLineChars="0" w:firstLine="0"/>
              <w:spacing w:line="240" w:lineRule="atLeast"/>
            </w:pPr>
            <w:r>
              <w:t>108.0</w:t>
            </w:r>
          </w:p>
        </w:tc>
        <w:tc>
          <w:tcPr>
            <w:tcW w:w="703" w:type="pct"/>
            <w:vAlign w:val="center"/>
          </w:tcPr>
          <w:p w:rsidR="0018722C">
            <w:pPr>
              <w:pStyle w:val="affff9"/>
              <w:topLinePunct/>
              <w:ind w:leftChars="0" w:left="0" w:rightChars="0" w:right="0" w:firstLineChars="0" w:firstLine="0"/>
              <w:spacing w:line="240" w:lineRule="atLeast"/>
            </w:pPr>
            <w:r>
              <w:t>134.7</w:t>
            </w:r>
          </w:p>
        </w:tc>
        <w:tc>
          <w:tcPr>
            <w:tcW w:w="749" w:type="pct"/>
            <w:vAlign w:val="center"/>
          </w:tcPr>
          <w:p w:rsidR="0018722C">
            <w:pPr>
              <w:pStyle w:val="affff9"/>
              <w:topLinePunct/>
              <w:ind w:leftChars="0" w:left="0" w:rightChars="0" w:right="0" w:firstLineChars="0" w:firstLine="0"/>
              <w:spacing w:line="240" w:lineRule="atLeast"/>
            </w:pPr>
            <w:r>
              <w:t>112.4</w:t>
            </w:r>
          </w:p>
        </w:tc>
        <w:tc>
          <w:tcPr>
            <w:tcW w:w="787" w:type="pct"/>
            <w:vAlign w:val="center"/>
          </w:tcPr>
          <w:p w:rsidR="0018722C">
            <w:pPr>
              <w:pStyle w:val="affff9"/>
              <w:topLinePunct/>
              <w:ind w:leftChars="0" w:left="0" w:rightChars="0" w:right="0" w:firstLineChars="0" w:firstLine="0"/>
              <w:spacing w:line="240" w:lineRule="atLeast"/>
            </w:pPr>
            <w:r>
              <w:t>111.5</w:t>
            </w:r>
          </w:p>
        </w:tc>
      </w:tr>
      <w:tr>
        <w:tc>
          <w:tcPr>
            <w:tcW w:w="656" w:type="pct"/>
            <w:vAlign w:val="center"/>
          </w:tcPr>
          <w:p w:rsidR="0018722C">
            <w:pPr>
              <w:pStyle w:val="affff9"/>
              <w:topLinePunct/>
              <w:ind w:leftChars="0" w:left="0" w:rightChars="0" w:right="0" w:firstLineChars="0" w:firstLine="0"/>
              <w:spacing w:line="240" w:lineRule="atLeast"/>
            </w:pPr>
            <w:r>
              <w:t>1993</w:t>
            </w:r>
          </w:p>
        </w:tc>
        <w:tc>
          <w:tcPr>
            <w:tcW w:w="703" w:type="pct"/>
            <w:vAlign w:val="center"/>
          </w:tcPr>
          <w:p w:rsidR="0018722C">
            <w:pPr>
              <w:pStyle w:val="affff9"/>
              <w:topLinePunct/>
              <w:ind w:leftChars="0" w:left="0" w:rightChars="0" w:right="0" w:firstLineChars="0" w:firstLine="0"/>
              <w:spacing w:line="240" w:lineRule="atLeast"/>
            </w:pPr>
            <w:r>
              <w:t>120.1</w:t>
            </w:r>
          </w:p>
        </w:tc>
        <w:tc>
          <w:tcPr>
            <w:tcW w:w="701" w:type="pct"/>
            <w:vAlign w:val="center"/>
          </w:tcPr>
          <w:p w:rsidR="0018722C">
            <w:pPr>
              <w:pStyle w:val="affff9"/>
              <w:topLinePunct/>
              <w:ind w:leftChars="0" w:left="0" w:rightChars="0" w:right="0" w:firstLineChars="0" w:firstLine="0"/>
              <w:spacing w:line="240" w:lineRule="atLeast"/>
            </w:pPr>
            <w:r>
              <w:t>112.5</w:t>
            </w:r>
          </w:p>
        </w:tc>
        <w:tc>
          <w:tcPr>
            <w:tcW w:w="703" w:type="pct"/>
            <w:vAlign w:val="center"/>
          </w:tcPr>
          <w:p w:rsidR="0018722C">
            <w:pPr>
              <w:pStyle w:val="affff9"/>
              <w:topLinePunct/>
              <w:ind w:leftChars="0" w:left="0" w:rightChars="0" w:right="0" w:firstLineChars="0" w:firstLine="0"/>
              <w:spacing w:line="240" w:lineRule="atLeast"/>
            </w:pPr>
            <w:r>
              <w:t>110.9</w:t>
            </w:r>
          </w:p>
        </w:tc>
        <w:tc>
          <w:tcPr>
            <w:tcW w:w="703" w:type="pct"/>
            <w:vAlign w:val="center"/>
          </w:tcPr>
          <w:p w:rsidR="0018722C">
            <w:pPr>
              <w:pStyle w:val="affff9"/>
              <w:topLinePunct/>
              <w:ind w:leftChars="0" w:left="0" w:rightChars="0" w:right="0" w:firstLineChars="0" w:firstLine="0"/>
              <w:spacing w:line="240" w:lineRule="atLeast"/>
            </w:pPr>
            <w:r>
              <w:t>110.8</w:t>
            </w:r>
          </w:p>
        </w:tc>
        <w:tc>
          <w:tcPr>
            <w:tcW w:w="749" w:type="pct"/>
            <w:vAlign w:val="center"/>
          </w:tcPr>
          <w:p w:rsidR="0018722C">
            <w:pPr>
              <w:pStyle w:val="affff9"/>
              <w:topLinePunct/>
              <w:ind w:leftChars="0" w:left="0" w:rightChars="0" w:right="0" w:firstLineChars="0" w:firstLine="0"/>
              <w:spacing w:line="240" w:lineRule="atLeast"/>
            </w:pPr>
            <w:r>
              <w:t>112.2</w:t>
            </w:r>
          </w:p>
        </w:tc>
        <w:tc>
          <w:tcPr>
            <w:tcW w:w="787" w:type="pct"/>
            <w:vAlign w:val="center"/>
          </w:tcPr>
          <w:p w:rsidR="0018722C">
            <w:pPr>
              <w:pStyle w:val="affff9"/>
              <w:topLinePunct/>
              <w:ind w:leftChars="0" w:left="0" w:rightChars="0" w:right="0" w:firstLineChars="0" w:firstLine="0"/>
              <w:spacing w:line="240" w:lineRule="atLeast"/>
            </w:pPr>
            <w:r>
              <w:t>116.9</w:t>
            </w:r>
          </w:p>
        </w:tc>
      </w:tr>
      <w:tr>
        <w:tc>
          <w:tcPr>
            <w:tcW w:w="656" w:type="pct"/>
            <w:vAlign w:val="center"/>
          </w:tcPr>
          <w:p w:rsidR="0018722C">
            <w:pPr>
              <w:pStyle w:val="affff9"/>
              <w:topLinePunct/>
              <w:ind w:leftChars="0" w:left="0" w:rightChars="0" w:right="0" w:firstLineChars="0" w:firstLine="0"/>
              <w:spacing w:line="240" w:lineRule="atLeast"/>
            </w:pPr>
            <w:r>
              <w:t>1994</w:t>
            </w:r>
          </w:p>
        </w:tc>
        <w:tc>
          <w:tcPr>
            <w:tcW w:w="703" w:type="pct"/>
            <w:vAlign w:val="center"/>
          </w:tcPr>
          <w:p w:rsidR="0018722C">
            <w:pPr>
              <w:pStyle w:val="affff9"/>
              <w:topLinePunct/>
              <w:ind w:leftChars="0" w:left="0" w:rightChars="0" w:right="0" w:firstLineChars="0" w:firstLine="0"/>
              <w:spacing w:line="240" w:lineRule="atLeast"/>
            </w:pPr>
            <w:r>
              <w:t>118.9</w:t>
            </w:r>
          </w:p>
        </w:tc>
        <w:tc>
          <w:tcPr>
            <w:tcW w:w="701" w:type="pct"/>
            <w:vAlign w:val="center"/>
          </w:tcPr>
          <w:p w:rsidR="0018722C">
            <w:pPr>
              <w:pStyle w:val="affff9"/>
              <w:topLinePunct/>
              <w:ind w:leftChars="0" w:left="0" w:rightChars="0" w:right="0" w:firstLineChars="0" w:firstLine="0"/>
              <w:spacing w:line="240" w:lineRule="atLeast"/>
            </w:pPr>
            <w:r>
              <w:t>108.5</w:t>
            </w:r>
          </w:p>
        </w:tc>
        <w:tc>
          <w:tcPr>
            <w:tcW w:w="703" w:type="pct"/>
            <w:vAlign w:val="center"/>
          </w:tcPr>
          <w:p w:rsidR="0018722C">
            <w:pPr>
              <w:pStyle w:val="affff9"/>
              <w:topLinePunct/>
              <w:ind w:leftChars="0" w:left="0" w:rightChars="0" w:right="0" w:firstLineChars="0" w:firstLine="0"/>
              <w:spacing w:line="240" w:lineRule="atLeast"/>
            </w:pPr>
            <w:r>
              <w:t>109.4</w:t>
            </w:r>
          </w:p>
        </w:tc>
        <w:tc>
          <w:tcPr>
            <w:tcW w:w="703" w:type="pct"/>
            <w:vAlign w:val="center"/>
          </w:tcPr>
          <w:p w:rsidR="0018722C">
            <w:pPr>
              <w:pStyle w:val="affff9"/>
              <w:topLinePunct/>
              <w:ind w:leftChars="0" w:left="0" w:rightChars="0" w:right="0" w:firstLineChars="0" w:firstLine="0"/>
              <w:spacing w:line="240" w:lineRule="atLeast"/>
            </w:pPr>
            <w:r>
              <w:t>112.0</w:t>
            </w:r>
          </w:p>
        </w:tc>
        <w:tc>
          <w:tcPr>
            <w:tcW w:w="749" w:type="pct"/>
            <w:vAlign w:val="center"/>
          </w:tcPr>
          <w:p w:rsidR="0018722C">
            <w:pPr>
              <w:pStyle w:val="affff9"/>
              <w:topLinePunct/>
              <w:ind w:leftChars="0" w:left="0" w:rightChars="0" w:right="0" w:firstLineChars="0" w:firstLine="0"/>
              <w:spacing w:line="240" w:lineRule="atLeast"/>
            </w:pPr>
            <w:r>
              <w:t>111.1</w:t>
            </w:r>
          </w:p>
        </w:tc>
        <w:tc>
          <w:tcPr>
            <w:tcW w:w="787" w:type="pct"/>
            <w:vAlign w:val="center"/>
          </w:tcPr>
          <w:p w:rsidR="0018722C">
            <w:pPr>
              <w:pStyle w:val="affff9"/>
              <w:topLinePunct/>
              <w:ind w:leftChars="0" w:left="0" w:rightChars="0" w:right="0" w:firstLineChars="0" w:firstLine="0"/>
              <w:spacing w:line="240" w:lineRule="atLeast"/>
            </w:pPr>
            <w:r>
              <w:t>112.7</w:t>
            </w:r>
          </w:p>
        </w:tc>
      </w:tr>
      <w:tr>
        <w:tc>
          <w:tcPr>
            <w:tcW w:w="656" w:type="pct"/>
            <w:vAlign w:val="center"/>
          </w:tcPr>
          <w:p w:rsidR="0018722C">
            <w:pPr>
              <w:pStyle w:val="affff9"/>
              <w:topLinePunct/>
              <w:ind w:leftChars="0" w:left="0" w:rightChars="0" w:right="0" w:firstLineChars="0" w:firstLine="0"/>
              <w:spacing w:line="240" w:lineRule="atLeast"/>
            </w:pPr>
            <w:r>
              <w:t>1995</w:t>
            </w:r>
          </w:p>
        </w:tc>
        <w:tc>
          <w:tcPr>
            <w:tcW w:w="703" w:type="pct"/>
            <w:vAlign w:val="center"/>
          </w:tcPr>
          <w:p w:rsidR="0018722C">
            <w:pPr>
              <w:pStyle w:val="affff9"/>
              <w:topLinePunct/>
              <w:ind w:leftChars="0" w:left="0" w:rightChars="0" w:right="0" w:firstLineChars="0" w:firstLine="0"/>
              <w:spacing w:line="240" w:lineRule="atLeast"/>
            </w:pPr>
            <w:r>
              <w:t>114.0</w:t>
            </w:r>
          </w:p>
        </w:tc>
        <w:tc>
          <w:tcPr>
            <w:tcW w:w="701" w:type="pct"/>
            <w:vAlign w:val="center"/>
          </w:tcPr>
          <w:p w:rsidR="0018722C">
            <w:pPr>
              <w:pStyle w:val="affff9"/>
              <w:topLinePunct/>
              <w:ind w:leftChars="0" w:left="0" w:rightChars="0" w:right="0" w:firstLineChars="0" w:firstLine="0"/>
              <w:spacing w:line="240" w:lineRule="atLeast"/>
            </w:pPr>
            <w:r>
              <w:t>111.0</w:t>
            </w:r>
          </w:p>
        </w:tc>
        <w:tc>
          <w:tcPr>
            <w:tcW w:w="703" w:type="pct"/>
            <w:vAlign w:val="center"/>
          </w:tcPr>
          <w:p w:rsidR="0018722C">
            <w:pPr>
              <w:pStyle w:val="affff9"/>
              <w:topLinePunct/>
              <w:ind w:leftChars="0" w:left="0" w:rightChars="0" w:right="0" w:firstLineChars="0" w:firstLine="0"/>
              <w:spacing w:line="240" w:lineRule="atLeast"/>
            </w:pPr>
            <w:r>
              <w:t>108.5</w:t>
            </w:r>
          </w:p>
        </w:tc>
        <w:tc>
          <w:tcPr>
            <w:tcW w:w="703" w:type="pct"/>
            <w:vAlign w:val="center"/>
          </w:tcPr>
          <w:p w:rsidR="0018722C">
            <w:pPr>
              <w:pStyle w:val="affff9"/>
              <w:topLinePunct/>
              <w:ind w:leftChars="0" w:left="0" w:rightChars="0" w:right="0" w:firstLineChars="0" w:firstLine="0"/>
              <w:spacing w:line="240" w:lineRule="atLeast"/>
            </w:pPr>
            <w:r>
              <w:t>112.4</w:t>
            </w:r>
          </w:p>
        </w:tc>
        <w:tc>
          <w:tcPr>
            <w:tcW w:w="749" w:type="pct"/>
            <w:vAlign w:val="center"/>
          </w:tcPr>
          <w:p w:rsidR="0018722C">
            <w:pPr>
              <w:pStyle w:val="affff9"/>
              <w:topLinePunct/>
              <w:ind w:leftChars="0" w:left="0" w:rightChars="0" w:right="0" w:firstLineChars="0" w:firstLine="0"/>
              <w:spacing w:line="240" w:lineRule="atLeast"/>
            </w:pPr>
            <w:r>
              <w:t>109.8</w:t>
            </w:r>
          </w:p>
        </w:tc>
        <w:tc>
          <w:tcPr>
            <w:tcW w:w="787" w:type="pct"/>
            <w:vAlign w:val="center"/>
          </w:tcPr>
          <w:p w:rsidR="0018722C">
            <w:pPr>
              <w:pStyle w:val="affff9"/>
              <w:topLinePunct/>
              <w:ind w:leftChars="0" w:left="0" w:rightChars="0" w:right="0" w:firstLineChars="0" w:firstLine="0"/>
              <w:spacing w:line="240" w:lineRule="atLeast"/>
            </w:pPr>
            <w:r>
              <w:t>110.3</w:t>
            </w:r>
          </w:p>
        </w:tc>
      </w:tr>
      <w:tr>
        <w:tc>
          <w:tcPr>
            <w:tcW w:w="656" w:type="pct"/>
            <w:vAlign w:val="center"/>
          </w:tcPr>
          <w:p w:rsidR="0018722C">
            <w:pPr>
              <w:pStyle w:val="affff9"/>
              <w:topLinePunct/>
              <w:ind w:leftChars="0" w:left="0" w:rightChars="0" w:right="0" w:firstLineChars="0" w:firstLine="0"/>
              <w:spacing w:line="240" w:lineRule="atLeast"/>
            </w:pPr>
            <w:r>
              <w:t>1996</w:t>
            </w:r>
          </w:p>
        </w:tc>
        <w:tc>
          <w:tcPr>
            <w:tcW w:w="703" w:type="pct"/>
            <w:vAlign w:val="center"/>
          </w:tcPr>
          <w:p w:rsidR="0018722C">
            <w:pPr>
              <w:pStyle w:val="affff9"/>
              <w:topLinePunct/>
              <w:ind w:leftChars="0" w:left="0" w:rightChars="0" w:right="0" w:firstLineChars="0" w:firstLine="0"/>
              <w:spacing w:line="240" w:lineRule="atLeast"/>
            </w:pPr>
            <w:r>
              <w:t>112.5</w:t>
            </w:r>
          </w:p>
        </w:tc>
        <w:tc>
          <w:tcPr>
            <w:tcW w:w="701" w:type="pct"/>
            <w:vAlign w:val="center"/>
          </w:tcPr>
          <w:p w:rsidR="0018722C">
            <w:pPr>
              <w:pStyle w:val="affff9"/>
              <w:topLinePunct/>
              <w:ind w:leftChars="0" w:left="0" w:rightChars="0" w:right="0" w:firstLineChars="0" w:firstLine="0"/>
              <w:spacing w:line="240" w:lineRule="atLeast"/>
            </w:pPr>
            <w:r>
              <w:t>111.0</w:t>
            </w:r>
          </w:p>
        </w:tc>
        <w:tc>
          <w:tcPr>
            <w:tcW w:w="703" w:type="pct"/>
            <w:vAlign w:val="center"/>
          </w:tcPr>
          <w:p w:rsidR="0018722C">
            <w:pPr>
              <w:pStyle w:val="affff9"/>
              <w:topLinePunct/>
              <w:ind w:leftChars="0" w:left="0" w:rightChars="0" w:right="0" w:firstLineChars="0" w:firstLine="0"/>
              <w:spacing w:line="240" w:lineRule="atLeast"/>
            </w:pPr>
            <w:r>
              <w:t>107.5</w:t>
            </w:r>
          </w:p>
        </w:tc>
        <w:tc>
          <w:tcPr>
            <w:tcW w:w="703" w:type="pct"/>
            <w:vAlign w:val="center"/>
          </w:tcPr>
          <w:p w:rsidR="0018722C">
            <w:pPr>
              <w:pStyle w:val="affff9"/>
              <w:topLinePunct/>
              <w:ind w:leftChars="0" w:left="0" w:rightChars="0" w:right="0" w:firstLineChars="0" w:firstLine="0"/>
              <w:spacing w:line="240" w:lineRule="atLeast"/>
            </w:pPr>
            <w:r>
              <w:t>104.0</w:t>
            </w:r>
          </w:p>
        </w:tc>
        <w:tc>
          <w:tcPr>
            <w:tcW w:w="749" w:type="pct"/>
            <w:vAlign w:val="center"/>
          </w:tcPr>
          <w:p w:rsidR="0018722C">
            <w:pPr>
              <w:pStyle w:val="affff9"/>
              <w:topLinePunct/>
              <w:ind w:leftChars="0" w:left="0" w:rightChars="0" w:right="0" w:firstLineChars="0" w:firstLine="0"/>
              <w:spacing w:line="240" w:lineRule="atLeast"/>
            </w:pPr>
            <w:r>
              <w:t>109.4</w:t>
            </w:r>
          </w:p>
        </w:tc>
        <w:tc>
          <w:tcPr>
            <w:tcW w:w="787" w:type="pct"/>
            <w:vAlign w:val="center"/>
          </w:tcPr>
          <w:p w:rsidR="0018722C">
            <w:pPr>
              <w:pStyle w:val="affff9"/>
              <w:topLinePunct/>
              <w:ind w:leftChars="0" w:left="0" w:rightChars="0" w:right="0" w:firstLineChars="0" w:firstLine="0"/>
              <w:spacing w:line="240" w:lineRule="atLeast"/>
            </w:pPr>
            <w:r>
              <w:t>112.7</w:t>
            </w:r>
          </w:p>
        </w:tc>
      </w:tr>
      <w:tr>
        <w:tc>
          <w:tcPr>
            <w:tcW w:w="656" w:type="pct"/>
            <w:vAlign w:val="center"/>
          </w:tcPr>
          <w:p w:rsidR="0018722C">
            <w:pPr>
              <w:pStyle w:val="affff9"/>
              <w:topLinePunct/>
              <w:ind w:leftChars="0" w:left="0" w:rightChars="0" w:right="0" w:firstLineChars="0" w:firstLine="0"/>
              <w:spacing w:line="240" w:lineRule="atLeast"/>
            </w:pPr>
            <w:r>
              <w:t>1997</w:t>
            </w:r>
          </w:p>
        </w:tc>
        <w:tc>
          <w:tcPr>
            <w:tcW w:w="703" w:type="pct"/>
            <w:vAlign w:val="center"/>
          </w:tcPr>
          <w:p w:rsidR="0018722C">
            <w:pPr>
              <w:pStyle w:val="affff9"/>
              <w:topLinePunct/>
              <w:ind w:leftChars="0" w:left="0" w:rightChars="0" w:right="0" w:firstLineChars="0" w:firstLine="0"/>
              <w:spacing w:line="240" w:lineRule="atLeast"/>
            </w:pPr>
            <w:r>
              <w:t>111.3</w:t>
            </w:r>
          </w:p>
        </w:tc>
        <w:tc>
          <w:tcPr>
            <w:tcW w:w="701" w:type="pct"/>
            <w:vAlign w:val="center"/>
          </w:tcPr>
          <w:p w:rsidR="0018722C">
            <w:pPr>
              <w:pStyle w:val="affff9"/>
              <w:topLinePunct/>
              <w:ind w:leftChars="0" w:left="0" w:rightChars="0" w:right="0" w:firstLineChars="0" w:firstLine="0"/>
              <w:spacing w:line="240" w:lineRule="atLeast"/>
            </w:pPr>
            <w:r>
              <w:t>109.2</w:t>
            </w:r>
          </w:p>
        </w:tc>
        <w:tc>
          <w:tcPr>
            <w:tcW w:w="703" w:type="pct"/>
            <w:vAlign w:val="center"/>
          </w:tcPr>
          <w:p w:rsidR="0018722C">
            <w:pPr>
              <w:pStyle w:val="affff9"/>
              <w:topLinePunct/>
              <w:ind w:leftChars="0" w:left="0" w:rightChars="0" w:right="0" w:firstLineChars="0" w:firstLine="0"/>
              <w:spacing w:line="240" w:lineRule="atLeast"/>
            </w:pPr>
            <w:r>
              <w:t>108.5</w:t>
            </w:r>
          </w:p>
        </w:tc>
        <w:tc>
          <w:tcPr>
            <w:tcW w:w="703" w:type="pct"/>
            <w:vAlign w:val="center"/>
          </w:tcPr>
          <w:p w:rsidR="0018722C">
            <w:pPr>
              <w:pStyle w:val="affff9"/>
              <w:topLinePunct/>
              <w:ind w:leftChars="0" w:left="0" w:rightChars="0" w:right="0" w:firstLineChars="0" w:firstLine="0"/>
              <w:spacing w:line="240" w:lineRule="atLeast"/>
            </w:pPr>
            <w:r>
              <w:t>104.1</w:t>
            </w:r>
          </w:p>
        </w:tc>
        <w:tc>
          <w:tcPr>
            <w:tcW w:w="749" w:type="pct"/>
            <w:vAlign w:val="center"/>
          </w:tcPr>
          <w:p w:rsidR="0018722C">
            <w:pPr>
              <w:pStyle w:val="affff9"/>
              <w:topLinePunct/>
              <w:ind w:leftChars="0" w:left="0" w:rightChars="0" w:right="0" w:firstLineChars="0" w:firstLine="0"/>
              <w:spacing w:line="240" w:lineRule="atLeast"/>
            </w:pPr>
            <w:r>
              <w:t>110.7</w:t>
            </w:r>
          </w:p>
        </w:tc>
        <w:tc>
          <w:tcPr>
            <w:tcW w:w="787" w:type="pct"/>
            <w:vAlign w:val="center"/>
          </w:tcPr>
          <w:p w:rsidR="0018722C">
            <w:pPr>
              <w:pStyle w:val="affff9"/>
              <w:topLinePunct/>
              <w:ind w:leftChars="0" w:left="0" w:rightChars="0" w:right="0" w:firstLineChars="0" w:firstLine="0"/>
              <w:spacing w:line="240" w:lineRule="atLeast"/>
            </w:pPr>
            <w:r>
              <w:t>115.9</w:t>
            </w:r>
          </w:p>
        </w:tc>
      </w:tr>
      <w:tr>
        <w:tc>
          <w:tcPr>
            <w:tcW w:w="656" w:type="pct"/>
            <w:vAlign w:val="center"/>
          </w:tcPr>
          <w:p w:rsidR="0018722C">
            <w:pPr>
              <w:pStyle w:val="affff9"/>
              <w:topLinePunct/>
              <w:ind w:leftChars="0" w:left="0" w:rightChars="0" w:right="0" w:firstLineChars="0" w:firstLine="0"/>
              <w:spacing w:line="240" w:lineRule="atLeast"/>
            </w:pPr>
            <w:r>
              <w:t>1998</w:t>
            </w:r>
          </w:p>
        </w:tc>
        <w:tc>
          <w:tcPr>
            <w:tcW w:w="703" w:type="pct"/>
            <w:vAlign w:val="center"/>
          </w:tcPr>
          <w:p w:rsidR="0018722C">
            <w:pPr>
              <w:pStyle w:val="affff9"/>
              <w:topLinePunct/>
              <w:ind w:leftChars="0" w:left="0" w:rightChars="0" w:right="0" w:firstLineChars="0" w:firstLine="0"/>
              <w:spacing w:line="240" w:lineRule="atLeast"/>
            </w:pPr>
            <w:r>
              <w:t>108.9</w:t>
            </w:r>
          </w:p>
        </w:tc>
        <w:tc>
          <w:tcPr>
            <w:tcW w:w="701" w:type="pct"/>
            <w:vAlign w:val="center"/>
          </w:tcPr>
          <w:p w:rsidR="0018722C">
            <w:pPr>
              <w:pStyle w:val="affff9"/>
              <w:topLinePunct/>
              <w:ind w:leftChars="0" w:left="0" w:rightChars="0" w:right="0" w:firstLineChars="0" w:firstLine="0"/>
              <w:spacing w:line="240" w:lineRule="atLeast"/>
            </w:pPr>
            <w:r>
              <w:t>110.6</w:t>
            </w:r>
          </w:p>
        </w:tc>
        <w:tc>
          <w:tcPr>
            <w:tcW w:w="703" w:type="pct"/>
            <w:vAlign w:val="center"/>
          </w:tcPr>
          <w:p w:rsidR="0018722C">
            <w:pPr>
              <w:pStyle w:val="affff9"/>
              <w:topLinePunct/>
              <w:ind w:leftChars="0" w:left="0" w:rightChars="0" w:right="0" w:firstLineChars="0" w:firstLine="0"/>
              <w:spacing w:line="240" w:lineRule="atLeast"/>
            </w:pPr>
            <w:r>
              <w:t>104.9</w:t>
            </w:r>
          </w:p>
        </w:tc>
        <w:tc>
          <w:tcPr>
            <w:tcW w:w="703" w:type="pct"/>
            <w:vAlign w:val="center"/>
          </w:tcPr>
          <w:p w:rsidR="0018722C">
            <w:pPr>
              <w:pStyle w:val="affff9"/>
              <w:topLinePunct/>
              <w:ind w:leftChars="0" w:left="0" w:rightChars="0" w:right="0" w:firstLineChars="0" w:firstLine="0"/>
              <w:spacing w:line="240" w:lineRule="atLeast"/>
            </w:pPr>
            <w:r>
              <w:t>107.7</w:t>
            </w:r>
          </w:p>
        </w:tc>
        <w:tc>
          <w:tcPr>
            <w:tcW w:w="749" w:type="pct"/>
            <w:vAlign w:val="center"/>
          </w:tcPr>
          <w:p w:rsidR="0018722C">
            <w:pPr>
              <w:pStyle w:val="affff9"/>
              <w:topLinePunct/>
              <w:ind w:leftChars="0" w:left="0" w:rightChars="0" w:right="0" w:firstLineChars="0" w:firstLine="0"/>
              <w:spacing w:line="240" w:lineRule="atLeast"/>
            </w:pPr>
            <w:r>
              <w:t>108.4</w:t>
            </w:r>
          </w:p>
        </w:tc>
        <w:tc>
          <w:tcPr>
            <w:tcW w:w="787" w:type="pct"/>
            <w:vAlign w:val="center"/>
          </w:tcPr>
          <w:p w:rsidR="0018722C">
            <w:pPr>
              <w:pStyle w:val="affff9"/>
              <w:topLinePunct/>
              <w:ind w:leftChars="0" w:left="0" w:rightChars="0" w:right="0" w:firstLineChars="0" w:firstLine="0"/>
              <w:spacing w:line="240" w:lineRule="atLeast"/>
            </w:pPr>
            <w:r>
              <w:t>109.7</w:t>
            </w:r>
          </w:p>
        </w:tc>
      </w:tr>
      <w:tr>
        <w:tc>
          <w:tcPr>
            <w:tcW w:w="656" w:type="pct"/>
            <w:vAlign w:val="center"/>
          </w:tcPr>
          <w:p w:rsidR="0018722C">
            <w:pPr>
              <w:pStyle w:val="affff9"/>
              <w:topLinePunct/>
              <w:ind w:leftChars="0" w:left="0" w:rightChars="0" w:right="0" w:firstLineChars="0" w:firstLine="0"/>
              <w:spacing w:line="240" w:lineRule="atLeast"/>
            </w:pPr>
            <w:r>
              <w:t>1999</w:t>
            </w:r>
          </w:p>
        </w:tc>
        <w:tc>
          <w:tcPr>
            <w:tcW w:w="703" w:type="pct"/>
            <w:vAlign w:val="center"/>
          </w:tcPr>
          <w:p w:rsidR="0018722C">
            <w:pPr>
              <w:pStyle w:val="affff9"/>
              <w:topLinePunct/>
              <w:ind w:leftChars="0" w:left="0" w:rightChars="0" w:right="0" w:firstLineChars="0" w:firstLine="0"/>
              <w:spacing w:line="240" w:lineRule="atLeast"/>
            </w:pPr>
            <w:r>
              <w:t>108.5</w:t>
            </w:r>
          </w:p>
        </w:tc>
        <w:tc>
          <w:tcPr>
            <w:tcW w:w="701" w:type="pct"/>
            <w:vAlign w:val="center"/>
          </w:tcPr>
          <w:p w:rsidR="0018722C">
            <w:pPr>
              <w:pStyle w:val="affff9"/>
              <w:topLinePunct/>
              <w:ind w:leftChars="0" w:left="0" w:rightChars="0" w:right="0" w:firstLineChars="0" w:firstLine="0"/>
              <w:spacing w:line="240" w:lineRule="atLeast"/>
            </w:pPr>
            <w:r>
              <w:t>112.2</w:t>
            </w:r>
          </w:p>
        </w:tc>
        <w:tc>
          <w:tcPr>
            <w:tcW w:w="703" w:type="pct"/>
            <w:vAlign w:val="center"/>
          </w:tcPr>
          <w:p w:rsidR="0018722C">
            <w:pPr>
              <w:pStyle w:val="affff9"/>
              <w:topLinePunct/>
              <w:ind w:leftChars="0" w:left="0" w:rightChars="0" w:right="0" w:firstLineChars="0" w:firstLine="0"/>
              <w:spacing w:line="240" w:lineRule="atLeast"/>
            </w:pPr>
            <w:r>
              <w:t>104.8</w:t>
            </w:r>
          </w:p>
        </w:tc>
        <w:tc>
          <w:tcPr>
            <w:tcW w:w="703" w:type="pct"/>
            <w:vAlign w:val="center"/>
          </w:tcPr>
          <w:p w:rsidR="0018722C">
            <w:pPr>
              <w:pStyle w:val="affff9"/>
              <w:topLinePunct/>
              <w:ind w:leftChars="0" w:left="0" w:rightChars="0" w:right="0" w:firstLineChars="0" w:firstLine="0"/>
              <w:spacing w:line="240" w:lineRule="atLeast"/>
            </w:pPr>
            <w:r>
              <w:t>105.9</w:t>
            </w:r>
          </w:p>
        </w:tc>
        <w:tc>
          <w:tcPr>
            <w:tcW w:w="749" w:type="pct"/>
            <w:vAlign w:val="center"/>
          </w:tcPr>
          <w:p w:rsidR="0018722C">
            <w:pPr>
              <w:pStyle w:val="affff9"/>
              <w:topLinePunct/>
              <w:ind w:leftChars="0" w:left="0" w:rightChars="0" w:right="0" w:firstLineChars="0" w:firstLine="0"/>
              <w:spacing w:line="240" w:lineRule="atLeast"/>
            </w:pPr>
            <w:r>
              <w:t>109.3</w:t>
            </w:r>
          </w:p>
        </w:tc>
        <w:tc>
          <w:tcPr>
            <w:tcW w:w="787" w:type="pct"/>
            <w:vAlign w:val="center"/>
          </w:tcPr>
          <w:p w:rsidR="0018722C">
            <w:pPr>
              <w:pStyle w:val="affff9"/>
              <w:topLinePunct/>
              <w:ind w:leftChars="0" w:left="0" w:rightChars="0" w:right="0" w:firstLineChars="0" w:firstLine="0"/>
              <w:spacing w:line="240" w:lineRule="atLeast"/>
            </w:pPr>
            <w:r>
              <w:t>111.4</w:t>
            </w:r>
          </w:p>
        </w:tc>
      </w:tr>
      <w:tr>
        <w:tc>
          <w:tcPr>
            <w:tcW w:w="656" w:type="pct"/>
            <w:vAlign w:val="center"/>
          </w:tcPr>
          <w:p w:rsidR="0018722C">
            <w:pPr>
              <w:pStyle w:val="affff9"/>
              <w:topLinePunct/>
              <w:ind w:leftChars="0" w:left="0" w:rightChars="0" w:right="0" w:firstLineChars="0" w:firstLine="0"/>
              <w:spacing w:line="240" w:lineRule="atLeast"/>
            </w:pPr>
            <w:r>
              <w:t>2000</w:t>
            </w:r>
          </w:p>
        </w:tc>
        <w:tc>
          <w:tcPr>
            <w:tcW w:w="703" w:type="pct"/>
            <w:vAlign w:val="center"/>
          </w:tcPr>
          <w:p w:rsidR="0018722C">
            <w:pPr>
              <w:pStyle w:val="affff9"/>
              <w:topLinePunct/>
              <w:ind w:leftChars="0" w:left="0" w:rightChars="0" w:right="0" w:firstLineChars="0" w:firstLine="0"/>
              <w:spacing w:line="240" w:lineRule="atLeast"/>
            </w:pPr>
            <w:r>
              <w:t>109.8</w:t>
            </w:r>
          </w:p>
        </w:tc>
        <w:tc>
          <w:tcPr>
            <w:tcW w:w="701" w:type="pct"/>
            <w:vAlign w:val="center"/>
          </w:tcPr>
          <w:p w:rsidR="0018722C">
            <w:pPr>
              <w:pStyle w:val="affff9"/>
              <w:topLinePunct/>
              <w:ind w:leftChars="0" w:left="0" w:rightChars="0" w:right="0" w:firstLineChars="0" w:firstLine="0"/>
              <w:spacing w:line="240" w:lineRule="atLeast"/>
            </w:pPr>
            <w:r>
              <w:t>108.6</w:t>
            </w:r>
          </w:p>
        </w:tc>
        <w:tc>
          <w:tcPr>
            <w:tcW w:w="703" w:type="pct"/>
            <w:vAlign w:val="center"/>
          </w:tcPr>
          <w:p w:rsidR="0018722C">
            <w:pPr>
              <w:pStyle w:val="affff9"/>
              <w:topLinePunct/>
              <w:ind w:leftChars="0" w:left="0" w:rightChars="0" w:right="0" w:firstLineChars="0" w:firstLine="0"/>
              <w:spacing w:line="240" w:lineRule="atLeast"/>
            </w:pPr>
            <w:r>
              <w:t>106.5</w:t>
            </w:r>
          </w:p>
        </w:tc>
        <w:tc>
          <w:tcPr>
            <w:tcW w:w="703" w:type="pct"/>
            <w:vAlign w:val="center"/>
          </w:tcPr>
          <w:p w:rsidR="0018722C">
            <w:pPr>
              <w:pStyle w:val="affff9"/>
              <w:topLinePunct/>
              <w:ind w:leftChars="0" w:left="0" w:rightChars="0" w:right="0" w:firstLineChars="0" w:firstLine="0"/>
              <w:spacing w:line="240" w:lineRule="atLeast"/>
            </w:pPr>
            <w:r>
              <w:t>107.1</w:t>
            </w:r>
          </w:p>
        </w:tc>
        <w:tc>
          <w:tcPr>
            <w:tcW w:w="749" w:type="pct"/>
            <w:vAlign w:val="center"/>
          </w:tcPr>
          <w:p w:rsidR="0018722C">
            <w:pPr>
              <w:pStyle w:val="affff9"/>
              <w:topLinePunct/>
              <w:ind w:leftChars="0" w:left="0" w:rightChars="0" w:right="0" w:firstLineChars="0" w:firstLine="0"/>
              <w:spacing w:line="240" w:lineRule="atLeast"/>
            </w:pPr>
            <w:r>
              <w:t>109.7</w:t>
            </w:r>
          </w:p>
        </w:tc>
        <w:tc>
          <w:tcPr>
            <w:tcW w:w="787" w:type="pct"/>
            <w:vAlign w:val="center"/>
          </w:tcPr>
          <w:p w:rsidR="0018722C">
            <w:pPr>
              <w:pStyle w:val="affff9"/>
              <w:topLinePunct/>
              <w:ind w:leftChars="0" w:left="0" w:rightChars="0" w:right="0" w:firstLineChars="0" w:firstLine="0"/>
              <w:spacing w:line="240" w:lineRule="atLeast"/>
            </w:pPr>
            <w:r>
              <w:t>113.0</w:t>
            </w:r>
          </w:p>
        </w:tc>
      </w:tr>
      <w:tr>
        <w:tc>
          <w:tcPr>
            <w:tcW w:w="656" w:type="pct"/>
            <w:vAlign w:val="center"/>
          </w:tcPr>
          <w:p w:rsidR="0018722C">
            <w:pPr>
              <w:pStyle w:val="affff9"/>
              <w:topLinePunct/>
              <w:ind w:leftChars="0" w:left="0" w:rightChars="0" w:right="0" w:firstLineChars="0" w:firstLine="0"/>
              <w:spacing w:line="240" w:lineRule="atLeast"/>
            </w:pPr>
            <w:r>
              <w:t>2001</w:t>
            </w:r>
          </w:p>
        </w:tc>
        <w:tc>
          <w:tcPr>
            <w:tcW w:w="703" w:type="pct"/>
            <w:vAlign w:val="center"/>
          </w:tcPr>
          <w:p w:rsidR="0018722C">
            <w:pPr>
              <w:pStyle w:val="affff9"/>
              <w:topLinePunct/>
              <w:ind w:leftChars="0" w:left="0" w:rightChars="0" w:right="0" w:firstLineChars="0" w:firstLine="0"/>
              <w:spacing w:line="240" w:lineRule="atLeast"/>
            </w:pPr>
            <w:r>
              <w:t>108.7</w:t>
            </w:r>
          </w:p>
        </w:tc>
        <w:tc>
          <w:tcPr>
            <w:tcW w:w="701" w:type="pct"/>
            <w:vAlign w:val="center"/>
          </w:tcPr>
          <w:p w:rsidR="0018722C">
            <w:pPr>
              <w:pStyle w:val="affff9"/>
              <w:topLinePunct/>
              <w:ind w:leftChars="0" w:left="0" w:rightChars="0" w:right="0" w:firstLineChars="0" w:firstLine="0"/>
              <w:spacing w:line="240" w:lineRule="atLeast"/>
            </w:pPr>
            <w:r>
              <w:t>108.8</w:t>
            </w:r>
          </w:p>
        </w:tc>
        <w:tc>
          <w:tcPr>
            <w:tcW w:w="703" w:type="pct"/>
            <w:vAlign w:val="center"/>
          </w:tcPr>
          <w:p w:rsidR="0018722C">
            <w:pPr>
              <w:pStyle w:val="affff9"/>
              <w:topLinePunct/>
              <w:ind w:leftChars="0" w:left="0" w:rightChars="0" w:right="0" w:firstLineChars="0" w:firstLine="0"/>
              <w:spacing w:line="240" w:lineRule="atLeast"/>
            </w:pPr>
            <w:r>
              <w:t>106.4</w:t>
            </w:r>
          </w:p>
        </w:tc>
        <w:tc>
          <w:tcPr>
            <w:tcW w:w="703" w:type="pct"/>
            <w:vAlign w:val="center"/>
          </w:tcPr>
          <w:p w:rsidR="0018722C">
            <w:pPr>
              <w:pStyle w:val="affff9"/>
              <w:topLinePunct/>
              <w:ind w:leftChars="0" w:left="0" w:rightChars="0" w:right="0" w:firstLineChars="0" w:firstLine="0"/>
              <w:spacing w:line="240" w:lineRule="atLeast"/>
            </w:pPr>
            <w:r>
              <w:t>111.0</w:t>
            </w:r>
          </w:p>
        </w:tc>
        <w:tc>
          <w:tcPr>
            <w:tcW w:w="749" w:type="pct"/>
            <w:vAlign w:val="center"/>
          </w:tcPr>
          <w:p w:rsidR="0018722C">
            <w:pPr>
              <w:pStyle w:val="affff9"/>
              <w:topLinePunct/>
              <w:ind w:leftChars="0" w:left="0" w:rightChars="0" w:right="0" w:firstLineChars="0" w:firstLine="0"/>
              <w:spacing w:line="240" w:lineRule="atLeast"/>
            </w:pPr>
            <w:r>
              <w:t>110.3</w:t>
            </w:r>
          </w:p>
        </w:tc>
        <w:tc>
          <w:tcPr>
            <w:tcW w:w="787" w:type="pct"/>
            <w:vAlign w:val="center"/>
          </w:tcPr>
          <w:p w:rsidR="0018722C">
            <w:pPr>
              <w:pStyle w:val="affff9"/>
              <w:topLinePunct/>
              <w:ind w:leftChars="0" w:left="0" w:rightChars="0" w:right="0" w:firstLineChars="0" w:firstLine="0"/>
              <w:spacing w:line="240" w:lineRule="atLeast"/>
            </w:pPr>
            <w:r>
              <w:t>112.9</w:t>
            </w:r>
          </w:p>
        </w:tc>
      </w:tr>
      <w:tr>
        <w:tc>
          <w:tcPr>
            <w:tcW w:w="656" w:type="pct"/>
            <w:vAlign w:val="center"/>
          </w:tcPr>
          <w:p w:rsidR="0018722C">
            <w:pPr>
              <w:pStyle w:val="affff9"/>
              <w:topLinePunct/>
              <w:ind w:leftChars="0" w:left="0" w:rightChars="0" w:right="0" w:firstLineChars="0" w:firstLine="0"/>
              <w:spacing w:line="240" w:lineRule="atLeast"/>
            </w:pPr>
            <w:r>
              <w:t>2002</w:t>
            </w:r>
          </w:p>
        </w:tc>
        <w:tc>
          <w:tcPr>
            <w:tcW w:w="703" w:type="pct"/>
            <w:vAlign w:val="center"/>
          </w:tcPr>
          <w:p w:rsidR="0018722C">
            <w:pPr>
              <w:pStyle w:val="affff9"/>
              <w:topLinePunct/>
              <w:ind w:leftChars="0" w:left="0" w:rightChars="0" w:right="0" w:firstLineChars="0" w:firstLine="0"/>
              <w:spacing w:line="240" w:lineRule="atLeast"/>
            </w:pPr>
            <w:r>
              <w:t>110.0</w:t>
            </w:r>
          </w:p>
        </w:tc>
        <w:tc>
          <w:tcPr>
            <w:tcW w:w="701" w:type="pct"/>
            <w:vAlign w:val="center"/>
          </w:tcPr>
          <w:p w:rsidR="0018722C">
            <w:pPr>
              <w:pStyle w:val="affff9"/>
              <w:topLinePunct/>
              <w:ind w:leftChars="0" w:left="0" w:rightChars="0" w:right="0" w:firstLineChars="0" w:firstLine="0"/>
              <w:spacing w:line="240" w:lineRule="atLeast"/>
            </w:pPr>
            <w:r>
              <w:t>107.1</w:t>
            </w:r>
          </w:p>
        </w:tc>
        <w:tc>
          <w:tcPr>
            <w:tcW w:w="703" w:type="pct"/>
            <w:vAlign w:val="center"/>
          </w:tcPr>
          <w:p w:rsidR="0018722C">
            <w:pPr>
              <w:pStyle w:val="affff9"/>
              <w:topLinePunct/>
              <w:ind w:leftChars="0" w:left="0" w:rightChars="0" w:right="0" w:firstLineChars="0" w:firstLine="0"/>
              <w:spacing w:line="240" w:lineRule="atLeast"/>
            </w:pPr>
            <w:r>
              <w:t>106.9</w:t>
            </w:r>
          </w:p>
        </w:tc>
        <w:tc>
          <w:tcPr>
            <w:tcW w:w="703" w:type="pct"/>
            <w:vAlign w:val="center"/>
          </w:tcPr>
          <w:p w:rsidR="0018722C">
            <w:pPr>
              <w:pStyle w:val="affff9"/>
              <w:topLinePunct/>
              <w:ind w:leftChars="0" w:left="0" w:rightChars="0" w:right="0" w:firstLineChars="0" w:firstLine="0"/>
              <w:spacing w:line="240" w:lineRule="atLeast"/>
            </w:pPr>
            <w:r>
              <w:t>109.9</w:t>
            </w:r>
          </w:p>
        </w:tc>
        <w:tc>
          <w:tcPr>
            <w:tcW w:w="749" w:type="pct"/>
            <w:vAlign w:val="center"/>
          </w:tcPr>
          <w:p w:rsidR="0018722C">
            <w:pPr>
              <w:pStyle w:val="affff9"/>
              <w:topLinePunct/>
              <w:ind w:leftChars="0" w:left="0" w:rightChars="0" w:right="0" w:firstLineChars="0" w:firstLine="0"/>
              <w:spacing w:line="240" w:lineRule="atLeast"/>
            </w:pPr>
            <w:r>
              <w:t>110.4</w:t>
            </w:r>
          </w:p>
        </w:tc>
        <w:tc>
          <w:tcPr>
            <w:tcW w:w="787" w:type="pct"/>
            <w:vAlign w:val="center"/>
          </w:tcPr>
          <w:p w:rsidR="0018722C">
            <w:pPr>
              <w:pStyle w:val="affff9"/>
              <w:topLinePunct/>
              <w:ind w:leftChars="0" w:left="0" w:rightChars="0" w:right="0" w:firstLineChars="0" w:firstLine="0"/>
              <w:spacing w:line="240" w:lineRule="atLeast"/>
            </w:pPr>
            <w:r>
              <w:t>113.6</w:t>
            </w:r>
          </w:p>
        </w:tc>
      </w:tr>
      <w:tr>
        <w:tc>
          <w:tcPr>
            <w:tcW w:w="656" w:type="pct"/>
            <w:vAlign w:val="center"/>
          </w:tcPr>
          <w:p w:rsidR="0018722C">
            <w:pPr>
              <w:pStyle w:val="affff9"/>
              <w:topLinePunct/>
              <w:ind w:leftChars="0" w:left="0" w:rightChars="0" w:right="0" w:firstLineChars="0" w:firstLine="0"/>
              <w:spacing w:line="240" w:lineRule="atLeast"/>
            </w:pPr>
            <w:r>
              <w:t>2003</w:t>
            </w:r>
          </w:p>
        </w:tc>
        <w:tc>
          <w:tcPr>
            <w:tcW w:w="703" w:type="pct"/>
            <w:vAlign w:val="center"/>
          </w:tcPr>
          <w:p w:rsidR="0018722C">
            <w:pPr>
              <w:pStyle w:val="affff9"/>
              <w:topLinePunct/>
              <w:ind w:leftChars="0" w:left="0" w:rightChars="0" w:right="0" w:firstLineChars="0" w:firstLine="0"/>
              <w:spacing w:line="240" w:lineRule="atLeast"/>
            </w:pPr>
            <w:r>
              <w:t>112.8</w:t>
            </w:r>
          </w:p>
        </w:tc>
        <w:tc>
          <w:tcPr>
            <w:tcW w:w="701" w:type="pct"/>
            <w:vAlign w:val="center"/>
          </w:tcPr>
          <w:p w:rsidR="0018722C">
            <w:pPr>
              <w:pStyle w:val="affff9"/>
              <w:topLinePunct/>
              <w:ind w:leftChars="0" w:left="0" w:rightChars="0" w:right="0" w:firstLineChars="0" w:firstLine="0"/>
              <w:spacing w:line="240" w:lineRule="atLeast"/>
            </w:pPr>
            <w:r>
              <w:t>106.1</w:t>
            </w:r>
          </w:p>
        </w:tc>
        <w:tc>
          <w:tcPr>
            <w:tcW w:w="703" w:type="pct"/>
            <w:vAlign w:val="center"/>
          </w:tcPr>
          <w:p w:rsidR="0018722C">
            <w:pPr>
              <w:pStyle w:val="affff9"/>
              <w:topLinePunct/>
              <w:ind w:leftChars="0" w:left="0" w:rightChars="0" w:right="0" w:firstLineChars="0" w:firstLine="0"/>
              <w:spacing w:line="240" w:lineRule="atLeast"/>
            </w:pPr>
            <w:r>
              <w:t>107.0</w:t>
            </w:r>
          </w:p>
        </w:tc>
        <w:tc>
          <w:tcPr>
            <w:tcW w:w="703" w:type="pct"/>
            <w:vAlign w:val="center"/>
          </w:tcPr>
          <w:p w:rsidR="0018722C">
            <w:pPr>
              <w:pStyle w:val="affff9"/>
              <w:topLinePunct/>
              <w:ind w:leftChars="0" w:left="0" w:rightChars="0" w:right="0" w:firstLineChars="0" w:firstLine="0"/>
              <w:spacing w:line="240" w:lineRule="atLeast"/>
            </w:pPr>
            <w:r>
              <w:t>109.8</w:t>
            </w:r>
          </w:p>
        </w:tc>
        <w:tc>
          <w:tcPr>
            <w:tcW w:w="749" w:type="pct"/>
            <w:vAlign w:val="center"/>
          </w:tcPr>
          <w:p w:rsidR="0018722C">
            <w:pPr>
              <w:pStyle w:val="affff9"/>
              <w:topLinePunct/>
              <w:ind w:leftChars="0" w:left="0" w:rightChars="0" w:right="0" w:firstLineChars="0" w:firstLine="0"/>
              <w:spacing w:line="240" w:lineRule="atLeast"/>
            </w:pPr>
            <w:r>
              <w:t>109.5</w:t>
            </w:r>
          </w:p>
        </w:tc>
        <w:tc>
          <w:tcPr>
            <w:tcW w:w="787" w:type="pct"/>
            <w:vAlign w:val="center"/>
          </w:tcPr>
          <w:p w:rsidR="0018722C">
            <w:pPr>
              <w:pStyle w:val="affff9"/>
              <w:topLinePunct/>
              <w:ind w:leftChars="0" w:left="0" w:rightChars="0" w:right="0" w:firstLineChars="0" w:firstLine="0"/>
              <w:spacing w:line="240" w:lineRule="atLeast"/>
            </w:pPr>
            <w:r>
              <w:t>110.8</w:t>
            </w:r>
          </w:p>
        </w:tc>
      </w:tr>
      <w:tr>
        <w:tc>
          <w:tcPr>
            <w:tcW w:w="656" w:type="pct"/>
            <w:vAlign w:val="center"/>
          </w:tcPr>
          <w:p w:rsidR="0018722C">
            <w:pPr>
              <w:pStyle w:val="affff9"/>
              <w:topLinePunct/>
              <w:ind w:leftChars="0" w:left="0" w:rightChars="0" w:right="0" w:firstLineChars="0" w:firstLine="0"/>
              <w:spacing w:line="240" w:lineRule="atLeast"/>
            </w:pPr>
            <w:r>
              <w:t>2004</w:t>
            </w:r>
          </w:p>
        </w:tc>
        <w:tc>
          <w:tcPr>
            <w:tcW w:w="703" w:type="pct"/>
            <w:vAlign w:val="center"/>
          </w:tcPr>
          <w:p w:rsidR="0018722C">
            <w:pPr>
              <w:pStyle w:val="affff9"/>
              <w:topLinePunct/>
              <w:ind w:leftChars="0" w:left="0" w:rightChars="0" w:right="0" w:firstLineChars="0" w:firstLine="0"/>
              <w:spacing w:line="240" w:lineRule="atLeast"/>
            </w:pPr>
            <w:r>
              <w:t>111.5</w:t>
            </w:r>
          </w:p>
        </w:tc>
        <w:tc>
          <w:tcPr>
            <w:tcW w:w="701" w:type="pct"/>
            <w:vAlign w:val="center"/>
          </w:tcPr>
          <w:p w:rsidR="0018722C">
            <w:pPr>
              <w:pStyle w:val="affff9"/>
              <w:topLinePunct/>
              <w:ind w:leftChars="0" w:left="0" w:rightChars="0" w:right="0" w:firstLineChars="0" w:firstLine="0"/>
              <w:spacing w:line="240" w:lineRule="atLeast"/>
            </w:pPr>
            <w:r>
              <w:t>114.5</w:t>
            </w:r>
          </w:p>
        </w:tc>
        <w:tc>
          <w:tcPr>
            <w:tcW w:w="703" w:type="pct"/>
            <w:vAlign w:val="center"/>
          </w:tcPr>
          <w:p w:rsidR="0018722C">
            <w:pPr>
              <w:pStyle w:val="affff9"/>
              <w:topLinePunct/>
              <w:ind w:leftChars="0" w:left="0" w:rightChars="0" w:right="0" w:firstLineChars="0" w:firstLine="0"/>
              <w:spacing w:line="240" w:lineRule="atLeast"/>
            </w:pPr>
            <w:r>
              <w:t>103.7</w:t>
            </w:r>
          </w:p>
        </w:tc>
        <w:tc>
          <w:tcPr>
            <w:tcW w:w="703" w:type="pct"/>
            <w:vAlign w:val="center"/>
          </w:tcPr>
          <w:p w:rsidR="0018722C">
            <w:pPr>
              <w:pStyle w:val="affff9"/>
              <w:topLinePunct/>
              <w:ind w:leftChars="0" w:left="0" w:rightChars="0" w:right="0" w:firstLineChars="0" w:firstLine="0"/>
              <w:spacing w:line="240" w:lineRule="atLeast"/>
            </w:pPr>
            <w:r>
              <w:t>105.9</w:t>
            </w:r>
          </w:p>
        </w:tc>
        <w:tc>
          <w:tcPr>
            <w:tcW w:w="749" w:type="pct"/>
            <w:vAlign w:val="center"/>
          </w:tcPr>
          <w:p w:rsidR="0018722C">
            <w:pPr>
              <w:pStyle w:val="affff9"/>
              <w:topLinePunct/>
              <w:ind w:leftChars="0" w:left="0" w:rightChars="0" w:right="0" w:firstLineChars="0" w:firstLine="0"/>
              <w:spacing w:line="240" w:lineRule="atLeast"/>
            </w:pPr>
            <w:r>
              <w:t>110.1</w:t>
            </w:r>
          </w:p>
        </w:tc>
        <w:tc>
          <w:tcPr>
            <w:tcW w:w="787" w:type="pct"/>
            <w:vAlign w:val="center"/>
          </w:tcPr>
          <w:p w:rsidR="0018722C">
            <w:pPr>
              <w:pStyle w:val="affff9"/>
              <w:topLinePunct/>
              <w:ind w:leftChars="0" w:left="0" w:rightChars="0" w:right="0" w:firstLineChars="0" w:firstLine="0"/>
              <w:spacing w:line="240" w:lineRule="atLeast"/>
            </w:pPr>
            <w:r>
              <w:t>112.6</w:t>
            </w:r>
          </w:p>
        </w:tc>
      </w:tr>
      <w:tr>
        <w:tc>
          <w:tcPr>
            <w:tcW w:w="656" w:type="pct"/>
            <w:vAlign w:val="center"/>
          </w:tcPr>
          <w:p w:rsidR="0018722C">
            <w:pPr>
              <w:pStyle w:val="affff9"/>
              <w:topLinePunct/>
              <w:ind w:leftChars="0" w:left="0" w:rightChars="0" w:right="0" w:firstLineChars="0" w:firstLine="0"/>
              <w:spacing w:line="240" w:lineRule="atLeast"/>
            </w:pPr>
            <w:r>
              <w:t>2005</w:t>
            </w:r>
          </w:p>
        </w:tc>
        <w:tc>
          <w:tcPr>
            <w:tcW w:w="703" w:type="pct"/>
            <w:vAlign w:val="center"/>
          </w:tcPr>
          <w:p w:rsidR="0018722C">
            <w:pPr>
              <w:pStyle w:val="affff9"/>
              <w:topLinePunct/>
              <w:ind w:leftChars="0" w:left="0" w:rightChars="0" w:right="0" w:firstLineChars="0" w:firstLine="0"/>
              <w:spacing w:line="240" w:lineRule="atLeast"/>
            </w:pPr>
            <w:r>
              <w:t>111.6</w:t>
            </w:r>
          </w:p>
        </w:tc>
        <w:tc>
          <w:tcPr>
            <w:tcW w:w="701" w:type="pct"/>
            <w:vAlign w:val="center"/>
          </w:tcPr>
          <w:p w:rsidR="0018722C">
            <w:pPr>
              <w:pStyle w:val="affff9"/>
              <w:topLinePunct/>
              <w:ind w:leftChars="0" w:left="0" w:rightChars="0" w:right="0" w:firstLineChars="0" w:firstLine="0"/>
              <w:spacing w:line="240" w:lineRule="atLeast"/>
            </w:pPr>
            <w:r>
              <w:t>111.2</w:t>
            </w:r>
          </w:p>
        </w:tc>
        <w:tc>
          <w:tcPr>
            <w:tcW w:w="703" w:type="pct"/>
            <w:vAlign w:val="center"/>
          </w:tcPr>
          <w:p w:rsidR="0018722C">
            <w:pPr>
              <w:pStyle w:val="affff9"/>
              <w:topLinePunct/>
              <w:ind w:leftChars="0" w:left="0" w:rightChars="0" w:right="0" w:firstLineChars="0" w:firstLine="0"/>
              <w:spacing w:line="240" w:lineRule="atLeast"/>
            </w:pPr>
            <w:r>
              <w:t>113.8</w:t>
            </w:r>
          </w:p>
        </w:tc>
        <w:tc>
          <w:tcPr>
            <w:tcW w:w="703" w:type="pct"/>
            <w:vAlign w:val="center"/>
          </w:tcPr>
          <w:p w:rsidR="0018722C">
            <w:pPr>
              <w:pStyle w:val="affff9"/>
              <w:topLinePunct/>
              <w:ind w:leftChars="0" w:left="0" w:rightChars="0" w:right="0" w:firstLineChars="0" w:firstLine="0"/>
              <w:spacing w:line="240" w:lineRule="atLeast"/>
            </w:pPr>
            <w:r>
              <w:t>112.2</w:t>
            </w:r>
          </w:p>
        </w:tc>
        <w:tc>
          <w:tcPr>
            <w:tcW w:w="749" w:type="pct"/>
            <w:vAlign w:val="center"/>
          </w:tcPr>
          <w:p w:rsidR="0018722C">
            <w:pPr>
              <w:pStyle w:val="affff9"/>
              <w:topLinePunct/>
              <w:ind w:leftChars="0" w:left="0" w:rightChars="0" w:right="0" w:firstLineChars="0" w:firstLine="0"/>
              <w:spacing w:line="240" w:lineRule="atLeast"/>
            </w:pPr>
            <w:r>
              <w:t>112.2</w:t>
            </w:r>
          </w:p>
        </w:tc>
        <w:tc>
          <w:tcPr>
            <w:tcW w:w="787" w:type="pct"/>
            <w:vAlign w:val="center"/>
          </w:tcPr>
          <w:p w:rsidR="0018722C">
            <w:pPr>
              <w:pStyle w:val="affff9"/>
              <w:topLinePunct/>
              <w:ind w:leftChars="0" w:left="0" w:rightChars="0" w:right="0" w:firstLineChars="0" w:firstLine="0"/>
              <w:spacing w:line="240" w:lineRule="atLeast"/>
            </w:pPr>
            <w:r>
              <w:t>111.9</w:t>
            </w:r>
          </w:p>
        </w:tc>
      </w:tr>
      <w:tr>
        <w:tc>
          <w:tcPr>
            <w:tcW w:w="656" w:type="pct"/>
            <w:vAlign w:val="center"/>
          </w:tcPr>
          <w:p w:rsidR="0018722C">
            <w:pPr>
              <w:pStyle w:val="affff9"/>
              <w:topLinePunct/>
              <w:ind w:leftChars="0" w:left="0" w:rightChars="0" w:right="0" w:firstLineChars="0" w:firstLine="0"/>
              <w:spacing w:line="240" w:lineRule="atLeast"/>
            </w:pPr>
            <w:r>
              <w:t>2006</w:t>
            </w:r>
          </w:p>
        </w:tc>
        <w:tc>
          <w:tcPr>
            <w:tcW w:w="703" w:type="pct"/>
            <w:vAlign w:val="center"/>
          </w:tcPr>
          <w:p w:rsidR="0018722C">
            <w:pPr>
              <w:pStyle w:val="affff9"/>
              <w:topLinePunct/>
              <w:ind w:leftChars="0" w:left="0" w:rightChars="0" w:right="0" w:firstLineChars="0" w:firstLine="0"/>
              <w:spacing w:line="240" w:lineRule="atLeast"/>
            </w:pPr>
            <w:r>
              <w:t>112.9</w:t>
            </w:r>
          </w:p>
        </w:tc>
        <w:tc>
          <w:tcPr>
            <w:tcW w:w="701" w:type="pct"/>
            <w:vAlign w:val="center"/>
          </w:tcPr>
          <w:p w:rsidR="0018722C">
            <w:pPr>
              <w:pStyle w:val="affff9"/>
              <w:topLinePunct/>
              <w:ind w:leftChars="0" w:left="0" w:rightChars="0" w:right="0" w:firstLineChars="0" w:firstLine="0"/>
              <w:spacing w:line="240" w:lineRule="atLeast"/>
            </w:pPr>
            <w:r>
              <w:t>110.0</w:t>
            </w:r>
          </w:p>
        </w:tc>
        <w:tc>
          <w:tcPr>
            <w:tcW w:w="703" w:type="pct"/>
            <w:vAlign w:val="center"/>
          </w:tcPr>
          <w:p w:rsidR="0018722C">
            <w:pPr>
              <w:pStyle w:val="affff9"/>
              <w:topLinePunct/>
              <w:ind w:leftChars="0" w:left="0" w:rightChars="0" w:right="0" w:firstLineChars="0" w:firstLine="0"/>
              <w:spacing w:line="240" w:lineRule="atLeast"/>
            </w:pPr>
            <w:r>
              <w:t>125.9</w:t>
            </w:r>
          </w:p>
        </w:tc>
        <w:tc>
          <w:tcPr>
            <w:tcW w:w="703" w:type="pct"/>
            <w:vAlign w:val="center"/>
          </w:tcPr>
          <w:p w:rsidR="0018722C">
            <w:pPr>
              <w:pStyle w:val="affff9"/>
              <w:topLinePunct/>
              <w:ind w:leftChars="0" w:left="0" w:rightChars="0" w:right="0" w:firstLineChars="0" w:firstLine="0"/>
              <w:spacing w:line="240" w:lineRule="atLeast"/>
            </w:pPr>
            <w:r>
              <w:t>115.5</w:t>
            </w:r>
          </w:p>
        </w:tc>
        <w:tc>
          <w:tcPr>
            <w:tcW w:w="749" w:type="pct"/>
            <w:vAlign w:val="center"/>
          </w:tcPr>
          <w:p w:rsidR="0018722C">
            <w:pPr>
              <w:pStyle w:val="affff9"/>
              <w:topLinePunct/>
              <w:ind w:leftChars="0" w:left="0" w:rightChars="0" w:right="0" w:firstLineChars="0" w:firstLine="0"/>
              <w:spacing w:line="240" w:lineRule="atLeast"/>
            </w:pPr>
            <w:r>
              <w:t>114.1</w:t>
            </w:r>
          </w:p>
        </w:tc>
        <w:tc>
          <w:tcPr>
            <w:tcW w:w="787" w:type="pct"/>
            <w:vAlign w:val="center"/>
          </w:tcPr>
          <w:p w:rsidR="0018722C">
            <w:pPr>
              <w:pStyle w:val="affff9"/>
              <w:topLinePunct/>
              <w:ind w:leftChars="0" w:left="0" w:rightChars="0" w:right="0" w:firstLineChars="0" w:firstLine="0"/>
              <w:spacing w:line="240" w:lineRule="atLeast"/>
            </w:pPr>
            <w:r>
              <w:t>110.8</w:t>
            </w:r>
          </w:p>
        </w:tc>
      </w:tr>
      <w:tr>
        <w:tc>
          <w:tcPr>
            <w:tcW w:w="656" w:type="pct"/>
            <w:vAlign w:val="center"/>
          </w:tcPr>
          <w:p w:rsidR="0018722C">
            <w:pPr>
              <w:pStyle w:val="affff9"/>
              <w:topLinePunct/>
              <w:ind w:leftChars="0" w:left="0" w:rightChars="0" w:right="0" w:firstLineChars="0" w:firstLine="0"/>
              <w:spacing w:line="240" w:lineRule="atLeast"/>
            </w:pPr>
            <w:r>
              <w:t>2007</w:t>
            </w:r>
          </w:p>
        </w:tc>
        <w:tc>
          <w:tcPr>
            <w:tcW w:w="703" w:type="pct"/>
            <w:vAlign w:val="center"/>
          </w:tcPr>
          <w:p w:rsidR="0018722C">
            <w:pPr>
              <w:pStyle w:val="affff9"/>
              <w:topLinePunct/>
              <w:ind w:leftChars="0" w:left="0" w:rightChars="0" w:right="0" w:firstLineChars="0" w:firstLine="0"/>
              <w:spacing w:line="240" w:lineRule="atLeast"/>
            </w:pPr>
            <w:r>
              <w:t>114.9</w:t>
            </w:r>
          </w:p>
        </w:tc>
        <w:tc>
          <w:tcPr>
            <w:tcW w:w="701" w:type="pct"/>
            <w:vAlign w:val="center"/>
          </w:tcPr>
          <w:p w:rsidR="0018722C">
            <w:pPr>
              <w:pStyle w:val="affff9"/>
              <w:topLinePunct/>
              <w:ind w:leftChars="0" w:left="0" w:rightChars="0" w:right="0" w:firstLineChars="0" w:firstLine="0"/>
              <w:spacing w:line="240" w:lineRule="atLeast"/>
            </w:pPr>
            <w:r>
              <w:t>111.8</w:t>
            </w:r>
          </w:p>
        </w:tc>
        <w:tc>
          <w:tcPr>
            <w:tcW w:w="703" w:type="pct"/>
            <w:vAlign w:val="center"/>
          </w:tcPr>
          <w:p w:rsidR="0018722C">
            <w:pPr>
              <w:pStyle w:val="affff9"/>
              <w:topLinePunct/>
              <w:ind w:leftChars="0" w:left="0" w:rightChars="0" w:right="0" w:firstLineChars="0" w:firstLine="0"/>
              <w:spacing w:line="240" w:lineRule="atLeast"/>
            </w:pPr>
            <w:r>
              <w:t>127.6</w:t>
            </w:r>
          </w:p>
        </w:tc>
        <w:tc>
          <w:tcPr>
            <w:tcW w:w="703" w:type="pct"/>
            <w:vAlign w:val="center"/>
          </w:tcPr>
          <w:p w:rsidR="0018722C">
            <w:pPr>
              <w:pStyle w:val="affff9"/>
              <w:topLinePunct/>
              <w:ind w:leftChars="0" w:left="0" w:rightChars="0" w:right="0" w:firstLineChars="0" w:firstLine="0"/>
              <w:spacing w:line="240" w:lineRule="atLeast"/>
            </w:pPr>
            <w:r>
              <w:t>124.4</w:t>
            </w:r>
          </w:p>
        </w:tc>
        <w:tc>
          <w:tcPr>
            <w:tcW w:w="749" w:type="pct"/>
            <w:vAlign w:val="center"/>
          </w:tcPr>
          <w:p w:rsidR="0018722C">
            <w:pPr>
              <w:pStyle w:val="affff9"/>
              <w:topLinePunct/>
              <w:ind w:leftChars="0" w:left="0" w:rightChars="0" w:right="0" w:firstLineChars="0" w:firstLine="0"/>
              <w:spacing w:line="240" w:lineRule="atLeast"/>
            </w:pPr>
            <w:r>
              <w:t>116.0</w:t>
            </w:r>
          </w:p>
        </w:tc>
        <w:tc>
          <w:tcPr>
            <w:tcW w:w="787" w:type="pct"/>
            <w:vAlign w:val="center"/>
          </w:tcPr>
          <w:p w:rsidR="0018722C">
            <w:pPr>
              <w:pStyle w:val="affff9"/>
              <w:topLinePunct/>
              <w:ind w:leftChars="0" w:left="0" w:rightChars="0" w:right="0" w:firstLineChars="0" w:firstLine="0"/>
              <w:spacing w:line="240" w:lineRule="atLeast"/>
            </w:pPr>
            <w:r>
              <w:t>111.3</w:t>
            </w:r>
          </w:p>
        </w:tc>
      </w:tr>
      <w:tr>
        <w:tc>
          <w:tcPr>
            <w:tcW w:w="656" w:type="pct"/>
            <w:vAlign w:val="center"/>
          </w:tcPr>
          <w:p w:rsidR="0018722C">
            <w:pPr>
              <w:pStyle w:val="affff9"/>
              <w:topLinePunct/>
              <w:ind w:leftChars="0" w:left="0" w:rightChars="0" w:right="0" w:firstLineChars="0" w:firstLine="0"/>
              <w:spacing w:line="240" w:lineRule="atLeast"/>
            </w:pPr>
            <w:r>
              <w:t>2008</w:t>
            </w:r>
          </w:p>
        </w:tc>
        <w:tc>
          <w:tcPr>
            <w:tcW w:w="703" w:type="pct"/>
            <w:vAlign w:val="center"/>
          </w:tcPr>
          <w:p w:rsidR="0018722C">
            <w:pPr>
              <w:pStyle w:val="affff9"/>
              <w:topLinePunct/>
              <w:ind w:leftChars="0" w:left="0" w:rightChars="0" w:right="0" w:firstLineChars="0" w:firstLine="0"/>
              <w:spacing w:line="240" w:lineRule="atLeast"/>
            </w:pPr>
            <w:r>
              <w:t>109.9</w:t>
            </w:r>
          </w:p>
        </w:tc>
        <w:tc>
          <w:tcPr>
            <w:tcW w:w="701" w:type="pct"/>
            <w:vAlign w:val="center"/>
          </w:tcPr>
          <w:p w:rsidR="0018722C">
            <w:pPr>
              <w:pStyle w:val="affff9"/>
              <w:topLinePunct/>
              <w:ind w:leftChars="0" w:left="0" w:rightChars="0" w:right="0" w:firstLineChars="0" w:firstLine="0"/>
              <w:spacing w:line="240" w:lineRule="atLeast"/>
            </w:pPr>
            <w:r>
              <w:t>107.3</w:t>
            </w:r>
          </w:p>
        </w:tc>
        <w:tc>
          <w:tcPr>
            <w:tcW w:w="703" w:type="pct"/>
            <w:vAlign w:val="center"/>
          </w:tcPr>
          <w:p w:rsidR="0018722C">
            <w:pPr>
              <w:pStyle w:val="affff9"/>
              <w:topLinePunct/>
              <w:ind w:leftChars="0" w:left="0" w:rightChars="0" w:right="0" w:firstLineChars="0" w:firstLine="0"/>
              <w:spacing w:line="240" w:lineRule="atLeast"/>
            </w:pPr>
            <w:r>
              <w:t>113.3</w:t>
            </w:r>
          </w:p>
        </w:tc>
        <w:tc>
          <w:tcPr>
            <w:tcW w:w="703" w:type="pct"/>
            <w:vAlign w:val="center"/>
          </w:tcPr>
          <w:p w:rsidR="0018722C">
            <w:pPr>
              <w:pStyle w:val="affff9"/>
              <w:topLinePunct/>
              <w:ind w:leftChars="0" w:left="0" w:rightChars="0" w:right="0" w:firstLineChars="0" w:firstLine="0"/>
              <w:spacing w:line="240" w:lineRule="atLeast"/>
            </w:pPr>
            <w:r>
              <w:t>101.0</w:t>
            </w:r>
          </w:p>
        </w:tc>
        <w:tc>
          <w:tcPr>
            <w:tcW w:w="749" w:type="pct"/>
            <w:vAlign w:val="center"/>
          </w:tcPr>
          <w:p w:rsidR="0018722C">
            <w:pPr>
              <w:pStyle w:val="affff9"/>
              <w:topLinePunct/>
              <w:ind w:leftChars="0" w:left="0" w:rightChars="0" w:right="0" w:firstLineChars="0" w:firstLine="0"/>
              <w:spacing w:line="240" w:lineRule="atLeast"/>
            </w:pPr>
            <w:r>
              <w:t>110.4</w:t>
            </w:r>
          </w:p>
        </w:tc>
        <w:tc>
          <w:tcPr>
            <w:tcW w:w="787" w:type="pct"/>
            <w:vAlign w:val="center"/>
          </w:tcPr>
          <w:p w:rsidR="0018722C">
            <w:pPr>
              <w:pStyle w:val="affff9"/>
              <w:topLinePunct/>
              <w:ind w:leftChars="0" w:left="0" w:rightChars="0" w:right="0" w:firstLineChars="0" w:firstLine="0"/>
              <w:spacing w:line="240" w:lineRule="atLeast"/>
            </w:pPr>
            <w:r>
              <w:t>111.0</w:t>
            </w:r>
          </w:p>
        </w:tc>
      </w:tr>
      <w:tr>
        <w:tc>
          <w:tcPr>
            <w:tcW w:w="656" w:type="pct"/>
            <w:vAlign w:val="center"/>
          </w:tcPr>
          <w:p w:rsidR="0018722C">
            <w:pPr>
              <w:pStyle w:val="affff9"/>
              <w:topLinePunct/>
              <w:ind w:leftChars="0" w:left="0" w:rightChars="0" w:right="0" w:firstLineChars="0" w:firstLine="0"/>
              <w:spacing w:line="240" w:lineRule="atLeast"/>
            </w:pPr>
            <w:r>
              <w:t>2009</w:t>
            </w:r>
          </w:p>
        </w:tc>
        <w:tc>
          <w:tcPr>
            <w:tcW w:w="703" w:type="pct"/>
            <w:vAlign w:val="center"/>
          </w:tcPr>
          <w:p w:rsidR="0018722C">
            <w:pPr>
              <w:pStyle w:val="affff9"/>
              <w:topLinePunct/>
              <w:ind w:leftChars="0" w:left="0" w:rightChars="0" w:right="0" w:firstLineChars="0" w:firstLine="0"/>
              <w:spacing w:line="240" w:lineRule="atLeast"/>
            </w:pPr>
            <w:r>
              <w:t>108.7</w:t>
            </w:r>
          </w:p>
        </w:tc>
        <w:tc>
          <w:tcPr>
            <w:tcW w:w="701" w:type="pct"/>
            <w:vAlign w:val="center"/>
          </w:tcPr>
          <w:p w:rsidR="0018722C">
            <w:pPr>
              <w:pStyle w:val="affff9"/>
              <w:topLinePunct/>
              <w:ind w:leftChars="0" w:left="0" w:rightChars="0" w:right="0" w:firstLineChars="0" w:firstLine="0"/>
              <w:spacing w:line="240" w:lineRule="atLeast"/>
            </w:pPr>
            <w:r>
              <w:t>104.2</w:t>
            </w:r>
          </w:p>
        </w:tc>
        <w:tc>
          <w:tcPr>
            <w:tcW w:w="703" w:type="pct"/>
            <w:vAlign w:val="center"/>
          </w:tcPr>
          <w:p w:rsidR="0018722C">
            <w:pPr>
              <w:pStyle w:val="affff9"/>
              <w:topLinePunct/>
              <w:ind w:leftChars="0" w:left="0" w:rightChars="0" w:right="0" w:firstLineChars="0" w:firstLine="0"/>
              <w:spacing w:line="240" w:lineRule="atLeast"/>
            </w:pPr>
            <w:r>
              <w:t>118.2</w:t>
            </w:r>
          </w:p>
        </w:tc>
        <w:tc>
          <w:tcPr>
            <w:tcW w:w="703" w:type="pct"/>
            <w:vAlign w:val="center"/>
          </w:tcPr>
          <w:p w:rsidR="0018722C">
            <w:pPr>
              <w:pStyle w:val="affff9"/>
              <w:topLinePunct/>
              <w:ind w:leftChars="0" w:left="0" w:rightChars="0" w:right="0" w:firstLineChars="0" w:firstLine="0"/>
              <w:spacing w:line="240" w:lineRule="atLeast"/>
            </w:pPr>
            <w:r>
              <w:t>111.3</w:t>
            </w:r>
          </w:p>
        </w:tc>
        <w:tc>
          <w:tcPr>
            <w:tcW w:w="749" w:type="pct"/>
            <w:vAlign w:val="center"/>
          </w:tcPr>
          <w:p w:rsidR="0018722C">
            <w:pPr>
              <w:pStyle w:val="affff9"/>
              <w:topLinePunct/>
              <w:ind w:leftChars="0" w:left="0" w:rightChars="0" w:right="0" w:firstLineChars="0" w:firstLine="0"/>
              <w:spacing w:line="240" w:lineRule="atLeast"/>
            </w:pPr>
            <w:r>
              <w:t>109.6</w:t>
            </w:r>
          </w:p>
        </w:tc>
        <w:tc>
          <w:tcPr>
            <w:tcW w:w="787" w:type="pct"/>
            <w:vAlign w:val="center"/>
          </w:tcPr>
          <w:p w:rsidR="0018722C">
            <w:pPr>
              <w:pStyle w:val="affff9"/>
              <w:topLinePunct/>
              <w:ind w:leftChars="0" w:left="0" w:rightChars="0" w:right="0" w:firstLineChars="0" w:firstLine="0"/>
              <w:spacing w:line="240" w:lineRule="atLeast"/>
            </w:pPr>
            <w:r>
              <w:t>107.8</w:t>
            </w:r>
          </w:p>
        </w:tc>
      </w:tr>
      <w:tr>
        <w:tc>
          <w:tcPr>
            <w:tcW w:w="65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112.1</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109.8</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110.0</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107.0</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109.8</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107.9</w:t>
            </w:r>
          </w:p>
        </w:tc>
      </w:tr>
    </w:tbl>
    <w:p w:rsidR="0018722C">
      <w:pPr>
        <w:rPr/>
        <w:topLinePunct/>
      </w:pPr>
    </w:p>
    <w:p w:rsidR="0018722C">
      <w:pPr>
        <w:pStyle w:val="a8"/>
        <w:textAlignment w:val="center"/>
        <w:topLinePunct/>
      </w:pPr>
      <w:r>
        <w:pict>
          <v:line style="position:absolute;mso-position-horizontal-relative:page;mso-position-vertical-relative:paragraph;z-index:-208816" from="67.823997pt,26.895605pt" to="169.819997pt,58.095605pt" stroked="true" strokeweight=".48pt" strokecolor="#000000">
            <v:stroke dashstyle="solid"/>
            <w10:wrap type="none"/>
          </v:line>
        </w:pict>
      </w:r>
      <w:r>
        <w:t>附表</w:t>
      </w:r>
      <w:r>
        <w:rPr>
          <w:rFonts w:ascii="Times New Roman" w:eastAsia="Times New Roman"/>
        </w:rPr>
        <w:t>4  </w:t>
      </w:r>
      <w:r>
        <w:t>生产性服务业各行业生产总值（以</w:t>
      </w:r>
      <w:r>
        <w:rPr>
          <w:rFonts w:ascii="Times New Roman" w:eastAsia="Times New Roman"/>
        </w:rPr>
        <w:t>1985</w:t>
      </w:r>
      <w:r>
        <w:t>年为不变价格计算）</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50"/>
        <w:gridCol w:w="1496"/>
        <w:gridCol w:w="1227"/>
        <w:gridCol w:w="1194"/>
        <w:gridCol w:w="1662"/>
        <w:gridCol w:w="1582"/>
      </w:tblGrid>
      <w:tr>
        <w:trPr>
          <w:tblHeader/>
        </w:trPr>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p w:rsidR="0018722C">
            <w:pPr>
              <w:pStyle w:val="a7"/>
              <w:topLinePunct/>
              <w:ind w:leftChars="0" w:left="0" w:rightChars="0" w:right="0" w:firstLineChars="0" w:firstLine="0"/>
              <w:spacing w:line="240" w:lineRule="atLeast"/>
            </w:pPr>
            <w:r>
              <w:t>年份</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现代物流服务业</w:t>
            </w:r>
            <w:r>
              <w:t>（</w:t>
            </w:r>
            <w:r>
              <w:t>亿元</w:t>
            </w:r>
            <w:r>
              <w:t>）</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金融服务业</w:t>
            </w:r>
            <w:r>
              <w:t>（</w:t>
            </w:r>
            <w:r>
              <w:t>亿元</w:t>
            </w:r>
            <w:r>
              <w:t>）</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房地产业</w:t>
            </w:r>
          </w:p>
          <w:p w:rsidR="0018722C">
            <w:pPr>
              <w:pStyle w:val="a7"/>
              <w:topLinePunct/>
              <w:ind w:leftChars="0" w:left="0" w:rightChars="0" w:right="0" w:firstLineChars="0" w:firstLine="0"/>
              <w:spacing w:line="240" w:lineRule="atLeast"/>
            </w:pPr>
            <w:r>
              <w:t>（</w:t>
            </w:r>
            <w:r>
              <w:t xml:space="preserve">亿元</w:t>
            </w:r>
            <w:r>
              <w:t>）</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信息和商务服务业</w:t>
            </w:r>
            <w:r>
              <w:t>（</w:t>
            </w:r>
            <w:r>
              <w:t>亿元</w:t>
            </w:r>
            <w:r>
              <w:t>）</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科技服务业</w:t>
            </w:r>
            <w:r>
              <w:t>（</w:t>
            </w:r>
            <w:r>
              <w:t xml:space="preserve">亿元</w:t>
            </w:r>
            <w:r>
              <w:t>）</w:t>
            </w:r>
          </w:p>
        </w:tc>
      </w:tr>
      <w:tr>
        <w:tc>
          <w:tcPr>
            <w:tcW w:w="1113" w:type="pct"/>
            <w:vAlign w:val="center"/>
          </w:tcPr>
          <w:p w:rsidR="0018722C">
            <w:pPr>
              <w:pStyle w:val="affff9"/>
              <w:topLinePunct/>
              <w:ind w:leftChars="0" w:left="0" w:rightChars="0" w:right="0" w:firstLineChars="0" w:firstLine="0"/>
              <w:spacing w:line="240" w:lineRule="atLeast"/>
            </w:pPr>
            <w:r>
              <w:t>1985</w:t>
            </w:r>
          </w:p>
        </w:tc>
        <w:tc>
          <w:tcPr>
            <w:tcW w:w="812" w:type="pct"/>
            <w:vAlign w:val="center"/>
          </w:tcPr>
          <w:p w:rsidR="0018722C">
            <w:pPr>
              <w:pStyle w:val="affff9"/>
              <w:topLinePunct/>
              <w:ind w:leftChars="0" w:left="0" w:rightChars="0" w:right="0" w:firstLineChars="0" w:firstLine="0"/>
              <w:spacing w:line="240" w:lineRule="atLeast"/>
            </w:pPr>
            <w:r>
              <w:t>421.70</w:t>
            </w:r>
          </w:p>
        </w:tc>
        <w:tc>
          <w:tcPr>
            <w:tcW w:w="666" w:type="pct"/>
            <w:vAlign w:val="center"/>
          </w:tcPr>
          <w:p w:rsidR="0018722C">
            <w:pPr>
              <w:pStyle w:val="affff9"/>
              <w:topLinePunct/>
              <w:ind w:leftChars="0" w:left="0" w:rightChars="0" w:right="0" w:firstLineChars="0" w:firstLine="0"/>
              <w:spacing w:line="240" w:lineRule="atLeast"/>
            </w:pPr>
            <w:r>
              <w:t>259.90</w:t>
            </w:r>
          </w:p>
        </w:tc>
        <w:tc>
          <w:tcPr>
            <w:tcW w:w="648" w:type="pct"/>
            <w:vAlign w:val="center"/>
          </w:tcPr>
          <w:p w:rsidR="0018722C">
            <w:pPr>
              <w:pStyle w:val="affff9"/>
              <w:topLinePunct/>
              <w:ind w:leftChars="0" w:left="0" w:rightChars="0" w:right="0" w:firstLineChars="0" w:firstLine="0"/>
              <w:spacing w:line="240" w:lineRule="atLeast"/>
            </w:pPr>
            <w:r>
              <w:t>215.20</w:t>
            </w:r>
          </w:p>
        </w:tc>
        <w:tc>
          <w:tcPr>
            <w:tcW w:w="902" w:type="pct"/>
            <w:vAlign w:val="center"/>
          </w:tcPr>
          <w:p w:rsidR="0018722C">
            <w:pPr>
              <w:pStyle w:val="affff9"/>
              <w:topLinePunct/>
              <w:ind w:leftChars="0" w:left="0" w:rightChars="0" w:right="0" w:firstLineChars="0" w:firstLine="0"/>
              <w:spacing w:line="240" w:lineRule="atLeast"/>
            </w:pPr>
            <w:r>
              <w:t>164.45</w:t>
            </w:r>
          </w:p>
        </w:tc>
        <w:tc>
          <w:tcPr>
            <w:tcW w:w="859" w:type="pct"/>
            <w:vAlign w:val="center"/>
          </w:tcPr>
          <w:p w:rsidR="0018722C">
            <w:pPr>
              <w:pStyle w:val="affff9"/>
              <w:topLinePunct/>
              <w:ind w:leftChars="0" w:left="0" w:rightChars="0" w:right="0" w:firstLineChars="0" w:firstLine="0"/>
              <w:spacing w:line="240" w:lineRule="atLeast"/>
            </w:pPr>
            <w:r>
              <w:t>41.11</w:t>
            </w:r>
          </w:p>
        </w:tc>
      </w:tr>
      <w:tr>
        <w:tc>
          <w:tcPr>
            <w:tcW w:w="1113" w:type="pct"/>
            <w:vAlign w:val="center"/>
          </w:tcPr>
          <w:p w:rsidR="0018722C">
            <w:pPr>
              <w:pStyle w:val="affff9"/>
              <w:topLinePunct/>
              <w:ind w:leftChars="0" w:left="0" w:rightChars="0" w:right="0" w:firstLineChars="0" w:firstLine="0"/>
              <w:spacing w:line="240" w:lineRule="atLeast"/>
            </w:pPr>
            <w:r>
              <w:t>1986</w:t>
            </w:r>
          </w:p>
        </w:tc>
        <w:tc>
          <w:tcPr>
            <w:tcW w:w="812" w:type="pct"/>
            <w:vAlign w:val="center"/>
          </w:tcPr>
          <w:p w:rsidR="0018722C">
            <w:pPr>
              <w:pStyle w:val="affff9"/>
              <w:topLinePunct/>
              <w:ind w:leftChars="0" w:left="0" w:rightChars="0" w:right="0" w:firstLineChars="0" w:firstLine="0"/>
              <w:spacing w:line="240" w:lineRule="atLeast"/>
            </w:pPr>
            <w:r>
              <w:t>480.23</w:t>
            </w:r>
          </w:p>
        </w:tc>
        <w:tc>
          <w:tcPr>
            <w:tcW w:w="666" w:type="pct"/>
            <w:vAlign w:val="center"/>
          </w:tcPr>
          <w:p w:rsidR="0018722C">
            <w:pPr>
              <w:pStyle w:val="affff9"/>
              <w:topLinePunct/>
              <w:ind w:leftChars="0" w:left="0" w:rightChars="0" w:right="0" w:firstLineChars="0" w:firstLine="0"/>
              <w:spacing w:line="240" w:lineRule="atLeast"/>
            </w:pPr>
            <w:r>
              <w:t>342.03</w:t>
            </w:r>
          </w:p>
        </w:tc>
        <w:tc>
          <w:tcPr>
            <w:tcW w:w="648" w:type="pct"/>
            <w:vAlign w:val="center"/>
          </w:tcPr>
          <w:p w:rsidR="0018722C">
            <w:pPr>
              <w:pStyle w:val="affff9"/>
              <w:topLinePunct/>
              <w:ind w:leftChars="0" w:left="0" w:rightChars="0" w:right="0" w:firstLineChars="0" w:firstLine="0"/>
              <w:spacing w:line="240" w:lineRule="atLeast"/>
            </w:pPr>
            <w:r>
              <w:t>270.87</w:t>
            </w:r>
          </w:p>
        </w:tc>
        <w:tc>
          <w:tcPr>
            <w:tcW w:w="902" w:type="pct"/>
            <w:vAlign w:val="center"/>
          </w:tcPr>
          <w:p w:rsidR="0018722C">
            <w:pPr>
              <w:pStyle w:val="affff9"/>
              <w:topLinePunct/>
              <w:ind w:leftChars="0" w:left="0" w:rightChars="0" w:right="0" w:firstLineChars="0" w:firstLine="0"/>
              <w:spacing w:line="240" w:lineRule="atLeast"/>
            </w:pPr>
            <w:r>
              <w:t>184.26</w:t>
            </w:r>
          </w:p>
        </w:tc>
        <w:tc>
          <w:tcPr>
            <w:tcW w:w="859" w:type="pct"/>
            <w:vAlign w:val="center"/>
          </w:tcPr>
          <w:p w:rsidR="0018722C">
            <w:pPr>
              <w:pStyle w:val="affff9"/>
              <w:topLinePunct/>
              <w:ind w:leftChars="0" w:left="0" w:rightChars="0" w:right="0" w:firstLineChars="0" w:firstLine="0"/>
              <w:spacing w:line="240" w:lineRule="atLeast"/>
            </w:pPr>
            <w:r>
              <w:t>42.34</w:t>
            </w:r>
          </w:p>
        </w:tc>
      </w:tr>
      <w:tr>
        <w:tc>
          <w:tcPr>
            <w:tcW w:w="1113" w:type="pct"/>
            <w:vAlign w:val="center"/>
          </w:tcPr>
          <w:p w:rsidR="0018722C">
            <w:pPr>
              <w:pStyle w:val="affff9"/>
              <w:topLinePunct/>
              <w:ind w:leftChars="0" w:left="0" w:rightChars="0" w:right="0" w:firstLineChars="0" w:firstLine="0"/>
              <w:spacing w:line="240" w:lineRule="atLeast"/>
            </w:pPr>
            <w:r>
              <w:t>1987</w:t>
            </w:r>
          </w:p>
        </w:tc>
        <w:tc>
          <w:tcPr>
            <w:tcW w:w="812" w:type="pct"/>
            <w:vAlign w:val="center"/>
          </w:tcPr>
          <w:p w:rsidR="0018722C">
            <w:pPr>
              <w:pStyle w:val="affff9"/>
              <w:topLinePunct/>
              <w:ind w:leftChars="0" w:left="0" w:rightChars="0" w:right="0" w:firstLineChars="0" w:firstLine="0"/>
              <w:spacing w:line="240" w:lineRule="atLeast"/>
            </w:pPr>
            <w:r>
              <w:t>526.36</w:t>
            </w:r>
          </w:p>
        </w:tc>
        <w:tc>
          <w:tcPr>
            <w:tcW w:w="666" w:type="pct"/>
            <w:vAlign w:val="center"/>
          </w:tcPr>
          <w:p w:rsidR="0018722C">
            <w:pPr>
              <w:pStyle w:val="affff9"/>
              <w:topLinePunct/>
              <w:ind w:leftChars="0" w:left="0" w:rightChars="0" w:right="0" w:firstLineChars="0" w:firstLine="0"/>
              <w:spacing w:line="240" w:lineRule="atLeast"/>
            </w:pPr>
            <w:r>
              <w:t>421.71</w:t>
            </w:r>
          </w:p>
        </w:tc>
        <w:tc>
          <w:tcPr>
            <w:tcW w:w="648" w:type="pct"/>
            <w:vAlign w:val="center"/>
          </w:tcPr>
          <w:p w:rsidR="0018722C">
            <w:pPr>
              <w:pStyle w:val="affff9"/>
              <w:topLinePunct/>
              <w:ind w:leftChars="0" w:left="0" w:rightChars="0" w:right="0" w:firstLineChars="0" w:firstLine="0"/>
              <w:spacing w:line="240" w:lineRule="atLeast"/>
            </w:pPr>
            <w:r>
              <w:t>350.21</w:t>
            </w:r>
          </w:p>
        </w:tc>
        <w:tc>
          <w:tcPr>
            <w:tcW w:w="902" w:type="pct"/>
            <w:vAlign w:val="center"/>
          </w:tcPr>
          <w:p w:rsidR="0018722C">
            <w:pPr>
              <w:pStyle w:val="affff9"/>
              <w:topLinePunct/>
              <w:ind w:leftChars="0" w:left="0" w:rightChars="0" w:right="0" w:firstLineChars="0" w:firstLine="0"/>
              <w:spacing w:line="240" w:lineRule="atLeast"/>
            </w:pPr>
            <w:r>
              <w:t>210.71</w:t>
            </w:r>
          </w:p>
        </w:tc>
        <w:tc>
          <w:tcPr>
            <w:tcW w:w="859" w:type="pct"/>
            <w:vAlign w:val="center"/>
          </w:tcPr>
          <w:p w:rsidR="0018722C">
            <w:pPr>
              <w:pStyle w:val="affff9"/>
              <w:topLinePunct/>
              <w:ind w:leftChars="0" w:left="0" w:rightChars="0" w:right="0" w:firstLineChars="0" w:firstLine="0"/>
              <w:spacing w:line="240" w:lineRule="atLeast"/>
            </w:pPr>
            <w:r>
              <w:t>46.76</w:t>
            </w:r>
          </w:p>
        </w:tc>
      </w:tr>
      <w:tr>
        <w:tc>
          <w:tcPr>
            <w:tcW w:w="1113" w:type="pct"/>
            <w:vAlign w:val="center"/>
          </w:tcPr>
          <w:p w:rsidR="0018722C">
            <w:pPr>
              <w:pStyle w:val="affff9"/>
              <w:topLinePunct/>
              <w:ind w:leftChars="0" w:left="0" w:rightChars="0" w:right="0" w:firstLineChars="0" w:firstLine="0"/>
              <w:spacing w:line="240" w:lineRule="atLeast"/>
            </w:pPr>
            <w:r>
              <w:t>1988</w:t>
            </w:r>
          </w:p>
        </w:tc>
        <w:tc>
          <w:tcPr>
            <w:tcW w:w="812" w:type="pct"/>
            <w:vAlign w:val="center"/>
          </w:tcPr>
          <w:p w:rsidR="0018722C">
            <w:pPr>
              <w:pStyle w:val="affff9"/>
              <w:topLinePunct/>
              <w:ind w:leftChars="0" w:left="0" w:rightChars="0" w:right="0" w:firstLineChars="0" w:firstLine="0"/>
              <w:spacing w:line="240" w:lineRule="atLeast"/>
            </w:pPr>
            <w:r>
              <w:t>592.29</w:t>
            </w:r>
          </w:p>
        </w:tc>
        <w:tc>
          <w:tcPr>
            <w:tcW w:w="666" w:type="pct"/>
            <w:vAlign w:val="center"/>
          </w:tcPr>
          <w:p w:rsidR="0018722C">
            <w:pPr>
              <w:pStyle w:val="affff9"/>
              <w:topLinePunct/>
              <w:ind w:leftChars="0" w:left="0" w:rightChars="0" w:right="0" w:firstLineChars="0" w:firstLine="0"/>
              <w:spacing w:line="240" w:lineRule="atLeast"/>
            </w:pPr>
            <w:r>
              <w:t>503.74</w:t>
            </w:r>
          </w:p>
        </w:tc>
        <w:tc>
          <w:tcPr>
            <w:tcW w:w="648" w:type="pct"/>
            <w:vAlign w:val="center"/>
          </w:tcPr>
          <w:p w:rsidR="0018722C">
            <w:pPr>
              <w:pStyle w:val="affff9"/>
              <w:topLinePunct/>
              <w:ind w:leftChars="0" w:left="0" w:rightChars="0" w:right="0" w:firstLineChars="0" w:firstLine="0"/>
              <w:spacing w:line="240" w:lineRule="atLeast"/>
            </w:pPr>
            <w:r>
              <w:t>394.57</w:t>
            </w:r>
          </w:p>
        </w:tc>
        <w:tc>
          <w:tcPr>
            <w:tcW w:w="902" w:type="pct"/>
            <w:vAlign w:val="center"/>
          </w:tcPr>
          <w:p w:rsidR="0018722C">
            <w:pPr>
              <w:pStyle w:val="affff9"/>
              <w:topLinePunct/>
              <w:ind w:leftChars="0" w:left="0" w:rightChars="0" w:right="0" w:firstLineChars="0" w:firstLine="0"/>
              <w:spacing w:line="240" w:lineRule="atLeast"/>
            </w:pPr>
            <w:r>
              <w:t>238.44</w:t>
            </w:r>
          </w:p>
        </w:tc>
        <w:tc>
          <w:tcPr>
            <w:tcW w:w="859" w:type="pct"/>
            <w:vAlign w:val="center"/>
          </w:tcPr>
          <w:p w:rsidR="0018722C">
            <w:pPr>
              <w:pStyle w:val="affff9"/>
              <w:topLinePunct/>
              <w:ind w:leftChars="0" w:left="0" w:rightChars="0" w:right="0" w:firstLineChars="0" w:firstLine="0"/>
              <w:spacing w:line="240" w:lineRule="atLeast"/>
            </w:pPr>
            <w:r>
              <w:t>51.13</w:t>
            </w:r>
          </w:p>
        </w:tc>
      </w:tr>
      <w:tr>
        <w:tc>
          <w:tcPr>
            <w:tcW w:w="1113" w:type="pct"/>
            <w:vAlign w:val="center"/>
          </w:tcPr>
          <w:p w:rsidR="0018722C">
            <w:pPr>
              <w:pStyle w:val="affff9"/>
              <w:topLinePunct/>
              <w:ind w:leftChars="0" w:left="0" w:rightChars="0" w:right="0" w:firstLineChars="0" w:firstLine="0"/>
              <w:spacing w:line="240" w:lineRule="atLeast"/>
            </w:pPr>
            <w:r>
              <w:t>1989</w:t>
            </w:r>
          </w:p>
        </w:tc>
        <w:tc>
          <w:tcPr>
            <w:tcW w:w="812" w:type="pct"/>
            <w:vAlign w:val="center"/>
          </w:tcPr>
          <w:p w:rsidR="0018722C">
            <w:pPr>
              <w:pStyle w:val="affff9"/>
              <w:topLinePunct/>
              <w:ind w:leftChars="0" w:left="0" w:rightChars="0" w:right="0" w:firstLineChars="0" w:firstLine="0"/>
              <w:spacing w:line="240" w:lineRule="atLeast"/>
            </w:pPr>
            <w:r>
              <w:t>617.16</w:t>
            </w:r>
          </w:p>
        </w:tc>
        <w:tc>
          <w:tcPr>
            <w:tcW w:w="666" w:type="pct"/>
            <w:vAlign w:val="center"/>
          </w:tcPr>
          <w:p w:rsidR="0018722C">
            <w:pPr>
              <w:pStyle w:val="affff9"/>
              <w:topLinePunct/>
              <w:ind w:leftChars="0" w:left="0" w:rightChars="0" w:right="0" w:firstLineChars="0" w:firstLine="0"/>
              <w:spacing w:line="240" w:lineRule="atLeast"/>
            </w:pPr>
            <w:r>
              <w:t>634.15</w:t>
            </w:r>
          </w:p>
        </w:tc>
        <w:tc>
          <w:tcPr>
            <w:tcW w:w="648" w:type="pct"/>
            <w:vAlign w:val="center"/>
          </w:tcPr>
          <w:p w:rsidR="0018722C">
            <w:pPr>
              <w:pStyle w:val="affff9"/>
              <w:topLinePunct/>
              <w:ind w:leftChars="0" w:left="0" w:rightChars="0" w:right="0" w:firstLineChars="0" w:firstLine="0"/>
              <w:spacing w:line="240" w:lineRule="atLeast"/>
            </w:pPr>
            <w:r>
              <w:t>457.49</w:t>
            </w:r>
          </w:p>
        </w:tc>
        <w:tc>
          <w:tcPr>
            <w:tcW w:w="902" w:type="pct"/>
            <w:vAlign w:val="center"/>
          </w:tcPr>
          <w:p w:rsidR="0018722C">
            <w:pPr>
              <w:pStyle w:val="affff9"/>
              <w:topLinePunct/>
              <w:ind w:leftChars="0" w:left="0" w:rightChars="0" w:right="0" w:firstLineChars="0" w:firstLine="0"/>
              <w:spacing w:line="240" w:lineRule="atLeast"/>
            </w:pPr>
            <w:r>
              <w:t>251.22</w:t>
            </w:r>
          </w:p>
        </w:tc>
        <w:tc>
          <w:tcPr>
            <w:tcW w:w="859" w:type="pct"/>
            <w:vAlign w:val="center"/>
          </w:tcPr>
          <w:p w:rsidR="0018722C">
            <w:pPr>
              <w:pStyle w:val="affff9"/>
              <w:topLinePunct/>
              <w:ind w:leftChars="0" w:left="0" w:rightChars="0" w:right="0" w:firstLineChars="0" w:firstLine="0"/>
              <w:spacing w:line="240" w:lineRule="atLeast"/>
            </w:pPr>
            <w:r>
              <w:t>53.62</w:t>
            </w:r>
          </w:p>
        </w:tc>
      </w:tr>
      <w:tr>
        <w:tc>
          <w:tcPr>
            <w:tcW w:w="1113" w:type="pct"/>
            <w:vAlign w:val="center"/>
          </w:tcPr>
          <w:p w:rsidR="0018722C">
            <w:pPr>
              <w:pStyle w:val="affff9"/>
              <w:topLinePunct/>
              <w:ind w:leftChars="0" w:left="0" w:rightChars="0" w:right="0" w:firstLineChars="0" w:firstLine="0"/>
              <w:spacing w:line="240" w:lineRule="atLeast"/>
            </w:pPr>
            <w:r>
              <w:t>1990</w:t>
            </w:r>
          </w:p>
        </w:tc>
        <w:tc>
          <w:tcPr>
            <w:tcW w:w="812" w:type="pct"/>
            <w:vAlign w:val="center"/>
          </w:tcPr>
          <w:p w:rsidR="0018722C">
            <w:pPr>
              <w:pStyle w:val="affff9"/>
              <w:topLinePunct/>
              <w:ind w:leftChars="0" w:left="0" w:rightChars="0" w:right="0" w:firstLineChars="0" w:firstLine="0"/>
              <w:spacing w:line="240" w:lineRule="atLeast"/>
            </w:pPr>
            <w:r>
              <w:t>668.67</w:t>
            </w:r>
          </w:p>
        </w:tc>
        <w:tc>
          <w:tcPr>
            <w:tcW w:w="666" w:type="pct"/>
            <w:vAlign w:val="center"/>
          </w:tcPr>
          <w:p w:rsidR="0018722C">
            <w:pPr>
              <w:pStyle w:val="affff9"/>
              <w:topLinePunct/>
              <w:ind w:leftChars="0" w:left="0" w:rightChars="0" w:right="0" w:firstLineChars="0" w:firstLine="0"/>
              <w:spacing w:line="240" w:lineRule="atLeast"/>
            </w:pPr>
            <w:r>
              <w:t>645.91</w:t>
            </w:r>
          </w:p>
        </w:tc>
        <w:tc>
          <w:tcPr>
            <w:tcW w:w="648" w:type="pct"/>
            <w:vAlign w:val="center"/>
          </w:tcPr>
          <w:p w:rsidR="0018722C">
            <w:pPr>
              <w:pStyle w:val="affff9"/>
              <w:topLinePunct/>
              <w:ind w:leftChars="0" w:left="0" w:rightChars="0" w:right="0" w:firstLineChars="0" w:firstLine="0"/>
              <w:spacing w:line="240" w:lineRule="atLeast"/>
            </w:pPr>
            <w:r>
              <w:t>486.07</w:t>
            </w:r>
          </w:p>
        </w:tc>
        <w:tc>
          <w:tcPr>
            <w:tcW w:w="902" w:type="pct"/>
            <w:vAlign w:val="center"/>
          </w:tcPr>
          <w:p w:rsidR="0018722C">
            <w:pPr>
              <w:pStyle w:val="affff9"/>
              <w:topLinePunct/>
              <w:ind w:leftChars="0" w:left="0" w:rightChars="0" w:right="0" w:firstLineChars="0" w:firstLine="0"/>
              <w:spacing w:line="240" w:lineRule="atLeast"/>
            </w:pPr>
            <w:r>
              <w:t>257.08</w:t>
            </w:r>
          </w:p>
        </w:tc>
        <w:tc>
          <w:tcPr>
            <w:tcW w:w="859" w:type="pct"/>
            <w:vAlign w:val="center"/>
          </w:tcPr>
          <w:p w:rsidR="0018722C">
            <w:pPr>
              <w:pStyle w:val="affff9"/>
              <w:topLinePunct/>
              <w:ind w:leftChars="0" w:left="0" w:rightChars="0" w:right="0" w:firstLineChars="0" w:firstLine="0"/>
              <w:spacing w:line="240" w:lineRule="atLeast"/>
            </w:pPr>
            <w:r>
              <w:t>55.61</w:t>
            </w:r>
          </w:p>
        </w:tc>
      </w:tr>
      <w:tr>
        <w:tc>
          <w:tcPr>
            <w:tcW w:w="1113" w:type="pct"/>
            <w:vAlign w:val="center"/>
          </w:tcPr>
          <w:p w:rsidR="0018722C">
            <w:pPr>
              <w:pStyle w:val="affff9"/>
              <w:topLinePunct/>
              <w:ind w:leftChars="0" w:left="0" w:rightChars="0" w:right="0" w:firstLineChars="0" w:firstLine="0"/>
              <w:spacing w:line="240" w:lineRule="atLeast"/>
            </w:pPr>
            <w:r>
              <w:t>1991</w:t>
            </w:r>
          </w:p>
        </w:tc>
        <w:tc>
          <w:tcPr>
            <w:tcW w:w="812" w:type="pct"/>
            <w:vAlign w:val="center"/>
          </w:tcPr>
          <w:p w:rsidR="0018722C">
            <w:pPr>
              <w:pStyle w:val="affff9"/>
              <w:topLinePunct/>
              <w:ind w:leftChars="0" w:left="0" w:rightChars="0" w:right="0" w:firstLineChars="0" w:firstLine="0"/>
              <w:spacing w:line="240" w:lineRule="atLeast"/>
            </w:pPr>
            <w:r>
              <w:t>739.25</w:t>
            </w:r>
          </w:p>
        </w:tc>
        <w:tc>
          <w:tcPr>
            <w:tcW w:w="666" w:type="pct"/>
            <w:vAlign w:val="center"/>
          </w:tcPr>
          <w:p w:rsidR="0018722C">
            <w:pPr>
              <w:pStyle w:val="affff9"/>
              <w:topLinePunct/>
              <w:ind w:leftChars="0" w:left="0" w:rightChars="0" w:right="0" w:firstLineChars="0" w:firstLine="0"/>
              <w:spacing w:line="240" w:lineRule="atLeast"/>
            </w:pPr>
            <w:r>
              <w:t>660.83</w:t>
            </w:r>
          </w:p>
        </w:tc>
        <w:tc>
          <w:tcPr>
            <w:tcW w:w="648" w:type="pct"/>
            <w:vAlign w:val="center"/>
          </w:tcPr>
          <w:p w:rsidR="0018722C">
            <w:pPr>
              <w:pStyle w:val="affff9"/>
              <w:topLinePunct/>
              <w:ind w:leftChars="0" w:left="0" w:rightChars="0" w:right="0" w:firstLineChars="0" w:firstLine="0"/>
              <w:spacing w:line="240" w:lineRule="atLeast"/>
            </w:pPr>
            <w:r>
              <w:t>544.19</w:t>
            </w:r>
          </w:p>
        </w:tc>
        <w:tc>
          <w:tcPr>
            <w:tcW w:w="902" w:type="pct"/>
            <w:vAlign w:val="center"/>
          </w:tcPr>
          <w:p w:rsidR="0018722C">
            <w:pPr>
              <w:pStyle w:val="affff9"/>
              <w:topLinePunct/>
              <w:ind w:leftChars="0" w:left="0" w:rightChars="0" w:right="0" w:firstLineChars="0" w:firstLine="0"/>
              <w:spacing w:line="240" w:lineRule="atLeast"/>
            </w:pPr>
            <w:r>
              <w:t>279.89</w:t>
            </w:r>
          </w:p>
        </w:tc>
        <w:tc>
          <w:tcPr>
            <w:tcW w:w="859" w:type="pct"/>
            <w:vAlign w:val="center"/>
          </w:tcPr>
          <w:p w:rsidR="0018722C">
            <w:pPr>
              <w:pStyle w:val="affff9"/>
              <w:topLinePunct/>
              <w:ind w:leftChars="0" w:left="0" w:rightChars="0" w:right="0" w:firstLineChars="0" w:firstLine="0"/>
              <w:spacing w:line="240" w:lineRule="atLeast"/>
            </w:pPr>
            <w:r>
              <w:t>64.33</w:t>
            </w:r>
          </w:p>
        </w:tc>
      </w:tr>
      <w:tr>
        <w:tc>
          <w:tcPr>
            <w:tcW w:w="1113" w:type="pct"/>
            <w:vAlign w:val="center"/>
          </w:tcPr>
          <w:p w:rsidR="0018722C">
            <w:pPr>
              <w:pStyle w:val="affff9"/>
              <w:topLinePunct/>
              <w:ind w:leftChars="0" w:left="0" w:rightChars="0" w:right="0" w:firstLineChars="0" w:firstLine="0"/>
              <w:spacing w:line="240" w:lineRule="atLeast"/>
            </w:pPr>
            <w:r>
              <w:t>1992</w:t>
            </w:r>
          </w:p>
        </w:tc>
        <w:tc>
          <w:tcPr>
            <w:tcW w:w="812" w:type="pct"/>
            <w:vAlign w:val="center"/>
          </w:tcPr>
          <w:p w:rsidR="0018722C">
            <w:pPr>
              <w:pStyle w:val="affff9"/>
              <w:topLinePunct/>
              <w:ind w:leftChars="0" w:left="0" w:rightChars="0" w:right="0" w:firstLineChars="0" w:firstLine="0"/>
              <w:spacing w:line="240" w:lineRule="atLeast"/>
            </w:pPr>
            <w:r>
              <w:t>813.59</w:t>
            </w:r>
          </w:p>
        </w:tc>
        <w:tc>
          <w:tcPr>
            <w:tcW w:w="666" w:type="pct"/>
            <w:vAlign w:val="center"/>
          </w:tcPr>
          <w:p w:rsidR="0018722C">
            <w:pPr>
              <w:pStyle w:val="affff9"/>
              <w:topLinePunct/>
              <w:ind w:leftChars="0" w:left="0" w:rightChars="0" w:right="0" w:firstLineChars="0" w:firstLine="0"/>
              <w:spacing w:line="240" w:lineRule="atLeast"/>
            </w:pPr>
            <w:r>
              <w:t>713.67</w:t>
            </w:r>
          </w:p>
        </w:tc>
        <w:tc>
          <w:tcPr>
            <w:tcW w:w="648" w:type="pct"/>
            <w:vAlign w:val="center"/>
          </w:tcPr>
          <w:p w:rsidR="0018722C">
            <w:pPr>
              <w:pStyle w:val="affff9"/>
              <w:topLinePunct/>
              <w:ind w:leftChars="0" w:left="0" w:rightChars="0" w:right="0" w:firstLineChars="0" w:firstLine="0"/>
              <w:spacing w:line="240" w:lineRule="atLeast"/>
            </w:pPr>
            <w:r>
              <w:t>733.06</w:t>
            </w:r>
          </w:p>
        </w:tc>
        <w:tc>
          <w:tcPr>
            <w:tcW w:w="902" w:type="pct"/>
            <w:vAlign w:val="center"/>
          </w:tcPr>
          <w:p w:rsidR="0018722C">
            <w:pPr>
              <w:pStyle w:val="affff9"/>
              <w:topLinePunct/>
              <w:ind w:leftChars="0" w:left="0" w:rightChars="0" w:right="0" w:firstLineChars="0" w:firstLine="0"/>
              <w:spacing w:line="240" w:lineRule="atLeast"/>
            </w:pPr>
            <w:r>
              <w:t>314.72</w:t>
            </w:r>
          </w:p>
        </w:tc>
        <w:tc>
          <w:tcPr>
            <w:tcW w:w="859" w:type="pct"/>
            <w:vAlign w:val="center"/>
          </w:tcPr>
          <w:p w:rsidR="0018722C">
            <w:pPr>
              <w:pStyle w:val="affff9"/>
              <w:topLinePunct/>
              <w:ind w:leftChars="0" w:left="0" w:rightChars="0" w:right="0" w:firstLineChars="0" w:firstLine="0"/>
              <w:spacing w:line="240" w:lineRule="atLeast"/>
            </w:pPr>
            <w:r>
              <w:t>71.74</w:t>
            </w:r>
          </w:p>
        </w:tc>
      </w:tr>
      <w:tr>
        <w:tc>
          <w:tcPr>
            <w:tcW w:w="1113" w:type="pct"/>
            <w:vAlign w:val="center"/>
          </w:tcPr>
          <w:p w:rsidR="0018722C">
            <w:pPr>
              <w:pStyle w:val="affff9"/>
              <w:topLinePunct/>
              <w:ind w:leftChars="0" w:left="0" w:rightChars="0" w:right="0" w:firstLineChars="0" w:firstLine="0"/>
              <w:spacing w:line="240" w:lineRule="atLeast"/>
            </w:pPr>
            <w:r>
              <w:t>1993</w:t>
            </w:r>
          </w:p>
        </w:tc>
        <w:tc>
          <w:tcPr>
            <w:tcW w:w="812" w:type="pct"/>
            <w:vAlign w:val="center"/>
          </w:tcPr>
          <w:p w:rsidR="0018722C">
            <w:pPr>
              <w:pStyle w:val="affff9"/>
              <w:topLinePunct/>
              <w:ind w:leftChars="0" w:left="0" w:rightChars="0" w:right="0" w:firstLineChars="0" w:firstLine="0"/>
              <w:spacing w:line="240" w:lineRule="atLeast"/>
            </w:pPr>
            <w:r>
              <w:t>915.61</w:t>
            </w:r>
          </w:p>
        </w:tc>
        <w:tc>
          <w:tcPr>
            <w:tcW w:w="666" w:type="pct"/>
            <w:vAlign w:val="center"/>
          </w:tcPr>
          <w:p w:rsidR="0018722C">
            <w:pPr>
              <w:pStyle w:val="affff9"/>
              <w:topLinePunct/>
              <w:ind w:leftChars="0" w:left="0" w:rightChars="0" w:right="0" w:firstLineChars="0" w:firstLine="0"/>
              <w:spacing w:line="240" w:lineRule="atLeast"/>
            </w:pPr>
            <w:r>
              <w:t>791.11</w:t>
            </w:r>
          </w:p>
        </w:tc>
        <w:tc>
          <w:tcPr>
            <w:tcW w:w="648" w:type="pct"/>
            <w:vAlign w:val="center"/>
          </w:tcPr>
          <w:p w:rsidR="0018722C">
            <w:pPr>
              <w:pStyle w:val="affff9"/>
              <w:topLinePunct/>
              <w:ind w:leftChars="0" w:left="0" w:rightChars="0" w:right="0" w:firstLineChars="0" w:firstLine="0"/>
              <w:spacing w:line="240" w:lineRule="atLeast"/>
            </w:pPr>
            <w:r>
              <w:t>811.95</w:t>
            </w:r>
          </w:p>
        </w:tc>
        <w:tc>
          <w:tcPr>
            <w:tcW w:w="902" w:type="pct"/>
            <w:vAlign w:val="center"/>
          </w:tcPr>
          <w:p w:rsidR="0018722C">
            <w:pPr>
              <w:pStyle w:val="affff9"/>
              <w:topLinePunct/>
              <w:ind w:leftChars="0" w:left="0" w:rightChars="0" w:right="0" w:firstLineChars="0" w:firstLine="0"/>
              <w:spacing w:line="240" w:lineRule="atLeast"/>
            </w:pPr>
            <w:r>
              <w:t>353.07</w:t>
            </w:r>
          </w:p>
        </w:tc>
        <w:tc>
          <w:tcPr>
            <w:tcW w:w="859" w:type="pct"/>
            <w:vAlign w:val="center"/>
          </w:tcPr>
          <w:p w:rsidR="0018722C">
            <w:pPr>
              <w:pStyle w:val="affff9"/>
              <w:topLinePunct/>
              <w:ind w:leftChars="0" w:left="0" w:rightChars="0" w:right="0" w:firstLineChars="0" w:firstLine="0"/>
              <w:spacing w:line="240" w:lineRule="atLeast"/>
            </w:pPr>
            <w:r>
              <w:t>83.87</w:t>
            </w:r>
          </w:p>
        </w:tc>
      </w:tr>
      <w:tr>
        <w:tc>
          <w:tcPr>
            <w:tcW w:w="1113" w:type="pct"/>
            <w:vAlign w:val="center"/>
          </w:tcPr>
          <w:p w:rsidR="0018722C">
            <w:pPr>
              <w:pStyle w:val="affff9"/>
              <w:topLinePunct/>
              <w:ind w:leftChars="0" w:left="0" w:rightChars="0" w:right="0" w:firstLineChars="0" w:firstLine="0"/>
              <w:spacing w:line="240" w:lineRule="atLeast"/>
            </w:pPr>
            <w:r>
              <w:t>1994</w:t>
            </w:r>
          </w:p>
        </w:tc>
        <w:tc>
          <w:tcPr>
            <w:tcW w:w="812" w:type="pct"/>
            <w:vAlign w:val="center"/>
          </w:tcPr>
          <w:p w:rsidR="0018722C">
            <w:pPr>
              <w:pStyle w:val="affff9"/>
              <w:topLinePunct/>
              <w:ind w:leftChars="0" w:left="0" w:rightChars="0" w:right="0" w:firstLineChars="0" w:firstLine="0"/>
              <w:spacing w:line="240" w:lineRule="atLeast"/>
            </w:pPr>
            <w:r>
              <w:t>993.66</w:t>
            </w:r>
          </w:p>
        </w:tc>
        <w:tc>
          <w:tcPr>
            <w:tcW w:w="666" w:type="pct"/>
            <w:vAlign w:val="center"/>
          </w:tcPr>
          <w:p w:rsidR="0018722C">
            <w:pPr>
              <w:pStyle w:val="affff9"/>
              <w:topLinePunct/>
              <w:ind w:leftChars="0" w:left="0" w:rightChars="0" w:right="0" w:firstLineChars="0" w:firstLine="0"/>
              <w:spacing w:line="240" w:lineRule="atLeast"/>
            </w:pPr>
            <w:r>
              <w:t>865.25</w:t>
            </w:r>
          </w:p>
        </w:tc>
        <w:tc>
          <w:tcPr>
            <w:tcW w:w="648" w:type="pct"/>
            <w:vAlign w:val="center"/>
          </w:tcPr>
          <w:p w:rsidR="0018722C">
            <w:pPr>
              <w:pStyle w:val="affff9"/>
              <w:topLinePunct/>
              <w:ind w:leftChars="0" w:left="0" w:rightChars="0" w:right="0" w:firstLineChars="0" w:firstLine="0"/>
              <w:spacing w:line="240" w:lineRule="atLeast"/>
            </w:pPr>
            <w:r>
              <w:t>909.08</w:t>
            </w:r>
          </w:p>
        </w:tc>
        <w:tc>
          <w:tcPr>
            <w:tcW w:w="902" w:type="pct"/>
            <w:vAlign w:val="center"/>
          </w:tcPr>
          <w:p w:rsidR="0018722C">
            <w:pPr>
              <w:pStyle w:val="affff9"/>
              <w:topLinePunct/>
              <w:ind w:leftChars="0" w:left="0" w:rightChars="0" w:right="0" w:firstLineChars="0" w:firstLine="0"/>
              <w:spacing w:line="240" w:lineRule="atLeast"/>
            </w:pPr>
            <w:r>
              <w:t>392.23</w:t>
            </w:r>
          </w:p>
        </w:tc>
        <w:tc>
          <w:tcPr>
            <w:tcW w:w="859" w:type="pct"/>
            <w:vAlign w:val="center"/>
          </w:tcPr>
          <w:p w:rsidR="0018722C">
            <w:pPr>
              <w:pStyle w:val="affff9"/>
              <w:topLinePunct/>
              <w:ind w:leftChars="0" w:left="0" w:rightChars="0" w:right="0" w:firstLineChars="0" w:firstLine="0"/>
              <w:spacing w:line="240" w:lineRule="atLeast"/>
            </w:pPr>
            <w:r>
              <w:t>94.56</w:t>
            </w:r>
          </w:p>
        </w:tc>
      </w:tr>
      <w:tr>
        <w:tc>
          <w:tcPr>
            <w:tcW w:w="1113" w:type="pct"/>
            <w:vAlign w:val="center"/>
          </w:tcPr>
          <w:p w:rsidR="0018722C">
            <w:pPr>
              <w:pStyle w:val="affff9"/>
              <w:topLinePunct/>
              <w:ind w:leftChars="0" w:left="0" w:rightChars="0" w:right="0" w:firstLineChars="0" w:firstLine="0"/>
              <w:spacing w:line="240" w:lineRule="atLeast"/>
            </w:pPr>
            <w:r>
              <w:t>1995</w:t>
            </w:r>
          </w:p>
        </w:tc>
        <w:tc>
          <w:tcPr>
            <w:tcW w:w="812" w:type="pct"/>
            <w:vAlign w:val="center"/>
          </w:tcPr>
          <w:p w:rsidR="0018722C">
            <w:pPr>
              <w:pStyle w:val="affff9"/>
              <w:topLinePunct/>
              <w:ind w:leftChars="0" w:left="0" w:rightChars="0" w:right="0" w:firstLineChars="0" w:firstLine="0"/>
              <w:spacing w:line="240" w:lineRule="atLeast"/>
            </w:pPr>
            <w:r>
              <w:t>1102.72</w:t>
            </w:r>
          </w:p>
        </w:tc>
        <w:tc>
          <w:tcPr>
            <w:tcW w:w="666" w:type="pct"/>
            <w:vAlign w:val="center"/>
          </w:tcPr>
          <w:p w:rsidR="0018722C">
            <w:pPr>
              <w:pStyle w:val="affff9"/>
              <w:topLinePunct/>
              <w:ind w:leftChars="0" w:left="0" w:rightChars="0" w:right="0" w:firstLineChars="0" w:firstLine="0"/>
              <w:spacing w:line="240" w:lineRule="atLeast"/>
            </w:pPr>
            <w:r>
              <w:t>938.81</w:t>
            </w:r>
          </w:p>
        </w:tc>
        <w:tc>
          <w:tcPr>
            <w:tcW w:w="648" w:type="pct"/>
            <w:vAlign w:val="center"/>
          </w:tcPr>
          <w:p w:rsidR="0018722C">
            <w:pPr>
              <w:pStyle w:val="affff9"/>
              <w:topLinePunct/>
              <w:ind w:leftChars="0" w:left="0" w:rightChars="0" w:right="0" w:firstLineChars="0" w:firstLine="0"/>
              <w:spacing w:line="240" w:lineRule="atLeast"/>
            </w:pPr>
            <w:r>
              <w:t>1022.19</w:t>
            </w:r>
          </w:p>
        </w:tc>
        <w:tc>
          <w:tcPr>
            <w:tcW w:w="902" w:type="pct"/>
            <w:vAlign w:val="center"/>
          </w:tcPr>
          <w:p w:rsidR="0018722C">
            <w:pPr>
              <w:pStyle w:val="affff9"/>
              <w:topLinePunct/>
              <w:ind w:leftChars="0" w:left="0" w:rightChars="0" w:right="0" w:firstLineChars="0" w:firstLine="0"/>
              <w:spacing w:line="240" w:lineRule="atLeast"/>
            </w:pPr>
            <w:r>
              <w:t>430.83</w:t>
            </w:r>
          </w:p>
        </w:tc>
        <w:tc>
          <w:tcPr>
            <w:tcW w:w="859" w:type="pct"/>
            <w:vAlign w:val="center"/>
          </w:tcPr>
          <w:p w:rsidR="0018722C">
            <w:pPr>
              <w:pStyle w:val="affff9"/>
              <w:topLinePunct/>
              <w:ind w:leftChars="0" w:left="0" w:rightChars="0" w:right="0" w:firstLineChars="0" w:firstLine="0"/>
              <w:spacing w:line="240" w:lineRule="atLeast"/>
            </w:pPr>
            <w:r>
              <w:t>104.33</w:t>
            </w:r>
          </w:p>
        </w:tc>
      </w:tr>
      <w:tr>
        <w:tc>
          <w:tcPr>
            <w:tcW w:w="1113" w:type="pct"/>
            <w:vAlign w:val="center"/>
          </w:tcPr>
          <w:p w:rsidR="0018722C">
            <w:pPr>
              <w:pStyle w:val="affff9"/>
              <w:topLinePunct/>
              <w:ind w:leftChars="0" w:left="0" w:rightChars="0" w:right="0" w:firstLineChars="0" w:firstLine="0"/>
              <w:spacing w:line="240" w:lineRule="atLeast"/>
            </w:pPr>
            <w:r>
              <w:t>1996</w:t>
            </w:r>
          </w:p>
        </w:tc>
        <w:tc>
          <w:tcPr>
            <w:tcW w:w="812" w:type="pct"/>
            <w:vAlign w:val="center"/>
          </w:tcPr>
          <w:p w:rsidR="0018722C">
            <w:pPr>
              <w:pStyle w:val="affff9"/>
              <w:topLinePunct/>
              <w:ind w:leftChars="0" w:left="0" w:rightChars="0" w:right="0" w:firstLineChars="0" w:firstLine="0"/>
              <w:spacing w:line="240" w:lineRule="atLeast"/>
            </w:pPr>
            <w:r>
              <w:t>1224.44</w:t>
            </w:r>
          </w:p>
        </w:tc>
        <w:tc>
          <w:tcPr>
            <w:tcW w:w="666" w:type="pct"/>
            <w:vAlign w:val="center"/>
          </w:tcPr>
          <w:p w:rsidR="0018722C">
            <w:pPr>
              <w:pStyle w:val="affff9"/>
              <w:topLinePunct/>
              <w:ind w:leftChars="0" w:left="0" w:rightChars="0" w:right="0" w:firstLineChars="0" w:firstLine="0"/>
              <w:spacing w:line="240" w:lineRule="atLeast"/>
            </w:pPr>
            <w:r>
              <w:t>1009.24</w:t>
            </w:r>
          </w:p>
        </w:tc>
        <w:tc>
          <w:tcPr>
            <w:tcW w:w="648" w:type="pct"/>
            <w:vAlign w:val="center"/>
          </w:tcPr>
          <w:p w:rsidR="0018722C">
            <w:pPr>
              <w:pStyle w:val="affff9"/>
              <w:topLinePunct/>
              <w:ind w:leftChars="0" w:left="0" w:rightChars="0" w:right="0" w:firstLineChars="0" w:firstLine="0"/>
              <w:spacing w:line="240" w:lineRule="atLeast"/>
            </w:pPr>
            <w:r>
              <w:t>1063.43</w:t>
            </w:r>
          </w:p>
        </w:tc>
        <w:tc>
          <w:tcPr>
            <w:tcW w:w="902" w:type="pct"/>
            <w:vAlign w:val="center"/>
          </w:tcPr>
          <w:p w:rsidR="0018722C">
            <w:pPr>
              <w:pStyle w:val="affff9"/>
              <w:topLinePunct/>
              <w:ind w:leftChars="0" w:left="0" w:rightChars="0" w:right="0" w:firstLineChars="0" w:firstLine="0"/>
              <w:spacing w:line="240" w:lineRule="atLeast"/>
            </w:pPr>
            <w:r>
              <w:t>471.44</w:t>
            </w:r>
          </w:p>
        </w:tc>
        <w:tc>
          <w:tcPr>
            <w:tcW w:w="859" w:type="pct"/>
            <w:vAlign w:val="center"/>
          </w:tcPr>
          <w:p w:rsidR="0018722C">
            <w:pPr>
              <w:pStyle w:val="affff9"/>
              <w:topLinePunct/>
              <w:ind w:leftChars="0" w:left="0" w:rightChars="0" w:right="0" w:firstLineChars="0" w:firstLine="0"/>
              <w:spacing w:line="240" w:lineRule="atLeast"/>
            </w:pPr>
            <w:r>
              <w:t>117.58</w:t>
            </w:r>
          </w:p>
        </w:tc>
      </w:tr>
      <w:tr>
        <w:tc>
          <w:tcPr>
            <w:tcW w:w="1113" w:type="pct"/>
            <w:vAlign w:val="center"/>
          </w:tcPr>
          <w:p w:rsidR="0018722C">
            <w:pPr>
              <w:pStyle w:val="affff9"/>
              <w:topLinePunct/>
              <w:ind w:leftChars="0" w:left="0" w:rightChars="0" w:right="0" w:firstLineChars="0" w:firstLine="0"/>
              <w:spacing w:line="240" w:lineRule="atLeast"/>
            </w:pPr>
            <w:r>
              <w:t>1997</w:t>
            </w:r>
          </w:p>
        </w:tc>
        <w:tc>
          <w:tcPr>
            <w:tcW w:w="812" w:type="pct"/>
            <w:vAlign w:val="center"/>
          </w:tcPr>
          <w:p w:rsidR="0018722C">
            <w:pPr>
              <w:pStyle w:val="affff9"/>
              <w:topLinePunct/>
              <w:ind w:leftChars="0" w:left="0" w:rightChars="0" w:right="0" w:firstLineChars="0" w:firstLine="0"/>
              <w:spacing w:line="240" w:lineRule="atLeast"/>
            </w:pPr>
            <w:r>
              <w:t>1337.10</w:t>
            </w:r>
          </w:p>
        </w:tc>
        <w:tc>
          <w:tcPr>
            <w:tcW w:w="666" w:type="pct"/>
            <w:vAlign w:val="center"/>
          </w:tcPr>
          <w:p w:rsidR="0018722C">
            <w:pPr>
              <w:pStyle w:val="affff9"/>
              <w:topLinePunct/>
              <w:ind w:leftChars="0" w:left="0" w:rightChars="0" w:right="0" w:firstLineChars="0" w:firstLine="0"/>
              <w:spacing w:line="240" w:lineRule="atLeast"/>
            </w:pPr>
            <w:r>
              <w:t>1094.58</w:t>
            </w:r>
          </w:p>
        </w:tc>
        <w:tc>
          <w:tcPr>
            <w:tcW w:w="648" w:type="pct"/>
            <w:vAlign w:val="center"/>
          </w:tcPr>
          <w:p w:rsidR="0018722C">
            <w:pPr>
              <w:pStyle w:val="affff9"/>
              <w:topLinePunct/>
              <w:ind w:leftChars="0" w:left="0" w:rightChars="0" w:right="0" w:firstLineChars="0" w:firstLine="0"/>
              <w:spacing w:line="240" w:lineRule="atLeast"/>
            </w:pPr>
            <w:r>
              <w:t>1107.36</w:t>
            </w:r>
          </w:p>
        </w:tc>
        <w:tc>
          <w:tcPr>
            <w:tcW w:w="902" w:type="pct"/>
            <w:vAlign w:val="center"/>
          </w:tcPr>
          <w:p w:rsidR="0018722C">
            <w:pPr>
              <w:pStyle w:val="affff9"/>
              <w:topLinePunct/>
              <w:ind w:leftChars="0" w:left="0" w:rightChars="0" w:right="0" w:firstLineChars="0" w:firstLine="0"/>
              <w:spacing w:line="240" w:lineRule="atLeast"/>
            </w:pPr>
            <w:r>
              <w:t>521.96</w:t>
            </w:r>
          </w:p>
        </w:tc>
        <w:tc>
          <w:tcPr>
            <w:tcW w:w="859" w:type="pct"/>
            <w:vAlign w:val="center"/>
          </w:tcPr>
          <w:p w:rsidR="0018722C">
            <w:pPr>
              <w:pStyle w:val="affff9"/>
              <w:topLinePunct/>
              <w:ind w:leftChars="0" w:left="0" w:rightChars="0" w:right="0" w:firstLineChars="0" w:firstLine="0"/>
              <w:spacing w:line="240" w:lineRule="atLeast"/>
            </w:pPr>
            <w:r>
              <w:t>136.25</w:t>
            </w:r>
          </w:p>
        </w:tc>
      </w:tr>
      <w:tr>
        <w:tc>
          <w:tcPr>
            <w:tcW w:w="1113" w:type="pct"/>
            <w:vAlign w:val="center"/>
          </w:tcPr>
          <w:p w:rsidR="0018722C">
            <w:pPr>
              <w:pStyle w:val="affff9"/>
              <w:topLinePunct/>
              <w:ind w:leftChars="0" w:left="0" w:rightChars="0" w:right="0" w:firstLineChars="0" w:firstLine="0"/>
              <w:spacing w:line="240" w:lineRule="atLeast"/>
            </w:pPr>
            <w:r>
              <w:t>1998</w:t>
            </w:r>
          </w:p>
        </w:tc>
        <w:tc>
          <w:tcPr>
            <w:tcW w:w="812" w:type="pct"/>
            <w:vAlign w:val="center"/>
          </w:tcPr>
          <w:p w:rsidR="0018722C">
            <w:pPr>
              <w:pStyle w:val="affff9"/>
              <w:topLinePunct/>
              <w:ind w:leftChars="0" w:left="0" w:rightChars="0" w:right="0" w:firstLineChars="0" w:firstLine="0"/>
              <w:spacing w:line="240" w:lineRule="atLeast"/>
            </w:pPr>
            <w:r>
              <w:t>1478.68</w:t>
            </w:r>
          </w:p>
        </w:tc>
        <w:tc>
          <w:tcPr>
            <w:tcW w:w="666" w:type="pct"/>
            <w:vAlign w:val="center"/>
          </w:tcPr>
          <w:p w:rsidR="0018722C">
            <w:pPr>
              <w:pStyle w:val="affff9"/>
              <w:topLinePunct/>
              <w:ind w:leftChars="0" w:left="0" w:rightChars="0" w:right="0" w:firstLineChars="0" w:firstLine="0"/>
              <w:spacing w:line="240" w:lineRule="atLeast"/>
            </w:pPr>
            <w:r>
              <w:t>1148.36</w:t>
            </w:r>
          </w:p>
        </w:tc>
        <w:tc>
          <w:tcPr>
            <w:tcW w:w="648" w:type="pct"/>
            <w:vAlign w:val="center"/>
          </w:tcPr>
          <w:p w:rsidR="0018722C">
            <w:pPr>
              <w:pStyle w:val="affff9"/>
              <w:topLinePunct/>
              <w:ind w:leftChars="0" w:left="0" w:rightChars="0" w:right="0" w:firstLineChars="0" w:firstLine="0"/>
              <w:spacing w:line="240" w:lineRule="atLeast"/>
            </w:pPr>
            <w:r>
              <w:t>1192.38</w:t>
            </w:r>
          </w:p>
        </w:tc>
        <w:tc>
          <w:tcPr>
            <w:tcW w:w="902" w:type="pct"/>
            <w:vAlign w:val="center"/>
          </w:tcPr>
          <w:p w:rsidR="0018722C">
            <w:pPr>
              <w:pStyle w:val="affff9"/>
              <w:topLinePunct/>
              <w:ind w:leftChars="0" w:left="0" w:rightChars="0" w:right="0" w:firstLineChars="0" w:firstLine="0"/>
              <w:spacing w:line="240" w:lineRule="atLeast"/>
            </w:pPr>
            <w:r>
              <w:t>565.66</w:t>
            </w:r>
          </w:p>
        </w:tc>
        <w:tc>
          <w:tcPr>
            <w:tcW w:w="859" w:type="pct"/>
            <w:vAlign w:val="center"/>
          </w:tcPr>
          <w:p w:rsidR="0018722C">
            <w:pPr>
              <w:pStyle w:val="affff9"/>
              <w:topLinePunct/>
              <w:ind w:leftChars="0" w:left="0" w:rightChars="0" w:right="0" w:firstLineChars="0" w:firstLine="0"/>
              <w:spacing w:line="240" w:lineRule="atLeast"/>
            </w:pPr>
            <w:r>
              <w:t>149.42</w:t>
            </w:r>
          </w:p>
        </w:tc>
      </w:tr>
      <w:tr>
        <w:tc>
          <w:tcPr>
            <w:tcW w:w="1113" w:type="pct"/>
            <w:vAlign w:val="center"/>
          </w:tcPr>
          <w:p w:rsidR="0018722C">
            <w:pPr>
              <w:pStyle w:val="affff9"/>
              <w:topLinePunct/>
              <w:ind w:leftChars="0" w:left="0" w:rightChars="0" w:right="0" w:firstLineChars="0" w:firstLine="0"/>
              <w:spacing w:line="240" w:lineRule="atLeast"/>
            </w:pPr>
            <w:r>
              <w:t>1999</w:t>
            </w:r>
          </w:p>
        </w:tc>
        <w:tc>
          <w:tcPr>
            <w:tcW w:w="812" w:type="pct"/>
            <w:vAlign w:val="center"/>
          </w:tcPr>
          <w:p w:rsidR="0018722C">
            <w:pPr>
              <w:pStyle w:val="affff9"/>
              <w:topLinePunct/>
              <w:ind w:leftChars="0" w:left="0" w:rightChars="0" w:right="0" w:firstLineChars="0" w:firstLine="0"/>
              <w:spacing w:line="240" w:lineRule="atLeast"/>
            </w:pPr>
            <w:r>
              <w:t>1658.67</w:t>
            </w:r>
          </w:p>
        </w:tc>
        <w:tc>
          <w:tcPr>
            <w:tcW w:w="666" w:type="pct"/>
            <w:vAlign w:val="center"/>
          </w:tcPr>
          <w:p w:rsidR="0018722C">
            <w:pPr>
              <w:pStyle w:val="affff9"/>
              <w:topLinePunct/>
              <w:ind w:leftChars="0" w:left="0" w:rightChars="0" w:right="0" w:firstLineChars="0" w:firstLine="0"/>
              <w:spacing w:line="240" w:lineRule="atLeast"/>
            </w:pPr>
            <w:r>
              <w:t>1203.40</w:t>
            </w:r>
          </w:p>
        </w:tc>
        <w:tc>
          <w:tcPr>
            <w:tcW w:w="648" w:type="pct"/>
            <w:vAlign w:val="center"/>
          </w:tcPr>
          <w:p w:rsidR="0018722C">
            <w:pPr>
              <w:pStyle w:val="affff9"/>
              <w:topLinePunct/>
              <w:ind w:leftChars="0" w:left="0" w:rightChars="0" w:right="0" w:firstLineChars="0" w:firstLine="0"/>
              <w:spacing w:line="240" w:lineRule="atLeast"/>
            </w:pPr>
            <w:r>
              <w:t>1263.25</w:t>
            </w:r>
          </w:p>
        </w:tc>
        <w:tc>
          <w:tcPr>
            <w:tcW w:w="902" w:type="pct"/>
            <w:vAlign w:val="center"/>
          </w:tcPr>
          <w:p w:rsidR="0018722C">
            <w:pPr>
              <w:pStyle w:val="affff9"/>
              <w:topLinePunct/>
              <w:ind w:leftChars="0" w:left="0" w:rightChars="0" w:right="0" w:firstLineChars="0" w:firstLine="0"/>
              <w:spacing w:line="240" w:lineRule="atLeast"/>
            </w:pPr>
            <w:r>
              <w:t>618.44</w:t>
            </w:r>
          </w:p>
        </w:tc>
        <w:tc>
          <w:tcPr>
            <w:tcW w:w="859" w:type="pct"/>
            <w:vAlign w:val="center"/>
          </w:tcPr>
          <w:p w:rsidR="0018722C">
            <w:pPr>
              <w:pStyle w:val="affff9"/>
              <w:topLinePunct/>
              <w:ind w:leftChars="0" w:left="0" w:rightChars="0" w:right="0" w:firstLineChars="0" w:firstLine="0"/>
              <w:spacing w:line="240" w:lineRule="atLeast"/>
            </w:pPr>
            <w:r>
              <w:t>166.43</w:t>
            </w:r>
          </w:p>
        </w:tc>
      </w:tr>
      <w:tr>
        <w:tc>
          <w:tcPr>
            <w:tcW w:w="1113" w:type="pct"/>
            <w:vAlign w:val="center"/>
          </w:tcPr>
          <w:p w:rsidR="0018722C">
            <w:pPr>
              <w:pStyle w:val="affff9"/>
              <w:topLinePunct/>
              <w:ind w:leftChars="0" w:left="0" w:rightChars="0" w:right="0" w:firstLineChars="0" w:firstLine="0"/>
              <w:spacing w:line="240" w:lineRule="atLeast"/>
            </w:pPr>
            <w:r>
              <w:t>2000</w:t>
            </w:r>
          </w:p>
        </w:tc>
        <w:tc>
          <w:tcPr>
            <w:tcW w:w="812" w:type="pct"/>
            <w:vAlign w:val="center"/>
          </w:tcPr>
          <w:p w:rsidR="0018722C">
            <w:pPr>
              <w:pStyle w:val="affff9"/>
              <w:topLinePunct/>
              <w:ind w:leftChars="0" w:left="0" w:rightChars="0" w:right="0" w:firstLineChars="0" w:firstLine="0"/>
              <w:spacing w:line="240" w:lineRule="atLeast"/>
            </w:pPr>
            <w:r>
              <w:t>1800.99</w:t>
            </w:r>
          </w:p>
        </w:tc>
        <w:tc>
          <w:tcPr>
            <w:tcW w:w="666" w:type="pct"/>
            <w:vAlign w:val="center"/>
          </w:tcPr>
          <w:p w:rsidR="0018722C">
            <w:pPr>
              <w:pStyle w:val="affff9"/>
              <w:topLinePunct/>
              <w:ind w:leftChars="0" w:left="0" w:rightChars="0" w:right="0" w:firstLineChars="0" w:firstLine="0"/>
              <w:spacing w:line="240" w:lineRule="atLeast"/>
            </w:pPr>
            <w:r>
              <w:t>1281.52</w:t>
            </w:r>
          </w:p>
        </w:tc>
        <w:tc>
          <w:tcPr>
            <w:tcW w:w="648" w:type="pct"/>
            <w:vAlign w:val="center"/>
          </w:tcPr>
          <w:p w:rsidR="0018722C">
            <w:pPr>
              <w:pStyle w:val="affff9"/>
              <w:topLinePunct/>
              <w:ind w:leftChars="0" w:left="0" w:rightChars="0" w:right="0" w:firstLineChars="0" w:firstLine="0"/>
              <w:spacing w:line="240" w:lineRule="atLeast"/>
            </w:pPr>
            <w:r>
              <w:t>1353.01</w:t>
            </w:r>
          </w:p>
        </w:tc>
        <w:tc>
          <w:tcPr>
            <w:tcW w:w="902" w:type="pct"/>
            <w:vAlign w:val="center"/>
          </w:tcPr>
          <w:p w:rsidR="0018722C">
            <w:pPr>
              <w:pStyle w:val="affff9"/>
              <w:topLinePunct/>
              <w:ind w:leftChars="0" w:left="0" w:rightChars="0" w:right="0" w:firstLineChars="0" w:firstLine="0"/>
              <w:spacing w:line="240" w:lineRule="atLeast"/>
            </w:pPr>
            <w:r>
              <w:t>678.73</w:t>
            </w:r>
          </w:p>
        </w:tc>
        <w:tc>
          <w:tcPr>
            <w:tcW w:w="859" w:type="pct"/>
            <w:vAlign w:val="center"/>
          </w:tcPr>
          <w:p w:rsidR="0018722C">
            <w:pPr>
              <w:pStyle w:val="affff9"/>
              <w:topLinePunct/>
              <w:ind w:leftChars="0" w:left="0" w:rightChars="0" w:right="0" w:firstLineChars="0" w:firstLine="0"/>
              <w:spacing w:line="240" w:lineRule="atLeast"/>
            </w:pPr>
            <w:r>
              <w:t>188.07</w:t>
            </w:r>
          </w:p>
        </w:tc>
      </w:tr>
      <w:tr>
        <w:tc>
          <w:tcPr>
            <w:tcW w:w="1113" w:type="pct"/>
            <w:vAlign w:val="center"/>
          </w:tcPr>
          <w:p w:rsidR="0018722C">
            <w:pPr>
              <w:pStyle w:val="affff9"/>
              <w:topLinePunct/>
              <w:ind w:leftChars="0" w:left="0" w:rightChars="0" w:right="0" w:firstLineChars="0" w:firstLine="0"/>
              <w:spacing w:line="240" w:lineRule="atLeast"/>
            </w:pPr>
            <w:r>
              <w:t>2001</w:t>
            </w:r>
          </w:p>
        </w:tc>
        <w:tc>
          <w:tcPr>
            <w:tcW w:w="812" w:type="pct"/>
            <w:vAlign w:val="center"/>
          </w:tcPr>
          <w:p w:rsidR="0018722C">
            <w:pPr>
              <w:pStyle w:val="affff9"/>
              <w:topLinePunct/>
              <w:ind w:leftChars="0" w:left="0" w:rightChars="0" w:right="0" w:firstLineChars="0" w:firstLine="0"/>
              <w:spacing w:line="240" w:lineRule="atLeast"/>
            </w:pPr>
            <w:r>
              <w:t>1959.61</w:t>
            </w:r>
          </w:p>
        </w:tc>
        <w:tc>
          <w:tcPr>
            <w:tcW w:w="666" w:type="pct"/>
            <w:vAlign w:val="center"/>
          </w:tcPr>
          <w:p w:rsidR="0018722C">
            <w:pPr>
              <w:pStyle w:val="affff9"/>
              <w:topLinePunct/>
              <w:ind w:leftChars="0" w:left="0" w:rightChars="0" w:right="0" w:firstLineChars="0" w:firstLine="0"/>
              <w:spacing w:line="240" w:lineRule="atLeast"/>
            </w:pPr>
            <w:r>
              <w:t>1364.16</w:t>
            </w:r>
          </w:p>
        </w:tc>
        <w:tc>
          <w:tcPr>
            <w:tcW w:w="648" w:type="pct"/>
            <w:vAlign w:val="center"/>
          </w:tcPr>
          <w:p w:rsidR="0018722C">
            <w:pPr>
              <w:pStyle w:val="affff9"/>
              <w:topLinePunct/>
              <w:ind w:leftChars="0" w:left="0" w:rightChars="0" w:right="0" w:firstLineChars="0" w:firstLine="0"/>
              <w:spacing w:line="240" w:lineRule="atLeast"/>
            </w:pPr>
            <w:r>
              <w:t>1501.71</w:t>
            </w:r>
          </w:p>
        </w:tc>
        <w:tc>
          <w:tcPr>
            <w:tcW w:w="902" w:type="pct"/>
            <w:vAlign w:val="center"/>
          </w:tcPr>
          <w:p w:rsidR="0018722C">
            <w:pPr>
              <w:pStyle w:val="affff9"/>
              <w:topLinePunct/>
              <w:ind w:leftChars="0" w:left="0" w:rightChars="0" w:right="0" w:firstLineChars="0" w:firstLine="0"/>
              <w:spacing w:line="240" w:lineRule="atLeast"/>
            </w:pPr>
            <w:r>
              <w:t>748.35</w:t>
            </w:r>
          </w:p>
        </w:tc>
        <w:tc>
          <w:tcPr>
            <w:tcW w:w="859" w:type="pct"/>
            <w:vAlign w:val="center"/>
          </w:tcPr>
          <w:p w:rsidR="0018722C">
            <w:pPr>
              <w:pStyle w:val="affff9"/>
              <w:topLinePunct/>
              <w:ind w:leftChars="0" w:left="0" w:rightChars="0" w:right="0" w:firstLineChars="0" w:firstLine="0"/>
              <w:spacing w:line="240" w:lineRule="atLeast"/>
            </w:pPr>
            <w:r>
              <w:t>212.26</w:t>
            </w:r>
          </w:p>
        </w:tc>
      </w:tr>
      <w:tr>
        <w:tc>
          <w:tcPr>
            <w:tcW w:w="1113" w:type="pct"/>
            <w:vAlign w:val="center"/>
          </w:tcPr>
          <w:p w:rsidR="0018722C">
            <w:pPr>
              <w:pStyle w:val="affff9"/>
              <w:topLinePunct/>
              <w:ind w:leftChars="0" w:left="0" w:rightChars="0" w:right="0" w:firstLineChars="0" w:firstLine="0"/>
              <w:spacing w:line="240" w:lineRule="atLeast"/>
            </w:pPr>
            <w:r>
              <w:t>2002</w:t>
            </w:r>
          </w:p>
        </w:tc>
        <w:tc>
          <w:tcPr>
            <w:tcW w:w="812" w:type="pct"/>
            <w:vAlign w:val="center"/>
          </w:tcPr>
          <w:p w:rsidR="0018722C">
            <w:pPr>
              <w:pStyle w:val="affff9"/>
              <w:topLinePunct/>
              <w:ind w:leftChars="0" w:left="0" w:rightChars="0" w:right="0" w:firstLineChars="0" w:firstLine="0"/>
              <w:spacing w:line="240" w:lineRule="atLeast"/>
            </w:pPr>
            <w:r>
              <w:t>2099.25</w:t>
            </w:r>
          </w:p>
        </w:tc>
        <w:tc>
          <w:tcPr>
            <w:tcW w:w="666" w:type="pct"/>
            <w:vAlign w:val="center"/>
          </w:tcPr>
          <w:p w:rsidR="0018722C">
            <w:pPr>
              <w:pStyle w:val="affff9"/>
              <w:topLinePunct/>
              <w:ind w:leftChars="0" w:left="0" w:rightChars="0" w:right="0" w:firstLineChars="0" w:firstLine="0"/>
              <w:spacing w:line="240" w:lineRule="atLeast"/>
            </w:pPr>
            <w:r>
              <w:t>1458.59</w:t>
            </w:r>
          </w:p>
        </w:tc>
        <w:tc>
          <w:tcPr>
            <w:tcW w:w="648" w:type="pct"/>
            <w:vAlign w:val="center"/>
          </w:tcPr>
          <w:p w:rsidR="0018722C">
            <w:pPr>
              <w:pStyle w:val="affff9"/>
              <w:topLinePunct/>
              <w:ind w:leftChars="0" w:left="0" w:rightChars="0" w:right="0" w:firstLineChars="0" w:firstLine="0"/>
              <w:spacing w:line="240" w:lineRule="atLeast"/>
            </w:pPr>
            <w:r>
              <w:t>1650.53</w:t>
            </w:r>
          </w:p>
        </w:tc>
        <w:tc>
          <w:tcPr>
            <w:tcW w:w="902" w:type="pct"/>
            <w:vAlign w:val="center"/>
          </w:tcPr>
          <w:p w:rsidR="0018722C">
            <w:pPr>
              <w:pStyle w:val="affff9"/>
              <w:topLinePunct/>
              <w:ind w:leftChars="0" w:left="0" w:rightChars="0" w:right="0" w:firstLineChars="0" w:firstLine="0"/>
              <w:spacing w:line="240" w:lineRule="atLeast"/>
            </w:pPr>
            <w:r>
              <w:t>826.49</w:t>
            </w:r>
          </w:p>
        </w:tc>
        <w:tc>
          <w:tcPr>
            <w:tcW w:w="859" w:type="pct"/>
            <w:vAlign w:val="center"/>
          </w:tcPr>
          <w:p w:rsidR="0018722C">
            <w:pPr>
              <w:pStyle w:val="affff9"/>
              <w:topLinePunct/>
              <w:ind w:leftChars="0" w:left="0" w:rightChars="0" w:right="0" w:firstLineChars="0" w:firstLine="0"/>
              <w:spacing w:line="240" w:lineRule="atLeast"/>
            </w:pPr>
            <w:r>
              <w:t>241.22</w:t>
            </w:r>
          </w:p>
        </w:tc>
      </w:tr>
      <w:tr>
        <w:tc>
          <w:tcPr>
            <w:tcW w:w="1113" w:type="pct"/>
            <w:vAlign w:val="center"/>
          </w:tcPr>
          <w:p w:rsidR="0018722C">
            <w:pPr>
              <w:pStyle w:val="affff9"/>
              <w:topLinePunct/>
              <w:ind w:leftChars="0" w:left="0" w:rightChars="0" w:right="0" w:firstLineChars="0" w:firstLine="0"/>
              <w:spacing w:line="240" w:lineRule="atLeast"/>
            </w:pPr>
            <w:r>
              <w:t>2003</w:t>
            </w:r>
          </w:p>
        </w:tc>
        <w:tc>
          <w:tcPr>
            <w:tcW w:w="812" w:type="pct"/>
            <w:vAlign w:val="center"/>
          </w:tcPr>
          <w:p w:rsidR="0018722C">
            <w:pPr>
              <w:pStyle w:val="affff9"/>
              <w:topLinePunct/>
              <w:ind w:leftChars="0" w:left="0" w:rightChars="0" w:right="0" w:firstLineChars="0" w:firstLine="0"/>
              <w:spacing w:line="240" w:lineRule="atLeast"/>
            </w:pPr>
            <w:r>
              <w:t>2227.85</w:t>
            </w:r>
          </w:p>
        </w:tc>
        <w:tc>
          <w:tcPr>
            <w:tcW w:w="666" w:type="pct"/>
            <w:vAlign w:val="center"/>
          </w:tcPr>
          <w:p w:rsidR="0018722C">
            <w:pPr>
              <w:pStyle w:val="affff9"/>
              <w:topLinePunct/>
              <w:ind w:leftChars="0" w:left="0" w:rightChars="0" w:right="0" w:firstLineChars="0" w:firstLine="0"/>
              <w:spacing w:line="240" w:lineRule="atLeast"/>
            </w:pPr>
            <w:r>
              <w:t>1560.17</w:t>
            </w:r>
          </w:p>
        </w:tc>
        <w:tc>
          <w:tcPr>
            <w:tcW w:w="648" w:type="pct"/>
            <w:vAlign w:val="center"/>
          </w:tcPr>
          <w:p w:rsidR="0018722C">
            <w:pPr>
              <w:pStyle w:val="affff9"/>
              <w:topLinePunct/>
              <w:ind w:leftChars="0" w:left="0" w:rightChars="0" w:right="0" w:firstLineChars="0" w:firstLine="0"/>
              <w:spacing w:line="240" w:lineRule="atLeast"/>
            </w:pPr>
            <w:r>
              <w:t>1812.32</w:t>
            </w:r>
          </w:p>
        </w:tc>
        <w:tc>
          <w:tcPr>
            <w:tcW w:w="902" w:type="pct"/>
            <w:vAlign w:val="center"/>
          </w:tcPr>
          <w:p w:rsidR="0018722C">
            <w:pPr>
              <w:pStyle w:val="affff9"/>
              <w:topLinePunct/>
              <w:ind w:leftChars="0" w:left="0" w:rightChars="0" w:right="0" w:firstLineChars="0" w:firstLine="0"/>
              <w:spacing w:line="240" w:lineRule="atLeast"/>
            </w:pPr>
            <w:r>
              <w:t>905.04</w:t>
            </w:r>
          </w:p>
        </w:tc>
        <w:tc>
          <w:tcPr>
            <w:tcW w:w="859" w:type="pct"/>
            <w:vAlign w:val="center"/>
          </w:tcPr>
          <w:p w:rsidR="0018722C">
            <w:pPr>
              <w:pStyle w:val="affff9"/>
              <w:topLinePunct/>
              <w:ind w:leftChars="0" w:left="0" w:rightChars="0" w:right="0" w:firstLineChars="0" w:firstLine="0"/>
              <w:spacing w:line="240" w:lineRule="atLeast"/>
            </w:pPr>
            <w:r>
              <w:t>267.22</w:t>
            </w:r>
          </w:p>
        </w:tc>
      </w:tr>
      <w:tr>
        <w:tc>
          <w:tcPr>
            <w:tcW w:w="1113" w:type="pct"/>
            <w:vAlign w:val="center"/>
          </w:tcPr>
          <w:p w:rsidR="0018722C">
            <w:pPr>
              <w:pStyle w:val="affff9"/>
              <w:topLinePunct/>
              <w:ind w:leftChars="0" w:left="0" w:rightChars="0" w:right="0" w:firstLineChars="0" w:firstLine="0"/>
              <w:spacing w:line="240" w:lineRule="atLeast"/>
            </w:pPr>
            <w:r>
              <w:t>2004</w:t>
            </w:r>
          </w:p>
        </w:tc>
        <w:tc>
          <w:tcPr>
            <w:tcW w:w="812" w:type="pct"/>
            <w:vAlign w:val="center"/>
          </w:tcPr>
          <w:p w:rsidR="0018722C">
            <w:pPr>
              <w:pStyle w:val="affff9"/>
              <w:topLinePunct/>
              <w:ind w:leftChars="0" w:left="0" w:rightChars="0" w:right="0" w:firstLineChars="0" w:firstLine="0"/>
              <w:spacing w:line="240" w:lineRule="atLeast"/>
            </w:pPr>
            <w:r>
              <w:t>2550.37</w:t>
            </w:r>
          </w:p>
        </w:tc>
        <w:tc>
          <w:tcPr>
            <w:tcW w:w="666" w:type="pct"/>
            <w:vAlign w:val="center"/>
          </w:tcPr>
          <w:p w:rsidR="0018722C">
            <w:pPr>
              <w:pStyle w:val="affff9"/>
              <w:topLinePunct/>
              <w:ind w:leftChars="0" w:left="0" w:rightChars="0" w:right="0" w:firstLineChars="0" w:firstLine="0"/>
              <w:spacing w:line="240" w:lineRule="atLeast"/>
            </w:pPr>
            <w:r>
              <w:t>1617.90</w:t>
            </w:r>
          </w:p>
        </w:tc>
        <w:tc>
          <w:tcPr>
            <w:tcW w:w="648" w:type="pct"/>
            <w:vAlign w:val="center"/>
          </w:tcPr>
          <w:p w:rsidR="0018722C">
            <w:pPr>
              <w:pStyle w:val="affff9"/>
              <w:topLinePunct/>
              <w:ind w:leftChars="0" w:left="0" w:rightChars="0" w:right="0" w:firstLineChars="0" w:firstLine="0"/>
              <w:spacing w:line="240" w:lineRule="atLeast"/>
            </w:pPr>
            <w:r>
              <w:t>1919.26</w:t>
            </w:r>
          </w:p>
        </w:tc>
        <w:tc>
          <w:tcPr>
            <w:tcW w:w="902" w:type="pct"/>
            <w:vAlign w:val="center"/>
          </w:tcPr>
          <w:p w:rsidR="0018722C">
            <w:pPr>
              <w:pStyle w:val="affff9"/>
              <w:topLinePunct/>
              <w:ind w:leftChars="0" w:left="0" w:rightChars="0" w:right="0" w:firstLineChars="0" w:firstLine="0"/>
              <w:spacing w:line="240" w:lineRule="atLeast"/>
            </w:pPr>
            <w:r>
              <w:t>996.05</w:t>
            </w:r>
          </w:p>
        </w:tc>
        <w:tc>
          <w:tcPr>
            <w:tcW w:w="859" w:type="pct"/>
            <w:vAlign w:val="center"/>
          </w:tcPr>
          <w:p w:rsidR="0018722C">
            <w:pPr>
              <w:pStyle w:val="affff9"/>
              <w:topLinePunct/>
              <w:ind w:leftChars="0" w:left="0" w:rightChars="0" w:right="0" w:firstLineChars="0" w:firstLine="0"/>
              <w:spacing w:line="240" w:lineRule="atLeast"/>
            </w:pPr>
            <w:r>
              <w:t>301.01</w:t>
            </w:r>
          </w:p>
        </w:tc>
      </w:tr>
      <w:tr>
        <w:tc>
          <w:tcPr>
            <w:tcW w:w="1113" w:type="pct"/>
            <w:vAlign w:val="center"/>
          </w:tcPr>
          <w:p w:rsidR="0018722C">
            <w:pPr>
              <w:pStyle w:val="affff9"/>
              <w:topLinePunct/>
              <w:ind w:leftChars="0" w:left="0" w:rightChars="0" w:right="0" w:firstLineChars="0" w:firstLine="0"/>
              <w:spacing w:line="240" w:lineRule="atLeast"/>
            </w:pPr>
            <w:r>
              <w:t>2005</w:t>
            </w:r>
          </w:p>
        </w:tc>
        <w:tc>
          <w:tcPr>
            <w:tcW w:w="812" w:type="pct"/>
            <w:vAlign w:val="center"/>
          </w:tcPr>
          <w:p w:rsidR="0018722C">
            <w:pPr>
              <w:pStyle w:val="affff9"/>
              <w:topLinePunct/>
              <w:ind w:leftChars="0" w:left="0" w:rightChars="0" w:right="0" w:firstLineChars="0" w:firstLine="0"/>
              <w:spacing w:line="240" w:lineRule="atLeast"/>
            </w:pPr>
            <w:r>
              <w:t>2836.10</w:t>
            </w:r>
          </w:p>
        </w:tc>
        <w:tc>
          <w:tcPr>
            <w:tcW w:w="666" w:type="pct"/>
            <w:vAlign w:val="center"/>
          </w:tcPr>
          <w:p w:rsidR="0018722C">
            <w:pPr>
              <w:pStyle w:val="affff9"/>
              <w:topLinePunct/>
              <w:ind w:leftChars="0" w:left="0" w:rightChars="0" w:right="0" w:firstLineChars="0" w:firstLine="0"/>
              <w:spacing w:line="240" w:lineRule="atLeast"/>
            </w:pPr>
            <w:r>
              <w:t>1840.74</w:t>
            </w:r>
          </w:p>
        </w:tc>
        <w:tc>
          <w:tcPr>
            <w:tcW w:w="648" w:type="pct"/>
            <w:vAlign w:val="center"/>
          </w:tcPr>
          <w:p w:rsidR="0018722C">
            <w:pPr>
              <w:pStyle w:val="affff9"/>
              <w:topLinePunct/>
              <w:ind w:leftChars="0" w:left="0" w:rightChars="0" w:right="0" w:firstLineChars="0" w:firstLine="0"/>
              <w:spacing w:line="240" w:lineRule="atLeast"/>
            </w:pPr>
            <w:r>
              <w:t>2154.10</w:t>
            </w:r>
          </w:p>
        </w:tc>
        <w:tc>
          <w:tcPr>
            <w:tcW w:w="902" w:type="pct"/>
            <w:vAlign w:val="center"/>
          </w:tcPr>
          <w:p w:rsidR="0018722C">
            <w:pPr>
              <w:pStyle w:val="affff9"/>
              <w:topLinePunct/>
              <w:ind w:leftChars="0" w:left="0" w:rightChars="0" w:right="0" w:firstLineChars="0" w:firstLine="0"/>
              <w:spacing w:line="240" w:lineRule="atLeast"/>
            </w:pPr>
            <w:r>
              <w:t>1117.87</w:t>
            </w:r>
          </w:p>
        </w:tc>
        <w:tc>
          <w:tcPr>
            <w:tcW w:w="859" w:type="pct"/>
            <w:vAlign w:val="center"/>
          </w:tcPr>
          <w:p w:rsidR="0018722C">
            <w:pPr>
              <w:pStyle w:val="affff9"/>
              <w:topLinePunct/>
              <w:ind w:leftChars="0" w:left="0" w:rightChars="0" w:right="0" w:firstLineChars="0" w:firstLine="0"/>
              <w:spacing w:line="240" w:lineRule="atLeast"/>
            </w:pPr>
            <w:r>
              <w:t>336.73</w:t>
            </w:r>
          </w:p>
        </w:tc>
      </w:tr>
      <w:tr>
        <w:tc>
          <w:tcPr>
            <w:tcW w:w="1113" w:type="pct"/>
            <w:vAlign w:val="center"/>
          </w:tcPr>
          <w:p w:rsidR="0018722C">
            <w:pPr>
              <w:pStyle w:val="affff9"/>
              <w:topLinePunct/>
              <w:ind w:leftChars="0" w:left="0" w:rightChars="0" w:right="0" w:firstLineChars="0" w:firstLine="0"/>
              <w:spacing w:line="240" w:lineRule="atLeast"/>
            </w:pPr>
            <w:r>
              <w:t>2006</w:t>
            </w:r>
          </w:p>
        </w:tc>
        <w:tc>
          <w:tcPr>
            <w:tcW w:w="812" w:type="pct"/>
            <w:vAlign w:val="center"/>
          </w:tcPr>
          <w:p w:rsidR="0018722C">
            <w:pPr>
              <w:pStyle w:val="affff9"/>
              <w:topLinePunct/>
              <w:ind w:leftChars="0" w:left="0" w:rightChars="0" w:right="0" w:firstLineChars="0" w:firstLine="0"/>
              <w:spacing w:line="240" w:lineRule="atLeast"/>
            </w:pPr>
            <w:r>
              <w:t>3118.81</w:t>
            </w:r>
          </w:p>
        </w:tc>
        <w:tc>
          <w:tcPr>
            <w:tcW w:w="666" w:type="pct"/>
            <w:vAlign w:val="center"/>
          </w:tcPr>
          <w:p w:rsidR="0018722C">
            <w:pPr>
              <w:pStyle w:val="affff9"/>
              <w:topLinePunct/>
              <w:ind w:leftChars="0" w:left="0" w:rightChars="0" w:right="0" w:firstLineChars="0" w:firstLine="0"/>
              <w:spacing w:line="240" w:lineRule="atLeast"/>
            </w:pPr>
            <w:r>
              <w:t>2317.36</w:t>
            </w:r>
          </w:p>
        </w:tc>
        <w:tc>
          <w:tcPr>
            <w:tcW w:w="648" w:type="pct"/>
            <w:vAlign w:val="center"/>
          </w:tcPr>
          <w:p w:rsidR="0018722C">
            <w:pPr>
              <w:pStyle w:val="affff9"/>
              <w:topLinePunct/>
              <w:ind w:leftChars="0" w:left="0" w:rightChars="0" w:right="0" w:firstLineChars="0" w:firstLine="0"/>
              <w:spacing w:line="240" w:lineRule="atLeast"/>
            </w:pPr>
            <w:r>
              <w:t>2487.57</w:t>
            </w:r>
          </w:p>
        </w:tc>
        <w:tc>
          <w:tcPr>
            <w:tcW w:w="902" w:type="pct"/>
            <w:vAlign w:val="center"/>
          </w:tcPr>
          <w:p w:rsidR="0018722C">
            <w:pPr>
              <w:pStyle w:val="affff9"/>
              <w:topLinePunct/>
              <w:ind w:leftChars="0" w:left="0" w:rightChars="0" w:right="0" w:firstLineChars="0" w:firstLine="0"/>
              <w:spacing w:line="240" w:lineRule="atLeast"/>
            </w:pPr>
            <w:r>
              <w:t>1275.91</w:t>
            </w:r>
          </w:p>
        </w:tc>
        <w:tc>
          <w:tcPr>
            <w:tcW w:w="859" w:type="pct"/>
            <w:vAlign w:val="center"/>
          </w:tcPr>
          <w:p w:rsidR="0018722C">
            <w:pPr>
              <w:pStyle w:val="affff9"/>
              <w:topLinePunct/>
              <w:ind w:leftChars="0" w:left="0" w:rightChars="0" w:right="0" w:firstLineChars="0" w:firstLine="0"/>
              <w:spacing w:line="240" w:lineRule="atLeast"/>
            </w:pPr>
            <w:r>
              <w:t>372.97</w:t>
            </w:r>
          </w:p>
        </w:tc>
      </w:tr>
      <w:tr>
        <w:tc>
          <w:tcPr>
            <w:tcW w:w="1113" w:type="pct"/>
            <w:vAlign w:val="center"/>
          </w:tcPr>
          <w:p w:rsidR="0018722C">
            <w:pPr>
              <w:pStyle w:val="affff9"/>
              <w:topLinePunct/>
              <w:ind w:leftChars="0" w:left="0" w:rightChars="0" w:right="0" w:firstLineChars="0" w:firstLine="0"/>
              <w:spacing w:line="240" w:lineRule="atLeast"/>
            </w:pPr>
            <w:r>
              <w:t>2007</w:t>
            </w:r>
          </w:p>
        </w:tc>
        <w:tc>
          <w:tcPr>
            <w:tcW w:w="812" w:type="pct"/>
            <w:vAlign w:val="center"/>
          </w:tcPr>
          <w:p w:rsidR="0018722C">
            <w:pPr>
              <w:pStyle w:val="affff9"/>
              <w:topLinePunct/>
              <w:ind w:leftChars="0" w:left="0" w:rightChars="0" w:right="0" w:firstLineChars="0" w:firstLine="0"/>
              <w:spacing w:line="240" w:lineRule="atLeast"/>
            </w:pPr>
            <w:r>
              <w:t>3486.87</w:t>
            </w:r>
          </w:p>
        </w:tc>
        <w:tc>
          <w:tcPr>
            <w:tcW w:w="666" w:type="pct"/>
            <w:vAlign w:val="center"/>
          </w:tcPr>
          <w:p w:rsidR="0018722C">
            <w:pPr>
              <w:pStyle w:val="affff9"/>
              <w:topLinePunct/>
              <w:ind w:leftChars="0" w:left="0" w:rightChars="0" w:right="0" w:firstLineChars="0" w:firstLine="0"/>
              <w:spacing w:line="240" w:lineRule="atLeast"/>
            </w:pPr>
            <w:r>
              <w:t>2956.72</w:t>
            </w:r>
          </w:p>
        </w:tc>
        <w:tc>
          <w:tcPr>
            <w:tcW w:w="648" w:type="pct"/>
            <w:vAlign w:val="center"/>
          </w:tcPr>
          <w:p w:rsidR="0018722C">
            <w:pPr>
              <w:pStyle w:val="affff9"/>
              <w:topLinePunct/>
              <w:ind w:leftChars="0" w:left="0" w:rightChars="0" w:right="0" w:firstLineChars="0" w:firstLine="0"/>
              <w:spacing w:line="240" w:lineRule="atLeast"/>
            </w:pPr>
            <w:r>
              <w:t>3093.42</w:t>
            </w:r>
          </w:p>
        </w:tc>
        <w:tc>
          <w:tcPr>
            <w:tcW w:w="902" w:type="pct"/>
            <w:vAlign w:val="center"/>
          </w:tcPr>
          <w:p w:rsidR="0018722C">
            <w:pPr>
              <w:pStyle w:val="affff9"/>
              <w:topLinePunct/>
              <w:ind w:leftChars="0" w:left="0" w:rightChars="0" w:right="0" w:firstLineChars="0" w:firstLine="0"/>
              <w:spacing w:line="240" w:lineRule="atLeast"/>
            </w:pPr>
            <w:r>
              <w:t>1479.85</w:t>
            </w:r>
          </w:p>
        </w:tc>
        <w:tc>
          <w:tcPr>
            <w:tcW w:w="859" w:type="pct"/>
            <w:vAlign w:val="center"/>
          </w:tcPr>
          <w:p w:rsidR="0018722C">
            <w:pPr>
              <w:pStyle w:val="affff9"/>
              <w:topLinePunct/>
              <w:ind w:leftChars="0" w:left="0" w:rightChars="0" w:right="0" w:firstLineChars="0" w:firstLine="0"/>
              <w:spacing w:line="240" w:lineRule="atLeast"/>
            </w:pPr>
            <w:r>
              <w:t>415.18</w:t>
            </w:r>
          </w:p>
        </w:tc>
      </w:tr>
      <w:tr>
        <w:tc>
          <w:tcPr>
            <w:tcW w:w="1113" w:type="pct"/>
            <w:vAlign w:val="center"/>
          </w:tcPr>
          <w:p w:rsidR="0018722C">
            <w:pPr>
              <w:pStyle w:val="affff9"/>
              <w:topLinePunct/>
              <w:ind w:leftChars="0" w:left="0" w:rightChars="0" w:right="0" w:firstLineChars="0" w:firstLine="0"/>
              <w:spacing w:line="240" w:lineRule="atLeast"/>
            </w:pPr>
            <w:r>
              <w:t>2008</w:t>
            </w:r>
          </w:p>
        </w:tc>
        <w:tc>
          <w:tcPr>
            <w:tcW w:w="812" w:type="pct"/>
            <w:vAlign w:val="center"/>
          </w:tcPr>
          <w:p w:rsidR="0018722C">
            <w:pPr>
              <w:pStyle w:val="affff9"/>
              <w:topLinePunct/>
              <w:ind w:leftChars="0" w:left="0" w:rightChars="0" w:right="0" w:firstLineChars="0" w:firstLine="0"/>
              <w:spacing w:line="240" w:lineRule="atLeast"/>
            </w:pPr>
            <w:r>
              <w:t>3742.27</w:t>
            </w:r>
          </w:p>
        </w:tc>
        <w:tc>
          <w:tcPr>
            <w:tcW w:w="666" w:type="pct"/>
            <w:vAlign w:val="center"/>
          </w:tcPr>
          <w:p w:rsidR="0018722C">
            <w:pPr>
              <w:pStyle w:val="affff9"/>
              <w:topLinePunct/>
              <w:ind w:leftChars="0" w:left="0" w:rightChars="0" w:right="0" w:firstLineChars="0" w:firstLine="0"/>
              <w:spacing w:line="240" w:lineRule="atLeast"/>
            </w:pPr>
            <w:r>
              <w:t>3350.97</w:t>
            </w:r>
          </w:p>
        </w:tc>
        <w:tc>
          <w:tcPr>
            <w:tcW w:w="648" w:type="pct"/>
            <w:vAlign w:val="center"/>
          </w:tcPr>
          <w:p w:rsidR="0018722C">
            <w:pPr>
              <w:pStyle w:val="affff9"/>
              <w:topLinePunct/>
              <w:ind w:leftChars="0" w:left="0" w:rightChars="0" w:right="0" w:firstLineChars="0" w:firstLine="0"/>
              <w:spacing w:line="240" w:lineRule="atLeast"/>
            </w:pPr>
            <w:r>
              <w:t>3123.06</w:t>
            </w:r>
          </w:p>
        </w:tc>
        <w:tc>
          <w:tcPr>
            <w:tcW w:w="902" w:type="pct"/>
            <w:vAlign w:val="center"/>
          </w:tcPr>
          <w:p w:rsidR="0018722C">
            <w:pPr>
              <w:pStyle w:val="affff9"/>
              <w:topLinePunct/>
              <w:ind w:leftChars="0" w:left="0" w:rightChars="0" w:right="0" w:firstLineChars="0" w:firstLine="0"/>
              <w:spacing w:line="240" w:lineRule="atLeast"/>
            </w:pPr>
            <w:r>
              <w:t>1633.80</w:t>
            </w:r>
          </w:p>
        </w:tc>
        <w:tc>
          <w:tcPr>
            <w:tcW w:w="859" w:type="pct"/>
            <w:vAlign w:val="center"/>
          </w:tcPr>
          <w:p w:rsidR="0018722C">
            <w:pPr>
              <w:pStyle w:val="affff9"/>
              <w:topLinePunct/>
              <w:ind w:leftChars="0" w:left="0" w:rightChars="0" w:right="0" w:firstLineChars="0" w:firstLine="0"/>
              <w:spacing w:line="240" w:lineRule="atLeast"/>
            </w:pPr>
            <w:r>
              <w:t>460.74</w:t>
            </w:r>
          </w:p>
        </w:tc>
      </w:tr>
      <w:tr>
        <w:tc>
          <w:tcPr>
            <w:tcW w:w="1113" w:type="pct"/>
            <w:vAlign w:val="center"/>
          </w:tcPr>
          <w:p w:rsidR="0018722C">
            <w:pPr>
              <w:pStyle w:val="affff9"/>
              <w:topLinePunct/>
              <w:ind w:leftChars="0" w:left="0" w:rightChars="0" w:right="0" w:firstLineChars="0" w:firstLine="0"/>
              <w:spacing w:line="240" w:lineRule="atLeast"/>
            </w:pPr>
            <w:r>
              <w:t>2009</w:t>
            </w:r>
          </w:p>
        </w:tc>
        <w:tc>
          <w:tcPr>
            <w:tcW w:w="812" w:type="pct"/>
            <w:vAlign w:val="center"/>
          </w:tcPr>
          <w:p w:rsidR="0018722C">
            <w:pPr>
              <w:pStyle w:val="affff9"/>
              <w:topLinePunct/>
              <w:ind w:leftChars="0" w:left="0" w:rightChars="0" w:right="0" w:firstLineChars="0" w:firstLine="0"/>
              <w:spacing w:line="240" w:lineRule="atLeast"/>
            </w:pPr>
            <w:r>
              <w:t>3898.55</w:t>
            </w:r>
          </w:p>
        </w:tc>
        <w:tc>
          <w:tcPr>
            <w:tcW w:w="666" w:type="pct"/>
            <w:vAlign w:val="center"/>
          </w:tcPr>
          <w:p w:rsidR="0018722C">
            <w:pPr>
              <w:pStyle w:val="affff9"/>
              <w:topLinePunct/>
              <w:ind w:leftChars="0" w:left="0" w:rightChars="0" w:right="0" w:firstLineChars="0" w:firstLine="0"/>
              <w:spacing w:line="240" w:lineRule="atLeast"/>
            </w:pPr>
            <w:r>
              <w:t>3961.58</w:t>
            </w:r>
          </w:p>
        </w:tc>
        <w:tc>
          <w:tcPr>
            <w:tcW w:w="648" w:type="pct"/>
            <w:vAlign w:val="center"/>
          </w:tcPr>
          <w:p w:rsidR="0018722C">
            <w:pPr>
              <w:pStyle w:val="affff9"/>
              <w:topLinePunct/>
              <w:ind w:leftChars="0" w:left="0" w:rightChars="0" w:right="0" w:firstLineChars="0" w:firstLine="0"/>
              <w:spacing w:line="240" w:lineRule="atLeast"/>
            </w:pPr>
            <w:r>
              <w:t>3475.44</w:t>
            </w:r>
          </w:p>
        </w:tc>
        <w:tc>
          <w:tcPr>
            <w:tcW w:w="902" w:type="pct"/>
            <w:vAlign w:val="center"/>
          </w:tcPr>
          <w:p w:rsidR="0018722C">
            <w:pPr>
              <w:pStyle w:val="affff9"/>
              <w:topLinePunct/>
              <w:ind w:leftChars="0" w:left="0" w:rightChars="0" w:right="0" w:firstLineChars="0" w:firstLine="0"/>
              <w:spacing w:line="240" w:lineRule="atLeast"/>
            </w:pPr>
            <w:r>
              <w:t>1790.05</w:t>
            </w:r>
          </w:p>
        </w:tc>
        <w:tc>
          <w:tcPr>
            <w:tcW w:w="859" w:type="pct"/>
            <w:vAlign w:val="center"/>
          </w:tcPr>
          <w:p w:rsidR="0018722C">
            <w:pPr>
              <w:pStyle w:val="affff9"/>
              <w:topLinePunct/>
              <w:ind w:leftChars="0" w:left="0" w:rightChars="0" w:right="0" w:firstLineChars="0" w:firstLine="0"/>
              <w:spacing w:line="240" w:lineRule="atLeast"/>
            </w:pPr>
            <w:r>
              <w:t>496.55</w:t>
            </w:r>
          </w:p>
        </w:tc>
      </w:tr>
      <w:tr>
        <w:tc>
          <w:tcPr>
            <w:tcW w:w="111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4280.28</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4359.18</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3718.28</w:t>
            </w:r>
          </w:p>
        </w:tc>
        <w:tc>
          <w:tcPr>
            <w:tcW w:w="902" w:type="pct"/>
            <w:vAlign w:val="center"/>
            <w:tcBorders>
              <w:top w:val="single" w:sz="4" w:space="0" w:color="auto"/>
            </w:tcBorders>
          </w:tcPr>
          <w:p w:rsidR="0018722C">
            <w:pPr>
              <w:pStyle w:val="affff9"/>
              <w:topLinePunct/>
              <w:ind w:leftChars="0" w:left="0" w:rightChars="0" w:right="0" w:firstLineChars="0" w:firstLine="0"/>
              <w:spacing w:line="240" w:lineRule="atLeast"/>
            </w:pPr>
            <w:r>
              <w:t>1964.62</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535.76</w:t>
            </w:r>
          </w:p>
        </w:tc>
      </w:tr>
    </w:tbl>
    <w:p w:rsidR="0018722C">
      <w:pPr>
        <w:rPr/>
        <w:topLinePunct/>
      </w:pPr>
    </w:p>
    <w:p w:rsidR="0018722C">
      <w:pPr>
        <w:pStyle w:val="a8"/>
        <w:textAlignment w:val="center"/>
        <w:topLinePunct/>
      </w:pPr>
      <w:r>
        <w:pict>
          <v:line style="position:absolute;mso-position-horizontal-relative:page;mso-position-vertical-relative:paragraph;z-index:-208792" from="68.424004pt,26.895605pt" to="208.130004pt,58.095605pt" stroked="true" strokeweight=".48pt" strokecolor="#000000">
            <v:stroke dashstyle="solid"/>
            <w10:wrap type="none"/>
          </v:line>
        </w:pict>
      </w:r>
      <w:r>
        <w:t>附表</w:t>
      </w:r>
      <w:r>
        <w:rPr>
          <w:rFonts w:ascii="Times New Roman" w:eastAsia="Times New Roman"/>
        </w:rPr>
        <w:t>5  </w:t>
      </w:r>
      <w:r>
        <w:t>装备制造业与生产性服务业总产值（以</w:t>
      </w:r>
      <w:r>
        <w:rPr>
          <w:rFonts w:ascii="Times New Roman" w:eastAsia="Times New Roman"/>
        </w:rPr>
        <w:t>1985</w:t>
      </w:r>
      <w:r>
        <w:t>年不变价格计算）</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04"/>
        <w:gridCol w:w="3322"/>
        <w:gridCol w:w="3058"/>
      </w:tblGrid>
      <w:tr>
        <w:trPr>
          <w:tblHeader/>
        </w:trPr>
        <w:tc>
          <w:tcPr>
            <w:tcW w:w="1527"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p w:rsidR="0018722C">
            <w:pPr>
              <w:pStyle w:val="a7"/>
              <w:topLinePunct/>
              <w:ind w:leftChars="0" w:left="0" w:rightChars="0" w:right="0" w:firstLineChars="0" w:firstLine="0"/>
              <w:spacing w:line="240" w:lineRule="atLeast"/>
            </w:pPr>
            <w:r>
              <w:t>年份</w:t>
            </w:r>
          </w:p>
        </w:tc>
        <w:tc>
          <w:tcPr>
            <w:tcW w:w="1809" w:type="pct"/>
            <w:vAlign w:val="center"/>
            <w:tcBorders>
              <w:bottom w:val="single" w:sz="4" w:space="0" w:color="auto"/>
            </w:tcBorders>
          </w:tcPr>
          <w:p w:rsidR="0018722C">
            <w:pPr>
              <w:pStyle w:val="a7"/>
              <w:topLinePunct/>
              <w:ind w:leftChars="0" w:left="0" w:rightChars="0" w:right="0" w:firstLineChars="0" w:firstLine="0"/>
              <w:spacing w:line="240" w:lineRule="atLeast"/>
            </w:pPr>
            <w:r>
              <w:t>装备制造业总产值</w:t>
            </w:r>
            <w:r>
              <w:t>（</w:t>
            </w:r>
            <w:r>
              <w:t>亿元</w:t>
            </w:r>
            <w:r>
              <w:t>）</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生产性服务业总产值</w:t>
            </w:r>
            <w:r>
              <w:t>（</w:t>
            </w:r>
            <w:r>
              <w:t>亿元</w:t>
            </w:r>
            <w:r>
              <w:t>）</w:t>
            </w:r>
          </w:p>
        </w:tc>
      </w:tr>
      <w:tr>
        <w:tc>
          <w:tcPr>
            <w:tcW w:w="1527" w:type="pct"/>
            <w:vAlign w:val="center"/>
          </w:tcPr>
          <w:p w:rsidR="0018722C">
            <w:pPr>
              <w:pStyle w:val="affff9"/>
              <w:topLinePunct/>
              <w:ind w:leftChars="0" w:left="0" w:rightChars="0" w:right="0" w:firstLineChars="0" w:firstLine="0"/>
              <w:spacing w:line="240" w:lineRule="atLeast"/>
            </w:pPr>
            <w:r>
              <w:t>1985</w:t>
            </w:r>
          </w:p>
        </w:tc>
        <w:tc>
          <w:tcPr>
            <w:tcW w:w="1809" w:type="pct"/>
            <w:vAlign w:val="center"/>
          </w:tcPr>
          <w:p w:rsidR="0018722C">
            <w:pPr>
              <w:pStyle w:val="affff9"/>
              <w:topLinePunct/>
              <w:ind w:leftChars="0" w:left="0" w:rightChars="0" w:right="0" w:firstLineChars="0" w:firstLine="0"/>
              <w:spacing w:line="240" w:lineRule="atLeast"/>
            </w:pPr>
            <w:r>
              <w:t>2235.1</w:t>
            </w:r>
          </w:p>
        </w:tc>
        <w:tc>
          <w:tcPr>
            <w:tcW w:w="1665" w:type="pct"/>
            <w:vAlign w:val="center"/>
          </w:tcPr>
          <w:p w:rsidR="0018722C">
            <w:pPr>
              <w:pStyle w:val="affff9"/>
              <w:topLinePunct/>
              <w:ind w:leftChars="0" w:left="0" w:rightChars="0" w:right="0" w:firstLineChars="0" w:firstLine="0"/>
              <w:spacing w:line="240" w:lineRule="atLeast"/>
            </w:pPr>
            <w:r>
              <w:t>1102.36</w:t>
            </w:r>
          </w:p>
        </w:tc>
      </w:tr>
      <w:tr>
        <w:tc>
          <w:tcPr>
            <w:tcW w:w="1527" w:type="pct"/>
            <w:vAlign w:val="center"/>
          </w:tcPr>
          <w:p w:rsidR="0018722C">
            <w:pPr>
              <w:pStyle w:val="affff9"/>
              <w:topLinePunct/>
              <w:ind w:leftChars="0" w:left="0" w:rightChars="0" w:right="0" w:firstLineChars="0" w:firstLine="0"/>
              <w:spacing w:line="240" w:lineRule="atLeast"/>
            </w:pPr>
            <w:r>
              <w:t>1986</w:t>
            </w:r>
          </w:p>
        </w:tc>
        <w:tc>
          <w:tcPr>
            <w:tcW w:w="1809" w:type="pct"/>
            <w:vAlign w:val="center"/>
          </w:tcPr>
          <w:p w:rsidR="0018722C">
            <w:pPr>
              <w:pStyle w:val="affff9"/>
              <w:topLinePunct/>
              <w:ind w:leftChars="0" w:left="0" w:rightChars="0" w:right="0" w:firstLineChars="0" w:firstLine="0"/>
              <w:spacing w:line="240" w:lineRule="atLeast"/>
            </w:pPr>
            <w:r>
              <w:t>2450.609</w:t>
            </w:r>
          </w:p>
        </w:tc>
        <w:tc>
          <w:tcPr>
            <w:tcW w:w="1665" w:type="pct"/>
            <w:vAlign w:val="center"/>
          </w:tcPr>
          <w:p w:rsidR="0018722C">
            <w:pPr>
              <w:pStyle w:val="affff9"/>
              <w:topLinePunct/>
              <w:ind w:leftChars="0" w:left="0" w:rightChars="0" w:right="0" w:firstLineChars="0" w:firstLine="0"/>
              <w:spacing w:line="240" w:lineRule="atLeast"/>
            </w:pPr>
            <w:r>
              <w:t>1319.72</w:t>
            </w:r>
          </w:p>
        </w:tc>
      </w:tr>
      <w:tr>
        <w:tc>
          <w:tcPr>
            <w:tcW w:w="1527" w:type="pct"/>
            <w:vAlign w:val="center"/>
          </w:tcPr>
          <w:p w:rsidR="0018722C">
            <w:pPr>
              <w:pStyle w:val="affff9"/>
              <w:topLinePunct/>
              <w:ind w:leftChars="0" w:left="0" w:rightChars="0" w:right="0" w:firstLineChars="0" w:firstLine="0"/>
              <w:spacing w:line="240" w:lineRule="atLeast"/>
            </w:pPr>
            <w:r>
              <w:t>1987</w:t>
            </w:r>
          </w:p>
        </w:tc>
        <w:tc>
          <w:tcPr>
            <w:tcW w:w="1809" w:type="pct"/>
            <w:vAlign w:val="center"/>
          </w:tcPr>
          <w:p w:rsidR="0018722C">
            <w:pPr>
              <w:pStyle w:val="affff9"/>
              <w:topLinePunct/>
              <w:ind w:leftChars="0" w:left="0" w:rightChars="0" w:right="0" w:firstLineChars="0" w:firstLine="0"/>
              <w:spacing w:line="240" w:lineRule="atLeast"/>
            </w:pPr>
            <w:r>
              <w:t>2775.15</w:t>
            </w:r>
          </w:p>
        </w:tc>
        <w:tc>
          <w:tcPr>
            <w:tcW w:w="1665" w:type="pct"/>
            <w:vAlign w:val="center"/>
          </w:tcPr>
          <w:p w:rsidR="0018722C">
            <w:pPr>
              <w:pStyle w:val="affff9"/>
              <w:topLinePunct/>
              <w:ind w:leftChars="0" w:left="0" w:rightChars="0" w:right="0" w:firstLineChars="0" w:firstLine="0"/>
              <w:spacing w:line="240" w:lineRule="atLeast"/>
            </w:pPr>
            <w:r>
              <w:t>1555.75</w:t>
            </w:r>
          </w:p>
        </w:tc>
      </w:tr>
      <w:tr>
        <w:tc>
          <w:tcPr>
            <w:tcW w:w="1527" w:type="pct"/>
            <w:vAlign w:val="center"/>
          </w:tcPr>
          <w:p w:rsidR="0018722C">
            <w:pPr>
              <w:pStyle w:val="affff9"/>
              <w:topLinePunct/>
              <w:ind w:leftChars="0" w:left="0" w:rightChars="0" w:right="0" w:firstLineChars="0" w:firstLine="0"/>
              <w:spacing w:line="240" w:lineRule="atLeast"/>
            </w:pPr>
            <w:r>
              <w:t>1988</w:t>
            </w:r>
          </w:p>
        </w:tc>
        <w:tc>
          <w:tcPr>
            <w:tcW w:w="1809" w:type="pct"/>
            <w:vAlign w:val="center"/>
          </w:tcPr>
          <w:p w:rsidR="0018722C">
            <w:pPr>
              <w:pStyle w:val="affff9"/>
              <w:topLinePunct/>
              <w:ind w:leftChars="0" w:left="0" w:rightChars="0" w:right="0" w:firstLineChars="0" w:firstLine="0"/>
              <w:spacing w:line="240" w:lineRule="atLeast"/>
            </w:pPr>
            <w:r>
              <w:t>3198.429</w:t>
            </w:r>
          </w:p>
        </w:tc>
        <w:tc>
          <w:tcPr>
            <w:tcW w:w="1665" w:type="pct"/>
            <w:vAlign w:val="center"/>
          </w:tcPr>
          <w:p w:rsidR="0018722C">
            <w:pPr>
              <w:pStyle w:val="affff9"/>
              <w:topLinePunct/>
              <w:ind w:leftChars="0" w:left="0" w:rightChars="0" w:right="0" w:firstLineChars="0" w:firstLine="0"/>
              <w:spacing w:line="240" w:lineRule="atLeast"/>
            </w:pPr>
            <w:r>
              <w:t>1780.18</w:t>
            </w:r>
          </w:p>
        </w:tc>
      </w:tr>
      <w:tr>
        <w:tc>
          <w:tcPr>
            <w:tcW w:w="1527" w:type="pct"/>
            <w:vAlign w:val="center"/>
          </w:tcPr>
          <w:p w:rsidR="0018722C">
            <w:pPr>
              <w:pStyle w:val="affff9"/>
              <w:topLinePunct/>
              <w:ind w:leftChars="0" w:left="0" w:rightChars="0" w:right="0" w:firstLineChars="0" w:firstLine="0"/>
              <w:spacing w:line="240" w:lineRule="atLeast"/>
            </w:pPr>
            <w:r>
              <w:t>1989</w:t>
            </w:r>
          </w:p>
        </w:tc>
        <w:tc>
          <w:tcPr>
            <w:tcW w:w="1809" w:type="pct"/>
            <w:vAlign w:val="center"/>
          </w:tcPr>
          <w:p w:rsidR="0018722C">
            <w:pPr>
              <w:pStyle w:val="affff9"/>
              <w:topLinePunct/>
              <w:ind w:leftChars="0" w:left="0" w:rightChars="0" w:right="0" w:firstLineChars="0" w:firstLine="0"/>
              <w:spacing w:line="240" w:lineRule="atLeast"/>
            </w:pPr>
            <w:r>
              <w:t>3360.112</w:t>
            </w:r>
          </w:p>
        </w:tc>
        <w:tc>
          <w:tcPr>
            <w:tcW w:w="1665" w:type="pct"/>
            <w:vAlign w:val="center"/>
          </w:tcPr>
          <w:p w:rsidR="0018722C">
            <w:pPr>
              <w:pStyle w:val="affff9"/>
              <w:topLinePunct/>
              <w:ind w:leftChars="0" w:left="0" w:rightChars="0" w:right="0" w:firstLineChars="0" w:firstLine="0"/>
              <w:spacing w:line="240" w:lineRule="atLeast"/>
            </w:pPr>
            <w:r>
              <w:t>2013.63</w:t>
            </w:r>
          </w:p>
        </w:tc>
      </w:tr>
      <w:tr>
        <w:tc>
          <w:tcPr>
            <w:tcW w:w="1527" w:type="pct"/>
            <w:vAlign w:val="center"/>
          </w:tcPr>
          <w:p w:rsidR="0018722C">
            <w:pPr>
              <w:pStyle w:val="affff9"/>
              <w:topLinePunct/>
              <w:ind w:leftChars="0" w:left="0" w:rightChars="0" w:right="0" w:firstLineChars="0" w:firstLine="0"/>
              <w:spacing w:line="240" w:lineRule="atLeast"/>
            </w:pPr>
            <w:r>
              <w:t>1990</w:t>
            </w:r>
          </w:p>
        </w:tc>
        <w:tc>
          <w:tcPr>
            <w:tcW w:w="1809" w:type="pct"/>
            <w:vAlign w:val="center"/>
          </w:tcPr>
          <w:p w:rsidR="0018722C">
            <w:pPr>
              <w:pStyle w:val="affff9"/>
              <w:topLinePunct/>
              <w:ind w:leftChars="0" w:left="0" w:rightChars="0" w:right="0" w:firstLineChars="0" w:firstLine="0"/>
              <w:spacing w:line="240" w:lineRule="atLeast"/>
            </w:pPr>
            <w:r>
              <w:t>3472.738</w:t>
            </w:r>
          </w:p>
        </w:tc>
        <w:tc>
          <w:tcPr>
            <w:tcW w:w="1665" w:type="pct"/>
            <w:vAlign w:val="center"/>
          </w:tcPr>
          <w:p w:rsidR="0018722C">
            <w:pPr>
              <w:pStyle w:val="affff9"/>
              <w:topLinePunct/>
              <w:ind w:leftChars="0" w:left="0" w:rightChars="0" w:right="0" w:firstLineChars="0" w:firstLine="0"/>
              <w:spacing w:line="240" w:lineRule="atLeast"/>
            </w:pPr>
            <w:r>
              <w:t>2113.34</w:t>
            </w:r>
          </w:p>
        </w:tc>
      </w:tr>
      <w:tr>
        <w:tc>
          <w:tcPr>
            <w:tcW w:w="1527" w:type="pct"/>
            <w:vAlign w:val="center"/>
          </w:tcPr>
          <w:p w:rsidR="0018722C">
            <w:pPr>
              <w:pStyle w:val="affff9"/>
              <w:topLinePunct/>
              <w:ind w:leftChars="0" w:left="0" w:rightChars="0" w:right="0" w:firstLineChars="0" w:firstLine="0"/>
              <w:spacing w:line="240" w:lineRule="atLeast"/>
            </w:pPr>
            <w:r>
              <w:t>1991</w:t>
            </w:r>
          </w:p>
        </w:tc>
        <w:tc>
          <w:tcPr>
            <w:tcW w:w="1809" w:type="pct"/>
            <w:vAlign w:val="center"/>
          </w:tcPr>
          <w:p w:rsidR="0018722C">
            <w:pPr>
              <w:pStyle w:val="affff9"/>
              <w:topLinePunct/>
              <w:ind w:leftChars="0" w:left="0" w:rightChars="0" w:right="0" w:firstLineChars="0" w:firstLine="0"/>
              <w:spacing w:line="240" w:lineRule="atLeast"/>
            </w:pPr>
            <w:r>
              <w:t>3972.533</w:t>
            </w:r>
          </w:p>
        </w:tc>
        <w:tc>
          <w:tcPr>
            <w:tcW w:w="1665" w:type="pct"/>
            <w:vAlign w:val="center"/>
          </w:tcPr>
          <w:p w:rsidR="0018722C">
            <w:pPr>
              <w:pStyle w:val="affff9"/>
              <w:topLinePunct/>
              <w:ind w:leftChars="0" w:left="0" w:rightChars="0" w:right="0" w:firstLineChars="0" w:firstLine="0"/>
              <w:spacing w:line="240" w:lineRule="atLeast"/>
            </w:pPr>
            <w:r>
              <w:t>2288.50</w:t>
            </w:r>
          </w:p>
        </w:tc>
      </w:tr>
      <w:tr>
        <w:tc>
          <w:tcPr>
            <w:tcW w:w="1527" w:type="pct"/>
            <w:vAlign w:val="center"/>
          </w:tcPr>
          <w:p w:rsidR="0018722C">
            <w:pPr>
              <w:pStyle w:val="affff9"/>
              <w:topLinePunct/>
              <w:ind w:leftChars="0" w:left="0" w:rightChars="0" w:right="0" w:firstLineChars="0" w:firstLine="0"/>
              <w:spacing w:line="240" w:lineRule="atLeast"/>
            </w:pPr>
            <w:r>
              <w:t>1992</w:t>
            </w:r>
          </w:p>
        </w:tc>
        <w:tc>
          <w:tcPr>
            <w:tcW w:w="1809" w:type="pct"/>
            <w:vAlign w:val="center"/>
          </w:tcPr>
          <w:p w:rsidR="0018722C">
            <w:pPr>
              <w:pStyle w:val="affff9"/>
              <w:topLinePunct/>
              <w:ind w:leftChars="0" w:left="0" w:rightChars="0" w:right="0" w:firstLineChars="0" w:firstLine="0"/>
              <w:spacing w:line="240" w:lineRule="atLeast"/>
            </w:pPr>
            <w:r>
              <w:t>4813.474</w:t>
            </w:r>
          </w:p>
        </w:tc>
        <w:tc>
          <w:tcPr>
            <w:tcW w:w="1665" w:type="pct"/>
            <w:vAlign w:val="center"/>
          </w:tcPr>
          <w:p w:rsidR="0018722C">
            <w:pPr>
              <w:pStyle w:val="affff9"/>
              <w:topLinePunct/>
              <w:ind w:leftChars="0" w:left="0" w:rightChars="0" w:right="0" w:firstLineChars="0" w:firstLine="0"/>
              <w:spacing w:line="240" w:lineRule="atLeast"/>
            </w:pPr>
            <w:r>
              <w:t>2646.78</w:t>
            </w:r>
          </w:p>
        </w:tc>
      </w:tr>
      <w:tr>
        <w:tc>
          <w:tcPr>
            <w:tcW w:w="1527" w:type="pct"/>
            <w:vAlign w:val="center"/>
          </w:tcPr>
          <w:p w:rsidR="0018722C">
            <w:pPr>
              <w:pStyle w:val="affff9"/>
              <w:topLinePunct/>
              <w:ind w:leftChars="0" w:left="0" w:rightChars="0" w:right="0" w:firstLineChars="0" w:firstLine="0"/>
              <w:spacing w:line="240" w:lineRule="atLeast"/>
            </w:pPr>
            <w:r>
              <w:t>1993</w:t>
            </w:r>
          </w:p>
        </w:tc>
        <w:tc>
          <w:tcPr>
            <w:tcW w:w="1809" w:type="pct"/>
            <w:vAlign w:val="center"/>
          </w:tcPr>
          <w:p w:rsidR="0018722C">
            <w:pPr>
              <w:pStyle w:val="affff9"/>
              <w:topLinePunct/>
              <w:ind w:leftChars="0" w:left="0" w:rightChars="0" w:right="0" w:firstLineChars="0" w:firstLine="0"/>
              <w:spacing w:line="240" w:lineRule="atLeast"/>
            </w:pPr>
            <w:r>
              <w:t>5780.503</w:t>
            </w:r>
          </w:p>
        </w:tc>
        <w:tc>
          <w:tcPr>
            <w:tcW w:w="1665" w:type="pct"/>
            <w:vAlign w:val="center"/>
          </w:tcPr>
          <w:p w:rsidR="0018722C">
            <w:pPr>
              <w:pStyle w:val="affff9"/>
              <w:topLinePunct/>
              <w:ind w:leftChars="0" w:left="0" w:rightChars="0" w:right="0" w:firstLineChars="0" w:firstLine="0"/>
              <w:spacing w:line="240" w:lineRule="atLeast"/>
            </w:pPr>
            <w:r>
              <w:t>2955.62</w:t>
            </w:r>
          </w:p>
        </w:tc>
      </w:tr>
      <w:tr>
        <w:tc>
          <w:tcPr>
            <w:tcW w:w="1527" w:type="pct"/>
            <w:vAlign w:val="center"/>
          </w:tcPr>
          <w:p w:rsidR="0018722C">
            <w:pPr>
              <w:pStyle w:val="affff9"/>
              <w:topLinePunct/>
              <w:ind w:leftChars="0" w:left="0" w:rightChars="0" w:right="0" w:firstLineChars="0" w:firstLine="0"/>
              <w:spacing w:line="240" w:lineRule="atLeast"/>
            </w:pPr>
            <w:r>
              <w:t>1994</w:t>
            </w:r>
          </w:p>
        </w:tc>
        <w:tc>
          <w:tcPr>
            <w:tcW w:w="1809" w:type="pct"/>
            <w:vAlign w:val="center"/>
          </w:tcPr>
          <w:p w:rsidR="0018722C">
            <w:pPr>
              <w:pStyle w:val="affff9"/>
              <w:topLinePunct/>
              <w:ind w:leftChars="0" w:left="0" w:rightChars="0" w:right="0" w:firstLineChars="0" w:firstLine="0"/>
              <w:spacing w:line="240" w:lineRule="atLeast"/>
            </w:pPr>
            <w:r>
              <w:t>6873.671</w:t>
            </w:r>
          </w:p>
        </w:tc>
        <w:tc>
          <w:tcPr>
            <w:tcW w:w="1665" w:type="pct"/>
            <w:vAlign w:val="center"/>
          </w:tcPr>
          <w:p w:rsidR="0018722C">
            <w:pPr>
              <w:pStyle w:val="affff9"/>
              <w:topLinePunct/>
              <w:ind w:leftChars="0" w:left="0" w:rightChars="0" w:right="0" w:firstLineChars="0" w:firstLine="0"/>
              <w:spacing w:line="240" w:lineRule="atLeast"/>
            </w:pPr>
            <w:r>
              <w:t>3254.78</w:t>
            </w:r>
          </w:p>
        </w:tc>
      </w:tr>
      <w:tr>
        <w:tc>
          <w:tcPr>
            <w:tcW w:w="1527" w:type="pct"/>
            <w:vAlign w:val="center"/>
          </w:tcPr>
          <w:p w:rsidR="0018722C">
            <w:pPr>
              <w:pStyle w:val="affff9"/>
              <w:topLinePunct/>
              <w:ind w:leftChars="0" w:left="0" w:rightChars="0" w:right="0" w:firstLineChars="0" w:firstLine="0"/>
              <w:spacing w:line="240" w:lineRule="atLeast"/>
            </w:pPr>
            <w:r>
              <w:t>1995</w:t>
            </w:r>
          </w:p>
        </w:tc>
        <w:tc>
          <w:tcPr>
            <w:tcW w:w="1809" w:type="pct"/>
            <w:vAlign w:val="center"/>
          </w:tcPr>
          <w:p w:rsidR="0018722C">
            <w:pPr>
              <w:pStyle w:val="affff9"/>
              <w:topLinePunct/>
              <w:ind w:leftChars="0" w:left="0" w:rightChars="0" w:right="0" w:firstLineChars="0" w:firstLine="0"/>
              <w:spacing w:line="240" w:lineRule="atLeast"/>
            </w:pPr>
            <w:r>
              <w:t>7838.878</w:t>
            </w:r>
          </w:p>
        </w:tc>
        <w:tc>
          <w:tcPr>
            <w:tcW w:w="1665" w:type="pct"/>
            <w:vAlign w:val="center"/>
          </w:tcPr>
          <w:p w:rsidR="0018722C">
            <w:pPr>
              <w:pStyle w:val="affff9"/>
              <w:topLinePunct/>
              <w:ind w:leftChars="0" w:left="0" w:rightChars="0" w:right="0" w:firstLineChars="0" w:firstLine="0"/>
              <w:spacing w:line="240" w:lineRule="atLeast"/>
            </w:pPr>
            <w:r>
              <w:t>3598.88</w:t>
            </w:r>
          </w:p>
        </w:tc>
      </w:tr>
      <w:tr>
        <w:tc>
          <w:tcPr>
            <w:tcW w:w="1527" w:type="pct"/>
            <w:vAlign w:val="center"/>
          </w:tcPr>
          <w:p w:rsidR="0018722C">
            <w:pPr>
              <w:pStyle w:val="affff9"/>
              <w:topLinePunct/>
              <w:ind w:leftChars="0" w:left="0" w:rightChars="0" w:right="0" w:firstLineChars="0" w:firstLine="0"/>
              <w:spacing w:line="240" w:lineRule="atLeast"/>
            </w:pPr>
            <w:r>
              <w:t>1996</w:t>
            </w:r>
          </w:p>
        </w:tc>
        <w:tc>
          <w:tcPr>
            <w:tcW w:w="1809" w:type="pct"/>
            <w:vAlign w:val="center"/>
          </w:tcPr>
          <w:p w:rsidR="0018722C">
            <w:pPr>
              <w:pStyle w:val="affff9"/>
              <w:topLinePunct/>
              <w:ind w:leftChars="0" w:left="0" w:rightChars="0" w:right="0" w:firstLineChars="0" w:firstLine="0"/>
              <w:spacing w:line="240" w:lineRule="atLeast"/>
            </w:pPr>
            <w:r>
              <w:t>8819.174</w:t>
            </w:r>
          </w:p>
        </w:tc>
        <w:tc>
          <w:tcPr>
            <w:tcW w:w="1665" w:type="pct"/>
            <w:vAlign w:val="center"/>
          </w:tcPr>
          <w:p w:rsidR="0018722C">
            <w:pPr>
              <w:pStyle w:val="affff9"/>
              <w:topLinePunct/>
              <w:ind w:leftChars="0" w:left="0" w:rightChars="0" w:right="0" w:firstLineChars="0" w:firstLine="0"/>
              <w:spacing w:line="240" w:lineRule="atLeast"/>
            </w:pPr>
            <w:r>
              <w:t>3886.12</w:t>
            </w:r>
          </w:p>
        </w:tc>
      </w:tr>
      <w:tr>
        <w:tc>
          <w:tcPr>
            <w:tcW w:w="1527" w:type="pct"/>
            <w:vAlign w:val="center"/>
          </w:tcPr>
          <w:p w:rsidR="0018722C">
            <w:pPr>
              <w:pStyle w:val="affff9"/>
              <w:topLinePunct/>
              <w:ind w:leftChars="0" w:left="0" w:rightChars="0" w:right="0" w:firstLineChars="0" w:firstLine="0"/>
              <w:spacing w:line="240" w:lineRule="atLeast"/>
            </w:pPr>
            <w:r>
              <w:t>1997</w:t>
            </w:r>
          </w:p>
        </w:tc>
        <w:tc>
          <w:tcPr>
            <w:tcW w:w="1809" w:type="pct"/>
            <w:vAlign w:val="center"/>
          </w:tcPr>
          <w:p w:rsidR="0018722C">
            <w:pPr>
              <w:pStyle w:val="affff9"/>
              <w:topLinePunct/>
              <w:ind w:leftChars="0" w:left="0" w:rightChars="0" w:right="0" w:firstLineChars="0" w:firstLine="0"/>
              <w:spacing w:line="240" w:lineRule="atLeast"/>
            </w:pPr>
            <w:r>
              <w:t>9817.549</w:t>
            </w:r>
          </w:p>
        </w:tc>
        <w:tc>
          <w:tcPr>
            <w:tcW w:w="1665" w:type="pct"/>
            <w:vAlign w:val="center"/>
          </w:tcPr>
          <w:p w:rsidR="0018722C">
            <w:pPr>
              <w:pStyle w:val="affff9"/>
              <w:topLinePunct/>
              <w:ind w:leftChars="0" w:left="0" w:rightChars="0" w:right="0" w:firstLineChars="0" w:firstLine="0"/>
              <w:spacing w:line="240" w:lineRule="atLeast"/>
            </w:pPr>
            <w:r>
              <w:t>4197.25</w:t>
            </w:r>
          </w:p>
        </w:tc>
      </w:tr>
      <w:tr>
        <w:tc>
          <w:tcPr>
            <w:tcW w:w="1527" w:type="pct"/>
            <w:vAlign w:val="center"/>
          </w:tcPr>
          <w:p w:rsidR="0018722C">
            <w:pPr>
              <w:pStyle w:val="affff9"/>
              <w:topLinePunct/>
              <w:ind w:leftChars="0" w:left="0" w:rightChars="0" w:right="0" w:firstLineChars="0" w:firstLine="0"/>
              <w:spacing w:line="240" w:lineRule="atLeast"/>
            </w:pPr>
            <w:r>
              <w:t>1998</w:t>
            </w:r>
          </w:p>
        </w:tc>
        <w:tc>
          <w:tcPr>
            <w:tcW w:w="1809" w:type="pct"/>
            <w:vAlign w:val="center"/>
          </w:tcPr>
          <w:p w:rsidR="0018722C">
            <w:pPr>
              <w:pStyle w:val="affff9"/>
              <w:topLinePunct/>
              <w:ind w:leftChars="0" w:left="0" w:rightChars="0" w:right="0" w:firstLineChars="0" w:firstLine="0"/>
              <w:spacing w:line="240" w:lineRule="atLeast"/>
            </w:pPr>
            <w:r>
              <w:t>10691.3</w:t>
            </w:r>
          </w:p>
        </w:tc>
        <w:tc>
          <w:tcPr>
            <w:tcW w:w="1665" w:type="pct"/>
            <w:vAlign w:val="center"/>
          </w:tcPr>
          <w:p w:rsidR="0018722C">
            <w:pPr>
              <w:pStyle w:val="affff9"/>
              <w:topLinePunct/>
              <w:ind w:leftChars="0" w:left="0" w:rightChars="0" w:right="0" w:firstLineChars="0" w:firstLine="0"/>
              <w:spacing w:line="240" w:lineRule="atLeast"/>
            </w:pPr>
            <w:r>
              <w:t>4534.51</w:t>
            </w:r>
          </w:p>
        </w:tc>
      </w:tr>
      <w:tr>
        <w:tc>
          <w:tcPr>
            <w:tcW w:w="1527" w:type="pct"/>
            <w:vAlign w:val="center"/>
          </w:tcPr>
          <w:p w:rsidR="0018722C">
            <w:pPr>
              <w:pStyle w:val="affff9"/>
              <w:topLinePunct/>
              <w:ind w:leftChars="0" w:left="0" w:rightChars="0" w:right="0" w:firstLineChars="0" w:firstLine="0"/>
              <w:spacing w:line="240" w:lineRule="atLeast"/>
            </w:pPr>
            <w:r>
              <w:t>1999</w:t>
            </w:r>
          </w:p>
        </w:tc>
        <w:tc>
          <w:tcPr>
            <w:tcW w:w="1809" w:type="pct"/>
            <w:vAlign w:val="center"/>
          </w:tcPr>
          <w:p w:rsidR="0018722C">
            <w:pPr>
              <w:pStyle w:val="affff9"/>
              <w:topLinePunct/>
              <w:ind w:leftChars="0" w:left="0" w:rightChars="0" w:right="0" w:firstLineChars="0" w:firstLine="0"/>
              <w:spacing w:line="240" w:lineRule="atLeast"/>
            </w:pPr>
            <w:r>
              <w:t>11601.82</w:t>
            </w:r>
          </w:p>
        </w:tc>
        <w:tc>
          <w:tcPr>
            <w:tcW w:w="1665" w:type="pct"/>
            <w:vAlign w:val="center"/>
          </w:tcPr>
          <w:p w:rsidR="0018722C">
            <w:pPr>
              <w:pStyle w:val="affff9"/>
              <w:topLinePunct/>
              <w:ind w:leftChars="0" w:left="0" w:rightChars="0" w:right="0" w:firstLineChars="0" w:firstLine="0"/>
              <w:spacing w:line="240" w:lineRule="atLeast"/>
            </w:pPr>
            <w:r>
              <w:t>4910.19</w:t>
            </w:r>
          </w:p>
        </w:tc>
      </w:tr>
      <w:tr>
        <w:tc>
          <w:tcPr>
            <w:tcW w:w="1527" w:type="pct"/>
            <w:vAlign w:val="center"/>
          </w:tcPr>
          <w:p w:rsidR="0018722C">
            <w:pPr>
              <w:pStyle w:val="affff9"/>
              <w:topLinePunct/>
              <w:ind w:leftChars="0" w:left="0" w:rightChars="0" w:right="0" w:firstLineChars="0" w:firstLine="0"/>
              <w:spacing w:line="240" w:lineRule="atLeast"/>
            </w:pPr>
            <w:r>
              <w:t>2000</w:t>
            </w:r>
          </w:p>
        </w:tc>
        <w:tc>
          <w:tcPr>
            <w:tcW w:w="1809" w:type="pct"/>
            <w:vAlign w:val="center"/>
          </w:tcPr>
          <w:p w:rsidR="0018722C">
            <w:pPr>
              <w:pStyle w:val="affff9"/>
              <w:topLinePunct/>
              <w:ind w:leftChars="0" w:left="0" w:rightChars="0" w:right="0" w:firstLineChars="0" w:firstLine="0"/>
              <w:spacing w:line="240" w:lineRule="atLeast"/>
            </w:pPr>
            <w:r>
              <w:t>12737.17</w:t>
            </w:r>
          </w:p>
        </w:tc>
        <w:tc>
          <w:tcPr>
            <w:tcW w:w="1665" w:type="pct"/>
            <w:vAlign w:val="center"/>
          </w:tcPr>
          <w:p w:rsidR="0018722C">
            <w:pPr>
              <w:pStyle w:val="affff9"/>
              <w:topLinePunct/>
              <w:ind w:leftChars="0" w:left="0" w:rightChars="0" w:right="0" w:firstLineChars="0" w:firstLine="0"/>
              <w:spacing w:line="240" w:lineRule="atLeast"/>
            </w:pPr>
            <w:r>
              <w:t>5302.31</w:t>
            </w:r>
          </w:p>
        </w:tc>
      </w:tr>
      <w:tr>
        <w:tc>
          <w:tcPr>
            <w:tcW w:w="1527" w:type="pct"/>
            <w:vAlign w:val="center"/>
          </w:tcPr>
          <w:p w:rsidR="0018722C">
            <w:pPr>
              <w:pStyle w:val="affff9"/>
              <w:topLinePunct/>
              <w:ind w:leftChars="0" w:left="0" w:rightChars="0" w:right="0" w:firstLineChars="0" w:firstLine="0"/>
              <w:spacing w:line="240" w:lineRule="atLeast"/>
            </w:pPr>
            <w:r>
              <w:t>2001</w:t>
            </w:r>
          </w:p>
        </w:tc>
        <w:tc>
          <w:tcPr>
            <w:tcW w:w="1809" w:type="pct"/>
            <w:vAlign w:val="center"/>
          </w:tcPr>
          <w:p w:rsidR="0018722C">
            <w:pPr>
              <w:pStyle w:val="affff9"/>
              <w:topLinePunct/>
              <w:ind w:leftChars="0" w:left="0" w:rightChars="0" w:right="0" w:firstLineChars="0" w:firstLine="0"/>
              <w:spacing w:line="240" w:lineRule="atLeast"/>
            </w:pPr>
            <w:r>
              <w:t>13841.52</w:t>
            </w:r>
          </w:p>
        </w:tc>
        <w:tc>
          <w:tcPr>
            <w:tcW w:w="1665" w:type="pct"/>
            <w:vAlign w:val="center"/>
          </w:tcPr>
          <w:p w:rsidR="0018722C">
            <w:pPr>
              <w:pStyle w:val="affff9"/>
              <w:topLinePunct/>
              <w:ind w:leftChars="0" w:left="0" w:rightChars="0" w:right="0" w:firstLineChars="0" w:firstLine="0"/>
              <w:spacing w:line="240" w:lineRule="atLeast"/>
            </w:pPr>
            <w:r>
              <w:t>5786.10</w:t>
            </w:r>
          </w:p>
        </w:tc>
      </w:tr>
      <w:tr>
        <w:tc>
          <w:tcPr>
            <w:tcW w:w="1527" w:type="pct"/>
            <w:vAlign w:val="center"/>
          </w:tcPr>
          <w:p w:rsidR="0018722C">
            <w:pPr>
              <w:pStyle w:val="affff9"/>
              <w:topLinePunct/>
              <w:ind w:leftChars="0" w:left="0" w:rightChars="0" w:right="0" w:firstLineChars="0" w:firstLine="0"/>
              <w:spacing w:line="240" w:lineRule="atLeast"/>
            </w:pPr>
            <w:r>
              <w:t>2002</w:t>
            </w:r>
          </w:p>
        </w:tc>
        <w:tc>
          <w:tcPr>
            <w:tcW w:w="1809" w:type="pct"/>
            <w:vAlign w:val="center"/>
          </w:tcPr>
          <w:p w:rsidR="0018722C">
            <w:pPr>
              <w:pStyle w:val="affff9"/>
              <w:topLinePunct/>
              <w:ind w:leftChars="0" w:left="0" w:rightChars="0" w:right="0" w:firstLineChars="0" w:firstLine="0"/>
              <w:spacing w:line="240" w:lineRule="atLeast"/>
            </w:pPr>
            <w:r>
              <w:t>15221.58</w:t>
            </w:r>
          </w:p>
        </w:tc>
        <w:tc>
          <w:tcPr>
            <w:tcW w:w="1665" w:type="pct"/>
            <w:vAlign w:val="center"/>
          </w:tcPr>
          <w:p w:rsidR="0018722C">
            <w:pPr>
              <w:pStyle w:val="affff9"/>
              <w:topLinePunct/>
              <w:ind w:leftChars="0" w:left="0" w:rightChars="0" w:right="0" w:firstLineChars="0" w:firstLine="0"/>
              <w:spacing w:line="240" w:lineRule="atLeast"/>
            </w:pPr>
            <w:r>
              <w:t>6276.07</w:t>
            </w:r>
          </w:p>
        </w:tc>
      </w:tr>
      <w:tr>
        <w:tc>
          <w:tcPr>
            <w:tcW w:w="1527" w:type="pct"/>
            <w:vAlign w:val="center"/>
          </w:tcPr>
          <w:p w:rsidR="0018722C">
            <w:pPr>
              <w:pStyle w:val="affff9"/>
              <w:topLinePunct/>
              <w:ind w:leftChars="0" w:left="0" w:rightChars="0" w:right="0" w:firstLineChars="0" w:firstLine="0"/>
              <w:spacing w:line="240" w:lineRule="atLeast"/>
            </w:pPr>
            <w:r>
              <w:t>2003</w:t>
            </w:r>
          </w:p>
        </w:tc>
        <w:tc>
          <w:tcPr>
            <w:tcW w:w="1809" w:type="pct"/>
            <w:vAlign w:val="center"/>
          </w:tcPr>
          <w:p w:rsidR="0018722C">
            <w:pPr>
              <w:pStyle w:val="affff9"/>
              <w:topLinePunct/>
              <w:ind w:leftChars="0" w:left="0" w:rightChars="0" w:right="0" w:firstLineChars="0" w:firstLine="0"/>
              <w:spacing w:line="240" w:lineRule="atLeast"/>
            </w:pPr>
            <w:r>
              <w:t>17162.45</w:t>
            </w:r>
          </w:p>
        </w:tc>
        <w:tc>
          <w:tcPr>
            <w:tcW w:w="1665" w:type="pct"/>
            <w:vAlign w:val="center"/>
          </w:tcPr>
          <w:p w:rsidR="0018722C">
            <w:pPr>
              <w:pStyle w:val="affff9"/>
              <w:topLinePunct/>
              <w:ind w:leftChars="0" w:left="0" w:rightChars="0" w:right="0" w:firstLineChars="0" w:firstLine="0"/>
              <w:spacing w:line="240" w:lineRule="atLeast"/>
            </w:pPr>
            <w:r>
              <w:t>6772.60</w:t>
            </w:r>
          </w:p>
        </w:tc>
      </w:tr>
      <w:tr>
        <w:tc>
          <w:tcPr>
            <w:tcW w:w="1527" w:type="pct"/>
            <w:vAlign w:val="center"/>
          </w:tcPr>
          <w:p w:rsidR="0018722C">
            <w:pPr>
              <w:pStyle w:val="affff9"/>
              <w:topLinePunct/>
              <w:ind w:leftChars="0" w:left="0" w:rightChars="0" w:right="0" w:firstLineChars="0" w:firstLine="0"/>
              <w:spacing w:line="240" w:lineRule="atLeast"/>
            </w:pPr>
            <w:r>
              <w:t>2004</w:t>
            </w:r>
          </w:p>
        </w:tc>
        <w:tc>
          <w:tcPr>
            <w:tcW w:w="1809" w:type="pct"/>
            <w:vAlign w:val="center"/>
          </w:tcPr>
          <w:p w:rsidR="0018722C">
            <w:pPr>
              <w:pStyle w:val="affff9"/>
              <w:topLinePunct/>
              <w:ind w:leftChars="0" w:left="0" w:rightChars="0" w:right="0" w:firstLineChars="0" w:firstLine="0"/>
              <w:spacing w:line="240" w:lineRule="atLeast"/>
            </w:pPr>
            <w:r>
              <w:t>19137.85</w:t>
            </w:r>
          </w:p>
        </w:tc>
        <w:tc>
          <w:tcPr>
            <w:tcW w:w="1665" w:type="pct"/>
            <w:vAlign w:val="center"/>
          </w:tcPr>
          <w:p w:rsidR="0018722C">
            <w:pPr>
              <w:pStyle w:val="affff9"/>
              <w:topLinePunct/>
              <w:ind w:leftChars="0" w:left="0" w:rightChars="0" w:right="0" w:firstLineChars="0" w:firstLine="0"/>
              <w:spacing w:line="240" w:lineRule="atLeast"/>
            </w:pPr>
            <w:r>
              <w:t>7384.59</w:t>
            </w:r>
          </w:p>
        </w:tc>
      </w:tr>
      <w:tr>
        <w:tc>
          <w:tcPr>
            <w:tcW w:w="1527" w:type="pct"/>
            <w:vAlign w:val="center"/>
          </w:tcPr>
          <w:p w:rsidR="0018722C">
            <w:pPr>
              <w:pStyle w:val="affff9"/>
              <w:topLinePunct/>
              <w:ind w:leftChars="0" w:left="0" w:rightChars="0" w:right="0" w:firstLineChars="0" w:firstLine="0"/>
              <w:spacing w:line="240" w:lineRule="atLeast"/>
            </w:pPr>
            <w:r>
              <w:t>2005</w:t>
            </w:r>
          </w:p>
        </w:tc>
        <w:tc>
          <w:tcPr>
            <w:tcW w:w="1809" w:type="pct"/>
            <w:vAlign w:val="center"/>
          </w:tcPr>
          <w:p w:rsidR="0018722C">
            <w:pPr>
              <w:pStyle w:val="affff9"/>
              <w:topLinePunct/>
              <w:ind w:leftChars="0" w:left="0" w:rightChars="0" w:right="0" w:firstLineChars="0" w:firstLine="0"/>
              <w:spacing w:line="240" w:lineRule="atLeast"/>
            </w:pPr>
            <w:r>
              <w:t>21353.36</w:t>
            </w:r>
          </w:p>
        </w:tc>
        <w:tc>
          <w:tcPr>
            <w:tcW w:w="1665" w:type="pct"/>
            <w:vAlign w:val="center"/>
          </w:tcPr>
          <w:p w:rsidR="0018722C">
            <w:pPr>
              <w:pStyle w:val="affff9"/>
              <w:topLinePunct/>
              <w:ind w:leftChars="0" w:left="0" w:rightChars="0" w:right="0" w:firstLineChars="0" w:firstLine="0"/>
              <w:spacing w:line="240" w:lineRule="atLeast"/>
            </w:pPr>
            <w:r>
              <w:t>8285.54</w:t>
            </w:r>
          </w:p>
        </w:tc>
      </w:tr>
      <w:tr>
        <w:tc>
          <w:tcPr>
            <w:tcW w:w="1527" w:type="pct"/>
            <w:vAlign w:val="center"/>
          </w:tcPr>
          <w:p w:rsidR="0018722C">
            <w:pPr>
              <w:pStyle w:val="affff9"/>
              <w:topLinePunct/>
              <w:ind w:leftChars="0" w:left="0" w:rightChars="0" w:right="0" w:firstLineChars="0" w:firstLine="0"/>
              <w:spacing w:line="240" w:lineRule="atLeast"/>
            </w:pPr>
            <w:r>
              <w:t>2006</w:t>
            </w:r>
          </w:p>
        </w:tc>
        <w:tc>
          <w:tcPr>
            <w:tcW w:w="1809" w:type="pct"/>
            <w:vAlign w:val="center"/>
          </w:tcPr>
          <w:p w:rsidR="0018722C">
            <w:pPr>
              <w:pStyle w:val="affff9"/>
              <w:topLinePunct/>
              <w:ind w:leftChars="0" w:left="0" w:rightChars="0" w:right="0" w:firstLineChars="0" w:firstLine="0"/>
              <w:spacing w:line="240" w:lineRule="atLeast"/>
            </w:pPr>
            <w:r>
              <w:t>24102.84</w:t>
            </w:r>
          </w:p>
        </w:tc>
        <w:tc>
          <w:tcPr>
            <w:tcW w:w="1665" w:type="pct"/>
            <w:vAlign w:val="center"/>
          </w:tcPr>
          <w:p w:rsidR="0018722C">
            <w:pPr>
              <w:pStyle w:val="affff9"/>
              <w:topLinePunct/>
              <w:ind w:leftChars="0" w:left="0" w:rightChars="0" w:right="0" w:firstLineChars="0" w:firstLine="0"/>
              <w:spacing w:line="240" w:lineRule="atLeast"/>
            </w:pPr>
            <w:r>
              <w:t>9572.62</w:t>
            </w:r>
          </w:p>
        </w:tc>
      </w:tr>
      <w:tr>
        <w:tc>
          <w:tcPr>
            <w:tcW w:w="1527" w:type="pct"/>
            <w:vAlign w:val="center"/>
          </w:tcPr>
          <w:p w:rsidR="0018722C">
            <w:pPr>
              <w:pStyle w:val="affff9"/>
              <w:topLinePunct/>
              <w:ind w:leftChars="0" w:left="0" w:rightChars="0" w:right="0" w:firstLineChars="0" w:firstLine="0"/>
              <w:spacing w:line="240" w:lineRule="atLeast"/>
            </w:pPr>
            <w:r>
              <w:t>2007</w:t>
            </w:r>
          </w:p>
        </w:tc>
        <w:tc>
          <w:tcPr>
            <w:tcW w:w="1809" w:type="pct"/>
            <w:vAlign w:val="center"/>
          </w:tcPr>
          <w:p w:rsidR="0018722C">
            <w:pPr>
              <w:pStyle w:val="affff9"/>
              <w:topLinePunct/>
              <w:ind w:leftChars="0" w:left="0" w:rightChars="0" w:right="0" w:firstLineChars="0" w:firstLine="0"/>
              <w:spacing w:line="240" w:lineRule="atLeast"/>
            </w:pPr>
            <w:r>
              <w:t>27695.81</w:t>
            </w:r>
          </w:p>
        </w:tc>
        <w:tc>
          <w:tcPr>
            <w:tcW w:w="1665" w:type="pct"/>
            <w:vAlign w:val="center"/>
          </w:tcPr>
          <w:p w:rsidR="0018722C">
            <w:pPr>
              <w:pStyle w:val="affff9"/>
              <w:topLinePunct/>
              <w:ind w:leftChars="0" w:left="0" w:rightChars="0" w:right="0" w:firstLineChars="0" w:firstLine="0"/>
              <w:spacing w:line="240" w:lineRule="atLeast"/>
            </w:pPr>
            <w:r>
              <w:t>11432.04</w:t>
            </w:r>
          </w:p>
        </w:tc>
      </w:tr>
      <w:tr>
        <w:tc>
          <w:tcPr>
            <w:tcW w:w="1527" w:type="pct"/>
            <w:vAlign w:val="center"/>
          </w:tcPr>
          <w:p w:rsidR="0018722C">
            <w:pPr>
              <w:pStyle w:val="affff9"/>
              <w:topLinePunct/>
              <w:ind w:leftChars="0" w:left="0" w:rightChars="0" w:right="0" w:firstLineChars="0" w:firstLine="0"/>
              <w:spacing w:line="240" w:lineRule="atLeast"/>
            </w:pPr>
            <w:r>
              <w:t>2008</w:t>
            </w:r>
          </w:p>
        </w:tc>
        <w:tc>
          <w:tcPr>
            <w:tcW w:w="1809" w:type="pct"/>
            <w:vAlign w:val="center"/>
          </w:tcPr>
          <w:p w:rsidR="0018722C">
            <w:pPr>
              <w:pStyle w:val="affff9"/>
              <w:topLinePunct/>
              <w:ind w:leftChars="0" w:left="0" w:rightChars="0" w:right="0" w:firstLineChars="0" w:firstLine="0"/>
              <w:spacing w:line="240" w:lineRule="atLeast"/>
            </w:pPr>
            <w:r>
              <w:t>30446.11</w:t>
            </w:r>
          </w:p>
        </w:tc>
        <w:tc>
          <w:tcPr>
            <w:tcW w:w="1665" w:type="pct"/>
            <w:vAlign w:val="center"/>
          </w:tcPr>
          <w:p w:rsidR="0018722C">
            <w:pPr>
              <w:pStyle w:val="affff9"/>
              <w:topLinePunct/>
              <w:ind w:leftChars="0" w:left="0" w:rightChars="0" w:right="0" w:firstLineChars="0" w:firstLine="0"/>
              <w:spacing w:line="240" w:lineRule="atLeast"/>
            </w:pPr>
            <w:r>
              <w:t>12310.83</w:t>
            </w:r>
          </w:p>
        </w:tc>
      </w:tr>
      <w:tr>
        <w:tc>
          <w:tcPr>
            <w:tcW w:w="1527" w:type="pct"/>
            <w:vAlign w:val="center"/>
          </w:tcPr>
          <w:p w:rsidR="0018722C">
            <w:pPr>
              <w:pStyle w:val="affff9"/>
              <w:topLinePunct/>
              <w:ind w:leftChars="0" w:left="0" w:rightChars="0" w:right="0" w:firstLineChars="0" w:firstLine="0"/>
              <w:spacing w:line="240" w:lineRule="atLeast"/>
            </w:pPr>
            <w:r>
              <w:t>2009</w:t>
            </w:r>
          </w:p>
        </w:tc>
        <w:tc>
          <w:tcPr>
            <w:tcW w:w="1809" w:type="pct"/>
            <w:vAlign w:val="center"/>
          </w:tcPr>
          <w:p w:rsidR="0018722C">
            <w:pPr>
              <w:pStyle w:val="affff9"/>
              <w:topLinePunct/>
              <w:ind w:leftChars="0" w:left="0" w:rightChars="0" w:right="0" w:firstLineChars="0" w:firstLine="0"/>
              <w:spacing w:line="240" w:lineRule="atLeast"/>
            </w:pPr>
            <w:r>
              <w:t>33104.27</w:t>
            </w:r>
          </w:p>
        </w:tc>
        <w:tc>
          <w:tcPr>
            <w:tcW w:w="1665" w:type="pct"/>
            <w:vAlign w:val="center"/>
          </w:tcPr>
          <w:p w:rsidR="0018722C">
            <w:pPr>
              <w:pStyle w:val="affff9"/>
              <w:topLinePunct/>
              <w:ind w:leftChars="0" w:left="0" w:rightChars="0" w:right="0" w:firstLineChars="0" w:firstLine="0"/>
              <w:spacing w:line="240" w:lineRule="atLeast"/>
            </w:pPr>
            <w:r>
              <w:t>13622.17</w:t>
            </w:r>
          </w:p>
        </w:tc>
      </w:tr>
      <w:tr>
        <w:tc>
          <w:tcPr>
            <w:tcW w:w="1527"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809" w:type="pct"/>
            <w:vAlign w:val="center"/>
            <w:tcBorders>
              <w:top w:val="single" w:sz="4" w:space="0" w:color="auto"/>
            </w:tcBorders>
          </w:tcPr>
          <w:p w:rsidR="0018722C">
            <w:pPr>
              <w:pStyle w:val="affff9"/>
              <w:topLinePunct/>
              <w:ind w:leftChars="0" w:left="0" w:rightChars="0" w:right="0" w:firstLineChars="0" w:firstLine="0"/>
              <w:spacing w:line="240" w:lineRule="atLeast"/>
            </w:pPr>
            <w:r>
              <w:t>37097.88</w:t>
            </w:r>
          </w:p>
        </w:tc>
        <w:tc>
          <w:tcPr>
            <w:tcW w:w="1665" w:type="pct"/>
            <w:vAlign w:val="center"/>
            <w:tcBorders>
              <w:top w:val="single" w:sz="4" w:space="0" w:color="auto"/>
            </w:tcBorders>
          </w:tcPr>
          <w:p w:rsidR="0018722C">
            <w:pPr>
              <w:pStyle w:val="affff9"/>
              <w:topLinePunct/>
              <w:ind w:leftChars="0" w:left="0" w:rightChars="0" w:right="0" w:firstLineChars="0" w:firstLine="0"/>
              <w:spacing w:line="240" w:lineRule="atLeast"/>
            </w:pPr>
            <w:r>
              <w:t>14858.12</w:t>
            </w:r>
          </w:p>
        </w:tc>
      </w:tr>
    </w:tbl>
    <w:p w:rsidR="0018722C">
      <w:pPr>
        <w:rPr/>
        <w:topLinePunct/>
      </w:pPr>
    </w:p>
    <w:p w:rsidR="0018722C">
      <w:pPr>
        <w:pStyle w:val="a8"/>
        <w:textAlignment w:val="center"/>
        <w:topLinePunct/>
      </w:pPr>
      <w:r>
        <w:pict>
          <v:line style="position:absolute;mso-position-horizontal-relative:page;mso-position-vertical-relative:paragraph;z-index:-208768" from="66.984001pt,26.895605pt" to="162.380001pt,58.095605pt" stroked="true" strokeweight=".48pt" strokecolor="#000000">
            <v:stroke dashstyle="solid"/>
            <w10:wrap type="none"/>
          </v:line>
        </w:pict>
      </w:r>
      <w:r>
        <w:t>附表</w:t>
      </w:r>
      <w:r>
        <w:rPr>
          <w:rFonts w:ascii="Times New Roman" w:eastAsia="Times New Roman"/>
        </w:rPr>
        <w:t>6  </w:t>
      </w:r>
      <w:r>
        <w:t>装备制造业与生产性服务业增长率（以</w:t>
      </w:r>
      <w:r>
        <w:rPr>
          <w:rFonts w:ascii="Times New Roman" w:eastAsia="Times New Roman"/>
        </w:rPr>
        <w:t>1985</w:t>
      </w:r>
      <w:r>
        <w:t>年为不变价格计算）</w:t>
      </w: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18"/>
        <w:gridCol w:w="3508"/>
        <w:gridCol w:w="3815"/>
      </w:tblGrid>
      <w:tr>
        <w:trPr>
          <w:tblHeader/>
        </w:trPr>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p w:rsidR="0018722C">
            <w:pPr>
              <w:pStyle w:val="a7"/>
              <w:topLinePunct/>
              <w:ind w:leftChars="0" w:left="0" w:rightChars="0" w:right="0" w:firstLineChars="0" w:firstLine="0"/>
              <w:spacing w:line="240" w:lineRule="atLeast"/>
            </w:pPr>
            <w:r>
              <w:t>年份</w:t>
            </w:r>
          </w:p>
        </w:tc>
        <w:tc>
          <w:tcPr>
            <w:tcW w:w="1898" w:type="pct"/>
            <w:vAlign w:val="center"/>
            <w:tcBorders>
              <w:bottom w:val="single" w:sz="4" w:space="0" w:color="auto"/>
            </w:tcBorders>
          </w:tcPr>
          <w:p w:rsidR="0018722C">
            <w:pPr>
              <w:pStyle w:val="a7"/>
              <w:topLinePunct/>
              <w:ind w:leftChars="0" w:left="0" w:rightChars="0" w:right="0" w:firstLineChars="0" w:firstLine="0"/>
              <w:spacing w:line="240" w:lineRule="atLeast"/>
            </w:pPr>
            <w:r>
              <w:t>装备制造业增长率</w:t>
            </w:r>
          </w:p>
        </w:tc>
        <w:tc>
          <w:tcPr>
            <w:tcW w:w="2064" w:type="pct"/>
            <w:vAlign w:val="center"/>
            <w:tcBorders>
              <w:bottom w:val="single" w:sz="4" w:space="0" w:color="auto"/>
            </w:tcBorders>
          </w:tcPr>
          <w:p w:rsidR="0018722C">
            <w:pPr>
              <w:pStyle w:val="a7"/>
              <w:topLinePunct/>
              <w:ind w:leftChars="0" w:left="0" w:rightChars="0" w:right="0" w:firstLineChars="0" w:firstLine="0"/>
              <w:spacing w:line="240" w:lineRule="atLeast"/>
            </w:pPr>
            <w:r>
              <w:t>生产性服务业增长率</w:t>
            </w:r>
          </w:p>
        </w:tc>
      </w:tr>
      <w:tr>
        <w:tc>
          <w:tcPr>
            <w:tcW w:w="1038" w:type="pct"/>
            <w:vAlign w:val="center"/>
          </w:tcPr>
          <w:p w:rsidR="0018722C">
            <w:pPr>
              <w:pStyle w:val="affff9"/>
              <w:topLinePunct/>
              <w:ind w:leftChars="0" w:left="0" w:rightChars="0" w:right="0" w:firstLineChars="0" w:firstLine="0"/>
              <w:spacing w:line="240" w:lineRule="atLeast"/>
            </w:pPr>
            <w:r>
              <w:t>1986</w:t>
            </w:r>
          </w:p>
        </w:tc>
        <w:tc>
          <w:tcPr>
            <w:tcW w:w="1898" w:type="pct"/>
            <w:vAlign w:val="center"/>
          </w:tcPr>
          <w:p w:rsidR="0018722C">
            <w:pPr>
              <w:pStyle w:val="affff9"/>
              <w:topLinePunct/>
              <w:ind w:leftChars="0" w:left="0" w:rightChars="0" w:right="0" w:firstLineChars="0" w:firstLine="0"/>
              <w:spacing w:line="240" w:lineRule="atLeast"/>
            </w:pPr>
            <w:r>
              <w:t>9.64%</w:t>
            </w:r>
          </w:p>
        </w:tc>
        <w:tc>
          <w:tcPr>
            <w:tcW w:w="2064" w:type="pct"/>
            <w:vAlign w:val="center"/>
          </w:tcPr>
          <w:p w:rsidR="0018722C">
            <w:pPr>
              <w:pStyle w:val="affff9"/>
              <w:topLinePunct/>
              <w:ind w:leftChars="0" w:left="0" w:rightChars="0" w:right="0" w:firstLineChars="0" w:firstLine="0"/>
              <w:spacing w:line="240" w:lineRule="atLeast"/>
            </w:pPr>
            <w:r>
              <w:t>19.72%</w:t>
            </w:r>
          </w:p>
        </w:tc>
      </w:tr>
      <w:tr>
        <w:tc>
          <w:tcPr>
            <w:tcW w:w="1038" w:type="pct"/>
            <w:vAlign w:val="center"/>
          </w:tcPr>
          <w:p w:rsidR="0018722C">
            <w:pPr>
              <w:pStyle w:val="affff9"/>
              <w:topLinePunct/>
              <w:ind w:leftChars="0" w:left="0" w:rightChars="0" w:right="0" w:firstLineChars="0" w:firstLine="0"/>
              <w:spacing w:line="240" w:lineRule="atLeast"/>
            </w:pPr>
            <w:r>
              <w:t>1987</w:t>
            </w:r>
          </w:p>
        </w:tc>
        <w:tc>
          <w:tcPr>
            <w:tcW w:w="1898" w:type="pct"/>
            <w:vAlign w:val="center"/>
          </w:tcPr>
          <w:p w:rsidR="0018722C">
            <w:pPr>
              <w:pStyle w:val="affff9"/>
              <w:topLinePunct/>
              <w:ind w:leftChars="0" w:left="0" w:rightChars="0" w:right="0" w:firstLineChars="0" w:firstLine="0"/>
              <w:spacing w:line="240" w:lineRule="atLeast"/>
            </w:pPr>
            <w:r>
              <w:t>13.24%</w:t>
            </w:r>
          </w:p>
        </w:tc>
        <w:tc>
          <w:tcPr>
            <w:tcW w:w="2064" w:type="pct"/>
            <w:vAlign w:val="center"/>
          </w:tcPr>
          <w:p w:rsidR="0018722C">
            <w:pPr>
              <w:pStyle w:val="affff9"/>
              <w:topLinePunct/>
              <w:ind w:leftChars="0" w:left="0" w:rightChars="0" w:right="0" w:firstLineChars="0" w:firstLine="0"/>
              <w:spacing w:line="240" w:lineRule="atLeast"/>
            </w:pPr>
            <w:r>
              <w:t>17.88%</w:t>
            </w:r>
          </w:p>
        </w:tc>
      </w:tr>
      <w:tr>
        <w:tc>
          <w:tcPr>
            <w:tcW w:w="1038" w:type="pct"/>
            <w:vAlign w:val="center"/>
          </w:tcPr>
          <w:p w:rsidR="0018722C">
            <w:pPr>
              <w:pStyle w:val="affff9"/>
              <w:topLinePunct/>
              <w:ind w:leftChars="0" w:left="0" w:rightChars="0" w:right="0" w:firstLineChars="0" w:firstLine="0"/>
              <w:spacing w:line="240" w:lineRule="atLeast"/>
            </w:pPr>
            <w:r>
              <w:t>1988</w:t>
            </w:r>
          </w:p>
        </w:tc>
        <w:tc>
          <w:tcPr>
            <w:tcW w:w="1898" w:type="pct"/>
            <w:vAlign w:val="center"/>
          </w:tcPr>
          <w:p w:rsidR="0018722C">
            <w:pPr>
              <w:pStyle w:val="affff9"/>
              <w:topLinePunct/>
              <w:ind w:leftChars="0" w:left="0" w:rightChars="0" w:right="0" w:firstLineChars="0" w:firstLine="0"/>
              <w:spacing w:line="240" w:lineRule="atLeast"/>
            </w:pPr>
            <w:r>
              <w:t>15.25%</w:t>
            </w:r>
          </w:p>
        </w:tc>
        <w:tc>
          <w:tcPr>
            <w:tcW w:w="2064" w:type="pct"/>
            <w:vAlign w:val="center"/>
          </w:tcPr>
          <w:p w:rsidR="0018722C">
            <w:pPr>
              <w:pStyle w:val="affff9"/>
              <w:topLinePunct/>
              <w:ind w:leftChars="0" w:left="0" w:rightChars="0" w:right="0" w:firstLineChars="0" w:firstLine="0"/>
              <w:spacing w:line="240" w:lineRule="atLeast"/>
            </w:pPr>
            <w:r>
              <w:t>14.43%</w:t>
            </w:r>
          </w:p>
        </w:tc>
      </w:tr>
      <w:tr>
        <w:tc>
          <w:tcPr>
            <w:tcW w:w="1038" w:type="pct"/>
            <w:vAlign w:val="center"/>
          </w:tcPr>
          <w:p w:rsidR="0018722C">
            <w:pPr>
              <w:pStyle w:val="affff9"/>
              <w:topLinePunct/>
              <w:ind w:leftChars="0" w:left="0" w:rightChars="0" w:right="0" w:firstLineChars="0" w:firstLine="0"/>
              <w:spacing w:line="240" w:lineRule="atLeast"/>
            </w:pPr>
            <w:r>
              <w:t>1989</w:t>
            </w:r>
          </w:p>
        </w:tc>
        <w:tc>
          <w:tcPr>
            <w:tcW w:w="1898" w:type="pct"/>
            <w:vAlign w:val="center"/>
          </w:tcPr>
          <w:p w:rsidR="0018722C">
            <w:pPr>
              <w:pStyle w:val="affff9"/>
              <w:topLinePunct/>
              <w:ind w:leftChars="0" w:left="0" w:rightChars="0" w:right="0" w:firstLineChars="0" w:firstLine="0"/>
              <w:spacing w:line="240" w:lineRule="atLeast"/>
            </w:pPr>
            <w:r>
              <w:t>5.06%</w:t>
            </w:r>
          </w:p>
        </w:tc>
        <w:tc>
          <w:tcPr>
            <w:tcW w:w="2064" w:type="pct"/>
            <w:vAlign w:val="center"/>
          </w:tcPr>
          <w:p w:rsidR="0018722C">
            <w:pPr>
              <w:pStyle w:val="affff9"/>
              <w:topLinePunct/>
              <w:ind w:leftChars="0" w:left="0" w:rightChars="0" w:right="0" w:firstLineChars="0" w:firstLine="0"/>
              <w:spacing w:line="240" w:lineRule="atLeast"/>
            </w:pPr>
            <w:r>
              <w:t>13.11%</w:t>
            </w:r>
          </w:p>
        </w:tc>
      </w:tr>
      <w:tr>
        <w:tc>
          <w:tcPr>
            <w:tcW w:w="1038" w:type="pct"/>
            <w:vAlign w:val="center"/>
          </w:tcPr>
          <w:p w:rsidR="0018722C">
            <w:pPr>
              <w:pStyle w:val="affff9"/>
              <w:topLinePunct/>
              <w:ind w:leftChars="0" w:left="0" w:rightChars="0" w:right="0" w:firstLineChars="0" w:firstLine="0"/>
              <w:spacing w:line="240" w:lineRule="atLeast"/>
            </w:pPr>
            <w:r>
              <w:t>1990</w:t>
            </w:r>
          </w:p>
        </w:tc>
        <w:tc>
          <w:tcPr>
            <w:tcW w:w="1898" w:type="pct"/>
            <w:vAlign w:val="center"/>
          </w:tcPr>
          <w:p w:rsidR="0018722C">
            <w:pPr>
              <w:pStyle w:val="affff9"/>
              <w:topLinePunct/>
              <w:ind w:leftChars="0" w:left="0" w:rightChars="0" w:right="0" w:firstLineChars="0" w:firstLine="0"/>
              <w:spacing w:line="240" w:lineRule="atLeast"/>
            </w:pPr>
            <w:r>
              <w:t>3.35%</w:t>
            </w:r>
          </w:p>
        </w:tc>
        <w:tc>
          <w:tcPr>
            <w:tcW w:w="2064" w:type="pct"/>
            <w:vAlign w:val="center"/>
          </w:tcPr>
          <w:p w:rsidR="0018722C">
            <w:pPr>
              <w:pStyle w:val="affff9"/>
              <w:topLinePunct/>
              <w:ind w:leftChars="0" w:left="0" w:rightChars="0" w:right="0" w:firstLineChars="0" w:firstLine="0"/>
              <w:spacing w:line="240" w:lineRule="atLeast"/>
            </w:pPr>
            <w:r>
              <w:t>4.95%</w:t>
            </w:r>
          </w:p>
        </w:tc>
      </w:tr>
      <w:tr>
        <w:tc>
          <w:tcPr>
            <w:tcW w:w="1038" w:type="pct"/>
            <w:vAlign w:val="center"/>
          </w:tcPr>
          <w:p w:rsidR="0018722C">
            <w:pPr>
              <w:pStyle w:val="affff9"/>
              <w:topLinePunct/>
              <w:ind w:leftChars="0" w:left="0" w:rightChars="0" w:right="0" w:firstLineChars="0" w:firstLine="0"/>
              <w:spacing w:line="240" w:lineRule="atLeast"/>
            </w:pPr>
            <w:r>
              <w:t>1991</w:t>
            </w:r>
          </w:p>
        </w:tc>
        <w:tc>
          <w:tcPr>
            <w:tcW w:w="1898" w:type="pct"/>
            <w:vAlign w:val="center"/>
          </w:tcPr>
          <w:p w:rsidR="0018722C">
            <w:pPr>
              <w:pStyle w:val="affff9"/>
              <w:topLinePunct/>
              <w:ind w:leftChars="0" w:left="0" w:rightChars="0" w:right="0" w:firstLineChars="0" w:firstLine="0"/>
              <w:spacing w:line="240" w:lineRule="atLeast"/>
            </w:pPr>
            <w:r>
              <w:t>14.39%</w:t>
            </w:r>
          </w:p>
        </w:tc>
        <w:tc>
          <w:tcPr>
            <w:tcW w:w="2064" w:type="pct"/>
            <w:vAlign w:val="center"/>
          </w:tcPr>
          <w:p w:rsidR="0018722C">
            <w:pPr>
              <w:pStyle w:val="affff9"/>
              <w:topLinePunct/>
              <w:ind w:leftChars="0" w:left="0" w:rightChars="0" w:right="0" w:firstLineChars="0" w:firstLine="0"/>
              <w:spacing w:line="240" w:lineRule="atLeast"/>
            </w:pPr>
            <w:r>
              <w:t>8.29%</w:t>
            </w:r>
          </w:p>
        </w:tc>
      </w:tr>
      <w:tr>
        <w:tc>
          <w:tcPr>
            <w:tcW w:w="1038" w:type="pct"/>
            <w:vAlign w:val="center"/>
          </w:tcPr>
          <w:p w:rsidR="0018722C">
            <w:pPr>
              <w:pStyle w:val="affff9"/>
              <w:topLinePunct/>
              <w:ind w:leftChars="0" w:left="0" w:rightChars="0" w:right="0" w:firstLineChars="0" w:firstLine="0"/>
              <w:spacing w:line="240" w:lineRule="atLeast"/>
            </w:pPr>
            <w:r>
              <w:t>1992</w:t>
            </w:r>
          </w:p>
        </w:tc>
        <w:tc>
          <w:tcPr>
            <w:tcW w:w="1898" w:type="pct"/>
            <w:vAlign w:val="center"/>
          </w:tcPr>
          <w:p w:rsidR="0018722C">
            <w:pPr>
              <w:pStyle w:val="affff9"/>
              <w:topLinePunct/>
              <w:ind w:leftChars="0" w:left="0" w:rightChars="0" w:right="0" w:firstLineChars="0" w:firstLine="0"/>
              <w:spacing w:line="240" w:lineRule="atLeast"/>
            </w:pPr>
            <w:r>
              <w:t>21.17%</w:t>
            </w:r>
          </w:p>
        </w:tc>
        <w:tc>
          <w:tcPr>
            <w:tcW w:w="2064" w:type="pct"/>
            <w:vAlign w:val="center"/>
          </w:tcPr>
          <w:p w:rsidR="0018722C">
            <w:pPr>
              <w:pStyle w:val="affff9"/>
              <w:topLinePunct/>
              <w:ind w:leftChars="0" w:left="0" w:rightChars="0" w:right="0" w:firstLineChars="0" w:firstLine="0"/>
              <w:spacing w:line="240" w:lineRule="atLeast"/>
            </w:pPr>
            <w:r>
              <w:t>15.66%</w:t>
            </w:r>
          </w:p>
        </w:tc>
      </w:tr>
      <w:tr>
        <w:tc>
          <w:tcPr>
            <w:tcW w:w="1038" w:type="pct"/>
            <w:vAlign w:val="center"/>
          </w:tcPr>
          <w:p w:rsidR="0018722C">
            <w:pPr>
              <w:pStyle w:val="affff9"/>
              <w:topLinePunct/>
              <w:ind w:leftChars="0" w:left="0" w:rightChars="0" w:right="0" w:firstLineChars="0" w:firstLine="0"/>
              <w:spacing w:line="240" w:lineRule="atLeast"/>
            </w:pPr>
            <w:r>
              <w:t>1993</w:t>
            </w:r>
          </w:p>
        </w:tc>
        <w:tc>
          <w:tcPr>
            <w:tcW w:w="1898" w:type="pct"/>
            <w:vAlign w:val="center"/>
          </w:tcPr>
          <w:p w:rsidR="0018722C">
            <w:pPr>
              <w:pStyle w:val="affff9"/>
              <w:topLinePunct/>
              <w:ind w:leftChars="0" w:left="0" w:rightChars="0" w:right="0" w:firstLineChars="0" w:firstLine="0"/>
              <w:spacing w:line="240" w:lineRule="atLeast"/>
            </w:pPr>
            <w:r>
              <w:t>20.09%</w:t>
            </w:r>
          </w:p>
        </w:tc>
        <w:tc>
          <w:tcPr>
            <w:tcW w:w="2064" w:type="pct"/>
            <w:vAlign w:val="center"/>
          </w:tcPr>
          <w:p w:rsidR="0018722C">
            <w:pPr>
              <w:pStyle w:val="affff9"/>
              <w:topLinePunct/>
              <w:ind w:leftChars="0" w:left="0" w:rightChars="0" w:right="0" w:firstLineChars="0" w:firstLine="0"/>
              <w:spacing w:line="240" w:lineRule="atLeast"/>
            </w:pPr>
            <w:r>
              <w:t>11.67%</w:t>
            </w:r>
          </w:p>
        </w:tc>
      </w:tr>
      <w:tr>
        <w:tc>
          <w:tcPr>
            <w:tcW w:w="1038" w:type="pct"/>
            <w:vAlign w:val="center"/>
          </w:tcPr>
          <w:p w:rsidR="0018722C">
            <w:pPr>
              <w:pStyle w:val="affff9"/>
              <w:topLinePunct/>
              <w:ind w:leftChars="0" w:left="0" w:rightChars="0" w:right="0" w:firstLineChars="0" w:firstLine="0"/>
              <w:spacing w:line="240" w:lineRule="atLeast"/>
            </w:pPr>
            <w:r>
              <w:t>1994</w:t>
            </w:r>
          </w:p>
        </w:tc>
        <w:tc>
          <w:tcPr>
            <w:tcW w:w="1898" w:type="pct"/>
            <w:vAlign w:val="center"/>
          </w:tcPr>
          <w:p w:rsidR="0018722C">
            <w:pPr>
              <w:pStyle w:val="affff9"/>
              <w:topLinePunct/>
              <w:ind w:leftChars="0" w:left="0" w:rightChars="0" w:right="0" w:firstLineChars="0" w:firstLine="0"/>
              <w:spacing w:line="240" w:lineRule="atLeast"/>
            </w:pPr>
            <w:r>
              <w:t>18.91%</w:t>
            </w:r>
          </w:p>
        </w:tc>
        <w:tc>
          <w:tcPr>
            <w:tcW w:w="2064" w:type="pct"/>
            <w:vAlign w:val="center"/>
          </w:tcPr>
          <w:p w:rsidR="0018722C">
            <w:pPr>
              <w:pStyle w:val="affff9"/>
              <w:topLinePunct/>
              <w:ind w:leftChars="0" w:left="0" w:rightChars="0" w:right="0" w:firstLineChars="0" w:firstLine="0"/>
              <w:spacing w:line="240" w:lineRule="atLeast"/>
            </w:pPr>
            <w:r>
              <w:t>10.12%</w:t>
            </w:r>
          </w:p>
        </w:tc>
      </w:tr>
      <w:tr>
        <w:tc>
          <w:tcPr>
            <w:tcW w:w="1038" w:type="pct"/>
            <w:vAlign w:val="center"/>
          </w:tcPr>
          <w:p w:rsidR="0018722C">
            <w:pPr>
              <w:pStyle w:val="affff9"/>
              <w:topLinePunct/>
              <w:ind w:leftChars="0" w:left="0" w:rightChars="0" w:right="0" w:firstLineChars="0" w:firstLine="0"/>
              <w:spacing w:line="240" w:lineRule="atLeast"/>
            </w:pPr>
            <w:r>
              <w:t>1995</w:t>
            </w:r>
          </w:p>
        </w:tc>
        <w:tc>
          <w:tcPr>
            <w:tcW w:w="1898" w:type="pct"/>
            <w:vAlign w:val="center"/>
          </w:tcPr>
          <w:p w:rsidR="0018722C">
            <w:pPr>
              <w:pStyle w:val="affff9"/>
              <w:topLinePunct/>
              <w:ind w:leftChars="0" w:left="0" w:rightChars="0" w:right="0" w:firstLineChars="0" w:firstLine="0"/>
              <w:spacing w:line="240" w:lineRule="atLeast"/>
            </w:pPr>
            <w:r>
              <w:t>14.04%</w:t>
            </w:r>
          </w:p>
        </w:tc>
        <w:tc>
          <w:tcPr>
            <w:tcW w:w="2064" w:type="pct"/>
            <w:vAlign w:val="center"/>
          </w:tcPr>
          <w:p w:rsidR="0018722C">
            <w:pPr>
              <w:pStyle w:val="affff9"/>
              <w:topLinePunct/>
              <w:ind w:leftChars="0" w:left="0" w:rightChars="0" w:right="0" w:firstLineChars="0" w:firstLine="0"/>
              <w:spacing w:line="240" w:lineRule="atLeast"/>
            </w:pPr>
            <w:r>
              <w:t>10.57%</w:t>
            </w:r>
          </w:p>
        </w:tc>
      </w:tr>
      <w:tr>
        <w:tc>
          <w:tcPr>
            <w:tcW w:w="1038" w:type="pct"/>
            <w:vAlign w:val="center"/>
          </w:tcPr>
          <w:p w:rsidR="0018722C">
            <w:pPr>
              <w:pStyle w:val="affff9"/>
              <w:topLinePunct/>
              <w:ind w:leftChars="0" w:left="0" w:rightChars="0" w:right="0" w:firstLineChars="0" w:firstLine="0"/>
              <w:spacing w:line="240" w:lineRule="atLeast"/>
            </w:pPr>
            <w:r>
              <w:t>1996</w:t>
            </w:r>
          </w:p>
        </w:tc>
        <w:tc>
          <w:tcPr>
            <w:tcW w:w="1898" w:type="pct"/>
            <w:vAlign w:val="center"/>
          </w:tcPr>
          <w:p w:rsidR="0018722C">
            <w:pPr>
              <w:pStyle w:val="affff9"/>
              <w:topLinePunct/>
              <w:ind w:leftChars="0" w:left="0" w:rightChars="0" w:right="0" w:firstLineChars="0" w:firstLine="0"/>
              <w:spacing w:line="240" w:lineRule="atLeast"/>
            </w:pPr>
            <w:r>
              <w:t>12.51%</w:t>
            </w:r>
          </w:p>
        </w:tc>
        <w:tc>
          <w:tcPr>
            <w:tcW w:w="2064" w:type="pct"/>
            <w:vAlign w:val="center"/>
          </w:tcPr>
          <w:p w:rsidR="0018722C">
            <w:pPr>
              <w:pStyle w:val="affff9"/>
              <w:topLinePunct/>
              <w:ind w:leftChars="0" w:left="0" w:rightChars="0" w:right="0" w:firstLineChars="0" w:firstLine="0"/>
              <w:spacing w:line="240" w:lineRule="atLeast"/>
            </w:pPr>
            <w:r>
              <w:t>7.98%</w:t>
            </w:r>
          </w:p>
        </w:tc>
      </w:tr>
      <w:tr>
        <w:tc>
          <w:tcPr>
            <w:tcW w:w="1038" w:type="pct"/>
            <w:vAlign w:val="center"/>
          </w:tcPr>
          <w:p w:rsidR="0018722C">
            <w:pPr>
              <w:pStyle w:val="affff9"/>
              <w:topLinePunct/>
              <w:ind w:leftChars="0" w:left="0" w:rightChars="0" w:right="0" w:firstLineChars="0" w:firstLine="0"/>
              <w:spacing w:line="240" w:lineRule="atLeast"/>
            </w:pPr>
            <w:r>
              <w:t>1997</w:t>
            </w:r>
          </w:p>
        </w:tc>
        <w:tc>
          <w:tcPr>
            <w:tcW w:w="1898" w:type="pct"/>
            <w:vAlign w:val="center"/>
          </w:tcPr>
          <w:p w:rsidR="0018722C">
            <w:pPr>
              <w:pStyle w:val="affff9"/>
              <w:topLinePunct/>
              <w:ind w:leftChars="0" w:left="0" w:rightChars="0" w:right="0" w:firstLineChars="0" w:firstLine="0"/>
              <w:spacing w:line="240" w:lineRule="atLeast"/>
            </w:pPr>
            <w:r>
              <w:t>11.32%</w:t>
            </w:r>
          </w:p>
        </w:tc>
        <w:tc>
          <w:tcPr>
            <w:tcW w:w="2064" w:type="pct"/>
            <w:vAlign w:val="center"/>
          </w:tcPr>
          <w:p w:rsidR="0018722C">
            <w:pPr>
              <w:pStyle w:val="affff9"/>
              <w:topLinePunct/>
              <w:ind w:leftChars="0" w:left="0" w:rightChars="0" w:right="0" w:firstLineChars="0" w:firstLine="0"/>
              <w:spacing w:line="240" w:lineRule="atLeast"/>
            </w:pPr>
            <w:r>
              <w:t>8.01%</w:t>
            </w:r>
          </w:p>
        </w:tc>
      </w:tr>
      <w:tr>
        <w:tc>
          <w:tcPr>
            <w:tcW w:w="1038" w:type="pct"/>
            <w:vAlign w:val="center"/>
          </w:tcPr>
          <w:p w:rsidR="0018722C">
            <w:pPr>
              <w:pStyle w:val="affff9"/>
              <w:topLinePunct/>
              <w:ind w:leftChars="0" w:left="0" w:rightChars="0" w:right="0" w:firstLineChars="0" w:firstLine="0"/>
              <w:spacing w:line="240" w:lineRule="atLeast"/>
            </w:pPr>
            <w:r>
              <w:t>1998</w:t>
            </w:r>
          </w:p>
        </w:tc>
        <w:tc>
          <w:tcPr>
            <w:tcW w:w="1898" w:type="pct"/>
            <w:vAlign w:val="center"/>
          </w:tcPr>
          <w:p w:rsidR="0018722C">
            <w:pPr>
              <w:pStyle w:val="affff9"/>
              <w:topLinePunct/>
              <w:ind w:leftChars="0" w:left="0" w:rightChars="0" w:right="0" w:firstLineChars="0" w:firstLine="0"/>
              <w:spacing w:line="240" w:lineRule="atLeast"/>
            </w:pPr>
            <w:r>
              <w:t>8.90%</w:t>
            </w:r>
          </w:p>
        </w:tc>
        <w:tc>
          <w:tcPr>
            <w:tcW w:w="2064" w:type="pct"/>
            <w:vAlign w:val="center"/>
          </w:tcPr>
          <w:p w:rsidR="0018722C">
            <w:pPr>
              <w:pStyle w:val="affff9"/>
              <w:topLinePunct/>
              <w:ind w:leftChars="0" w:left="0" w:rightChars="0" w:right="0" w:firstLineChars="0" w:firstLine="0"/>
              <w:spacing w:line="240" w:lineRule="atLeast"/>
            </w:pPr>
            <w:r>
              <w:t>8.04%</w:t>
            </w:r>
          </w:p>
        </w:tc>
      </w:tr>
      <w:tr>
        <w:tc>
          <w:tcPr>
            <w:tcW w:w="1038" w:type="pct"/>
            <w:vAlign w:val="center"/>
          </w:tcPr>
          <w:p w:rsidR="0018722C">
            <w:pPr>
              <w:pStyle w:val="affff9"/>
              <w:topLinePunct/>
              <w:ind w:leftChars="0" w:left="0" w:rightChars="0" w:right="0" w:firstLineChars="0" w:firstLine="0"/>
              <w:spacing w:line="240" w:lineRule="atLeast"/>
            </w:pPr>
            <w:r>
              <w:t>1999</w:t>
            </w:r>
          </w:p>
        </w:tc>
        <w:tc>
          <w:tcPr>
            <w:tcW w:w="1898" w:type="pct"/>
            <w:vAlign w:val="center"/>
          </w:tcPr>
          <w:p w:rsidR="0018722C">
            <w:pPr>
              <w:pStyle w:val="affff9"/>
              <w:topLinePunct/>
              <w:ind w:leftChars="0" w:left="0" w:rightChars="0" w:right="0" w:firstLineChars="0" w:firstLine="0"/>
              <w:spacing w:line="240" w:lineRule="atLeast"/>
            </w:pPr>
            <w:r>
              <w:t>8.52%</w:t>
            </w:r>
          </w:p>
        </w:tc>
        <w:tc>
          <w:tcPr>
            <w:tcW w:w="2064" w:type="pct"/>
            <w:vAlign w:val="center"/>
          </w:tcPr>
          <w:p w:rsidR="0018722C">
            <w:pPr>
              <w:pStyle w:val="affff9"/>
              <w:topLinePunct/>
              <w:ind w:leftChars="0" w:left="0" w:rightChars="0" w:right="0" w:firstLineChars="0" w:firstLine="0"/>
              <w:spacing w:line="240" w:lineRule="atLeast"/>
            </w:pPr>
            <w:r>
              <w:t>8.28%</w:t>
            </w:r>
          </w:p>
        </w:tc>
      </w:tr>
      <w:tr>
        <w:tc>
          <w:tcPr>
            <w:tcW w:w="1038" w:type="pct"/>
            <w:vAlign w:val="center"/>
          </w:tcPr>
          <w:p w:rsidR="0018722C">
            <w:pPr>
              <w:pStyle w:val="affff9"/>
              <w:topLinePunct/>
              <w:ind w:leftChars="0" w:left="0" w:rightChars="0" w:right="0" w:firstLineChars="0" w:firstLine="0"/>
              <w:spacing w:line="240" w:lineRule="atLeast"/>
            </w:pPr>
            <w:r>
              <w:t>2000</w:t>
            </w:r>
          </w:p>
        </w:tc>
        <w:tc>
          <w:tcPr>
            <w:tcW w:w="1898" w:type="pct"/>
            <w:vAlign w:val="center"/>
          </w:tcPr>
          <w:p w:rsidR="0018722C">
            <w:pPr>
              <w:pStyle w:val="affff9"/>
              <w:topLinePunct/>
              <w:ind w:leftChars="0" w:left="0" w:rightChars="0" w:right="0" w:firstLineChars="0" w:firstLine="0"/>
              <w:spacing w:line="240" w:lineRule="atLeast"/>
            </w:pPr>
            <w:r>
              <w:t>9.79%</w:t>
            </w:r>
          </w:p>
        </w:tc>
        <w:tc>
          <w:tcPr>
            <w:tcW w:w="2064" w:type="pct"/>
            <w:vAlign w:val="center"/>
          </w:tcPr>
          <w:p w:rsidR="0018722C">
            <w:pPr>
              <w:pStyle w:val="affff9"/>
              <w:topLinePunct/>
              <w:ind w:leftChars="0" w:left="0" w:rightChars="0" w:right="0" w:firstLineChars="0" w:firstLine="0"/>
              <w:spacing w:line="240" w:lineRule="atLeast"/>
            </w:pPr>
            <w:r>
              <w:t>7.99%</w:t>
            </w:r>
          </w:p>
        </w:tc>
      </w:tr>
      <w:tr>
        <w:tc>
          <w:tcPr>
            <w:tcW w:w="1038" w:type="pct"/>
            <w:vAlign w:val="center"/>
          </w:tcPr>
          <w:p w:rsidR="0018722C">
            <w:pPr>
              <w:pStyle w:val="affff9"/>
              <w:topLinePunct/>
              <w:ind w:leftChars="0" w:left="0" w:rightChars="0" w:right="0" w:firstLineChars="0" w:firstLine="0"/>
              <w:spacing w:line="240" w:lineRule="atLeast"/>
            </w:pPr>
            <w:r>
              <w:t>2001</w:t>
            </w:r>
          </w:p>
        </w:tc>
        <w:tc>
          <w:tcPr>
            <w:tcW w:w="1898" w:type="pct"/>
            <w:vAlign w:val="center"/>
          </w:tcPr>
          <w:p w:rsidR="0018722C">
            <w:pPr>
              <w:pStyle w:val="affff9"/>
              <w:topLinePunct/>
              <w:ind w:leftChars="0" w:left="0" w:rightChars="0" w:right="0" w:firstLineChars="0" w:firstLine="0"/>
              <w:spacing w:line="240" w:lineRule="atLeast"/>
            </w:pPr>
            <w:r>
              <w:t>8.67%</w:t>
            </w:r>
          </w:p>
        </w:tc>
        <w:tc>
          <w:tcPr>
            <w:tcW w:w="2064" w:type="pct"/>
            <w:vAlign w:val="center"/>
          </w:tcPr>
          <w:p w:rsidR="0018722C">
            <w:pPr>
              <w:pStyle w:val="affff9"/>
              <w:topLinePunct/>
              <w:ind w:leftChars="0" w:left="0" w:rightChars="0" w:right="0" w:firstLineChars="0" w:firstLine="0"/>
              <w:spacing w:line="240" w:lineRule="atLeast"/>
            </w:pPr>
            <w:r>
              <w:t>9.12%</w:t>
            </w:r>
          </w:p>
        </w:tc>
      </w:tr>
      <w:tr>
        <w:tc>
          <w:tcPr>
            <w:tcW w:w="1038" w:type="pct"/>
            <w:vAlign w:val="center"/>
          </w:tcPr>
          <w:p w:rsidR="0018722C">
            <w:pPr>
              <w:pStyle w:val="affff9"/>
              <w:topLinePunct/>
              <w:ind w:leftChars="0" w:left="0" w:rightChars="0" w:right="0" w:firstLineChars="0" w:firstLine="0"/>
              <w:spacing w:line="240" w:lineRule="atLeast"/>
            </w:pPr>
            <w:r>
              <w:t>2002</w:t>
            </w:r>
          </w:p>
        </w:tc>
        <w:tc>
          <w:tcPr>
            <w:tcW w:w="1898" w:type="pct"/>
            <w:vAlign w:val="center"/>
          </w:tcPr>
          <w:p w:rsidR="0018722C">
            <w:pPr>
              <w:pStyle w:val="affff9"/>
              <w:topLinePunct/>
              <w:ind w:leftChars="0" w:left="0" w:rightChars="0" w:right="0" w:firstLineChars="0" w:firstLine="0"/>
              <w:spacing w:line="240" w:lineRule="atLeast"/>
            </w:pPr>
            <w:r>
              <w:t>9.97%</w:t>
            </w:r>
          </w:p>
        </w:tc>
        <w:tc>
          <w:tcPr>
            <w:tcW w:w="2064" w:type="pct"/>
            <w:vAlign w:val="center"/>
          </w:tcPr>
          <w:p w:rsidR="0018722C">
            <w:pPr>
              <w:pStyle w:val="affff9"/>
              <w:topLinePunct/>
              <w:ind w:leftChars="0" w:left="0" w:rightChars="0" w:right="0" w:firstLineChars="0" w:firstLine="0"/>
              <w:spacing w:line="240" w:lineRule="atLeast"/>
            </w:pPr>
            <w:r>
              <w:t>8.47%</w:t>
            </w:r>
          </w:p>
        </w:tc>
      </w:tr>
      <w:tr>
        <w:tc>
          <w:tcPr>
            <w:tcW w:w="1038" w:type="pct"/>
            <w:vAlign w:val="center"/>
          </w:tcPr>
          <w:p w:rsidR="0018722C">
            <w:pPr>
              <w:pStyle w:val="affff9"/>
              <w:topLinePunct/>
              <w:ind w:leftChars="0" w:left="0" w:rightChars="0" w:right="0" w:firstLineChars="0" w:firstLine="0"/>
              <w:spacing w:line="240" w:lineRule="atLeast"/>
            </w:pPr>
            <w:r>
              <w:t>2003</w:t>
            </w:r>
          </w:p>
        </w:tc>
        <w:tc>
          <w:tcPr>
            <w:tcW w:w="1898" w:type="pct"/>
            <w:vAlign w:val="center"/>
          </w:tcPr>
          <w:p w:rsidR="0018722C">
            <w:pPr>
              <w:pStyle w:val="affff9"/>
              <w:topLinePunct/>
              <w:ind w:leftChars="0" w:left="0" w:rightChars="0" w:right="0" w:firstLineChars="0" w:firstLine="0"/>
              <w:spacing w:line="240" w:lineRule="atLeast"/>
            </w:pPr>
            <w:r>
              <w:t>12.75%</w:t>
            </w:r>
          </w:p>
        </w:tc>
        <w:tc>
          <w:tcPr>
            <w:tcW w:w="2064" w:type="pct"/>
            <w:vAlign w:val="center"/>
          </w:tcPr>
          <w:p w:rsidR="0018722C">
            <w:pPr>
              <w:pStyle w:val="affff9"/>
              <w:topLinePunct/>
              <w:ind w:leftChars="0" w:left="0" w:rightChars="0" w:right="0" w:firstLineChars="0" w:firstLine="0"/>
              <w:spacing w:line="240" w:lineRule="atLeast"/>
            </w:pPr>
            <w:r>
              <w:t>7.91%</w:t>
            </w:r>
          </w:p>
        </w:tc>
      </w:tr>
      <w:tr>
        <w:tc>
          <w:tcPr>
            <w:tcW w:w="1038" w:type="pct"/>
            <w:vAlign w:val="center"/>
          </w:tcPr>
          <w:p w:rsidR="0018722C">
            <w:pPr>
              <w:pStyle w:val="affff9"/>
              <w:topLinePunct/>
              <w:ind w:leftChars="0" w:left="0" w:rightChars="0" w:right="0" w:firstLineChars="0" w:firstLine="0"/>
              <w:spacing w:line="240" w:lineRule="atLeast"/>
            </w:pPr>
            <w:r>
              <w:t>2004</w:t>
            </w:r>
          </w:p>
        </w:tc>
        <w:tc>
          <w:tcPr>
            <w:tcW w:w="1898" w:type="pct"/>
            <w:vAlign w:val="center"/>
          </w:tcPr>
          <w:p w:rsidR="0018722C">
            <w:pPr>
              <w:pStyle w:val="affff9"/>
              <w:topLinePunct/>
              <w:ind w:leftChars="0" w:left="0" w:rightChars="0" w:right="0" w:firstLineChars="0" w:firstLine="0"/>
              <w:spacing w:line="240" w:lineRule="atLeast"/>
            </w:pPr>
            <w:r>
              <w:t>11.51%</w:t>
            </w:r>
          </w:p>
        </w:tc>
        <w:tc>
          <w:tcPr>
            <w:tcW w:w="2064" w:type="pct"/>
            <w:vAlign w:val="center"/>
          </w:tcPr>
          <w:p w:rsidR="0018722C">
            <w:pPr>
              <w:pStyle w:val="affff9"/>
              <w:topLinePunct/>
              <w:ind w:leftChars="0" w:left="0" w:rightChars="0" w:right="0" w:firstLineChars="0" w:firstLine="0"/>
              <w:spacing w:line="240" w:lineRule="atLeast"/>
            </w:pPr>
            <w:r>
              <w:t>9.04%</w:t>
            </w:r>
          </w:p>
        </w:tc>
      </w:tr>
      <w:tr>
        <w:tc>
          <w:tcPr>
            <w:tcW w:w="1038" w:type="pct"/>
            <w:vAlign w:val="center"/>
          </w:tcPr>
          <w:p w:rsidR="0018722C">
            <w:pPr>
              <w:pStyle w:val="affff9"/>
              <w:topLinePunct/>
              <w:ind w:leftChars="0" w:left="0" w:rightChars="0" w:right="0" w:firstLineChars="0" w:firstLine="0"/>
              <w:spacing w:line="240" w:lineRule="atLeast"/>
            </w:pPr>
            <w:r>
              <w:t>2005</w:t>
            </w:r>
          </w:p>
        </w:tc>
        <w:tc>
          <w:tcPr>
            <w:tcW w:w="1898" w:type="pct"/>
            <w:vAlign w:val="center"/>
          </w:tcPr>
          <w:p w:rsidR="0018722C">
            <w:pPr>
              <w:pStyle w:val="affff9"/>
              <w:topLinePunct/>
              <w:ind w:leftChars="0" w:left="0" w:rightChars="0" w:right="0" w:firstLineChars="0" w:firstLine="0"/>
              <w:spacing w:line="240" w:lineRule="atLeast"/>
            </w:pPr>
            <w:r>
              <w:t>11.58%</w:t>
            </w:r>
          </w:p>
        </w:tc>
        <w:tc>
          <w:tcPr>
            <w:tcW w:w="2064" w:type="pct"/>
            <w:vAlign w:val="center"/>
          </w:tcPr>
          <w:p w:rsidR="0018722C">
            <w:pPr>
              <w:pStyle w:val="affff9"/>
              <w:topLinePunct/>
              <w:ind w:leftChars="0" w:left="0" w:rightChars="0" w:right="0" w:firstLineChars="0" w:firstLine="0"/>
              <w:spacing w:line="240" w:lineRule="atLeast"/>
            </w:pPr>
            <w:r>
              <w:t>12.20%</w:t>
            </w:r>
          </w:p>
        </w:tc>
      </w:tr>
      <w:tr>
        <w:tc>
          <w:tcPr>
            <w:tcW w:w="1038" w:type="pct"/>
            <w:vAlign w:val="center"/>
          </w:tcPr>
          <w:p w:rsidR="0018722C">
            <w:pPr>
              <w:pStyle w:val="affff9"/>
              <w:topLinePunct/>
              <w:ind w:leftChars="0" w:left="0" w:rightChars="0" w:right="0" w:firstLineChars="0" w:firstLine="0"/>
              <w:spacing w:line="240" w:lineRule="atLeast"/>
            </w:pPr>
            <w:r>
              <w:t>2006</w:t>
            </w:r>
          </w:p>
        </w:tc>
        <w:tc>
          <w:tcPr>
            <w:tcW w:w="1898" w:type="pct"/>
            <w:vAlign w:val="center"/>
          </w:tcPr>
          <w:p w:rsidR="0018722C">
            <w:pPr>
              <w:pStyle w:val="affff9"/>
              <w:topLinePunct/>
              <w:ind w:leftChars="0" w:left="0" w:rightChars="0" w:right="0" w:firstLineChars="0" w:firstLine="0"/>
              <w:spacing w:line="240" w:lineRule="atLeast"/>
            </w:pPr>
            <w:r>
              <w:t>12.88%</w:t>
            </w:r>
          </w:p>
        </w:tc>
        <w:tc>
          <w:tcPr>
            <w:tcW w:w="2064" w:type="pct"/>
            <w:vAlign w:val="center"/>
          </w:tcPr>
          <w:p w:rsidR="0018722C">
            <w:pPr>
              <w:pStyle w:val="affff9"/>
              <w:topLinePunct/>
              <w:ind w:leftChars="0" w:left="0" w:rightChars="0" w:right="0" w:firstLineChars="0" w:firstLine="0"/>
              <w:spacing w:line="240" w:lineRule="atLeast"/>
            </w:pPr>
            <w:r>
              <w:t>15.53%</w:t>
            </w:r>
          </w:p>
        </w:tc>
      </w:tr>
      <w:tr>
        <w:tc>
          <w:tcPr>
            <w:tcW w:w="1038" w:type="pct"/>
            <w:vAlign w:val="center"/>
          </w:tcPr>
          <w:p w:rsidR="0018722C">
            <w:pPr>
              <w:pStyle w:val="affff9"/>
              <w:topLinePunct/>
              <w:ind w:leftChars="0" w:left="0" w:rightChars="0" w:right="0" w:firstLineChars="0" w:firstLine="0"/>
              <w:spacing w:line="240" w:lineRule="atLeast"/>
            </w:pPr>
            <w:r>
              <w:t>2007</w:t>
            </w:r>
          </w:p>
        </w:tc>
        <w:tc>
          <w:tcPr>
            <w:tcW w:w="1898" w:type="pct"/>
            <w:vAlign w:val="center"/>
          </w:tcPr>
          <w:p w:rsidR="0018722C">
            <w:pPr>
              <w:pStyle w:val="affff9"/>
              <w:topLinePunct/>
              <w:ind w:leftChars="0" w:left="0" w:rightChars="0" w:right="0" w:firstLineChars="0" w:firstLine="0"/>
              <w:spacing w:line="240" w:lineRule="atLeast"/>
            </w:pPr>
            <w:r>
              <w:t>14.91%</w:t>
            </w:r>
          </w:p>
        </w:tc>
        <w:tc>
          <w:tcPr>
            <w:tcW w:w="2064" w:type="pct"/>
            <w:vAlign w:val="center"/>
          </w:tcPr>
          <w:p w:rsidR="0018722C">
            <w:pPr>
              <w:pStyle w:val="affff9"/>
              <w:topLinePunct/>
              <w:ind w:leftChars="0" w:left="0" w:rightChars="0" w:right="0" w:firstLineChars="0" w:firstLine="0"/>
              <w:spacing w:line="240" w:lineRule="atLeast"/>
            </w:pPr>
            <w:r>
              <w:t>19.42%</w:t>
            </w:r>
          </w:p>
        </w:tc>
      </w:tr>
      <w:tr>
        <w:tc>
          <w:tcPr>
            <w:tcW w:w="1038" w:type="pct"/>
            <w:vAlign w:val="center"/>
          </w:tcPr>
          <w:p w:rsidR="0018722C">
            <w:pPr>
              <w:pStyle w:val="affff9"/>
              <w:topLinePunct/>
              <w:ind w:leftChars="0" w:left="0" w:rightChars="0" w:right="0" w:firstLineChars="0" w:firstLine="0"/>
              <w:spacing w:line="240" w:lineRule="atLeast"/>
            </w:pPr>
            <w:r>
              <w:t>2008</w:t>
            </w:r>
          </w:p>
        </w:tc>
        <w:tc>
          <w:tcPr>
            <w:tcW w:w="1898" w:type="pct"/>
            <w:vAlign w:val="center"/>
          </w:tcPr>
          <w:p w:rsidR="0018722C">
            <w:pPr>
              <w:pStyle w:val="affff9"/>
              <w:topLinePunct/>
              <w:ind w:leftChars="0" w:left="0" w:rightChars="0" w:right="0" w:firstLineChars="0" w:firstLine="0"/>
              <w:spacing w:line="240" w:lineRule="atLeast"/>
            </w:pPr>
            <w:r>
              <w:t>9.93%</w:t>
            </w:r>
          </w:p>
        </w:tc>
        <w:tc>
          <w:tcPr>
            <w:tcW w:w="2064" w:type="pct"/>
            <w:vAlign w:val="center"/>
          </w:tcPr>
          <w:p w:rsidR="0018722C">
            <w:pPr>
              <w:pStyle w:val="affff9"/>
              <w:topLinePunct/>
              <w:ind w:leftChars="0" w:left="0" w:rightChars="0" w:right="0" w:firstLineChars="0" w:firstLine="0"/>
              <w:spacing w:line="240" w:lineRule="atLeast"/>
            </w:pPr>
            <w:r>
              <w:t>7.69%</w:t>
            </w:r>
          </w:p>
        </w:tc>
      </w:tr>
      <w:tr>
        <w:tc>
          <w:tcPr>
            <w:tcW w:w="1038" w:type="pct"/>
            <w:vAlign w:val="center"/>
          </w:tcPr>
          <w:p w:rsidR="0018722C">
            <w:pPr>
              <w:pStyle w:val="affff9"/>
              <w:topLinePunct/>
              <w:ind w:leftChars="0" w:left="0" w:rightChars="0" w:right="0" w:firstLineChars="0" w:firstLine="0"/>
              <w:spacing w:line="240" w:lineRule="atLeast"/>
            </w:pPr>
            <w:r>
              <w:t>2009</w:t>
            </w:r>
          </w:p>
        </w:tc>
        <w:tc>
          <w:tcPr>
            <w:tcW w:w="1898" w:type="pct"/>
            <w:vAlign w:val="center"/>
          </w:tcPr>
          <w:p w:rsidR="0018722C">
            <w:pPr>
              <w:pStyle w:val="affff9"/>
              <w:topLinePunct/>
              <w:ind w:leftChars="0" w:left="0" w:rightChars="0" w:right="0" w:firstLineChars="0" w:firstLine="0"/>
              <w:spacing w:line="240" w:lineRule="atLeast"/>
            </w:pPr>
            <w:r>
              <w:t>8.73%</w:t>
            </w:r>
          </w:p>
        </w:tc>
        <w:tc>
          <w:tcPr>
            <w:tcW w:w="2064" w:type="pct"/>
            <w:vAlign w:val="center"/>
          </w:tcPr>
          <w:p w:rsidR="0018722C">
            <w:pPr>
              <w:pStyle w:val="affff9"/>
              <w:topLinePunct/>
              <w:ind w:leftChars="0" w:left="0" w:rightChars="0" w:right="0" w:firstLineChars="0" w:firstLine="0"/>
              <w:spacing w:line="240" w:lineRule="atLeast"/>
            </w:pPr>
            <w:r>
              <w:t>10.65%</w:t>
            </w:r>
          </w:p>
        </w:tc>
      </w:tr>
      <w:tr>
        <w:tc>
          <w:tcPr>
            <w:tcW w:w="1038"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898" w:type="pct"/>
            <w:vAlign w:val="center"/>
            <w:tcBorders>
              <w:top w:val="single" w:sz="4" w:space="0" w:color="auto"/>
            </w:tcBorders>
          </w:tcPr>
          <w:p w:rsidR="0018722C">
            <w:pPr>
              <w:pStyle w:val="affff9"/>
              <w:topLinePunct/>
              <w:ind w:leftChars="0" w:left="0" w:rightChars="0" w:right="0" w:firstLineChars="0" w:firstLine="0"/>
              <w:spacing w:line="240" w:lineRule="atLeast"/>
            </w:pPr>
            <w:r>
              <w:t>12.06%</w:t>
            </w:r>
          </w:p>
        </w:tc>
        <w:tc>
          <w:tcPr>
            <w:tcW w:w="2064" w:type="pct"/>
            <w:vAlign w:val="center"/>
            <w:tcBorders>
              <w:top w:val="single" w:sz="4" w:space="0" w:color="auto"/>
            </w:tcBorders>
          </w:tcPr>
          <w:p w:rsidR="0018722C">
            <w:pPr>
              <w:pStyle w:val="affff9"/>
              <w:topLinePunct/>
              <w:ind w:leftChars="0" w:left="0" w:rightChars="0" w:right="0" w:firstLineChars="0" w:firstLine="0"/>
              <w:spacing w:line="240" w:lineRule="atLeast"/>
            </w:pPr>
            <w:r>
              <w:t>9.07%</w:t>
            </w:r>
          </w:p>
        </w:tc>
      </w:tr>
    </w:tbl>
    <w:p w:rsidR="0018722C">
      <w:pPr>
        <w:rPr/>
        <w:topLinePunct/>
      </w:pPr>
    </w:p>
    <w:p w:rsidR="0018722C">
      <w:pPr>
        <w:pStyle w:val="a8"/>
        <w:textAlignment w:val="center"/>
        <w:topLinePunct/>
      </w:pPr>
      <w:r>
        <w:pict>
          <v:line style="position:absolute;mso-position-horizontal-relative:page;mso-position-vertical-relative:paragraph;z-index:-208744" from="72.143997pt,26.895605pt" to="160.099997pt,73.695605pt" stroked="true" strokeweight=".48pt" strokecolor="#000000">
            <v:stroke dashstyle="solid"/>
            <w10:wrap type="none"/>
          </v:line>
        </w:pict>
      </w:r>
      <w:r>
        <w:t>附表</w:t>
      </w:r>
      <w:r>
        <w:rPr>
          <w:rFonts w:ascii="Times New Roman" w:eastAsia="Times New Roman"/>
        </w:rPr>
        <w:t>7  </w:t>
      </w:r>
      <w:r>
        <w:t>装备制造业与生产性服务业各行业增长率（以</w:t>
      </w:r>
      <w:r>
        <w:rPr>
          <w:rFonts w:ascii="Times New Roman" w:eastAsia="Times New Roman"/>
        </w:rPr>
        <w:t>1985</w:t>
      </w:r>
      <w:r>
        <w:t>年为不变价格计算）</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69"/>
        <w:gridCol w:w="1198"/>
        <w:gridCol w:w="1197"/>
        <w:gridCol w:w="1197"/>
        <w:gridCol w:w="1194"/>
        <w:gridCol w:w="1156"/>
        <w:gridCol w:w="1319"/>
      </w:tblGrid>
      <w:tr>
        <w:trPr>
          <w:tblHeader/>
        </w:trPr>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p w:rsidR="0018722C">
            <w:pPr>
              <w:pStyle w:val="a7"/>
              <w:topLinePunct/>
              <w:ind w:leftChars="0" w:left="0" w:rightChars="0" w:right="0" w:firstLineChars="0" w:firstLine="0"/>
              <w:spacing w:line="240" w:lineRule="atLeast"/>
            </w:pPr>
            <w:r>
              <w:t>年份</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装备制造业增长率</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现代物流服务业增长率</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金融服务业增长率</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房地产业增长率</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信息和商务服务业增长率</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科技服务业增长率</w:t>
            </w:r>
          </w:p>
        </w:tc>
      </w:tr>
      <w:tr>
        <w:tc>
          <w:tcPr>
            <w:tcW w:w="980" w:type="pct"/>
            <w:vAlign w:val="center"/>
          </w:tcPr>
          <w:p w:rsidR="0018722C">
            <w:pPr>
              <w:pStyle w:val="affff9"/>
              <w:topLinePunct/>
              <w:ind w:leftChars="0" w:left="0" w:rightChars="0" w:right="0" w:firstLineChars="0" w:firstLine="0"/>
              <w:spacing w:line="240" w:lineRule="atLeast"/>
            </w:pPr>
            <w:r>
              <w:t>1986</w:t>
            </w:r>
          </w:p>
        </w:tc>
        <w:tc>
          <w:tcPr>
            <w:tcW w:w="663" w:type="pct"/>
            <w:vAlign w:val="center"/>
          </w:tcPr>
          <w:p w:rsidR="0018722C">
            <w:pPr>
              <w:pStyle w:val="affff9"/>
              <w:topLinePunct/>
              <w:ind w:leftChars="0" w:left="0" w:rightChars="0" w:right="0" w:firstLineChars="0" w:firstLine="0"/>
              <w:spacing w:line="240" w:lineRule="atLeast"/>
            </w:pPr>
            <w:r>
              <w:t>9.64%</w:t>
            </w:r>
          </w:p>
        </w:tc>
        <w:tc>
          <w:tcPr>
            <w:tcW w:w="663" w:type="pct"/>
            <w:vAlign w:val="center"/>
          </w:tcPr>
          <w:p w:rsidR="0018722C">
            <w:pPr>
              <w:pStyle w:val="affff9"/>
              <w:topLinePunct/>
              <w:ind w:leftChars="0" w:left="0" w:rightChars="0" w:right="0" w:firstLineChars="0" w:firstLine="0"/>
              <w:spacing w:line="240" w:lineRule="atLeast"/>
            </w:pPr>
            <w:r>
              <w:t>13.88%</w:t>
            </w:r>
          </w:p>
        </w:tc>
        <w:tc>
          <w:tcPr>
            <w:tcW w:w="663" w:type="pct"/>
            <w:vAlign w:val="center"/>
          </w:tcPr>
          <w:p w:rsidR="0018722C">
            <w:pPr>
              <w:pStyle w:val="affff9"/>
              <w:topLinePunct/>
              <w:ind w:leftChars="0" w:left="0" w:rightChars="0" w:right="0" w:firstLineChars="0" w:firstLine="0"/>
              <w:spacing w:line="240" w:lineRule="atLeast"/>
            </w:pPr>
            <w:r>
              <w:t>31.60%</w:t>
            </w:r>
          </w:p>
        </w:tc>
        <w:tc>
          <w:tcPr>
            <w:tcW w:w="661" w:type="pct"/>
            <w:vAlign w:val="center"/>
          </w:tcPr>
          <w:p w:rsidR="0018722C">
            <w:pPr>
              <w:pStyle w:val="affff9"/>
              <w:topLinePunct/>
              <w:ind w:leftChars="0" w:left="0" w:rightChars="0" w:right="0" w:firstLineChars="0" w:firstLine="0"/>
              <w:spacing w:line="240" w:lineRule="atLeast"/>
            </w:pPr>
            <w:r>
              <w:t>25.87%</w:t>
            </w:r>
          </w:p>
        </w:tc>
        <w:tc>
          <w:tcPr>
            <w:tcW w:w="640" w:type="pct"/>
            <w:vAlign w:val="center"/>
          </w:tcPr>
          <w:p w:rsidR="0018722C">
            <w:pPr>
              <w:pStyle w:val="affff9"/>
              <w:topLinePunct/>
              <w:ind w:leftChars="0" w:left="0" w:rightChars="0" w:right="0" w:firstLineChars="0" w:firstLine="0"/>
              <w:spacing w:line="240" w:lineRule="atLeast"/>
            </w:pPr>
            <w:r>
              <w:t>12.04%</w:t>
            </w:r>
          </w:p>
        </w:tc>
        <w:tc>
          <w:tcPr>
            <w:tcW w:w="730" w:type="pct"/>
            <w:vAlign w:val="center"/>
          </w:tcPr>
          <w:p w:rsidR="0018722C">
            <w:pPr>
              <w:pStyle w:val="affff9"/>
              <w:topLinePunct/>
              <w:ind w:leftChars="0" w:left="0" w:rightChars="0" w:right="0" w:firstLineChars="0" w:firstLine="0"/>
              <w:spacing w:line="240" w:lineRule="atLeast"/>
            </w:pPr>
            <w:r>
              <w:t>2.99%</w:t>
            </w:r>
          </w:p>
        </w:tc>
      </w:tr>
      <w:tr>
        <w:tc>
          <w:tcPr>
            <w:tcW w:w="980" w:type="pct"/>
            <w:vAlign w:val="center"/>
          </w:tcPr>
          <w:p w:rsidR="0018722C">
            <w:pPr>
              <w:pStyle w:val="affff9"/>
              <w:topLinePunct/>
              <w:ind w:leftChars="0" w:left="0" w:rightChars="0" w:right="0" w:firstLineChars="0" w:firstLine="0"/>
              <w:spacing w:line="240" w:lineRule="atLeast"/>
            </w:pPr>
            <w:r>
              <w:t>1987</w:t>
            </w:r>
          </w:p>
        </w:tc>
        <w:tc>
          <w:tcPr>
            <w:tcW w:w="663" w:type="pct"/>
            <w:vAlign w:val="center"/>
          </w:tcPr>
          <w:p w:rsidR="0018722C">
            <w:pPr>
              <w:pStyle w:val="affff9"/>
              <w:topLinePunct/>
              <w:ind w:leftChars="0" w:left="0" w:rightChars="0" w:right="0" w:firstLineChars="0" w:firstLine="0"/>
              <w:spacing w:line="240" w:lineRule="atLeast"/>
            </w:pPr>
            <w:r>
              <w:t>13.24%</w:t>
            </w:r>
          </w:p>
        </w:tc>
        <w:tc>
          <w:tcPr>
            <w:tcW w:w="663" w:type="pct"/>
            <w:vAlign w:val="center"/>
          </w:tcPr>
          <w:p w:rsidR="0018722C">
            <w:pPr>
              <w:pStyle w:val="affff9"/>
              <w:topLinePunct/>
              <w:ind w:leftChars="0" w:left="0" w:rightChars="0" w:right="0" w:firstLineChars="0" w:firstLine="0"/>
              <w:spacing w:line="240" w:lineRule="atLeast"/>
            </w:pPr>
            <w:r>
              <w:t>9.61%</w:t>
            </w:r>
          </w:p>
        </w:tc>
        <w:tc>
          <w:tcPr>
            <w:tcW w:w="663" w:type="pct"/>
            <w:vAlign w:val="center"/>
          </w:tcPr>
          <w:p w:rsidR="0018722C">
            <w:pPr>
              <w:pStyle w:val="affff9"/>
              <w:topLinePunct/>
              <w:ind w:leftChars="0" w:left="0" w:rightChars="0" w:right="0" w:firstLineChars="0" w:firstLine="0"/>
              <w:spacing w:line="240" w:lineRule="atLeast"/>
            </w:pPr>
            <w:r>
              <w:t>23.30%</w:t>
            </w:r>
          </w:p>
        </w:tc>
        <w:tc>
          <w:tcPr>
            <w:tcW w:w="661" w:type="pct"/>
            <w:vAlign w:val="center"/>
          </w:tcPr>
          <w:p w:rsidR="0018722C">
            <w:pPr>
              <w:pStyle w:val="affff9"/>
              <w:topLinePunct/>
              <w:ind w:leftChars="0" w:left="0" w:rightChars="0" w:right="0" w:firstLineChars="0" w:firstLine="0"/>
              <w:spacing w:line="240" w:lineRule="atLeast"/>
            </w:pPr>
            <w:r>
              <w:t>29.29%</w:t>
            </w:r>
          </w:p>
        </w:tc>
        <w:tc>
          <w:tcPr>
            <w:tcW w:w="640" w:type="pct"/>
            <w:vAlign w:val="center"/>
          </w:tcPr>
          <w:p w:rsidR="0018722C">
            <w:pPr>
              <w:pStyle w:val="affff9"/>
              <w:topLinePunct/>
              <w:ind w:leftChars="0" w:left="0" w:rightChars="0" w:right="0" w:firstLineChars="0" w:firstLine="0"/>
              <w:spacing w:line="240" w:lineRule="atLeast"/>
            </w:pPr>
            <w:r>
              <w:t>14.36%</w:t>
            </w:r>
          </w:p>
        </w:tc>
        <w:tc>
          <w:tcPr>
            <w:tcW w:w="730" w:type="pct"/>
            <w:vAlign w:val="center"/>
          </w:tcPr>
          <w:p w:rsidR="0018722C">
            <w:pPr>
              <w:pStyle w:val="affff9"/>
              <w:topLinePunct/>
              <w:ind w:leftChars="0" w:left="0" w:rightChars="0" w:right="0" w:firstLineChars="0" w:firstLine="0"/>
              <w:spacing w:line="240" w:lineRule="atLeast"/>
            </w:pPr>
            <w:r>
              <w:t>10.45%</w:t>
            </w:r>
          </w:p>
        </w:tc>
      </w:tr>
      <w:tr>
        <w:tc>
          <w:tcPr>
            <w:tcW w:w="980" w:type="pct"/>
            <w:vAlign w:val="center"/>
          </w:tcPr>
          <w:p w:rsidR="0018722C">
            <w:pPr>
              <w:pStyle w:val="affff9"/>
              <w:topLinePunct/>
              <w:ind w:leftChars="0" w:left="0" w:rightChars="0" w:right="0" w:firstLineChars="0" w:firstLine="0"/>
              <w:spacing w:line="240" w:lineRule="atLeast"/>
            </w:pPr>
            <w:r>
              <w:t>1988</w:t>
            </w:r>
          </w:p>
        </w:tc>
        <w:tc>
          <w:tcPr>
            <w:tcW w:w="663" w:type="pct"/>
            <w:vAlign w:val="center"/>
          </w:tcPr>
          <w:p w:rsidR="0018722C">
            <w:pPr>
              <w:pStyle w:val="affff9"/>
              <w:topLinePunct/>
              <w:ind w:leftChars="0" w:left="0" w:rightChars="0" w:right="0" w:firstLineChars="0" w:firstLine="0"/>
              <w:spacing w:line="240" w:lineRule="atLeast"/>
            </w:pPr>
            <w:r>
              <w:t>15.25%</w:t>
            </w:r>
          </w:p>
        </w:tc>
        <w:tc>
          <w:tcPr>
            <w:tcW w:w="663" w:type="pct"/>
            <w:vAlign w:val="center"/>
          </w:tcPr>
          <w:p w:rsidR="0018722C">
            <w:pPr>
              <w:pStyle w:val="affff9"/>
              <w:topLinePunct/>
              <w:ind w:leftChars="0" w:left="0" w:rightChars="0" w:right="0" w:firstLineChars="0" w:firstLine="0"/>
              <w:spacing w:line="240" w:lineRule="atLeast"/>
            </w:pPr>
            <w:r>
              <w:t>12.53%</w:t>
            </w:r>
          </w:p>
        </w:tc>
        <w:tc>
          <w:tcPr>
            <w:tcW w:w="663" w:type="pct"/>
            <w:vAlign w:val="center"/>
          </w:tcPr>
          <w:p w:rsidR="0018722C">
            <w:pPr>
              <w:pStyle w:val="affff9"/>
              <w:topLinePunct/>
              <w:ind w:leftChars="0" w:left="0" w:rightChars="0" w:right="0" w:firstLineChars="0" w:firstLine="0"/>
              <w:spacing w:line="240" w:lineRule="atLeast"/>
            </w:pPr>
            <w:r>
              <w:t>19.45%</w:t>
            </w:r>
          </w:p>
        </w:tc>
        <w:tc>
          <w:tcPr>
            <w:tcW w:w="661" w:type="pct"/>
            <w:vAlign w:val="center"/>
          </w:tcPr>
          <w:p w:rsidR="0018722C">
            <w:pPr>
              <w:pStyle w:val="affff9"/>
              <w:topLinePunct/>
              <w:ind w:leftChars="0" w:left="0" w:rightChars="0" w:right="0" w:firstLineChars="0" w:firstLine="0"/>
              <w:spacing w:line="240" w:lineRule="atLeast"/>
            </w:pPr>
            <w:r>
              <w:t>12.67%</w:t>
            </w:r>
          </w:p>
        </w:tc>
        <w:tc>
          <w:tcPr>
            <w:tcW w:w="640" w:type="pct"/>
            <w:vAlign w:val="center"/>
          </w:tcPr>
          <w:p w:rsidR="0018722C">
            <w:pPr>
              <w:pStyle w:val="affff9"/>
              <w:topLinePunct/>
              <w:ind w:leftChars="0" w:left="0" w:rightChars="0" w:right="0" w:firstLineChars="0" w:firstLine="0"/>
              <w:spacing w:line="240" w:lineRule="atLeast"/>
            </w:pPr>
            <w:r>
              <w:t>13.16%</w:t>
            </w:r>
          </w:p>
        </w:tc>
        <w:tc>
          <w:tcPr>
            <w:tcW w:w="730" w:type="pct"/>
            <w:vAlign w:val="center"/>
          </w:tcPr>
          <w:p w:rsidR="0018722C">
            <w:pPr>
              <w:pStyle w:val="affff9"/>
              <w:topLinePunct/>
              <w:ind w:leftChars="0" w:left="0" w:rightChars="0" w:right="0" w:firstLineChars="0" w:firstLine="0"/>
              <w:spacing w:line="240" w:lineRule="atLeast"/>
            </w:pPr>
            <w:r>
              <w:t>9.35%</w:t>
            </w:r>
          </w:p>
        </w:tc>
      </w:tr>
      <w:tr>
        <w:tc>
          <w:tcPr>
            <w:tcW w:w="980" w:type="pct"/>
            <w:vAlign w:val="center"/>
          </w:tcPr>
          <w:p w:rsidR="0018722C">
            <w:pPr>
              <w:pStyle w:val="affff9"/>
              <w:topLinePunct/>
              <w:ind w:leftChars="0" w:left="0" w:rightChars="0" w:right="0" w:firstLineChars="0" w:firstLine="0"/>
              <w:spacing w:line="240" w:lineRule="atLeast"/>
            </w:pPr>
            <w:r>
              <w:t>1989</w:t>
            </w:r>
          </w:p>
        </w:tc>
        <w:tc>
          <w:tcPr>
            <w:tcW w:w="663" w:type="pct"/>
            <w:vAlign w:val="center"/>
          </w:tcPr>
          <w:p w:rsidR="0018722C">
            <w:pPr>
              <w:pStyle w:val="affff9"/>
              <w:topLinePunct/>
              <w:ind w:leftChars="0" w:left="0" w:rightChars="0" w:right="0" w:firstLineChars="0" w:firstLine="0"/>
              <w:spacing w:line="240" w:lineRule="atLeast"/>
            </w:pPr>
            <w:r>
              <w:t>5.06%</w:t>
            </w:r>
          </w:p>
        </w:tc>
        <w:tc>
          <w:tcPr>
            <w:tcW w:w="663" w:type="pct"/>
            <w:vAlign w:val="center"/>
          </w:tcPr>
          <w:p w:rsidR="0018722C">
            <w:pPr>
              <w:pStyle w:val="affff9"/>
              <w:topLinePunct/>
              <w:ind w:leftChars="0" w:left="0" w:rightChars="0" w:right="0" w:firstLineChars="0" w:firstLine="0"/>
              <w:spacing w:line="240" w:lineRule="atLeast"/>
            </w:pPr>
            <w:r>
              <w:t>4.20%</w:t>
            </w:r>
          </w:p>
        </w:tc>
        <w:tc>
          <w:tcPr>
            <w:tcW w:w="663" w:type="pct"/>
            <w:vAlign w:val="center"/>
          </w:tcPr>
          <w:p w:rsidR="0018722C">
            <w:pPr>
              <w:pStyle w:val="affff9"/>
              <w:topLinePunct/>
              <w:ind w:leftChars="0" w:left="0" w:rightChars="0" w:right="0" w:firstLineChars="0" w:firstLine="0"/>
              <w:spacing w:line="240" w:lineRule="atLeast"/>
            </w:pPr>
            <w:r>
              <w:t>25.89%</w:t>
            </w:r>
          </w:p>
        </w:tc>
        <w:tc>
          <w:tcPr>
            <w:tcW w:w="661" w:type="pct"/>
            <w:vAlign w:val="center"/>
          </w:tcPr>
          <w:p w:rsidR="0018722C">
            <w:pPr>
              <w:pStyle w:val="affff9"/>
              <w:topLinePunct/>
              <w:ind w:leftChars="0" w:left="0" w:rightChars="0" w:right="0" w:firstLineChars="0" w:firstLine="0"/>
              <w:spacing w:line="240" w:lineRule="atLeast"/>
            </w:pPr>
            <w:r>
              <w:t>15.95%</w:t>
            </w:r>
          </w:p>
        </w:tc>
        <w:tc>
          <w:tcPr>
            <w:tcW w:w="640" w:type="pct"/>
            <w:vAlign w:val="center"/>
          </w:tcPr>
          <w:p w:rsidR="0018722C">
            <w:pPr>
              <w:pStyle w:val="affff9"/>
              <w:topLinePunct/>
              <w:ind w:leftChars="0" w:left="0" w:rightChars="0" w:right="0" w:firstLineChars="0" w:firstLine="0"/>
              <w:spacing w:line="240" w:lineRule="atLeast"/>
            </w:pPr>
            <w:r>
              <w:t>5.36%</w:t>
            </w:r>
          </w:p>
        </w:tc>
        <w:tc>
          <w:tcPr>
            <w:tcW w:w="730" w:type="pct"/>
            <w:vAlign w:val="center"/>
          </w:tcPr>
          <w:p w:rsidR="0018722C">
            <w:pPr>
              <w:pStyle w:val="affff9"/>
              <w:topLinePunct/>
              <w:ind w:leftChars="0" w:left="0" w:rightChars="0" w:right="0" w:firstLineChars="0" w:firstLine="0"/>
              <w:spacing w:line="240" w:lineRule="atLeast"/>
            </w:pPr>
            <w:r>
              <w:t>4.85%</w:t>
            </w:r>
          </w:p>
        </w:tc>
      </w:tr>
      <w:tr>
        <w:tc>
          <w:tcPr>
            <w:tcW w:w="980" w:type="pct"/>
            <w:vAlign w:val="center"/>
          </w:tcPr>
          <w:p w:rsidR="0018722C">
            <w:pPr>
              <w:pStyle w:val="affff9"/>
              <w:topLinePunct/>
              <w:ind w:leftChars="0" w:left="0" w:rightChars="0" w:right="0" w:firstLineChars="0" w:firstLine="0"/>
              <w:spacing w:line="240" w:lineRule="atLeast"/>
            </w:pPr>
            <w:r>
              <w:t>1990</w:t>
            </w:r>
          </w:p>
        </w:tc>
        <w:tc>
          <w:tcPr>
            <w:tcW w:w="663" w:type="pct"/>
            <w:vAlign w:val="center"/>
          </w:tcPr>
          <w:p w:rsidR="0018722C">
            <w:pPr>
              <w:pStyle w:val="affff9"/>
              <w:topLinePunct/>
              <w:ind w:leftChars="0" w:left="0" w:rightChars="0" w:right="0" w:firstLineChars="0" w:firstLine="0"/>
              <w:spacing w:line="240" w:lineRule="atLeast"/>
            </w:pPr>
            <w:r>
              <w:t>3.35%</w:t>
            </w:r>
          </w:p>
        </w:tc>
        <w:tc>
          <w:tcPr>
            <w:tcW w:w="663" w:type="pct"/>
            <w:vAlign w:val="center"/>
          </w:tcPr>
          <w:p w:rsidR="0018722C">
            <w:pPr>
              <w:pStyle w:val="affff9"/>
              <w:topLinePunct/>
              <w:ind w:leftChars="0" w:left="0" w:rightChars="0" w:right="0" w:firstLineChars="0" w:firstLine="0"/>
              <w:spacing w:line="240" w:lineRule="atLeast"/>
            </w:pPr>
            <w:r>
              <w:t>8.35%</w:t>
            </w:r>
          </w:p>
        </w:tc>
        <w:tc>
          <w:tcPr>
            <w:tcW w:w="663" w:type="pct"/>
            <w:vAlign w:val="center"/>
          </w:tcPr>
          <w:p w:rsidR="0018722C">
            <w:pPr>
              <w:pStyle w:val="affff9"/>
              <w:topLinePunct/>
              <w:ind w:leftChars="0" w:left="0" w:rightChars="0" w:right="0" w:firstLineChars="0" w:firstLine="0"/>
              <w:spacing w:line="240" w:lineRule="atLeast"/>
            </w:pPr>
            <w:r>
              <w:t>1.85%</w:t>
            </w:r>
          </w:p>
        </w:tc>
        <w:tc>
          <w:tcPr>
            <w:tcW w:w="661" w:type="pct"/>
            <w:vAlign w:val="center"/>
          </w:tcPr>
          <w:p w:rsidR="0018722C">
            <w:pPr>
              <w:pStyle w:val="affff9"/>
              <w:topLinePunct/>
              <w:ind w:leftChars="0" w:left="0" w:rightChars="0" w:right="0" w:firstLineChars="0" w:firstLine="0"/>
              <w:spacing w:line="240" w:lineRule="atLeast"/>
            </w:pPr>
            <w:r>
              <w:t>6.25%</w:t>
            </w:r>
          </w:p>
        </w:tc>
        <w:tc>
          <w:tcPr>
            <w:tcW w:w="640" w:type="pct"/>
            <w:vAlign w:val="center"/>
          </w:tcPr>
          <w:p w:rsidR="0018722C">
            <w:pPr>
              <w:pStyle w:val="affff9"/>
              <w:topLinePunct/>
              <w:ind w:leftChars="0" w:left="0" w:rightChars="0" w:right="0" w:firstLineChars="0" w:firstLine="0"/>
              <w:spacing w:line="240" w:lineRule="atLeast"/>
            </w:pPr>
            <w:r>
              <w:t>2.33%</w:t>
            </w:r>
          </w:p>
        </w:tc>
        <w:tc>
          <w:tcPr>
            <w:tcW w:w="730" w:type="pct"/>
            <w:vAlign w:val="center"/>
          </w:tcPr>
          <w:p w:rsidR="0018722C">
            <w:pPr>
              <w:pStyle w:val="affff9"/>
              <w:topLinePunct/>
              <w:ind w:leftChars="0" w:left="0" w:rightChars="0" w:right="0" w:firstLineChars="0" w:firstLine="0"/>
              <w:spacing w:line="240" w:lineRule="atLeast"/>
            </w:pPr>
            <w:r>
              <w:t>3.71%</w:t>
            </w:r>
          </w:p>
        </w:tc>
      </w:tr>
      <w:tr>
        <w:tc>
          <w:tcPr>
            <w:tcW w:w="980" w:type="pct"/>
            <w:vAlign w:val="center"/>
          </w:tcPr>
          <w:p w:rsidR="0018722C">
            <w:pPr>
              <w:pStyle w:val="affff9"/>
              <w:topLinePunct/>
              <w:ind w:leftChars="0" w:left="0" w:rightChars="0" w:right="0" w:firstLineChars="0" w:firstLine="0"/>
              <w:spacing w:line="240" w:lineRule="atLeast"/>
            </w:pPr>
            <w:r>
              <w:t>1991</w:t>
            </w:r>
          </w:p>
        </w:tc>
        <w:tc>
          <w:tcPr>
            <w:tcW w:w="663" w:type="pct"/>
            <w:vAlign w:val="center"/>
          </w:tcPr>
          <w:p w:rsidR="0018722C">
            <w:pPr>
              <w:pStyle w:val="affff9"/>
              <w:topLinePunct/>
              <w:ind w:leftChars="0" w:left="0" w:rightChars="0" w:right="0" w:firstLineChars="0" w:firstLine="0"/>
              <w:spacing w:line="240" w:lineRule="atLeast"/>
            </w:pPr>
            <w:r>
              <w:t>14.39%</w:t>
            </w:r>
          </w:p>
        </w:tc>
        <w:tc>
          <w:tcPr>
            <w:tcW w:w="663" w:type="pct"/>
            <w:vAlign w:val="center"/>
          </w:tcPr>
          <w:p w:rsidR="0018722C">
            <w:pPr>
              <w:pStyle w:val="affff9"/>
              <w:topLinePunct/>
              <w:ind w:leftChars="0" w:left="0" w:rightChars="0" w:right="0" w:firstLineChars="0" w:firstLine="0"/>
              <w:spacing w:line="240" w:lineRule="atLeast"/>
            </w:pPr>
            <w:r>
              <w:t>10.56%</w:t>
            </w:r>
          </w:p>
        </w:tc>
        <w:tc>
          <w:tcPr>
            <w:tcW w:w="663" w:type="pct"/>
            <w:vAlign w:val="center"/>
          </w:tcPr>
          <w:p w:rsidR="0018722C">
            <w:pPr>
              <w:pStyle w:val="affff9"/>
              <w:topLinePunct/>
              <w:ind w:leftChars="0" w:left="0" w:rightChars="0" w:right="0" w:firstLineChars="0" w:firstLine="0"/>
              <w:spacing w:line="240" w:lineRule="atLeast"/>
            </w:pPr>
            <w:r>
              <w:t>2.31%</w:t>
            </w:r>
          </w:p>
        </w:tc>
        <w:tc>
          <w:tcPr>
            <w:tcW w:w="661" w:type="pct"/>
            <w:vAlign w:val="center"/>
          </w:tcPr>
          <w:p w:rsidR="0018722C">
            <w:pPr>
              <w:pStyle w:val="affff9"/>
              <w:topLinePunct/>
              <w:ind w:leftChars="0" w:left="0" w:rightChars="0" w:right="0" w:firstLineChars="0" w:firstLine="0"/>
              <w:spacing w:line="240" w:lineRule="atLeast"/>
            </w:pPr>
            <w:r>
              <w:t>11.96%</w:t>
            </w:r>
          </w:p>
        </w:tc>
        <w:tc>
          <w:tcPr>
            <w:tcW w:w="640" w:type="pct"/>
            <w:vAlign w:val="center"/>
          </w:tcPr>
          <w:p w:rsidR="0018722C">
            <w:pPr>
              <w:pStyle w:val="affff9"/>
              <w:topLinePunct/>
              <w:ind w:leftChars="0" w:left="0" w:rightChars="0" w:right="0" w:firstLineChars="0" w:firstLine="0"/>
              <w:spacing w:line="240" w:lineRule="atLeast"/>
            </w:pPr>
            <w:r>
              <w:t>8.87%</w:t>
            </w:r>
          </w:p>
        </w:tc>
        <w:tc>
          <w:tcPr>
            <w:tcW w:w="730" w:type="pct"/>
            <w:vAlign w:val="center"/>
          </w:tcPr>
          <w:p w:rsidR="0018722C">
            <w:pPr>
              <w:pStyle w:val="affff9"/>
              <w:topLinePunct/>
              <w:ind w:leftChars="0" w:left="0" w:rightChars="0" w:right="0" w:firstLineChars="0" w:firstLine="0"/>
              <w:spacing w:line="240" w:lineRule="atLeast"/>
            </w:pPr>
            <w:r>
              <w:t>15.70%</w:t>
            </w:r>
          </w:p>
        </w:tc>
      </w:tr>
      <w:tr>
        <w:tc>
          <w:tcPr>
            <w:tcW w:w="980" w:type="pct"/>
            <w:vAlign w:val="center"/>
          </w:tcPr>
          <w:p w:rsidR="0018722C">
            <w:pPr>
              <w:pStyle w:val="affff9"/>
              <w:topLinePunct/>
              <w:ind w:leftChars="0" w:left="0" w:rightChars="0" w:right="0" w:firstLineChars="0" w:firstLine="0"/>
              <w:spacing w:line="240" w:lineRule="atLeast"/>
            </w:pPr>
            <w:r>
              <w:t>1992</w:t>
            </w:r>
          </w:p>
        </w:tc>
        <w:tc>
          <w:tcPr>
            <w:tcW w:w="663" w:type="pct"/>
            <w:vAlign w:val="center"/>
          </w:tcPr>
          <w:p w:rsidR="0018722C">
            <w:pPr>
              <w:pStyle w:val="affff9"/>
              <w:topLinePunct/>
              <w:ind w:leftChars="0" w:left="0" w:rightChars="0" w:right="0" w:firstLineChars="0" w:firstLine="0"/>
              <w:spacing w:line="240" w:lineRule="atLeast"/>
            </w:pPr>
            <w:r>
              <w:t>21.17%</w:t>
            </w:r>
          </w:p>
        </w:tc>
        <w:tc>
          <w:tcPr>
            <w:tcW w:w="663" w:type="pct"/>
            <w:vAlign w:val="center"/>
          </w:tcPr>
          <w:p w:rsidR="0018722C">
            <w:pPr>
              <w:pStyle w:val="affff9"/>
              <w:topLinePunct/>
              <w:ind w:leftChars="0" w:left="0" w:rightChars="0" w:right="0" w:firstLineChars="0" w:firstLine="0"/>
              <w:spacing w:line="240" w:lineRule="atLeast"/>
            </w:pPr>
            <w:r>
              <w:t>10.06%</w:t>
            </w:r>
          </w:p>
        </w:tc>
        <w:tc>
          <w:tcPr>
            <w:tcW w:w="663" w:type="pct"/>
            <w:vAlign w:val="center"/>
          </w:tcPr>
          <w:p w:rsidR="0018722C">
            <w:pPr>
              <w:pStyle w:val="affff9"/>
              <w:topLinePunct/>
              <w:ind w:leftChars="0" w:left="0" w:rightChars="0" w:right="0" w:firstLineChars="0" w:firstLine="0"/>
              <w:spacing w:line="240" w:lineRule="atLeast"/>
            </w:pPr>
            <w:r>
              <w:t>8.00%</w:t>
            </w:r>
          </w:p>
        </w:tc>
        <w:tc>
          <w:tcPr>
            <w:tcW w:w="661" w:type="pct"/>
            <w:vAlign w:val="center"/>
          </w:tcPr>
          <w:p w:rsidR="0018722C">
            <w:pPr>
              <w:pStyle w:val="affff9"/>
              <w:topLinePunct/>
              <w:ind w:leftChars="0" w:left="0" w:rightChars="0" w:right="0" w:firstLineChars="0" w:firstLine="0"/>
              <w:spacing w:line="240" w:lineRule="atLeast"/>
            </w:pPr>
            <w:r>
              <w:t>34.71%</w:t>
            </w:r>
          </w:p>
        </w:tc>
        <w:tc>
          <w:tcPr>
            <w:tcW w:w="640" w:type="pct"/>
            <w:vAlign w:val="center"/>
          </w:tcPr>
          <w:p w:rsidR="0018722C">
            <w:pPr>
              <w:pStyle w:val="affff9"/>
              <w:topLinePunct/>
              <w:ind w:leftChars="0" w:left="0" w:rightChars="0" w:right="0" w:firstLineChars="0" w:firstLine="0"/>
              <w:spacing w:line="240" w:lineRule="atLeast"/>
            </w:pPr>
            <w:r>
              <w:t>12.44%</w:t>
            </w:r>
          </w:p>
        </w:tc>
        <w:tc>
          <w:tcPr>
            <w:tcW w:w="730" w:type="pct"/>
            <w:vAlign w:val="center"/>
          </w:tcPr>
          <w:p w:rsidR="0018722C">
            <w:pPr>
              <w:pStyle w:val="affff9"/>
              <w:topLinePunct/>
              <w:ind w:leftChars="0" w:left="0" w:rightChars="0" w:right="0" w:firstLineChars="0" w:firstLine="0"/>
              <w:spacing w:line="240" w:lineRule="atLeast"/>
            </w:pPr>
            <w:r>
              <w:t>11.51%</w:t>
            </w:r>
          </w:p>
        </w:tc>
      </w:tr>
      <w:tr>
        <w:tc>
          <w:tcPr>
            <w:tcW w:w="980" w:type="pct"/>
            <w:vAlign w:val="center"/>
          </w:tcPr>
          <w:p w:rsidR="0018722C">
            <w:pPr>
              <w:pStyle w:val="affff9"/>
              <w:topLinePunct/>
              <w:ind w:leftChars="0" w:left="0" w:rightChars="0" w:right="0" w:firstLineChars="0" w:firstLine="0"/>
              <w:spacing w:line="240" w:lineRule="atLeast"/>
            </w:pPr>
            <w:r>
              <w:t>1993</w:t>
            </w:r>
          </w:p>
        </w:tc>
        <w:tc>
          <w:tcPr>
            <w:tcW w:w="663" w:type="pct"/>
            <w:vAlign w:val="center"/>
          </w:tcPr>
          <w:p w:rsidR="0018722C">
            <w:pPr>
              <w:pStyle w:val="affff9"/>
              <w:topLinePunct/>
              <w:ind w:leftChars="0" w:left="0" w:rightChars="0" w:right="0" w:firstLineChars="0" w:firstLine="0"/>
              <w:spacing w:line="240" w:lineRule="atLeast"/>
            </w:pPr>
            <w:r>
              <w:t>20.09%</w:t>
            </w:r>
          </w:p>
        </w:tc>
        <w:tc>
          <w:tcPr>
            <w:tcW w:w="663" w:type="pct"/>
            <w:vAlign w:val="center"/>
          </w:tcPr>
          <w:p w:rsidR="0018722C">
            <w:pPr>
              <w:pStyle w:val="affff9"/>
              <w:topLinePunct/>
              <w:ind w:leftChars="0" w:left="0" w:rightChars="0" w:right="0" w:firstLineChars="0" w:firstLine="0"/>
              <w:spacing w:line="240" w:lineRule="atLeast"/>
            </w:pPr>
            <w:r>
              <w:t>12.54%</w:t>
            </w:r>
          </w:p>
        </w:tc>
        <w:tc>
          <w:tcPr>
            <w:tcW w:w="663" w:type="pct"/>
            <w:vAlign w:val="center"/>
          </w:tcPr>
          <w:p w:rsidR="0018722C">
            <w:pPr>
              <w:pStyle w:val="affff9"/>
              <w:topLinePunct/>
              <w:ind w:leftChars="0" w:left="0" w:rightChars="0" w:right="0" w:firstLineChars="0" w:firstLine="0"/>
              <w:spacing w:line="240" w:lineRule="atLeast"/>
            </w:pPr>
            <w:r>
              <w:t>10.85%</w:t>
            </w:r>
          </w:p>
        </w:tc>
        <w:tc>
          <w:tcPr>
            <w:tcW w:w="661" w:type="pct"/>
            <w:vAlign w:val="center"/>
          </w:tcPr>
          <w:p w:rsidR="0018722C">
            <w:pPr>
              <w:pStyle w:val="affff9"/>
              <w:topLinePunct/>
              <w:ind w:leftChars="0" w:left="0" w:rightChars="0" w:right="0" w:firstLineChars="0" w:firstLine="0"/>
              <w:spacing w:line="240" w:lineRule="atLeast"/>
            </w:pPr>
            <w:r>
              <w:t>10.76%</w:t>
            </w:r>
          </w:p>
        </w:tc>
        <w:tc>
          <w:tcPr>
            <w:tcW w:w="640" w:type="pct"/>
            <w:vAlign w:val="center"/>
          </w:tcPr>
          <w:p w:rsidR="0018722C">
            <w:pPr>
              <w:pStyle w:val="affff9"/>
              <w:topLinePunct/>
              <w:ind w:leftChars="0" w:left="0" w:rightChars="0" w:right="0" w:firstLineChars="0" w:firstLine="0"/>
              <w:spacing w:line="240" w:lineRule="atLeast"/>
            </w:pPr>
            <w:r>
              <w:t>12.19%</w:t>
            </w:r>
          </w:p>
        </w:tc>
        <w:tc>
          <w:tcPr>
            <w:tcW w:w="730" w:type="pct"/>
            <w:vAlign w:val="center"/>
          </w:tcPr>
          <w:p w:rsidR="0018722C">
            <w:pPr>
              <w:pStyle w:val="affff9"/>
              <w:topLinePunct/>
              <w:ind w:leftChars="0" w:left="0" w:rightChars="0" w:right="0" w:firstLineChars="0" w:firstLine="0"/>
              <w:spacing w:line="240" w:lineRule="atLeast"/>
            </w:pPr>
            <w:r>
              <w:t>16.92%</w:t>
            </w:r>
          </w:p>
        </w:tc>
      </w:tr>
      <w:tr>
        <w:tc>
          <w:tcPr>
            <w:tcW w:w="980" w:type="pct"/>
            <w:vAlign w:val="center"/>
          </w:tcPr>
          <w:p w:rsidR="0018722C">
            <w:pPr>
              <w:pStyle w:val="affff9"/>
              <w:topLinePunct/>
              <w:ind w:leftChars="0" w:left="0" w:rightChars="0" w:right="0" w:firstLineChars="0" w:firstLine="0"/>
              <w:spacing w:line="240" w:lineRule="atLeast"/>
            </w:pPr>
            <w:r>
              <w:t>1994</w:t>
            </w:r>
          </w:p>
        </w:tc>
        <w:tc>
          <w:tcPr>
            <w:tcW w:w="663" w:type="pct"/>
            <w:vAlign w:val="center"/>
          </w:tcPr>
          <w:p w:rsidR="0018722C">
            <w:pPr>
              <w:pStyle w:val="affff9"/>
              <w:topLinePunct/>
              <w:ind w:leftChars="0" w:left="0" w:rightChars="0" w:right="0" w:firstLineChars="0" w:firstLine="0"/>
              <w:spacing w:line="240" w:lineRule="atLeast"/>
            </w:pPr>
            <w:r>
              <w:t>18.91%</w:t>
            </w:r>
          </w:p>
        </w:tc>
        <w:tc>
          <w:tcPr>
            <w:tcW w:w="663" w:type="pct"/>
            <w:vAlign w:val="center"/>
          </w:tcPr>
          <w:p w:rsidR="0018722C">
            <w:pPr>
              <w:pStyle w:val="affff9"/>
              <w:topLinePunct/>
              <w:ind w:leftChars="0" w:left="0" w:rightChars="0" w:right="0" w:firstLineChars="0" w:firstLine="0"/>
              <w:spacing w:line="240" w:lineRule="atLeast"/>
            </w:pPr>
            <w:r>
              <w:t>8.52%</w:t>
            </w:r>
          </w:p>
        </w:tc>
        <w:tc>
          <w:tcPr>
            <w:tcW w:w="663" w:type="pct"/>
            <w:vAlign w:val="center"/>
          </w:tcPr>
          <w:p w:rsidR="0018722C">
            <w:pPr>
              <w:pStyle w:val="affff9"/>
              <w:topLinePunct/>
              <w:ind w:leftChars="0" w:left="0" w:rightChars="0" w:right="0" w:firstLineChars="0" w:firstLine="0"/>
              <w:spacing w:line="240" w:lineRule="atLeast"/>
            </w:pPr>
            <w:r>
              <w:t>9.37%</w:t>
            </w:r>
          </w:p>
        </w:tc>
        <w:tc>
          <w:tcPr>
            <w:tcW w:w="661" w:type="pct"/>
            <w:vAlign w:val="center"/>
          </w:tcPr>
          <w:p w:rsidR="0018722C">
            <w:pPr>
              <w:pStyle w:val="affff9"/>
              <w:topLinePunct/>
              <w:ind w:leftChars="0" w:left="0" w:rightChars="0" w:right="0" w:firstLineChars="0" w:firstLine="0"/>
              <w:spacing w:line="240" w:lineRule="atLeast"/>
            </w:pPr>
            <w:r>
              <w:t>11.96%</w:t>
            </w:r>
          </w:p>
        </w:tc>
        <w:tc>
          <w:tcPr>
            <w:tcW w:w="640" w:type="pct"/>
            <w:vAlign w:val="center"/>
          </w:tcPr>
          <w:p w:rsidR="0018722C">
            <w:pPr>
              <w:pStyle w:val="affff9"/>
              <w:topLinePunct/>
              <w:ind w:leftChars="0" w:left="0" w:rightChars="0" w:right="0" w:firstLineChars="0" w:firstLine="0"/>
              <w:spacing w:line="240" w:lineRule="atLeast"/>
            </w:pPr>
            <w:r>
              <w:t>11.09%</w:t>
            </w:r>
          </w:p>
        </w:tc>
        <w:tc>
          <w:tcPr>
            <w:tcW w:w="730" w:type="pct"/>
            <w:vAlign w:val="center"/>
          </w:tcPr>
          <w:p w:rsidR="0018722C">
            <w:pPr>
              <w:pStyle w:val="affff9"/>
              <w:topLinePunct/>
              <w:ind w:leftChars="0" w:left="0" w:rightChars="0" w:right="0" w:firstLineChars="0" w:firstLine="0"/>
              <w:spacing w:line="240" w:lineRule="atLeast"/>
            </w:pPr>
            <w:r>
              <w:t>12.75%</w:t>
            </w:r>
          </w:p>
        </w:tc>
      </w:tr>
      <w:tr>
        <w:tc>
          <w:tcPr>
            <w:tcW w:w="980" w:type="pct"/>
            <w:vAlign w:val="center"/>
          </w:tcPr>
          <w:p w:rsidR="0018722C">
            <w:pPr>
              <w:pStyle w:val="affff9"/>
              <w:topLinePunct/>
              <w:ind w:leftChars="0" w:left="0" w:rightChars="0" w:right="0" w:firstLineChars="0" w:firstLine="0"/>
              <w:spacing w:line="240" w:lineRule="atLeast"/>
            </w:pPr>
            <w:r>
              <w:t>1995</w:t>
            </w:r>
          </w:p>
        </w:tc>
        <w:tc>
          <w:tcPr>
            <w:tcW w:w="663" w:type="pct"/>
            <w:vAlign w:val="center"/>
          </w:tcPr>
          <w:p w:rsidR="0018722C">
            <w:pPr>
              <w:pStyle w:val="affff9"/>
              <w:topLinePunct/>
              <w:ind w:leftChars="0" w:left="0" w:rightChars="0" w:right="0" w:firstLineChars="0" w:firstLine="0"/>
              <w:spacing w:line="240" w:lineRule="atLeast"/>
            </w:pPr>
            <w:r>
              <w:t>14.04%</w:t>
            </w:r>
          </w:p>
        </w:tc>
        <w:tc>
          <w:tcPr>
            <w:tcW w:w="663" w:type="pct"/>
            <w:vAlign w:val="center"/>
          </w:tcPr>
          <w:p w:rsidR="0018722C">
            <w:pPr>
              <w:pStyle w:val="affff9"/>
              <w:topLinePunct/>
              <w:ind w:leftChars="0" w:left="0" w:rightChars="0" w:right="0" w:firstLineChars="0" w:firstLine="0"/>
              <w:spacing w:line="240" w:lineRule="atLeast"/>
            </w:pPr>
            <w:r>
              <w:t>10.98%</w:t>
            </w:r>
          </w:p>
        </w:tc>
        <w:tc>
          <w:tcPr>
            <w:tcW w:w="663" w:type="pct"/>
            <w:vAlign w:val="center"/>
          </w:tcPr>
          <w:p w:rsidR="0018722C">
            <w:pPr>
              <w:pStyle w:val="affff9"/>
              <w:topLinePunct/>
              <w:ind w:leftChars="0" w:left="0" w:rightChars="0" w:right="0" w:firstLineChars="0" w:firstLine="0"/>
              <w:spacing w:line="240" w:lineRule="atLeast"/>
            </w:pPr>
            <w:r>
              <w:t>8.50%</w:t>
            </w:r>
          </w:p>
        </w:tc>
        <w:tc>
          <w:tcPr>
            <w:tcW w:w="661" w:type="pct"/>
            <w:vAlign w:val="center"/>
          </w:tcPr>
          <w:p w:rsidR="0018722C">
            <w:pPr>
              <w:pStyle w:val="affff9"/>
              <w:topLinePunct/>
              <w:ind w:leftChars="0" w:left="0" w:rightChars="0" w:right="0" w:firstLineChars="0" w:firstLine="0"/>
              <w:spacing w:line="240" w:lineRule="atLeast"/>
            </w:pPr>
            <w:r>
              <w:t>12.44%</w:t>
            </w:r>
          </w:p>
        </w:tc>
        <w:tc>
          <w:tcPr>
            <w:tcW w:w="640" w:type="pct"/>
            <w:vAlign w:val="center"/>
          </w:tcPr>
          <w:p w:rsidR="0018722C">
            <w:pPr>
              <w:pStyle w:val="affff9"/>
              <w:topLinePunct/>
              <w:ind w:leftChars="0" w:left="0" w:rightChars="0" w:right="0" w:firstLineChars="0" w:firstLine="0"/>
              <w:spacing w:line="240" w:lineRule="atLeast"/>
            </w:pPr>
            <w:r>
              <w:t>9.84%</w:t>
            </w:r>
          </w:p>
        </w:tc>
        <w:tc>
          <w:tcPr>
            <w:tcW w:w="730" w:type="pct"/>
            <w:vAlign w:val="center"/>
          </w:tcPr>
          <w:p w:rsidR="0018722C">
            <w:pPr>
              <w:pStyle w:val="affff9"/>
              <w:topLinePunct/>
              <w:ind w:leftChars="0" w:left="0" w:rightChars="0" w:right="0" w:firstLineChars="0" w:firstLine="0"/>
              <w:spacing w:line="240" w:lineRule="atLeast"/>
            </w:pPr>
            <w:r>
              <w:t>10.33%</w:t>
            </w:r>
          </w:p>
        </w:tc>
      </w:tr>
      <w:tr>
        <w:tc>
          <w:tcPr>
            <w:tcW w:w="980" w:type="pct"/>
            <w:vAlign w:val="center"/>
          </w:tcPr>
          <w:p w:rsidR="0018722C">
            <w:pPr>
              <w:pStyle w:val="affff9"/>
              <w:topLinePunct/>
              <w:ind w:leftChars="0" w:left="0" w:rightChars="0" w:right="0" w:firstLineChars="0" w:firstLine="0"/>
              <w:spacing w:line="240" w:lineRule="atLeast"/>
            </w:pPr>
            <w:r>
              <w:t>1996</w:t>
            </w:r>
          </w:p>
        </w:tc>
        <w:tc>
          <w:tcPr>
            <w:tcW w:w="663" w:type="pct"/>
            <w:vAlign w:val="center"/>
          </w:tcPr>
          <w:p w:rsidR="0018722C">
            <w:pPr>
              <w:pStyle w:val="affff9"/>
              <w:topLinePunct/>
              <w:ind w:leftChars="0" w:left="0" w:rightChars="0" w:right="0" w:firstLineChars="0" w:firstLine="0"/>
              <w:spacing w:line="240" w:lineRule="atLeast"/>
            </w:pPr>
            <w:r>
              <w:t>12.51%</w:t>
            </w:r>
          </w:p>
        </w:tc>
        <w:tc>
          <w:tcPr>
            <w:tcW w:w="663" w:type="pct"/>
            <w:vAlign w:val="center"/>
          </w:tcPr>
          <w:p w:rsidR="0018722C">
            <w:pPr>
              <w:pStyle w:val="affff9"/>
              <w:topLinePunct/>
              <w:ind w:leftChars="0" w:left="0" w:rightChars="0" w:right="0" w:firstLineChars="0" w:firstLine="0"/>
              <w:spacing w:line="240" w:lineRule="atLeast"/>
            </w:pPr>
            <w:r>
              <w:t>11.04%</w:t>
            </w:r>
          </w:p>
        </w:tc>
        <w:tc>
          <w:tcPr>
            <w:tcW w:w="663" w:type="pct"/>
            <w:vAlign w:val="center"/>
          </w:tcPr>
          <w:p w:rsidR="0018722C">
            <w:pPr>
              <w:pStyle w:val="affff9"/>
              <w:topLinePunct/>
              <w:ind w:leftChars="0" w:left="0" w:rightChars="0" w:right="0" w:firstLineChars="0" w:firstLine="0"/>
              <w:spacing w:line="240" w:lineRule="atLeast"/>
            </w:pPr>
            <w:r>
              <w:t>7.50%</w:t>
            </w:r>
          </w:p>
        </w:tc>
        <w:tc>
          <w:tcPr>
            <w:tcW w:w="661" w:type="pct"/>
            <w:vAlign w:val="center"/>
          </w:tcPr>
          <w:p w:rsidR="0018722C">
            <w:pPr>
              <w:pStyle w:val="affff9"/>
              <w:topLinePunct/>
              <w:ind w:leftChars="0" w:left="0" w:rightChars="0" w:right="0" w:firstLineChars="0" w:firstLine="0"/>
              <w:spacing w:line="240" w:lineRule="atLeast"/>
            </w:pPr>
            <w:r>
              <w:t>4.03%</w:t>
            </w:r>
          </w:p>
        </w:tc>
        <w:tc>
          <w:tcPr>
            <w:tcW w:w="640" w:type="pct"/>
            <w:vAlign w:val="center"/>
          </w:tcPr>
          <w:p w:rsidR="0018722C">
            <w:pPr>
              <w:pStyle w:val="affff9"/>
              <w:topLinePunct/>
              <w:ind w:leftChars="0" w:left="0" w:rightChars="0" w:right="0" w:firstLineChars="0" w:firstLine="0"/>
              <w:spacing w:line="240" w:lineRule="atLeast"/>
            </w:pPr>
            <w:r>
              <w:t>9.43%</w:t>
            </w:r>
          </w:p>
        </w:tc>
        <w:tc>
          <w:tcPr>
            <w:tcW w:w="730" w:type="pct"/>
            <w:vAlign w:val="center"/>
          </w:tcPr>
          <w:p w:rsidR="0018722C">
            <w:pPr>
              <w:pStyle w:val="affff9"/>
              <w:topLinePunct/>
              <w:ind w:leftChars="0" w:left="0" w:rightChars="0" w:right="0" w:firstLineChars="0" w:firstLine="0"/>
              <w:spacing w:line="240" w:lineRule="atLeast"/>
            </w:pPr>
            <w:r>
              <w:t>12.70%</w:t>
            </w:r>
          </w:p>
        </w:tc>
      </w:tr>
      <w:tr>
        <w:tc>
          <w:tcPr>
            <w:tcW w:w="980" w:type="pct"/>
            <w:vAlign w:val="center"/>
          </w:tcPr>
          <w:p w:rsidR="0018722C">
            <w:pPr>
              <w:pStyle w:val="affff9"/>
              <w:topLinePunct/>
              <w:ind w:leftChars="0" w:left="0" w:rightChars="0" w:right="0" w:firstLineChars="0" w:firstLine="0"/>
              <w:spacing w:line="240" w:lineRule="atLeast"/>
            </w:pPr>
            <w:r>
              <w:t>1997</w:t>
            </w:r>
          </w:p>
        </w:tc>
        <w:tc>
          <w:tcPr>
            <w:tcW w:w="663" w:type="pct"/>
            <w:vAlign w:val="center"/>
          </w:tcPr>
          <w:p w:rsidR="0018722C">
            <w:pPr>
              <w:pStyle w:val="affff9"/>
              <w:topLinePunct/>
              <w:ind w:leftChars="0" w:left="0" w:rightChars="0" w:right="0" w:firstLineChars="0" w:firstLine="0"/>
              <w:spacing w:line="240" w:lineRule="atLeast"/>
            </w:pPr>
            <w:r>
              <w:t>11.32%</w:t>
            </w:r>
          </w:p>
        </w:tc>
        <w:tc>
          <w:tcPr>
            <w:tcW w:w="663" w:type="pct"/>
            <w:vAlign w:val="center"/>
          </w:tcPr>
          <w:p w:rsidR="0018722C">
            <w:pPr>
              <w:pStyle w:val="affff9"/>
              <w:topLinePunct/>
              <w:ind w:leftChars="0" w:left="0" w:rightChars="0" w:right="0" w:firstLineChars="0" w:firstLine="0"/>
              <w:spacing w:line="240" w:lineRule="atLeast"/>
            </w:pPr>
            <w:r>
              <w:t>9.20%</w:t>
            </w:r>
          </w:p>
        </w:tc>
        <w:tc>
          <w:tcPr>
            <w:tcW w:w="663" w:type="pct"/>
            <w:vAlign w:val="center"/>
          </w:tcPr>
          <w:p w:rsidR="0018722C">
            <w:pPr>
              <w:pStyle w:val="affff9"/>
              <w:topLinePunct/>
              <w:ind w:leftChars="0" w:left="0" w:rightChars="0" w:right="0" w:firstLineChars="0" w:firstLine="0"/>
              <w:spacing w:line="240" w:lineRule="atLeast"/>
            </w:pPr>
            <w:r>
              <w:t>8.46%</w:t>
            </w:r>
          </w:p>
        </w:tc>
        <w:tc>
          <w:tcPr>
            <w:tcW w:w="661" w:type="pct"/>
            <w:vAlign w:val="center"/>
          </w:tcPr>
          <w:p w:rsidR="0018722C">
            <w:pPr>
              <w:pStyle w:val="affff9"/>
              <w:topLinePunct/>
              <w:ind w:leftChars="0" w:left="0" w:rightChars="0" w:right="0" w:firstLineChars="0" w:firstLine="0"/>
              <w:spacing w:line="240" w:lineRule="atLeast"/>
            </w:pPr>
            <w:r>
              <w:t>4.13%</w:t>
            </w:r>
          </w:p>
        </w:tc>
        <w:tc>
          <w:tcPr>
            <w:tcW w:w="640" w:type="pct"/>
            <w:vAlign w:val="center"/>
          </w:tcPr>
          <w:p w:rsidR="0018722C">
            <w:pPr>
              <w:pStyle w:val="affff9"/>
              <w:topLinePunct/>
              <w:ind w:leftChars="0" w:left="0" w:rightChars="0" w:right="0" w:firstLineChars="0" w:firstLine="0"/>
              <w:spacing w:line="240" w:lineRule="atLeast"/>
            </w:pPr>
            <w:r>
              <w:t>10.72%</w:t>
            </w:r>
          </w:p>
        </w:tc>
        <w:tc>
          <w:tcPr>
            <w:tcW w:w="730" w:type="pct"/>
            <w:vAlign w:val="center"/>
          </w:tcPr>
          <w:p w:rsidR="0018722C">
            <w:pPr>
              <w:pStyle w:val="affff9"/>
              <w:topLinePunct/>
              <w:ind w:leftChars="0" w:left="0" w:rightChars="0" w:right="0" w:firstLineChars="0" w:firstLine="0"/>
              <w:spacing w:line="240" w:lineRule="atLeast"/>
            </w:pPr>
            <w:r>
              <w:t>15.89%</w:t>
            </w:r>
          </w:p>
        </w:tc>
      </w:tr>
      <w:tr>
        <w:tc>
          <w:tcPr>
            <w:tcW w:w="980" w:type="pct"/>
            <w:vAlign w:val="center"/>
          </w:tcPr>
          <w:p w:rsidR="0018722C">
            <w:pPr>
              <w:pStyle w:val="affff9"/>
              <w:topLinePunct/>
              <w:ind w:leftChars="0" w:left="0" w:rightChars="0" w:right="0" w:firstLineChars="0" w:firstLine="0"/>
              <w:spacing w:line="240" w:lineRule="atLeast"/>
            </w:pPr>
            <w:r>
              <w:t>1998</w:t>
            </w:r>
          </w:p>
        </w:tc>
        <w:tc>
          <w:tcPr>
            <w:tcW w:w="663" w:type="pct"/>
            <w:vAlign w:val="center"/>
          </w:tcPr>
          <w:p w:rsidR="0018722C">
            <w:pPr>
              <w:pStyle w:val="affff9"/>
              <w:topLinePunct/>
              <w:ind w:leftChars="0" w:left="0" w:rightChars="0" w:right="0" w:firstLineChars="0" w:firstLine="0"/>
              <w:spacing w:line="240" w:lineRule="atLeast"/>
            </w:pPr>
            <w:r>
              <w:t>8.90%</w:t>
            </w:r>
          </w:p>
        </w:tc>
        <w:tc>
          <w:tcPr>
            <w:tcW w:w="663" w:type="pct"/>
            <w:vAlign w:val="center"/>
          </w:tcPr>
          <w:p w:rsidR="0018722C">
            <w:pPr>
              <w:pStyle w:val="affff9"/>
              <w:topLinePunct/>
              <w:ind w:leftChars="0" w:left="0" w:rightChars="0" w:right="0" w:firstLineChars="0" w:firstLine="0"/>
              <w:spacing w:line="240" w:lineRule="atLeast"/>
            </w:pPr>
            <w:r>
              <w:t>10.59%</w:t>
            </w:r>
          </w:p>
        </w:tc>
        <w:tc>
          <w:tcPr>
            <w:tcW w:w="663" w:type="pct"/>
            <w:vAlign w:val="center"/>
          </w:tcPr>
          <w:p w:rsidR="0018722C">
            <w:pPr>
              <w:pStyle w:val="affff9"/>
              <w:topLinePunct/>
              <w:ind w:leftChars="0" w:left="0" w:rightChars="0" w:right="0" w:firstLineChars="0" w:firstLine="0"/>
              <w:spacing w:line="240" w:lineRule="atLeast"/>
            </w:pPr>
            <w:r>
              <w:t>4.91%</w:t>
            </w:r>
          </w:p>
        </w:tc>
        <w:tc>
          <w:tcPr>
            <w:tcW w:w="661" w:type="pct"/>
            <w:vAlign w:val="center"/>
          </w:tcPr>
          <w:p w:rsidR="0018722C">
            <w:pPr>
              <w:pStyle w:val="affff9"/>
              <w:topLinePunct/>
              <w:ind w:leftChars="0" w:left="0" w:rightChars="0" w:right="0" w:firstLineChars="0" w:firstLine="0"/>
              <w:spacing w:line="240" w:lineRule="atLeast"/>
            </w:pPr>
            <w:r>
              <w:t>7.68%</w:t>
            </w:r>
          </w:p>
        </w:tc>
        <w:tc>
          <w:tcPr>
            <w:tcW w:w="640" w:type="pct"/>
            <w:vAlign w:val="center"/>
          </w:tcPr>
          <w:p w:rsidR="0018722C">
            <w:pPr>
              <w:pStyle w:val="affff9"/>
              <w:topLinePunct/>
              <w:ind w:leftChars="0" w:left="0" w:rightChars="0" w:right="0" w:firstLineChars="0" w:firstLine="0"/>
              <w:spacing w:line="240" w:lineRule="atLeast"/>
            </w:pPr>
            <w:r>
              <w:t>8.37%</w:t>
            </w:r>
          </w:p>
        </w:tc>
        <w:tc>
          <w:tcPr>
            <w:tcW w:w="730" w:type="pct"/>
            <w:vAlign w:val="center"/>
          </w:tcPr>
          <w:p w:rsidR="0018722C">
            <w:pPr>
              <w:pStyle w:val="affff9"/>
              <w:topLinePunct/>
              <w:ind w:leftChars="0" w:left="0" w:rightChars="0" w:right="0" w:firstLineChars="0" w:firstLine="0"/>
              <w:spacing w:line="240" w:lineRule="atLeast"/>
            </w:pPr>
            <w:r>
              <w:t>9.66%</w:t>
            </w:r>
          </w:p>
        </w:tc>
      </w:tr>
      <w:tr>
        <w:tc>
          <w:tcPr>
            <w:tcW w:w="980" w:type="pct"/>
            <w:vAlign w:val="center"/>
          </w:tcPr>
          <w:p w:rsidR="0018722C">
            <w:pPr>
              <w:pStyle w:val="affff9"/>
              <w:topLinePunct/>
              <w:ind w:leftChars="0" w:left="0" w:rightChars="0" w:right="0" w:firstLineChars="0" w:firstLine="0"/>
              <w:spacing w:line="240" w:lineRule="atLeast"/>
            </w:pPr>
            <w:r>
              <w:t>1999</w:t>
            </w:r>
          </w:p>
        </w:tc>
        <w:tc>
          <w:tcPr>
            <w:tcW w:w="663" w:type="pct"/>
            <w:vAlign w:val="center"/>
          </w:tcPr>
          <w:p w:rsidR="0018722C">
            <w:pPr>
              <w:pStyle w:val="affff9"/>
              <w:topLinePunct/>
              <w:ind w:leftChars="0" w:left="0" w:rightChars="0" w:right="0" w:firstLineChars="0" w:firstLine="0"/>
              <w:spacing w:line="240" w:lineRule="atLeast"/>
            </w:pPr>
            <w:r>
              <w:t>8.52%</w:t>
            </w:r>
          </w:p>
        </w:tc>
        <w:tc>
          <w:tcPr>
            <w:tcW w:w="663" w:type="pct"/>
            <w:vAlign w:val="center"/>
          </w:tcPr>
          <w:p w:rsidR="0018722C">
            <w:pPr>
              <w:pStyle w:val="affff9"/>
              <w:topLinePunct/>
              <w:ind w:leftChars="0" w:left="0" w:rightChars="0" w:right="0" w:firstLineChars="0" w:firstLine="0"/>
              <w:spacing w:line="240" w:lineRule="atLeast"/>
            </w:pPr>
            <w:r>
              <w:t>12.17%</w:t>
            </w:r>
          </w:p>
        </w:tc>
        <w:tc>
          <w:tcPr>
            <w:tcW w:w="663" w:type="pct"/>
            <w:vAlign w:val="center"/>
          </w:tcPr>
          <w:p w:rsidR="0018722C">
            <w:pPr>
              <w:pStyle w:val="affff9"/>
              <w:topLinePunct/>
              <w:ind w:leftChars="0" w:left="0" w:rightChars="0" w:right="0" w:firstLineChars="0" w:firstLine="0"/>
              <w:spacing w:line="240" w:lineRule="atLeast"/>
            </w:pPr>
            <w:r>
              <w:t>4.79%</w:t>
            </w:r>
          </w:p>
        </w:tc>
        <w:tc>
          <w:tcPr>
            <w:tcW w:w="661" w:type="pct"/>
            <w:vAlign w:val="center"/>
          </w:tcPr>
          <w:p w:rsidR="0018722C">
            <w:pPr>
              <w:pStyle w:val="affff9"/>
              <w:topLinePunct/>
              <w:ind w:leftChars="0" w:left="0" w:rightChars="0" w:right="0" w:firstLineChars="0" w:firstLine="0"/>
              <w:spacing w:line="240" w:lineRule="atLeast"/>
            </w:pPr>
            <w:r>
              <w:t>5.94%</w:t>
            </w:r>
          </w:p>
        </w:tc>
        <w:tc>
          <w:tcPr>
            <w:tcW w:w="640" w:type="pct"/>
            <w:vAlign w:val="center"/>
          </w:tcPr>
          <w:p w:rsidR="0018722C">
            <w:pPr>
              <w:pStyle w:val="affff9"/>
              <w:topLinePunct/>
              <w:ind w:leftChars="0" w:left="0" w:rightChars="0" w:right="0" w:firstLineChars="0" w:firstLine="0"/>
              <w:spacing w:line="240" w:lineRule="atLeast"/>
            </w:pPr>
            <w:r>
              <w:t>9.33%</w:t>
            </w:r>
          </w:p>
        </w:tc>
        <w:tc>
          <w:tcPr>
            <w:tcW w:w="730" w:type="pct"/>
            <w:vAlign w:val="center"/>
          </w:tcPr>
          <w:p w:rsidR="0018722C">
            <w:pPr>
              <w:pStyle w:val="affff9"/>
              <w:topLinePunct/>
              <w:ind w:leftChars="0" w:left="0" w:rightChars="0" w:right="0" w:firstLineChars="0" w:firstLine="0"/>
              <w:spacing w:line="240" w:lineRule="atLeast"/>
            </w:pPr>
            <w:r>
              <w:t>11.38%</w:t>
            </w:r>
          </w:p>
        </w:tc>
      </w:tr>
      <w:tr>
        <w:tc>
          <w:tcPr>
            <w:tcW w:w="980" w:type="pct"/>
            <w:vAlign w:val="center"/>
          </w:tcPr>
          <w:p w:rsidR="0018722C">
            <w:pPr>
              <w:pStyle w:val="affff9"/>
              <w:topLinePunct/>
              <w:ind w:leftChars="0" w:left="0" w:rightChars="0" w:right="0" w:firstLineChars="0" w:firstLine="0"/>
              <w:spacing w:line="240" w:lineRule="atLeast"/>
            </w:pPr>
            <w:r>
              <w:t>2000</w:t>
            </w:r>
          </w:p>
        </w:tc>
        <w:tc>
          <w:tcPr>
            <w:tcW w:w="663" w:type="pct"/>
            <w:vAlign w:val="center"/>
          </w:tcPr>
          <w:p w:rsidR="0018722C">
            <w:pPr>
              <w:pStyle w:val="affff9"/>
              <w:topLinePunct/>
              <w:ind w:leftChars="0" w:left="0" w:rightChars="0" w:right="0" w:firstLineChars="0" w:firstLine="0"/>
              <w:spacing w:line="240" w:lineRule="atLeast"/>
            </w:pPr>
            <w:r>
              <w:t>9.79%</w:t>
            </w:r>
          </w:p>
        </w:tc>
        <w:tc>
          <w:tcPr>
            <w:tcW w:w="663" w:type="pct"/>
            <w:vAlign w:val="center"/>
          </w:tcPr>
          <w:p w:rsidR="0018722C">
            <w:pPr>
              <w:pStyle w:val="affff9"/>
              <w:topLinePunct/>
              <w:ind w:leftChars="0" w:left="0" w:rightChars="0" w:right="0" w:firstLineChars="0" w:firstLine="0"/>
              <w:spacing w:line="240" w:lineRule="atLeast"/>
            </w:pPr>
            <w:r>
              <w:t>8.58%</w:t>
            </w:r>
          </w:p>
        </w:tc>
        <w:tc>
          <w:tcPr>
            <w:tcW w:w="663" w:type="pct"/>
            <w:vAlign w:val="center"/>
          </w:tcPr>
          <w:p w:rsidR="0018722C">
            <w:pPr>
              <w:pStyle w:val="affff9"/>
              <w:topLinePunct/>
              <w:ind w:leftChars="0" w:left="0" w:rightChars="0" w:right="0" w:firstLineChars="0" w:firstLine="0"/>
              <w:spacing w:line="240" w:lineRule="atLeast"/>
            </w:pPr>
            <w:r>
              <w:t>6.49%</w:t>
            </w:r>
          </w:p>
        </w:tc>
        <w:tc>
          <w:tcPr>
            <w:tcW w:w="661" w:type="pct"/>
            <w:vAlign w:val="center"/>
          </w:tcPr>
          <w:p w:rsidR="0018722C">
            <w:pPr>
              <w:pStyle w:val="affff9"/>
              <w:topLinePunct/>
              <w:ind w:leftChars="0" w:left="0" w:rightChars="0" w:right="0" w:firstLineChars="0" w:firstLine="0"/>
              <w:spacing w:line="240" w:lineRule="atLeast"/>
            </w:pPr>
            <w:r>
              <w:t>7.11%</w:t>
            </w:r>
          </w:p>
        </w:tc>
        <w:tc>
          <w:tcPr>
            <w:tcW w:w="640" w:type="pct"/>
            <w:vAlign w:val="center"/>
          </w:tcPr>
          <w:p w:rsidR="0018722C">
            <w:pPr>
              <w:pStyle w:val="affff9"/>
              <w:topLinePunct/>
              <w:ind w:leftChars="0" w:left="0" w:rightChars="0" w:right="0" w:firstLineChars="0" w:firstLine="0"/>
              <w:spacing w:line="240" w:lineRule="atLeast"/>
            </w:pPr>
            <w:r>
              <w:t>9.75%</w:t>
            </w:r>
          </w:p>
        </w:tc>
        <w:tc>
          <w:tcPr>
            <w:tcW w:w="730" w:type="pct"/>
            <w:vAlign w:val="center"/>
          </w:tcPr>
          <w:p w:rsidR="0018722C">
            <w:pPr>
              <w:pStyle w:val="affff9"/>
              <w:topLinePunct/>
              <w:ind w:leftChars="0" w:left="0" w:rightChars="0" w:right="0" w:firstLineChars="0" w:firstLine="0"/>
              <w:spacing w:line="240" w:lineRule="atLeast"/>
            </w:pPr>
            <w:r>
              <w:t>13.00%</w:t>
            </w:r>
          </w:p>
        </w:tc>
      </w:tr>
      <w:tr>
        <w:tc>
          <w:tcPr>
            <w:tcW w:w="980" w:type="pct"/>
            <w:vAlign w:val="center"/>
          </w:tcPr>
          <w:p w:rsidR="0018722C">
            <w:pPr>
              <w:pStyle w:val="affff9"/>
              <w:topLinePunct/>
              <w:ind w:leftChars="0" w:left="0" w:rightChars="0" w:right="0" w:firstLineChars="0" w:firstLine="0"/>
              <w:spacing w:line="240" w:lineRule="atLeast"/>
            </w:pPr>
            <w:r>
              <w:t>2001</w:t>
            </w:r>
          </w:p>
        </w:tc>
        <w:tc>
          <w:tcPr>
            <w:tcW w:w="663" w:type="pct"/>
            <w:vAlign w:val="center"/>
          </w:tcPr>
          <w:p w:rsidR="0018722C">
            <w:pPr>
              <w:pStyle w:val="affff9"/>
              <w:topLinePunct/>
              <w:ind w:leftChars="0" w:left="0" w:rightChars="0" w:right="0" w:firstLineChars="0" w:firstLine="0"/>
              <w:spacing w:line="240" w:lineRule="atLeast"/>
            </w:pPr>
            <w:r>
              <w:t>8.67%</w:t>
            </w:r>
          </w:p>
        </w:tc>
        <w:tc>
          <w:tcPr>
            <w:tcW w:w="663" w:type="pct"/>
            <w:vAlign w:val="center"/>
          </w:tcPr>
          <w:p w:rsidR="0018722C">
            <w:pPr>
              <w:pStyle w:val="affff9"/>
              <w:topLinePunct/>
              <w:ind w:leftChars="0" w:left="0" w:rightChars="0" w:right="0" w:firstLineChars="0" w:firstLine="0"/>
              <w:spacing w:line="240" w:lineRule="atLeast"/>
            </w:pPr>
            <w:r>
              <w:t>8.81%</w:t>
            </w:r>
          </w:p>
        </w:tc>
        <w:tc>
          <w:tcPr>
            <w:tcW w:w="663" w:type="pct"/>
            <w:vAlign w:val="center"/>
          </w:tcPr>
          <w:p w:rsidR="0018722C">
            <w:pPr>
              <w:pStyle w:val="affff9"/>
              <w:topLinePunct/>
              <w:ind w:leftChars="0" w:left="0" w:rightChars="0" w:right="0" w:firstLineChars="0" w:firstLine="0"/>
              <w:spacing w:line="240" w:lineRule="atLeast"/>
            </w:pPr>
            <w:r>
              <w:t>6.45%</w:t>
            </w:r>
          </w:p>
        </w:tc>
        <w:tc>
          <w:tcPr>
            <w:tcW w:w="661" w:type="pct"/>
            <w:vAlign w:val="center"/>
          </w:tcPr>
          <w:p w:rsidR="0018722C">
            <w:pPr>
              <w:pStyle w:val="affff9"/>
              <w:topLinePunct/>
              <w:ind w:leftChars="0" w:left="0" w:rightChars="0" w:right="0" w:firstLineChars="0" w:firstLine="0"/>
              <w:spacing w:line="240" w:lineRule="atLeast"/>
            </w:pPr>
            <w:r>
              <w:t>10.99%</w:t>
            </w:r>
          </w:p>
        </w:tc>
        <w:tc>
          <w:tcPr>
            <w:tcW w:w="640" w:type="pct"/>
            <w:vAlign w:val="center"/>
          </w:tcPr>
          <w:p w:rsidR="0018722C">
            <w:pPr>
              <w:pStyle w:val="affff9"/>
              <w:topLinePunct/>
              <w:ind w:leftChars="0" w:left="0" w:rightChars="0" w:right="0" w:firstLineChars="0" w:firstLine="0"/>
              <w:spacing w:line="240" w:lineRule="atLeast"/>
            </w:pPr>
            <w:r>
              <w:t>10.26%</w:t>
            </w:r>
          </w:p>
        </w:tc>
        <w:tc>
          <w:tcPr>
            <w:tcW w:w="730" w:type="pct"/>
            <w:vAlign w:val="center"/>
          </w:tcPr>
          <w:p w:rsidR="0018722C">
            <w:pPr>
              <w:pStyle w:val="affff9"/>
              <w:topLinePunct/>
              <w:ind w:leftChars="0" w:left="0" w:rightChars="0" w:right="0" w:firstLineChars="0" w:firstLine="0"/>
              <w:spacing w:line="240" w:lineRule="atLeast"/>
            </w:pPr>
            <w:r>
              <w:t>12.87%</w:t>
            </w:r>
          </w:p>
        </w:tc>
      </w:tr>
      <w:tr>
        <w:tc>
          <w:tcPr>
            <w:tcW w:w="980" w:type="pct"/>
            <w:vAlign w:val="center"/>
          </w:tcPr>
          <w:p w:rsidR="0018722C">
            <w:pPr>
              <w:pStyle w:val="affff9"/>
              <w:topLinePunct/>
              <w:ind w:leftChars="0" w:left="0" w:rightChars="0" w:right="0" w:firstLineChars="0" w:firstLine="0"/>
              <w:spacing w:line="240" w:lineRule="atLeast"/>
            </w:pPr>
            <w:r>
              <w:t>2002</w:t>
            </w:r>
          </w:p>
        </w:tc>
        <w:tc>
          <w:tcPr>
            <w:tcW w:w="663" w:type="pct"/>
            <w:vAlign w:val="center"/>
          </w:tcPr>
          <w:p w:rsidR="0018722C">
            <w:pPr>
              <w:pStyle w:val="affff9"/>
              <w:topLinePunct/>
              <w:ind w:leftChars="0" w:left="0" w:rightChars="0" w:right="0" w:firstLineChars="0" w:firstLine="0"/>
              <w:spacing w:line="240" w:lineRule="atLeast"/>
            </w:pPr>
            <w:r>
              <w:t>9.97%</w:t>
            </w:r>
          </w:p>
        </w:tc>
        <w:tc>
          <w:tcPr>
            <w:tcW w:w="663" w:type="pct"/>
            <w:vAlign w:val="center"/>
          </w:tcPr>
          <w:p w:rsidR="0018722C">
            <w:pPr>
              <w:pStyle w:val="affff9"/>
              <w:topLinePunct/>
              <w:ind w:leftChars="0" w:left="0" w:rightChars="0" w:right="0" w:firstLineChars="0" w:firstLine="0"/>
              <w:spacing w:line="240" w:lineRule="atLeast"/>
            </w:pPr>
            <w:r>
              <w:t>7.13%</w:t>
            </w:r>
          </w:p>
        </w:tc>
        <w:tc>
          <w:tcPr>
            <w:tcW w:w="663" w:type="pct"/>
            <w:vAlign w:val="center"/>
          </w:tcPr>
          <w:p w:rsidR="0018722C">
            <w:pPr>
              <w:pStyle w:val="affff9"/>
              <w:topLinePunct/>
              <w:ind w:leftChars="0" w:left="0" w:rightChars="0" w:right="0" w:firstLineChars="0" w:firstLine="0"/>
              <w:spacing w:line="240" w:lineRule="atLeast"/>
            </w:pPr>
            <w:r>
              <w:t>6.92%</w:t>
            </w:r>
          </w:p>
        </w:tc>
        <w:tc>
          <w:tcPr>
            <w:tcW w:w="661" w:type="pct"/>
            <w:vAlign w:val="center"/>
          </w:tcPr>
          <w:p w:rsidR="0018722C">
            <w:pPr>
              <w:pStyle w:val="affff9"/>
              <w:topLinePunct/>
              <w:ind w:leftChars="0" w:left="0" w:rightChars="0" w:right="0" w:firstLineChars="0" w:firstLine="0"/>
              <w:spacing w:line="240" w:lineRule="atLeast"/>
            </w:pPr>
            <w:r>
              <w:t>9.91%</w:t>
            </w:r>
          </w:p>
        </w:tc>
        <w:tc>
          <w:tcPr>
            <w:tcW w:w="640" w:type="pct"/>
            <w:vAlign w:val="center"/>
          </w:tcPr>
          <w:p w:rsidR="0018722C">
            <w:pPr>
              <w:pStyle w:val="affff9"/>
              <w:topLinePunct/>
              <w:ind w:leftChars="0" w:left="0" w:rightChars="0" w:right="0" w:firstLineChars="0" w:firstLine="0"/>
              <w:spacing w:line="240" w:lineRule="atLeast"/>
            </w:pPr>
            <w:r>
              <w:t>10.44%</w:t>
            </w:r>
          </w:p>
        </w:tc>
        <w:tc>
          <w:tcPr>
            <w:tcW w:w="730" w:type="pct"/>
            <w:vAlign w:val="center"/>
          </w:tcPr>
          <w:p w:rsidR="0018722C">
            <w:pPr>
              <w:pStyle w:val="affff9"/>
              <w:topLinePunct/>
              <w:ind w:leftChars="0" w:left="0" w:rightChars="0" w:right="0" w:firstLineChars="0" w:firstLine="0"/>
              <w:spacing w:line="240" w:lineRule="atLeast"/>
            </w:pPr>
            <w:r>
              <w:t>13.64%</w:t>
            </w:r>
          </w:p>
        </w:tc>
      </w:tr>
      <w:tr>
        <w:tc>
          <w:tcPr>
            <w:tcW w:w="980" w:type="pct"/>
            <w:vAlign w:val="center"/>
          </w:tcPr>
          <w:p w:rsidR="0018722C">
            <w:pPr>
              <w:pStyle w:val="affff9"/>
              <w:topLinePunct/>
              <w:ind w:leftChars="0" w:left="0" w:rightChars="0" w:right="0" w:firstLineChars="0" w:firstLine="0"/>
              <w:spacing w:line="240" w:lineRule="atLeast"/>
            </w:pPr>
            <w:r>
              <w:t>2003</w:t>
            </w:r>
          </w:p>
        </w:tc>
        <w:tc>
          <w:tcPr>
            <w:tcW w:w="663" w:type="pct"/>
            <w:vAlign w:val="center"/>
          </w:tcPr>
          <w:p w:rsidR="0018722C">
            <w:pPr>
              <w:pStyle w:val="affff9"/>
              <w:topLinePunct/>
              <w:ind w:leftChars="0" w:left="0" w:rightChars="0" w:right="0" w:firstLineChars="0" w:firstLine="0"/>
              <w:spacing w:line="240" w:lineRule="atLeast"/>
            </w:pPr>
            <w:r>
              <w:t>12.75%</w:t>
            </w:r>
          </w:p>
        </w:tc>
        <w:tc>
          <w:tcPr>
            <w:tcW w:w="663" w:type="pct"/>
            <w:vAlign w:val="center"/>
          </w:tcPr>
          <w:p w:rsidR="0018722C">
            <w:pPr>
              <w:pStyle w:val="affff9"/>
              <w:topLinePunct/>
              <w:ind w:leftChars="0" w:left="0" w:rightChars="0" w:right="0" w:firstLineChars="0" w:firstLine="0"/>
              <w:spacing w:line="240" w:lineRule="atLeast"/>
            </w:pPr>
            <w:r>
              <w:t>6.13%</w:t>
            </w:r>
          </w:p>
        </w:tc>
        <w:tc>
          <w:tcPr>
            <w:tcW w:w="663" w:type="pct"/>
            <w:vAlign w:val="center"/>
          </w:tcPr>
          <w:p w:rsidR="0018722C">
            <w:pPr>
              <w:pStyle w:val="affff9"/>
              <w:topLinePunct/>
              <w:ind w:leftChars="0" w:left="0" w:rightChars="0" w:right="0" w:firstLineChars="0" w:firstLine="0"/>
              <w:spacing w:line="240" w:lineRule="atLeast"/>
            </w:pPr>
            <w:r>
              <w:t>6.96%</w:t>
            </w:r>
          </w:p>
        </w:tc>
        <w:tc>
          <w:tcPr>
            <w:tcW w:w="661" w:type="pct"/>
            <w:vAlign w:val="center"/>
          </w:tcPr>
          <w:p w:rsidR="0018722C">
            <w:pPr>
              <w:pStyle w:val="affff9"/>
              <w:topLinePunct/>
              <w:ind w:leftChars="0" w:left="0" w:rightChars="0" w:right="0" w:firstLineChars="0" w:firstLine="0"/>
              <w:spacing w:line="240" w:lineRule="atLeast"/>
            </w:pPr>
            <w:r>
              <w:t>9.80%</w:t>
            </w:r>
          </w:p>
        </w:tc>
        <w:tc>
          <w:tcPr>
            <w:tcW w:w="640" w:type="pct"/>
            <w:vAlign w:val="center"/>
          </w:tcPr>
          <w:p w:rsidR="0018722C">
            <w:pPr>
              <w:pStyle w:val="affff9"/>
              <w:topLinePunct/>
              <w:ind w:leftChars="0" w:left="0" w:rightChars="0" w:right="0" w:firstLineChars="0" w:firstLine="0"/>
              <w:spacing w:line="240" w:lineRule="atLeast"/>
            </w:pPr>
            <w:r>
              <w:t>9.50%</w:t>
            </w:r>
          </w:p>
        </w:tc>
        <w:tc>
          <w:tcPr>
            <w:tcW w:w="730" w:type="pct"/>
            <w:vAlign w:val="center"/>
          </w:tcPr>
          <w:p w:rsidR="0018722C">
            <w:pPr>
              <w:pStyle w:val="affff9"/>
              <w:topLinePunct/>
              <w:ind w:leftChars="0" w:left="0" w:rightChars="0" w:right="0" w:firstLineChars="0" w:firstLine="0"/>
              <w:spacing w:line="240" w:lineRule="atLeast"/>
            </w:pPr>
            <w:r>
              <w:t>10.78%</w:t>
            </w:r>
          </w:p>
        </w:tc>
      </w:tr>
      <w:tr>
        <w:tc>
          <w:tcPr>
            <w:tcW w:w="980" w:type="pct"/>
            <w:vAlign w:val="center"/>
          </w:tcPr>
          <w:p w:rsidR="0018722C">
            <w:pPr>
              <w:pStyle w:val="affff9"/>
              <w:topLinePunct/>
              <w:ind w:leftChars="0" w:left="0" w:rightChars="0" w:right="0" w:firstLineChars="0" w:firstLine="0"/>
              <w:spacing w:line="240" w:lineRule="atLeast"/>
            </w:pPr>
            <w:r>
              <w:t>2004</w:t>
            </w:r>
          </w:p>
        </w:tc>
        <w:tc>
          <w:tcPr>
            <w:tcW w:w="663" w:type="pct"/>
            <w:vAlign w:val="center"/>
          </w:tcPr>
          <w:p w:rsidR="0018722C">
            <w:pPr>
              <w:pStyle w:val="affff9"/>
              <w:topLinePunct/>
              <w:ind w:leftChars="0" w:left="0" w:rightChars="0" w:right="0" w:firstLineChars="0" w:firstLine="0"/>
              <w:spacing w:line="240" w:lineRule="atLeast"/>
            </w:pPr>
            <w:r>
              <w:t>11.51%</w:t>
            </w:r>
          </w:p>
        </w:tc>
        <w:tc>
          <w:tcPr>
            <w:tcW w:w="663" w:type="pct"/>
            <w:vAlign w:val="center"/>
          </w:tcPr>
          <w:p w:rsidR="0018722C">
            <w:pPr>
              <w:pStyle w:val="affff9"/>
              <w:topLinePunct/>
              <w:ind w:leftChars="0" w:left="0" w:rightChars="0" w:right="0" w:firstLineChars="0" w:firstLine="0"/>
              <w:spacing w:line="240" w:lineRule="atLeast"/>
            </w:pPr>
            <w:r>
              <w:t>14.48%</w:t>
            </w:r>
          </w:p>
        </w:tc>
        <w:tc>
          <w:tcPr>
            <w:tcW w:w="663" w:type="pct"/>
            <w:vAlign w:val="center"/>
          </w:tcPr>
          <w:p w:rsidR="0018722C">
            <w:pPr>
              <w:pStyle w:val="affff9"/>
              <w:topLinePunct/>
              <w:ind w:leftChars="0" w:left="0" w:rightChars="0" w:right="0" w:firstLineChars="0" w:firstLine="0"/>
              <w:spacing w:line="240" w:lineRule="atLeast"/>
            </w:pPr>
            <w:r>
              <w:t>3.70%</w:t>
            </w:r>
          </w:p>
        </w:tc>
        <w:tc>
          <w:tcPr>
            <w:tcW w:w="661" w:type="pct"/>
            <w:vAlign w:val="center"/>
          </w:tcPr>
          <w:p w:rsidR="0018722C">
            <w:pPr>
              <w:pStyle w:val="affff9"/>
              <w:topLinePunct/>
              <w:ind w:leftChars="0" w:left="0" w:rightChars="0" w:right="0" w:firstLineChars="0" w:firstLine="0"/>
              <w:spacing w:line="240" w:lineRule="atLeast"/>
            </w:pPr>
            <w:r>
              <w:t>5.90%</w:t>
            </w:r>
          </w:p>
        </w:tc>
        <w:tc>
          <w:tcPr>
            <w:tcW w:w="640" w:type="pct"/>
            <w:vAlign w:val="center"/>
          </w:tcPr>
          <w:p w:rsidR="0018722C">
            <w:pPr>
              <w:pStyle w:val="affff9"/>
              <w:topLinePunct/>
              <w:ind w:leftChars="0" w:left="0" w:rightChars="0" w:right="0" w:firstLineChars="0" w:firstLine="0"/>
              <w:spacing w:line="240" w:lineRule="atLeast"/>
            </w:pPr>
            <w:r>
              <w:t>10.06%</w:t>
            </w:r>
          </w:p>
        </w:tc>
        <w:tc>
          <w:tcPr>
            <w:tcW w:w="730" w:type="pct"/>
            <w:vAlign w:val="center"/>
          </w:tcPr>
          <w:p w:rsidR="0018722C">
            <w:pPr>
              <w:pStyle w:val="affff9"/>
              <w:topLinePunct/>
              <w:ind w:leftChars="0" w:left="0" w:rightChars="0" w:right="0" w:firstLineChars="0" w:firstLine="0"/>
              <w:spacing w:line="240" w:lineRule="atLeast"/>
            </w:pPr>
            <w:r>
              <w:t>12.65%</w:t>
            </w:r>
          </w:p>
        </w:tc>
      </w:tr>
      <w:tr>
        <w:tc>
          <w:tcPr>
            <w:tcW w:w="980" w:type="pct"/>
            <w:vAlign w:val="center"/>
          </w:tcPr>
          <w:p w:rsidR="0018722C">
            <w:pPr>
              <w:pStyle w:val="affff9"/>
              <w:topLinePunct/>
              <w:ind w:leftChars="0" w:left="0" w:rightChars="0" w:right="0" w:firstLineChars="0" w:firstLine="0"/>
              <w:spacing w:line="240" w:lineRule="atLeast"/>
            </w:pPr>
            <w:r>
              <w:t>2005</w:t>
            </w:r>
          </w:p>
        </w:tc>
        <w:tc>
          <w:tcPr>
            <w:tcW w:w="663" w:type="pct"/>
            <w:vAlign w:val="center"/>
          </w:tcPr>
          <w:p w:rsidR="0018722C">
            <w:pPr>
              <w:pStyle w:val="affff9"/>
              <w:topLinePunct/>
              <w:ind w:leftChars="0" w:left="0" w:rightChars="0" w:right="0" w:firstLineChars="0" w:firstLine="0"/>
              <w:spacing w:line="240" w:lineRule="atLeast"/>
            </w:pPr>
            <w:r>
              <w:t>11.58%</w:t>
            </w:r>
          </w:p>
        </w:tc>
        <w:tc>
          <w:tcPr>
            <w:tcW w:w="663" w:type="pct"/>
            <w:vAlign w:val="center"/>
          </w:tcPr>
          <w:p w:rsidR="0018722C">
            <w:pPr>
              <w:pStyle w:val="affff9"/>
              <w:topLinePunct/>
              <w:ind w:leftChars="0" w:left="0" w:rightChars="0" w:right="0" w:firstLineChars="0" w:firstLine="0"/>
              <w:spacing w:line="240" w:lineRule="atLeast"/>
            </w:pPr>
            <w:r>
              <w:t>11.20%</w:t>
            </w:r>
          </w:p>
        </w:tc>
        <w:tc>
          <w:tcPr>
            <w:tcW w:w="663" w:type="pct"/>
            <w:vAlign w:val="center"/>
          </w:tcPr>
          <w:p w:rsidR="0018722C">
            <w:pPr>
              <w:pStyle w:val="affff9"/>
              <w:topLinePunct/>
              <w:ind w:leftChars="0" w:left="0" w:rightChars="0" w:right="0" w:firstLineChars="0" w:firstLine="0"/>
              <w:spacing w:line="240" w:lineRule="atLeast"/>
            </w:pPr>
            <w:r>
              <w:t>13.77%</w:t>
            </w:r>
          </w:p>
        </w:tc>
        <w:tc>
          <w:tcPr>
            <w:tcW w:w="661" w:type="pct"/>
            <w:vAlign w:val="center"/>
          </w:tcPr>
          <w:p w:rsidR="0018722C">
            <w:pPr>
              <w:pStyle w:val="affff9"/>
              <w:topLinePunct/>
              <w:ind w:leftChars="0" w:left="0" w:rightChars="0" w:right="0" w:firstLineChars="0" w:firstLine="0"/>
              <w:spacing w:line="240" w:lineRule="atLeast"/>
            </w:pPr>
            <w:r>
              <w:t>12.24%</w:t>
            </w:r>
          </w:p>
        </w:tc>
        <w:tc>
          <w:tcPr>
            <w:tcW w:w="640" w:type="pct"/>
            <w:vAlign w:val="center"/>
          </w:tcPr>
          <w:p w:rsidR="0018722C">
            <w:pPr>
              <w:pStyle w:val="affff9"/>
              <w:topLinePunct/>
              <w:ind w:leftChars="0" w:left="0" w:rightChars="0" w:right="0" w:firstLineChars="0" w:firstLine="0"/>
              <w:spacing w:line="240" w:lineRule="atLeast"/>
            </w:pPr>
            <w:r>
              <w:t>12.23%</w:t>
            </w:r>
          </w:p>
        </w:tc>
        <w:tc>
          <w:tcPr>
            <w:tcW w:w="730" w:type="pct"/>
            <w:vAlign w:val="center"/>
          </w:tcPr>
          <w:p w:rsidR="0018722C">
            <w:pPr>
              <w:pStyle w:val="affff9"/>
              <w:topLinePunct/>
              <w:ind w:leftChars="0" w:left="0" w:rightChars="0" w:right="0" w:firstLineChars="0" w:firstLine="0"/>
              <w:spacing w:line="240" w:lineRule="atLeast"/>
            </w:pPr>
            <w:r>
              <w:t>11.86%</w:t>
            </w:r>
          </w:p>
        </w:tc>
      </w:tr>
      <w:tr>
        <w:tc>
          <w:tcPr>
            <w:tcW w:w="980" w:type="pct"/>
            <w:vAlign w:val="center"/>
          </w:tcPr>
          <w:p w:rsidR="0018722C">
            <w:pPr>
              <w:pStyle w:val="affff9"/>
              <w:topLinePunct/>
              <w:ind w:leftChars="0" w:left="0" w:rightChars="0" w:right="0" w:firstLineChars="0" w:firstLine="0"/>
              <w:spacing w:line="240" w:lineRule="atLeast"/>
            </w:pPr>
            <w:r>
              <w:t>2006</w:t>
            </w:r>
          </w:p>
        </w:tc>
        <w:tc>
          <w:tcPr>
            <w:tcW w:w="663" w:type="pct"/>
            <w:vAlign w:val="center"/>
          </w:tcPr>
          <w:p w:rsidR="0018722C">
            <w:pPr>
              <w:pStyle w:val="affff9"/>
              <w:topLinePunct/>
              <w:ind w:leftChars="0" w:left="0" w:rightChars="0" w:right="0" w:firstLineChars="0" w:firstLine="0"/>
              <w:spacing w:line="240" w:lineRule="atLeast"/>
            </w:pPr>
            <w:r>
              <w:t>12.88%</w:t>
            </w:r>
          </w:p>
        </w:tc>
        <w:tc>
          <w:tcPr>
            <w:tcW w:w="663" w:type="pct"/>
            <w:vAlign w:val="center"/>
          </w:tcPr>
          <w:p w:rsidR="0018722C">
            <w:pPr>
              <w:pStyle w:val="affff9"/>
              <w:topLinePunct/>
              <w:ind w:leftChars="0" w:left="0" w:rightChars="0" w:right="0" w:firstLineChars="0" w:firstLine="0"/>
              <w:spacing w:line="240" w:lineRule="atLeast"/>
            </w:pPr>
            <w:r>
              <w:t>9.97%</w:t>
            </w:r>
          </w:p>
        </w:tc>
        <w:tc>
          <w:tcPr>
            <w:tcW w:w="663" w:type="pct"/>
            <w:vAlign w:val="center"/>
          </w:tcPr>
          <w:p w:rsidR="0018722C">
            <w:pPr>
              <w:pStyle w:val="affff9"/>
              <w:topLinePunct/>
              <w:ind w:leftChars="0" w:left="0" w:rightChars="0" w:right="0" w:firstLineChars="0" w:firstLine="0"/>
              <w:spacing w:line="240" w:lineRule="atLeast"/>
            </w:pPr>
            <w:r>
              <w:t>25.89%</w:t>
            </w:r>
          </w:p>
        </w:tc>
        <w:tc>
          <w:tcPr>
            <w:tcW w:w="661" w:type="pct"/>
            <w:vAlign w:val="center"/>
          </w:tcPr>
          <w:p w:rsidR="0018722C">
            <w:pPr>
              <w:pStyle w:val="affff9"/>
              <w:topLinePunct/>
              <w:ind w:leftChars="0" w:left="0" w:rightChars="0" w:right="0" w:firstLineChars="0" w:firstLine="0"/>
              <w:spacing w:line="240" w:lineRule="atLeast"/>
            </w:pPr>
            <w:r>
              <w:t>15.48%</w:t>
            </w:r>
          </w:p>
        </w:tc>
        <w:tc>
          <w:tcPr>
            <w:tcW w:w="640" w:type="pct"/>
            <w:vAlign w:val="center"/>
          </w:tcPr>
          <w:p w:rsidR="0018722C">
            <w:pPr>
              <w:pStyle w:val="affff9"/>
              <w:topLinePunct/>
              <w:ind w:leftChars="0" w:left="0" w:rightChars="0" w:right="0" w:firstLineChars="0" w:firstLine="0"/>
              <w:spacing w:line="240" w:lineRule="atLeast"/>
            </w:pPr>
            <w:r>
              <w:t>14.14%</w:t>
            </w:r>
          </w:p>
        </w:tc>
        <w:tc>
          <w:tcPr>
            <w:tcW w:w="730" w:type="pct"/>
            <w:vAlign w:val="center"/>
          </w:tcPr>
          <w:p w:rsidR="0018722C">
            <w:pPr>
              <w:pStyle w:val="affff9"/>
              <w:topLinePunct/>
              <w:ind w:leftChars="0" w:left="0" w:rightChars="0" w:right="0" w:firstLineChars="0" w:firstLine="0"/>
              <w:spacing w:line="240" w:lineRule="atLeast"/>
            </w:pPr>
            <w:r>
              <w:t>10.76%</w:t>
            </w:r>
          </w:p>
        </w:tc>
      </w:tr>
      <w:tr>
        <w:tc>
          <w:tcPr>
            <w:tcW w:w="980" w:type="pct"/>
            <w:vAlign w:val="center"/>
          </w:tcPr>
          <w:p w:rsidR="0018722C">
            <w:pPr>
              <w:pStyle w:val="affff9"/>
              <w:topLinePunct/>
              <w:ind w:leftChars="0" w:left="0" w:rightChars="0" w:right="0" w:firstLineChars="0" w:firstLine="0"/>
              <w:spacing w:line="240" w:lineRule="atLeast"/>
            </w:pPr>
            <w:r>
              <w:t>2007</w:t>
            </w:r>
          </w:p>
        </w:tc>
        <w:tc>
          <w:tcPr>
            <w:tcW w:w="663" w:type="pct"/>
            <w:vAlign w:val="center"/>
          </w:tcPr>
          <w:p w:rsidR="0018722C">
            <w:pPr>
              <w:pStyle w:val="affff9"/>
              <w:topLinePunct/>
              <w:ind w:leftChars="0" w:left="0" w:rightChars="0" w:right="0" w:firstLineChars="0" w:firstLine="0"/>
              <w:spacing w:line="240" w:lineRule="atLeast"/>
            </w:pPr>
            <w:r>
              <w:t>14.91%</w:t>
            </w:r>
          </w:p>
        </w:tc>
        <w:tc>
          <w:tcPr>
            <w:tcW w:w="663" w:type="pct"/>
            <w:vAlign w:val="center"/>
          </w:tcPr>
          <w:p w:rsidR="0018722C">
            <w:pPr>
              <w:pStyle w:val="affff9"/>
              <w:topLinePunct/>
              <w:ind w:leftChars="0" w:left="0" w:rightChars="0" w:right="0" w:firstLineChars="0" w:firstLine="0"/>
              <w:spacing w:line="240" w:lineRule="atLeast"/>
            </w:pPr>
            <w:r>
              <w:t>11.80%</w:t>
            </w:r>
          </w:p>
        </w:tc>
        <w:tc>
          <w:tcPr>
            <w:tcW w:w="663" w:type="pct"/>
            <w:vAlign w:val="center"/>
          </w:tcPr>
          <w:p w:rsidR="0018722C">
            <w:pPr>
              <w:pStyle w:val="affff9"/>
              <w:topLinePunct/>
              <w:ind w:leftChars="0" w:left="0" w:rightChars="0" w:right="0" w:firstLineChars="0" w:firstLine="0"/>
              <w:spacing w:line="240" w:lineRule="atLeast"/>
            </w:pPr>
            <w:r>
              <w:t>27.59%</w:t>
            </w:r>
          </w:p>
        </w:tc>
        <w:tc>
          <w:tcPr>
            <w:tcW w:w="661" w:type="pct"/>
            <w:vAlign w:val="center"/>
          </w:tcPr>
          <w:p w:rsidR="0018722C">
            <w:pPr>
              <w:pStyle w:val="affff9"/>
              <w:topLinePunct/>
              <w:ind w:leftChars="0" w:left="0" w:rightChars="0" w:right="0" w:firstLineChars="0" w:firstLine="0"/>
              <w:spacing w:line="240" w:lineRule="atLeast"/>
            </w:pPr>
            <w:r>
              <w:t>24.35%</w:t>
            </w:r>
          </w:p>
        </w:tc>
        <w:tc>
          <w:tcPr>
            <w:tcW w:w="640" w:type="pct"/>
            <w:vAlign w:val="center"/>
          </w:tcPr>
          <w:p w:rsidR="0018722C">
            <w:pPr>
              <w:pStyle w:val="affff9"/>
              <w:topLinePunct/>
              <w:ind w:leftChars="0" w:left="0" w:rightChars="0" w:right="0" w:firstLineChars="0" w:firstLine="0"/>
              <w:spacing w:line="240" w:lineRule="atLeast"/>
            </w:pPr>
            <w:r>
              <w:t>15.98%</w:t>
            </w:r>
          </w:p>
        </w:tc>
        <w:tc>
          <w:tcPr>
            <w:tcW w:w="730" w:type="pct"/>
            <w:vAlign w:val="center"/>
          </w:tcPr>
          <w:p w:rsidR="0018722C">
            <w:pPr>
              <w:pStyle w:val="affff9"/>
              <w:topLinePunct/>
              <w:ind w:leftChars="0" w:left="0" w:rightChars="0" w:right="0" w:firstLineChars="0" w:firstLine="0"/>
              <w:spacing w:line="240" w:lineRule="atLeast"/>
            </w:pPr>
            <w:r>
              <w:t>11.32%</w:t>
            </w:r>
          </w:p>
        </w:tc>
      </w:tr>
      <w:tr>
        <w:tc>
          <w:tcPr>
            <w:tcW w:w="980" w:type="pct"/>
            <w:vAlign w:val="center"/>
          </w:tcPr>
          <w:p w:rsidR="0018722C">
            <w:pPr>
              <w:pStyle w:val="affff9"/>
              <w:topLinePunct/>
              <w:ind w:leftChars="0" w:left="0" w:rightChars="0" w:right="0" w:firstLineChars="0" w:firstLine="0"/>
              <w:spacing w:line="240" w:lineRule="atLeast"/>
            </w:pPr>
            <w:r>
              <w:t>2008</w:t>
            </w:r>
          </w:p>
        </w:tc>
        <w:tc>
          <w:tcPr>
            <w:tcW w:w="663" w:type="pct"/>
            <w:vAlign w:val="center"/>
          </w:tcPr>
          <w:p w:rsidR="0018722C">
            <w:pPr>
              <w:pStyle w:val="affff9"/>
              <w:topLinePunct/>
              <w:ind w:leftChars="0" w:left="0" w:rightChars="0" w:right="0" w:firstLineChars="0" w:firstLine="0"/>
              <w:spacing w:line="240" w:lineRule="atLeast"/>
            </w:pPr>
            <w:r>
              <w:t>9.93%</w:t>
            </w:r>
          </w:p>
        </w:tc>
        <w:tc>
          <w:tcPr>
            <w:tcW w:w="663" w:type="pct"/>
            <w:vAlign w:val="center"/>
          </w:tcPr>
          <w:p w:rsidR="0018722C">
            <w:pPr>
              <w:pStyle w:val="affff9"/>
              <w:topLinePunct/>
              <w:ind w:leftChars="0" w:left="0" w:rightChars="0" w:right="0" w:firstLineChars="0" w:firstLine="0"/>
              <w:spacing w:line="240" w:lineRule="atLeast"/>
            </w:pPr>
            <w:r>
              <w:t>7.32%</w:t>
            </w:r>
          </w:p>
        </w:tc>
        <w:tc>
          <w:tcPr>
            <w:tcW w:w="663" w:type="pct"/>
            <w:vAlign w:val="center"/>
          </w:tcPr>
          <w:p w:rsidR="0018722C">
            <w:pPr>
              <w:pStyle w:val="affff9"/>
              <w:topLinePunct/>
              <w:ind w:leftChars="0" w:left="0" w:rightChars="0" w:right="0" w:firstLineChars="0" w:firstLine="0"/>
              <w:spacing w:line="240" w:lineRule="atLeast"/>
            </w:pPr>
            <w:r>
              <w:t>13.33%</w:t>
            </w:r>
          </w:p>
        </w:tc>
        <w:tc>
          <w:tcPr>
            <w:tcW w:w="661" w:type="pct"/>
            <w:vAlign w:val="center"/>
          </w:tcPr>
          <w:p w:rsidR="0018722C">
            <w:pPr>
              <w:pStyle w:val="affff9"/>
              <w:topLinePunct/>
              <w:ind w:leftChars="0" w:left="0" w:rightChars="0" w:right="0" w:firstLineChars="0" w:firstLine="0"/>
              <w:spacing w:line="240" w:lineRule="atLeast"/>
            </w:pPr>
            <w:r>
              <w:t>0.96%</w:t>
            </w:r>
          </w:p>
        </w:tc>
        <w:tc>
          <w:tcPr>
            <w:tcW w:w="640" w:type="pct"/>
            <w:vAlign w:val="center"/>
          </w:tcPr>
          <w:p w:rsidR="0018722C">
            <w:pPr>
              <w:pStyle w:val="affff9"/>
              <w:topLinePunct/>
              <w:ind w:leftChars="0" w:left="0" w:rightChars="0" w:right="0" w:firstLineChars="0" w:firstLine="0"/>
              <w:spacing w:line="240" w:lineRule="atLeast"/>
            </w:pPr>
            <w:r>
              <w:t>10.40%</w:t>
            </w:r>
          </w:p>
        </w:tc>
        <w:tc>
          <w:tcPr>
            <w:tcW w:w="730" w:type="pct"/>
            <w:vAlign w:val="center"/>
          </w:tcPr>
          <w:p w:rsidR="0018722C">
            <w:pPr>
              <w:pStyle w:val="affff9"/>
              <w:topLinePunct/>
              <w:ind w:leftChars="0" w:left="0" w:rightChars="0" w:right="0" w:firstLineChars="0" w:firstLine="0"/>
              <w:spacing w:line="240" w:lineRule="atLeast"/>
            </w:pPr>
            <w:r>
              <w:t>10.97%</w:t>
            </w:r>
          </w:p>
        </w:tc>
      </w:tr>
      <w:tr>
        <w:tc>
          <w:tcPr>
            <w:tcW w:w="980" w:type="pct"/>
            <w:vAlign w:val="center"/>
          </w:tcPr>
          <w:p w:rsidR="0018722C">
            <w:pPr>
              <w:pStyle w:val="affff9"/>
              <w:topLinePunct/>
              <w:ind w:leftChars="0" w:left="0" w:rightChars="0" w:right="0" w:firstLineChars="0" w:firstLine="0"/>
              <w:spacing w:line="240" w:lineRule="atLeast"/>
            </w:pPr>
            <w:r>
              <w:t>2009</w:t>
            </w:r>
          </w:p>
        </w:tc>
        <w:tc>
          <w:tcPr>
            <w:tcW w:w="663" w:type="pct"/>
            <w:vAlign w:val="center"/>
          </w:tcPr>
          <w:p w:rsidR="0018722C">
            <w:pPr>
              <w:pStyle w:val="affff9"/>
              <w:topLinePunct/>
              <w:ind w:leftChars="0" w:left="0" w:rightChars="0" w:right="0" w:firstLineChars="0" w:firstLine="0"/>
              <w:spacing w:line="240" w:lineRule="atLeast"/>
            </w:pPr>
            <w:r>
              <w:t>8.73%</w:t>
            </w:r>
          </w:p>
        </w:tc>
        <w:tc>
          <w:tcPr>
            <w:tcW w:w="663" w:type="pct"/>
            <w:vAlign w:val="center"/>
          </w:tcPr>
          <w:p w:rsidR="0018722C">
            <w:pPr>
              <w:pStyle w:val="affff9"/>
              <w:topLinePunct/>
              <w:ind w:leftChars="0" w:left="0" w:rightChars="0" w:right="0" w:firstLineChars="0" w:firstLine="0"/>
              <w:spacing w:line="240" w:lineRule="atLeast"/>
            </w:pPr>
            <w:r>
              <w:t>4.18%</w:t>
            </w:r>
          </w:p>
        </w:tc>
        <w:tc>
          <w:tcPr>
            <w:tcW w:w="663" w:type="pct"/>
            <w:vAlign w:val="center"/>
          </w:tcPr>
          <w:p w:rsidR="0018722C">
            <w:pPr>
              <w:pStyle w:val="affff9"/>
              <w:topLinePunct/>
              <w:ind w:leftChars="0" w:left="0" w:rightChars="0" w:right="0" w:firstLineChars="0" w:firstLine="0"/>
              <w:spacing w:line="240" w:lineRule="atLeast"/>
            </w:pPr>
            <w:r>
              <w:t>18.22%</w:t>
            </w:r>
          </w:p>
        </w:tc>
        <w:tc>
          <w:tcPr>
            <w:tcW w:w="661" w:type="pct"/>
            <w:vAlign w:val="center"/>
          </w:tcPr>
          <w:p w:rsidR="0018722C">
            <w:pPr>
              <w:pStyle w:val="affff9"/>
              <w:topLinePunct/>
              <w:ind w:leftChars="0" w:left="0" w:rightChars="0" w:right="0" w:firstLineChars="0" w:firstLine="0"/>
              <w:spacing w:line="240" w:lineRule="atLeast"/>
            </w:pPr>
            <w:r>
              <w:t>11.28%</w:t>
            </w:r>
          </w:p>
        </w:tc>
        <w:tc>
          <w:tcPr>
            <w:tcW w:w="640" w:type="pct"/>
            <w:vAlign w:val="center"/>
          </w:tcPr>
          <w:p w:rsidR="0018722C">
            <w:pPr>
              <w:pStyle w:val="affff9"/>
              <w:topLinePunct/>
              <w:ind w:leftChars="0" w:left="0" w:rightChars="0" w:right="0" w:firstLineChars="0" w:firstLine="0"/>
              <w:spacing w:line="240" w:lineRule="atLeast"/>
            </w:pPr>
            <w:r>
              <w:t>9.56%</w:t>
            </w:r>
          </w:p>
        </w:tc>
        <w:tc>
          <w:tcPr>
            <w:tcW w:w="730" w:type="pct"/>
            <w:vAlign w:val="center"/>
          </w:tcPr>
          <w:p w:rsidR="0018722C">
            <w:pPr>
              <w:pStyle w:val="affff9"/>
              <w:topLinePunct/>
              <w:ind w:leftChars="0" w:left="0" w:rightChars="0" w:right="0" w:firstLineChars="0" w:firstLine="0"/>
              <w:spacing w:line="240" w:lineRule="atLeast"/>
            </w:pPr>
            <w:r>
              <w:t>7.77%</w:t>
            </w:r>
          </w:p>
        </w:tc>
      </w:tr>
      <w:tr>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12.06%</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9.79%</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10.04%</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6.99%</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9.75%</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7.90%</w:t>
            </w:r>
          </w:p>
        </w:tc>
      </w:tr>
    </w:tbl>
    <w:p w:rsidR="0018722C">
      <w:pPr>
        <w:rPr/>
        <w:topLinePunct/>
        <w:pStyle w:val="affa"/>
      </w:pPr>
    </w:p>
    <w:p w:rsidR="0018722C">
      <w:pPr>
        <w:pStyle w:val="Heading1"/>
        <w:topLinePunct/>
      </w:pPr>
      <w:bookmarkStart w:id="326485" w:name="_Toc686326485"/>
      <w:bookmarkStart w:name="个人简历、在学习期间发表的学术论文与研究成果 " w:id="148"/>
      <w:bookmarkEnd w:id="148"/>
      <w:bookmarkStart w:name="_bookmark64" w:id="149"/>
      <w:bookmarkEnd w:id="149"/>
      <w:r>
        <w:t>个人简历、在学习期间发表的学术论文与研究成果</w:t>
      </w:r>
      <w:bookmarkEnd w:id="326485"/>
    </w:p>
    <w:p w:rsidR="0018722C">
      <w:pPr>
        <w:topLinePunct/>
      </w:pPr>
      <w:r>
        <w:rPr>
          <w:rFonts w:cstheme="minorBidi" w:hAnsiTheme="minorHAnsi" w:eastAsiaTheme="minorHAnsi" w:asciiTheme="minorHAnsi"/>
        </w:rPr>
        <w:t>姓名</w:t>
      </w:r>
      <w:r>
        <w:rPr>
          <w:rFonts w:cstheme="minorBidi" w:hAnsiTheme="minorHAnsi" w:eastAsiaTheme="minorHAnsi" w:asciiTheme="minorHAnsi"/>
        </w:rPr>
        <w:t>：</w:t>
      </w:r>
      <w:r>
        <w:rPr>
          <w:rFonts w:cstheme="minorBidi" w:hAnsiTheme="minorHAnsi" w:eastAsiaTheme="minorHAnsi" w:asciiTheme="minorHAnsi"/>
        </w:rPr>
        <w:t>庞贵</w:t>
      </w:r>
      <w:r w:rsidRPr="00000000">
        <w:rPr>
          <w:rFonts w:cstheme="minorBidi" w:hAnsiTheme="minorHAnsi" w:eastAsiaTheme="minorHAnsi" w:asciiTheme="minorHAnsi"/>
        </w:rPr>
        <w:tab/>
        <w:t>性</w:t>
      </w:r>
      <w:r>
        <w:rPr>
          <w:rFonts w:cstheme="minorBidi" w:hAnsiTheme="minorHAnsi" w:eastAsiaTheme="minorHAnsi" w:asciiTheme="minorHAnsi"/>
        </w:rPr>
        <w:t>别：</w:t>
      </w:r>
      <w:r>
        <w:rPr>
          <w:rFonts w:cstheme="minorBidi" w:hAnsiTheme="minorHAnsi" w:eastAsiaTheme="minorHAnsi" w:asciiTheme="minorHAnsi"/>
        </w:rPr>
        <w:t>男</w:t>
      </w:r>
      <w:r w:rsidRPr="00000000">
        <w:rPr>
          <w:rFonts w:cstheme="minorBidi" w:hAnsiTheme="minorHAnsi" w:eastAsiaTheme="minorHAnsi" w:asciiTheme="minorHAnsi"/>
        </w:rPr>
        <w:tab/>
      </w:r>
      <w:r>
        <w:rPr>
          <w:rFonts w:cstheme="minorBidi" w:hAnsiTheme="minorHAnsi" w:eastAsiaTheme="minorHAnsi" w:asciiTheme="minorHAnsi"/>
        </w:rPr>
        <w:t>出</w:t>
      </w:r>
      <w:r>
        <w:rPr>
          <w:rFonts w:cstheme="minorBidi" w:hAnsiTheme="minorHAnsi" w:eastAsiaTheme="minorHAnsi" w:asciiTheme="minorHAnsi"/>
        </w:rPr>
        <w:t>生</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rPr>
        <w:t>1985.07.12</w:t>
      </w:r>
    </w:p>
    <w:p w:rsidR="0018722C">
      <w:pPr>
        <w:topLinePunct/>
      </w:pPr>
      <w:r>
        <w:rPr>
          <w:rFonts w:cstheme="minorBidi" w:hAnsiTheme="minorHAnsi" w:eastAsiaTheme="minorHAnsi" w:asciiTheme="minorHAnsi"/>
        </w:rPr>
        <w:t>教育</w:t>
      </w:r>
      <w:r>
        <w:rPr>
          <w:rFonts w:cstheme="minorBidi" w:hAnsiTheme="minorHAnsi" w:eastAsiaTheme="minorHAnsi" w:asciiTheme="minorHAnsi"/>
        </w:rPr>
        <w:t>背</w:t>
      </w:r>
      <w:r>
        <w:rPr>
          <w:rFonts w:cstheme="minorBidi" w:hAnsiTheme="minorHAnsi" w:eastAsiaTheme="minorHAnsi" w:asciiTheme="minorHAnsi"/>
        </w:rPr>
        <w:t>景：</w:t>
      </w:r>
      <w:r>
        <w:rPr>
          <w:rFonts w:ascii="Times New Roman" w:hAnsi="Times New Roman" w:eastAsia="Times New Roman" w:cstheme="minorBidi"/>
        </w:rPr>
        <w:t>2005.09</w:t>
      </w:r>
      <w:r>
        <w:rPr>
          <w:rFonts w:cstheme="minorBidi" w:hAnsiTheme="minorHAnsi" w:eastAsiaTheme="minorHAnsi" w:asciiTheme="minorHAnsi"/>
        </w:rPr>
        <w:t>—</w:t>
      </w:r>
      <w:r>
        <w:rPr>
          <w:rFonts w:ascii="Times New Roman" w:hAnsi="Times New Roman" w:eastAsia="Times New Roman" w:cstheme="minorBidi"/>
        </w:rPr>
        <w:t>2009.07</w:t>
      </w:r>
      <w:r w:rsidRPr="00000000">
        <w:rPr>
          <w:rFonts w:cstheme="minorBidi" w:hAnsiTheme="minorHAnsi" w:eastAsiaTheme="minorHAnsi" w:asciiTheme="minorHAnsi"/>
        </w:rPr>
        <w:tab/>
      </w:r>
      <w:r>
        <w:rPr>
          <w:rFonts w:cstheme="minorBidi" w:hAnsiTheme="minorHAnsi" w:eastAsiaTheme="minorHAnsi" w:asciiTheme="minorHAnsi"/>
        </w:rPr>
        <w:t>江</w:t>
      </w:r>
      <w:r>
        <w:rPr>
          <w:rFonts w:cstheme="minorBidi" w:hAnsiTheme="minorHAnsi" w:eastAsiaTheme="minorHAnsi" w:asciiTheme="minorHAnsi"/>
        </w:rPr>
        <w:t>西</w:t>
      </w:r>
      <w:r>
        <w:rPr>
          <w:rFonts w:cstheme="minorBidi" w:hAnsiTheme="minorHAnsi" w:eastAsiaTheme="minorHAnsi" w:asciiTheme="minorHAnsi"/>
        </w:rPr>
        <w:t>理</w:t>
      </w:r>
      <w:r>
        <w:rPr>
          <w:rFonts w:cstheme="minorBidi" w:hAnsiTheme="minorHAnsi" w:eastAsiaTheme="minorHAnsi" w:asciiTheme="minorHAnsi"/>
        </w:rPr>
        <w:t>工</w:t>
      </w:r>
      <w:r>
        <w:rPr>
          <w:rFonts w:cstheme="minorBidi" w:hAnsiTheme="minorHAnsi" w:eastAsiaTheme="minorHAnsi" w:asciiTheme="minorHAnsi"/>
        </w:rPr>
        <w:t>大</w:t>
      </w:r>
      <w:r>
        <w:rPr>
          <w:rFonts w:cstheme="minorBidi" w:hAnsiTheme="minorHAnsi" w:eastAsiaTheme="minorHAnsi" w:asciiTheme="minorHAnsi"/>
        </w:rPr>
        <w:t>学</w:t>
      </w:r>
      <w:r>
        <w:rPr>
          <w:rFonts w:cstheme="minorBidi" w:hAnsiTheme="minorHAnsi" w:eastAsiaTheme="minorHAnsi" w:asciiTheme="minorHAnsi"/>
        </w:rPr>
        <w:t>应</w:t>
      </w:r>
      <w:r>
        <w:rPr>
          <w:rFonts w:cstheme="minorBidi" w:hAnsiTheme="minorHAnsi" w:eastAsiaTheme="minorHAnsi" w:asciiTheme="minorHAnsi"/>
        </w:rPr>
        <w:t>用</w:t>
      </w:r>
      <w:r>
        <w:rPr>
          <w:rFonts w:cstheme="minorBidi" w:hAnsiTheme="minorHAnsi" w:eastAsiaTheme="minorHAnsi" w:asciiTheme="minorHAnsi"/>
        </w:rPr>
        <w:t>科学</w:t>
      </w:r>
      <w:r>
        <w:rPr>
          <w:rFonts w:cstheme="minorBidi" w:hAnsiTheme="minorHAnsi" w:eastAsiaTheme="minorHAnsi" w:asciiTheme="minorHAnsi"/>
        </w:rPr>
        <w:t>学</w:t>
      </w:r>
      <w:r>
        <w:rPr>
          <w:rFonts w:cstheme="minorBidi" w:hAnsiTheme="minorHAnsi" w:eastAsiaTheme="minorHAnsi" w:asciiTheme="minorHAnsi"/>
        </w:rPr>
        <w:t>院</w:t>
      </w:r>
      <w:r w:rsidRPr="00000000">
        <w:rPr>
          <w:rFonts w:cstheme="minorBidi" w:hAnsiTheme="minorHAnsi" w:eastAsiaTheme="minorHAnsi" w:asciiTheme="minorHAnsi"/>
        </w:rPr>
        <w:tab/>
      </w:r>
      <w:r>
        <w:rPr>
          <w:rFonts w:cstheme="minorBidi" w:hAnsiTheme="minorHAnsi" w:eastAsiaTheme="minorHAnsi" w:asciiTheme="minorHAnsi"/>
        </w:rPr>
        <w:t>本科</w:t>
      </w:r>
    </w:p>
    <w:p w:rsidR="0018722C">
      <w:pPr>
        <w:topLinePunct/>
      </w:pPr>
      <w:r>
        <w:rPr>
          <w:rFonts w:cstheme="minorBidi" w:hAnsiTheme="minorHAnsi" w:eastAsiaTheme="minorHAnsi" w:asciiTheme="minorHAnsi" w:ascii="Times New Roman" w:hAnsi="Times New Roman" w:eastAsia="Times New Roman"/>
        </w:rPr>
        <w:t>2010.09</w:t>
      </w:r>
      <w:r>
        <w:rPr>
          <w:rFonts w:cstheme="minorBidi" w:hAnsiTheme="minorHAnsi" w:eastAsiaTheme="minorHAnsi" w:asciiTheme="minorHAnsi"/>
        </w:rPr>
        <w:t>—</w:t>
      </w:r>
      <w:r>
        <w:rPr>
          <w:rFonts w:ascii="Times New Roman" w:hAnsi="Times New Roman" w:eastAsia="Times New Roman" w:cstheme="minorBidi"/>
        </w:rPr>
        <w:t>2013.07</w:t>
      </w:r>
      <w:r w:rsidRPr="00000000">
        <w:rPr>
          <w:rFonts w:cstheme="minorBidi" w:hAnsiTheme="minorHAnsi" w:eastAsiaTheme="minorHAnsi" w:asciiTheme="minorHAnsi"/>
        </w:rPr>
        <w:tab/>
      </w:r>
      <w:r>
        <w:rPr>
          <w:rFonts w:cstheme="minorBidi" w:hAnsiTheme="minorHAnsi" w:eastAsiaTheme="minorHAnsi" w:asciiTheme="minorHAnsi"/>
        </w:rPr>
        <w:t>江</w:t>
      </w:r>
      <w:r>
        <w:rPr>
          <w:rFonts w:cstheme="minorBidi" w:hAnsiTheme="minorHAnsi" w:eastAsiaTheme="minorHAnsi" w:asciiTheme="minorHAnsi"/>
        </w:rPr>
        <w:t>西</w:t>
      </w:r>
      <w:r>
        <w:rPr>
          <w:rFonts w:cstheme="minorBidi" w:hAnsiTheme="minorHAnsi" w:eastAsiaTheme="minorHAnsi" w:asciiTheme="minorHAnsi"/>
        </w:rPr>
        <w:t>理</w:t>
      </w:r>
      <w:r>
        <w:rPr>
          <w:rFonts w:cstheme="minorBidi" w:hAnsiTheme="minorHAnsi" w:eastAsiaTheme="minorHAnsi" w:asciiTheme="minorHAnsi"/>
        </w:rPr>
        <w:t>工</w:t>
      </w:r>
      <w:r>
        <w:rPr>
          <w:rFonts w:cstheme="minorBidi" w:hAnsiTheme="minorHAnsi" w:eastAsiaTheme="minorHAnsi" w:asciiTheme="minorHAnsi"/>
        </w:rPr>
        <w:t>大学</w:t>
      </w:r>
      <w:r w:rsidRPr="00000000">
        <w:rPr>
          <w:rFonts w:cstheme="minorBidi" w:hAnsiTheme="minorHAnsi" w:eastAsiaTheme="minorHAnsi" w:asciiTheme="minorHAnsi"/>
        </w:rPr>
        <w:tab/>
        <w:t>研</w:t>
      </w:r>
      <w:r>
        <w:rPr>
          <w:rFonts w:cstheme="minorBidi" w:hAnsiTheme="minorHAnsi" w:eastAsiaTheme="minorHAnsi" w:asciiTheme="minorHAnsi"/>
        </w:rPr>
        <w:t>究</w:t>
      </w:r>
      <w:r>
        <w:rPr>
          <w:rFonts w:cstheme="minorBidi" w:hAnsiTheme="minorHAnsi" w:eastAsiaTheme="minorHAnsi" w:asciiTheme="minorHAnsi"/>
        </w:rPr>
        <w:t>生</w:t>
      </w:r>
      <w:r w:rsidR="001852F3">
        <w:rPr>
          <w:rFonts w:cstheme="minorBidi" w:hAnsiTheme="minorHAnsi" w:eastAsiaTheme="minorHAnsi" w:asciiTheme="minorHAnsi"/>
        </w:rPr>
        <w:t xml:space="preserve">学术</w:t>
      </w:r>
      <w:r>
        <w:rPr>
          <w:rFonts w:cstheme="minorBidi" w:hAnsiTheme="minorHAnsi" w:eastAsiaTheme="minorHAnsi" w:asciiTheme="minorHAnsi"/>
        </w:rPr>
        <w:t>论</w:t>
      </w:r>
      <w:r>
        <w:rPr>
          <w:rFonts w:cstheme="minorBidi" w:hAnsiTheme="minorHAnsi" w:eastAsiaTheme="minorHAnsi" w:asciiTheme="minorHAnsi"/>
        </w:rPr>
        <w:t>文</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成</w:t>
      </w:r>
      <w:r>
        <w:rPr>
          <w:rFonts w:cstheme="minorBidi" w:hAnsiTheme="minorHAnsi" w:eastAsiaTheme="minorHAnsi" w:asciiTheme="minorHAnsi"/>
        </w:rPr>
        <w:t>果：</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Pin Peng, Yarui Zhang, Gui Pang. The optimal design model of logistics network for scrap copper recycling</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2011 10th International Symposium on Distributed Computing and Applications to Business, Engineering and Science, Wuxi, China, 2011: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116-119.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彭频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庞贵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江西服务型制造发展的机遇、挑战及对策分析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江西理工大学学报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2013.04.</w:t>
      </w:r>
    </w:p>
    <w:p w:rsidR="0018722C">
      <w:pPr>
        <w:pStyle w:val="ae"/>
        <w:topLinePunct/>
      </w:pPr>
      <w:r>
        <w:pict>
          <v:line style="position:absolute;mso-position-horizontal-relative:page;mso-position-vertical-relative:paragraph;z-index:5392;mso-wrap-distance-left:0;mso-wrap-distance-right:0" from="485.350006pt,21.985628pt" to="584.350006pt,21.985628pt" stroked="true" strokeweight=".75pt" strokecolor="#000000">
            <v:stroke dashstyle="solid"/>
            <w10:wrap type="topAndBottom"/>
          </v:line>
        </w:pict>
      </w:r>
      <w:r>
        <w:t>学号：</w:t>
      </w:r>
      <w:r>
        <w:rPr>
          <w:rFonts w:ascii="Times New Roman" w:eastAsia="Times New Roman"/>
        </w:rPr>
        <w:t>6120100292</w:t>
      </w:r>
    </w:p>
    <w:p w:rsidR="0018722C">
      <w:pPr>
        <w:topLinePunct/>
      </w:pPr>
      <w:bookmarkStart w:name="声明 " w:id="150"/>
      <w:bookmarkEnd w:id="150"/>
      <w:r>
        <w:rPr>
          <w:b/>
          <w:rFonts w:ascii="微软雅黑" w:eastAsia="微软雅黑" w:hint="eastAsia" w:cstheme="minorBidi" w:hAnsiTheme="minorHAnsi" w:hAnsi="黑体" w:cs="黑体"/>
        </w:rPr>
        <w:t>江西理工大学学位论文独创性声明及使用授权书</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2076"/>
        <w:gridCol w:w="1259"/>
        <w:gridCol w:w="1619"/>
        <w:gridCol w:w="1290"/>
        <w:gridCol w:w="1767"/>
      </w:tblGrid>
      <w:tr>
        <w:trPr>
          <w:trHeight w:val="560" w:hRule="atLeast"/>
        </w:trPr>
        <w:tc>
          <w:tcPr>
            <w:tcW w:w="6375" w:type="dxa"/>
            <w:gridSpan w:val="4"/>
            <w:vMerge w:val="restart"/>
          </w:tcPr>
          <w:p w:rsidR="0018722C">
            <w:pPr>
              <w:topLinePunct/>
              <w:ind w:leftChars="0" w:left="0" w:rightChars="0" w:right="0" w:firstLineChars="0" w:firstLine="0"/>
              <w:spacing w:line="240" w:lineRule="atLeast"/>
            </w:pPr>
            <w:r>
              <w:rPr>
                <w:rFonts w:ascii="宋体" w:eastAsia="宋体" w:hint="eastAsia"/>
              </w:rPr>
              <w:t>学位论文题目：</w:t>
            </w:r>
          </w:p>
          <w:p w:rsidR="0018722C">
            <w:pPr>
              <w:topLinePunct/>
              <w:ind w:leftChars="0" w:left="0" w:rightChars="0" w:right="0" w:firstLineChars="0" w:firstLine="0"/>
              <w:spacing w:line="240" w:lineRule="atLeast"/>
            </w:pPr>
            <w:r>
              <w:rPr>
                <w:rFonts w:ascii="宋体" w:eastAsia="宋体" w:hint="eastAsia"/>
              </w:rPr>
              <w:t>我国装备制造业服务化转型的实证研究</w:t>
            </w:r>
          </w:p>
        </w:tc>
        <w:tc>
          <w:tcPr>
            <w:tcW w:w="1290" w:type="dxa"/>
          </w:tcPr>
          <w:p w:rsidR="0018722C">
            <w:pPr>
              <w:topLinePunct/>
              <w:ind w:leftChars="0" w:left="0" w:rightChars="0" w:right="0" w:firstLineChars="0" w:firstLine="0"/>
              <w:spacing w:line="240" w:lineRule="atLeast"/>
            </w:pPr>
            <w:r>
              <w:rPr>
                <w:rFonts w:ascii="宋体" w:eastAsia="宋体" w:hint="eastAsia"/>
              </w:rPr>
              <w:t>学位级别</w:t>
            </w:r>
          </w:p>
        </w:tc>
        <w:tc>
          <w:tcPr>
            <w:tcW w:w="1767" w:type="dxa"/>
          </w:tcPr>
          <w:p w:rsidR="0018722C">
            <w:pPr>
              <w:topLinePunct/>
              <w:ind w:leftChars="0" w:left="0" w:rightChars="0" w:right="0" w:firstLineChars="0" w:firstLine="0"/>
              <w:spacing w:line="240" w:lineRule="atLeast"/>
            </w:pPr>
            <w:r>
              <w:rPr>
                <w:rFonts w:ascii="宋体" w:eastAsia="宋体" w:hint="eastAsia"/>
              </w:rPr>
              <w:t>硕士</w:t>
            </w:r>
          </w:p>
        </w:tc>
      </w:tr>
      <w:tr>
        <w:trPr>
          <w:trHeight w:val="560" w:hRule="atLeast"/>
        </w:trPr>
        <w:tc>
          <w:tcPr>
            <w:tcW w:w="6375" w:type="dxa"/>
            <w:gridSpan w:val="4"/>
            <w:vMerge/>
            <w:tcBorders>
              <w:top w:val="nil"/>
            </w:tcBorders>
          </w:tcPr>
          <w:p w:rsidR="0018722C">
            <w:pPr>
              <w:topLinePunct/>
              <w:ind w:leftChars="0" w:left="0" w:rightChars="0" w:right="0" w:firstLineChars="0" w:firstLine="0"/>
              <w:spacing w:line="240" w:lineRule="atLeast"/>
            </w:pPr>
          </w:p>
        </w:tc>
        <w:tc>
          <w:tcPr>
            <w:tcW w:w="1290" w:type="dxa"/>
          </w:tcPr>
          <w:p w:rsidR="0018722C">
            <w:pPr>
              <w:topLinePunct/>
              <w:ind w:leftChars="0" w:left="0" w:rightChars="0" w:right="0" w:firstLineChars="0" w:firstLine="0"/>
              <w:spacing w:line="240" w:lineRule="atLeast"/>
            </w:pPr>
            <w:r>
              <w:rPr>
                <w:rFonts w:ascii="宋体" w:eastAsia="宋体" w:hint="eastAsia"/>
              </w:rPr>
              <w:t>所在学院</w:t>
            </w:r>
          </w:p>
        </w:tc>
        <w:tc>
          <w:tcPr>
            <w:tcW w:w="1767" w:type="dxa"/>
          </w:tcPr>
          <w:p w:rsidR="0018722C">
            <w:pPr>
              <w:topLinePunct/>
              <w:ind w:leftChars="0" w:left="0" w:rightChars="0" w:right="0" w:firstLineChars="0" w:firstLine="0"/>
              <w:spacing w:line="240" w:lineRule="atLeast"/>
            </w:pPr>
            <w:r>
              <w:rPr>
                <w:rFonts w:ascii="宋体" w:eastAsia="宋体" w:hint="eastAsia"/>
              </w:rPr>
              <w:t>经济管理学院</w:t>
            </w:r>
          </w:p>
        </w:tc>
      </w:tr>
      <w:tr>
        <w:trPr>
          <w:trHeight w:val="560" w:hRule="atLeast"/>
        </w:trPr>
        <w:tc>
          <w:tcPr>
            <w:tcW w:w="1421" w:type="dxa"/>
          </w:tcPr>
          <w:p w:rsidR="0018722C">
            <w:pPr>
              <w:topLinePunct/>
              <w:ind w:leftChars="0" w:left="0" w:rightChars="0" w:right="0" w:firstLineChars="0" w:firstLine="0"/>
              <w:spacing w:line="240" w:lineRule="atLeast"/>
            </w:pPr>
            <w:r>
              <w:rPr>
                <w:rFonts w:ascii="宋体" w:eastAsia="宋体" w:hint="eastAsia"/>
              </w:rPr>
              <w:t>学科专业</w:t>
            </w:r>
          </w:p>
        </w:tc>
        <w:tc>
          <w:tcPr>
            <w:tcW w:w="2076" w:type="dxa"/>
          </w:tcPr>
          <w:p w:rsidR="0018722C">
            <w:pPr>
              <w:topLinePunct/>
              <w:ind w:leftChars="0" w:left="0" w:rightChars="0" w:right="0" w:firstLineChars="0" w:firstLine="0"/>
              <w:spacing w:line="240" w:lineRule="atLeast"/>
            </w:pPr>
            <w:r>
              <w:rPr>
                <w:rFonts w:ascii="宋体" w:eastAsia="宋体" w:hint="eastAsia"/>
              </w:rPr>
              <w:t>管理科学与工程</w:t>
            </w:r>
          </w:p>
        </w:tc>
        <w:tc>
          <w:tcPr>
            <w:tcW w:w="1259" w:type="dxa"/>
          </w:tcPr>
          <w:p w:rsidR="0018722C">
            <w:pPr>
              <w:topLinePunct/>
              <w:ind w:leftChars="0" w:left="0" w:rightChars="0" w:right="0" w:firstLineChars="0" w:firstLine="0"/>
              <w:spacing w:line="240" w:lineRule="atLeast"/>
            </w:pPr>
            <w:r>
              <w:rPr>
                <w:rFonts w:ascii="宋体" w:eastAsia="宋体" w:hint="eastAsia"/>
              </w:rPr>
              <w:t>导师姓名</w:t>
            </w:r>
          </w:p>
        </w:tc>
        <w:tc>
          <w:tcPr>
            <w:tcW w:w="1619" w:type="dxa"/>
          </w:tcPr>
          <w:p w:rsidR="0018722C">
            <w:pPr>
              <w:topLinePunct/>
              <w:ind w:leftChars="0" w:left="0" w:rightChars="0" w:right="0" w:firstLineChars="0" w:firstLine="0"/>
              <w:spacing w:line="240" w:lineRule="atLeast"/>
            </w:pPr>
            <w:r>
              <w:rPr>
                <w:rFonts w:ascii="宋体" w:eastAsia="宋体" w:hint="eastAsia"/>
              </w:rPr>
              <w:t>彭频</w:t>
            </w:r>
          </w:p>
        </w:tc>
        <w:tc>
          <w:tcPr>
            <w:tcW w:w="1290" w:type="dxa"/>
          </w:tcPr>
          <w:p w:rsidR="0018722C">
            <w:pPr>
              <w:topLinePunct/>
              <w:ind w:leftChars="0" w:left="0" w:rightChars="0" w:right="0" w:firstLineChars="0" w:firstLine="0"/>
              <w:spacing w:line="240" w:lineRule="atLeast"/>
            </w:pPr>
            <w:r>
              <w:rPr>
                <w:rFonts w:ascii="宋体" w:eastAsia="宋体" w:hint="eastAsia"/>
              </w:rPr>
              <w:t>学生姓名</w:t>
            </w:r>
          </w:p>
        </w:tc>
        <w:tc>
          <w:tcPr>
            <w:tcW w:w="1767" w:type="dxa"/>
          </w:tcPr>
          <w:p w:rsidR="0018722C">
            <w:pPr>
              <w:topLinePunct/>
              <w:ind w:leftChars="0" w:left="0" w:rightChars="0" w:right="0" w:firstLineChars="0" w:firstLine="0"/>
              <w:spacing w:line="240" w:lineRule="atLeast"/>
            </w:pPr>
            <w:r>
              <w:rPr>
                <w:rFonts w:ascii="宋体" w:eastAsia="宋体" w:hint="eastAsia"/>
              </w:rPr>
              <w:t>庞贵</w:t>
            </w:r>
          </w:p>
        </w:tc>
      </w:tr>
      <w:tr>
        <w:trPr>
          <w:trHeight w:val="620" w:hRule="atLeast"/>
        </w:trPr>
        <w:tc>
          <w:tcPr>
            <w:tcW w:w="1421" w:type="dxa"/>
          </w:tcPr>
          <w:p w:rsidR="0018722C">
            <w:pPr>
              <w:topLinePunct/>
              <w:ind w:leftChars="0" w:left="0" w:rightChars="0" w:right="0" w:firstLineChars="0" w:firstLine="0"/>
              <w:spacing w:line="240" w:lineRule="atLeast"/>
            </w:pPr>
            <w:r>
              <w:rPr>
                <w:rFonts w:ascii="宋体" w:eastAsia="宋体" w:hint="eastAsia"/>
              </w:rPr>
              <w:t>学位论文</w:t>
            </w:r>
          </w:p>
          <w:p w:rsidR="0018722C">
            <w:pPr>
              <w:topLinePunct/>
              <w:ind w:leftChars="0" w:left="0" w:rightChars="0" w:right="0" w:firstLineChars="0" w:firstLine="0"/>
              <w:spacing w:line="240" w:lineRule="atLeast"/>
            </w:pPr>
            <w:r>
              <w:rPr>
                <w:rFonts w:ascii="宋体" w:eastAsia="宋体" w:hint="eastAsia"/>
              </w:rPr>
              <w:t>是否保密</w:t>
            </w:r>
          </w:p>
        </w:tc>
        <w:tc>
          <w:tcPr>
            <w:tcW w:w="2076" w:type="dxa"/>
          </w:tcPr>
          <w:p w:rsidR="0018722C">
            <w:pPr>
              <w:topLinePunct/>
              <w:ind w:leftChars="0" w:left="0" w:rightChars="0" w:right="0" w:firstLineChars="0" w:firstLine="0"/>
              <w:spacing w:line="240" w:lineRule="atLeast"/>
            </w:pPr>
            <w:r>
              <w:rPr>
                <w:rFonts w:ascii="宋体" w:eastAsia="宋体" w:hint="eastAsia"/>
              </w:rPr>
              <w:t>否</w:t>
            </w:r>
          </w:p>
        </w:tc>
        <w:tc>
          <w:tcPr>
            <w:tcW w:w="2878" w:type="dxa"/>
            <w:gridSpan w:val="2"/>
          </w:tcPr>
          <w:p w:rsidR="0018722C">
            <w:pPr>
              <w:topLinePunct/>
              <w:ind w:leftChars="0" w:left="0" w:rightChars="0" w:right="0" w:firstLineChars="0" w:firstLine="0"/>
              <w:spacing w:line="240" w:lineRule="atLeast"/>
            </w:pPr>
            <w:r>
              <w:rPr>
                <w:rFonts w:ascii="宋体" w:eastAsia="宋体" w:hint="eastAsia"/>
              </w:rPr>
              <w:t>如需保密，解密时间</w:t>
            </w:r>
          </w:p>
        </w:tc>
        <w:tc>
          <w:tcPr>
            <w:tcW w:w="3057" w:type="dxa"/>
            <w:gridSpan w:val="2"/>
          </w:tcPr>
          <w:p w:rsidR="0018722C">
            <w:pPr>
              <w:topLinePunct/>
              <w:ind w:leftChars="0" w:left="0" w:rightChars="0" w:right="0" w:firstLineChars="0" w:firstLine="0"/>
              <w:spacing w:line="240" w:lineRule="atLeast"/>
            </w:pPr>
            <w:r>
              <w:rPr>
                <w:rFonts w:ascii="宋体" w:eastAsia="宋体" w:hint="eastAsia"/>
              </w:rPr>
              <w:t>年</w:t>
            </w:r>
            <w:r w:rsidRPr="00000000">
              <w:tab/>
              <w:t>月</w:t>
            </w:r>
            <w:r w:rsidRPr="00000000">
              <w:tab/>
              <w:t>日</w:t>
            </w:r>
          </w:p>
        </w:tc>
      </w:tr>
      <w:tr>
        <w:trPr>
          <w:trHeight w:val="4140" w:hRule="atLeast"/>
        </w:trPr>
        <w:tc>
          <w:tcPr>
            <w:tcW w:w="9432" w:type="dxa"/>
            <w:gridSpan w:val="6"/>
          </w:tcPr>
          <w:p w:rsidR="0018722C">
            <w:pPr>
              <w:topLinePunct/>
              <w:ind w:leftChars="0" w:left="0" w:rightChars="0" w:right="0" w:firstLineChars="0" w:firstLine="0"/>
              <w:spacing w:line="240" w:lineRule="atLeast"/>
            </w:pPr>
            <w:r>
              <w:rPr>
                <w:rFonts w:ascii="宋体" w:eastAsia="宋体" w:hint="eastAsia"/>
              </w:rPr>
              <w:t>独创性声明</w:t>
            </w:r>
          </w:p>
          <w:p w:rsidR="0018722C">
            <w:pPr>
              <w:topLinePunct/>
            </w:pPr>
            <w:r>
              <w:rPr>
                <w:rFonts w:ascii="宋体" w:eastAsia="宋体" w:hint="eastAsia"/>
              </w:rPr>
              <w:t>本人声明所呈交的论文是我个人在导师指导下进行的研究工作及取得的研究成果。尽我所知，除了文中特别加以标注和致谢的地方外，论文中不包含其他人已经发表或撰写过的研究成果，也不包含为获得江西理工大学或其他教育机构的学位或证书而使用过的材料，指导教师对此进行了审定。与我一同工作的同志对本研究所做的任何贡献均已在论文中做了明确的说明，并表示了谢意。</w:t>
            </w:r>
          </w:p>
          <w:p w:rsidR="0018722C">
            <w:pPr>
              <w:topLinePunct/>
            </w:pPr>
          </w:p>
          <w:p w:rsidR="0018722C">
            <w:pPr>
              <w:topLinePunct/>
              <w:ind w:leftChars="0" w:left="0" w:rightChars="0" w:right="0" w:firstLineChars="0" w:firstLine="0"/>
              <w:spacing w:line="240" w:lineRule="atLeast"/>
            </w:pPr>
            <w:r>
              <w:rPr>
                <w:rFonts w:ascii="宋体" w:eastAsia="宋体" w:hint="eastAsia"/>
              </w:rPr>
              <w:t>研究生签名：</w:t>
            </w:r>
            <w:r w:rsidRPr="00000000">
              <w:tab/>
              <w:t>庞贵</w:t>
            </w:r>
            <w:r w:rsidRPr="00000000">
              <w:tab/>
              <w:t>时间：</w:t>
            </w:r>
            <w:r w:rsidRPr="00000000">
              <w:tab/>
              <w:t>2013</w:t>
            </w:r>
            <w:r w:rsidRPr="00000000">
              <w:tab/>
              <w:t>年</w:t>
            </w:r>
            <w:r w:rsidRPr="00000000">
              <w:tab/>
              <w:t>6 月</w:t>
            </w:r>
            <w:r w:rsidRPr="00000000">
              <w:tab/>
              <w:t>1 日</w:t>
            </w:r>
          </w:p>
        </w:tc>
      </w:tr>
      <w:tr>
        <w:trPr>
          <w:trHeight w:val="6520" w:hRule="atLeast"/>
        </w:trPr>
        <w:tc>
          <w:tcPr>
            <w:tcW w:w="9432" w:type="dxa"/>
            <w:gridSpan w:val="6"/>
          </w:tcPr>
          <w:p w:rsidR="0018722C">
            <w:pPr>
              <w:topLinePunct/>
              <w:ind w:leftChars="0" w:left="0" w:rightChars="0" w:right="0" w:firstLineChars="0" w:firstLine="0"/>
              <w:spacing w:line="240" w:lineRule="atLeast"/>
            </w:pPr>
            <w:r>
              <w:rPr>
                <w:rFonts w:ascii="宋体" w:eastAsia="宋体" w:hint="eastAsia"/>
              </w:rPr>
              <w:t>学位论文使用授权书</w:t>
            </w:r>
          </w:p>
          <w:p w:rsidR="0018722C">
            <w:pPr>
              <w:topLinePunct/>
            </w:pPr>
            <w:r>
              <w:rPr>
                <w:rFonts w:ascii="宋体" w:eastAsia="宋体" w:hint="eastAsia"/>
              </w:rPr>
              <w:t>学校有权保存提交论文的印刷版和电子版，并提供目录检索和阅览服务，可以采用影印、缩印或扫描等复制手段保存、汇编学位论文。本人同意江西理工大学可以用不同方式在不同媒体上发表、传播学位论文的全部或部分内容。</w:t>
            </w:r>
          </w:p>
          <w:p w:rsidR="0018722C">
            <w:pPr>
              <w:topLinePunct/>
            </w:pPr>
            <w:r>
              <w:rPr>
                <w:rFonts w:ascii="宋体" w:eastAsia="宋体" w:hint="eastAsia"/>
              </w:rPr>
              <w:t>注：保密学位论文在解密后适用于本授权书。</w:t>
            </w:r>
          </w:p>
          <w:p w:rsidR="0018722C">
            <w:pPr>
              <w:topLinePunct/>
            </w:pPr>
          </w:p>
          <w:p w:rsidR="0018722C">
            <w:pPr>
              <w:topLinePunct/>
            </w:pPr>
            <w:r>
              <w:rPr>
                <w:rFonts w:ascii="微软雅黑" w:eastAsia="微软雅黑" w:hint="eastAsia"/>
                <w:b/>
              </w:rPr>
              <w:t>同意授权</w:t>
            </w:r>
          </w:p>
          <w:p w:rsidR="0018722C">
            <w:pPr>
              <w:topLinePunct/>
            </w:pPr>
            <w:r>
              <w:rPr>
                <w:rFonts w:ascii="宋体" w:eastAsia="宋体" w:hint="eastAsia"/>
              </w:rPr>
              <w:t>作者签名：</w:t>
            </w:r>
            <w:r w:rsidRPr="00000000">
              <w:tab/>
              <w:t>庞贵</w:t>
            </w:r>
            <w:r w:rsidRPr="00000000">
              <w:tab/>
              <w:t>导师签名：</w:t>
            </w:r>
            <w:r w:rsidRPr="00000000">
              <w:tab/>
              <w:t>彭频</w:t>
            </w:r>
          </w:p>
          <w:p w:rsidR="0018722C">
            <w:pPr>
              <w:topLinePunct/>
            </w:pPr>
            <w:r>
              <w:rPr>
                <w:rFonts w:ascii="宋体" w:eastAsia="宋体" w:hint="eastAsia"/>
              </w:rPr>
              <w:t>签名日期：</w:t>
            </w:r>
            <w:r w:rsidRPr="00000000">
              <w:tab/>
              <w:t>2013</w:t>
            </w:r>
            <w:r w:rsidRPr="00000000">
              <w:tab/>
              <w:t>年 6</w:t>
            </w:r>
            <w:r w:rsidRPr="00000000">
              <w:tab/>
              <w:t>月</w:t>
            </w:r>
            <w:r w:rsidRPr="00000000">
              <w:tab/>
              <w:t>1 日</w:t>
            </w:r>
            <w:r w:rsidRPr="00000000">
              <w:tab/>
              <w:t>签名日期：</w:t>
            </w:r>
            <w:r w:rsidRPr="00000000">
              <w:tab/>
              <w:t>2013</w:t>
            </w:r>
            <w:r w:rsidRPr="00000000">
              <w:tab/>
              <w:t>年</w:t>
            </w:r>
            <w:r w:rsidRPr="00000000">
              <w:tab/>
              <w:t>6 月</w:t>
            </w:r>
            <w:r w:rsidRPr="00000000">
              <w:tab/>
              <w:t>1 日</w:t>
            </w:r>
          </w:p>
          <w:p w:rsidR="0018722C">
            <w:pPr>
              <w:topLinePunct/>
            </w:pPr>
          </w:p>
          <w:p w:rsidR="0018722C">
            <w:pPr>
              <w:topLinePunct/>
            </w:pPr>
            <w:r>
              <w:rPr>
                <w:rFonts w:ascii="微软雅黑" w:eastAsia="微软雅黑" w:hint="eastAsia"/>
                <w:b/>
              </w:rPr>
              <w:t>不同意授权</w:t>
            </w:r>
          </w:p>
          <w:p w:rsidR="0018722C">
            <w:pPr>
              <w:topLinePunct/>
            </w:pPr>
            <w:r>
              <w:rPr>
                <w:rFonts w:ascii="宋体" w:eastAsia="宋体" w:hint="eastAsia"/>
              </w:rPr>
              <w:t>作者签名：</w:t>
            </w:r>
            <w:r w:rsidRPr="00000000">
              <w:tab/>
              <w:t>导师签名：</w:t>
            </w:r>
          </w:p>
          <w:p w:rsidR="0018722C">
            <w:pPr>
              <w:topLinePunct/>
              <w:ind w:leftChars="0" w:left="0" w:rightChars="0" w:right="0" w:firstLineChars="0" w:firstLine="0"/>
              <w:spacing w:line="240" w:lineRule="atLeast"/>
            </w:pPr>
            <w:r>
              <w:rPr>
                <w:rFonts w:ascii="宋体" w:eastAsia="宋体" w:hint="eastAsia"/>
              </w:rPr>
              <w:t>签名日期：</w:t>
            </w:r>
            <w:r w:rsidRPr="00000000">
              <w:tab/>
              <w:t>年</w:t>
            </w:r>
            <w:r w:rsidRPr="00000000">
              <w:tab/>
              <w:t>月</w:t>
            </w:r>
            <w:r w:rsidRPr="00000000">
              <w:tab/>
              <w:t>日</w:t>
            </w:r>
            <w:r w:rsidRPr="00000000">
              <w:tab/>
              <w:t>签名日期：</w:t>
            </w:r>
            <w:r w:rsidRPr="00000000">
              <w:tab/>
              <w:t>年</w:t>
            </w:r>
            <w:r w:rsidRPr="00000000">
              <w:tab/>
              <w:t>月</w:t>
            </w:r>
            <w:r w:rsidRPr="00000000">
              <w:tab/>
              <w:t>日说明理由：</w:t>
            </w:r>
          </w:p>
        </w:tc>
      </w:tr>
    </w:tbl>
    <w:p w:rsidR="0018722C">
      <w:pPr>
        <w:topLinePunct/>
      </w:pPr>
      <w:r>
        <w:rPr>
          <w:rFonts w:cstheme="minorBidi" w:hAnsiTheme="minorHAnsi" w:eastAsiaTheme="minorHAnsi" w:asciiTheme="minorHAnsi"/>
        </w:rPr>
        <w:t>注：本表交一份研究生处保存备案，另在每本学位论文最后一页还需装订此表</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Symbol">
    <w:altName w:val="Symbol"/>
    <w:charset w:val="2"/>
    <w:family w:val="roman"/>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410004pt;margin-top:780.555603pt;width:10.75pt;height:12.9pt;mso-position-horizontal-relative:page;mso-position-vertical-relative:page;z-index:-2130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80.555603pt;width:14.1pt;height:12.9pt;mso-position-horizontal-relative:page;mso-position-vertical-relative:page;z-index:-213064" type="#_x0000_t202" filled="false" stroked="false">
          <v:textbox inset="0,0,0,0">
            <w:txbxContent>
              <w:p>
                <w:pPr>
                  <w:spacing w:before="15"/>
                  <w:ind w:left="42"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80.555603pt;width:13.85pt;height:12.9pt;mso-position-horizontal-relative:page;mso-position-vertical-relative:page;z-index:-21304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30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80.555603pt;width:13.85pt;height:12.9pt;mso-position-horizontal-relative:page;mso-position-vertical-relative:page;z-index:-21304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30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_Ref665231362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64" w:hanging="247"/>
      </w:pPr>
      <w:rPr>
        <w:rFonts w:hint="default"/>
      </w:rPr>
    </w:lvl>
    <w:lvl w:ilvl="2">
      <w:start w:val="0"/>
      <w:numFmt w:val="bullet"/>
      <w:lvlText w:val="•"/>
      <w:lvlJc w:val="left"/>
      <w:pPr>
        <w:ind w:left="2029" w:hanging="247"/>
      </w:pPr>
      <w:rPr>
        <w:rFonts w:hint="default"/>
      </w:rPr>
    </w:lvl>
    <w:lvl w:ilvl="3">
      <w:start w:val="0"/>
      <w:numFmt w:val="bullet"/>
      <w:lvlText w:val="•"/>
      <w:lvlJc w:val="left"/>
      <w:pPr>
        <w:ind w:left="2993" w:hanging="247"/>
      </w:pPr>
      <w:rPr>
        <w:rFonts w:hint="default"/>
      </w:rPr>
    </w:lvl>
    <w:lvl w:ilvl="4">
      <w:start w:val="0"/>
      <w:numFmt w:val="bullet"/>
      <w:lvlText w:val="•"/>
      <w:lvlJc w:val="left"/>
      <w:pPr>
        <w:ind w:left="3958" w:hanging="247"/>
      </w:pPr>
      <w:rPr>
        <w:rFonts w:hint="default"/>
      </w:rPr>
    </w:lvl>
    <w:lvl w:ilvl="5">
      <w:start w:val="0"/>
      <w:numFmt w:val="bullet"/>
      <w:lvlText w:val="•"/>
      <w:lvlJc w:val="left"/>
      <w:pPr>
        <w:ind w:left="4923" w:hanging="247"/>
      </w:pPr>
      <w:rPr>
        <w:rFonts w:hint="default"/>
      </w:rPr>
    </w:lvl>
    <w:lvl w:ilvl="6">
      <w:start w:val="0"/>
      <w:numFmt w:val="bullet"/>
      <w:lvlText w:val="•"/>
      <w:lvlJc w:val="left"/>
      <w:pPr>
        <w:ind w:left="5887" w:hanging="247"/>
      </w:pPr>
      <w:rPr>
        <w:rFonts w:hint="default"/>
      </w:rPr>
    </w:lvl>
    <w:lvl w:ilvl="7">
      <w:start w:val="0"/>
      <w:numFmt w:val="bullet"/>
      <w:lvlText w:val="•"/>
      <w:lvlJc w:val="left"/>
      <w:pPr>
        <w:ind w:left="6852" w:hanging="247"/>
      </w:pPr>
      <w:rPr>
        <w:rFonts w:hint="default"/>
      </w:rPr>
    </w:lvl>
    <w:lvl w:ilvl="8">
      <w:start w:val="0"/>
      <w:numFmt w:val="bullet"/>
      <w:lvlText w:val="•"/>
      <w:lvlJc w:val="left"/>
      <w:pPr>
        <w:ind w:left="7817" w:hanging="247"/>
      </w:pPr>
      <w:rPr>
        <w:rFonts w:hint="default"/>
      </w:rPr>
    </w:lvl>
  </w:abstractNum>
  <w:abstractNum w:abstractNumId="14">
    <w:multiLevelType w:val="hybridMultilevel"/>
    <w:lvl w:ilvl="0">
      <w:start w:val="6"/>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13">
    <w:multiLevelType w:val="hybridMultilevel"/>
    <w:lvl w:ilvl="0">
      <w:start w:val="6"/>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12">
    <w:multiLevelType w:val="hybridMultilevel"/>
    <w:lvl w:ilvl="0">
      <w:start w:val="5"/>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11">
    <w:multiLevelType w:val="hybridMultilevel"/>
    <w:lvl w:ilvl="0">
      <w:start w:val="4"/>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3" w:hanging="778"/>
      </w:pPr>
      <w:rPr>
        <w:rFonts w:hint="default"/>
      </w:rPr>
    </w:lvl>
    <w:lvl w:ilvl="4">
      <w:start w:val="0"/>
      <w:numFmt w:val="bullet"/>
      <w:lvlText w:val="•"/>
      <w:lvlJc w:val="left"/>
      <w:pPr>
        <w:ind w:left="3795" w:hanging="778"/>
      </w:pPr>
      <w:rPr>
        <w:rFonts w:hint="default"/>
      </w:rPr>
    </w:lvl>
    <w:lvl w:ilvl="5">
      <w:start w:val="0"/>
      <w:numFmt w:val="bullet"/>
      <w:lvlText w:val="•"/>
      <w:lvlJc w:val="left"/>
      <w:pPr>
        <w:ind w:left="4767" w:hanging="778"/>
      </w:pPr>
      <w:rPr>
        <w:rFonts w:hint="default"/>
      </w:rPr>
    </w:lvl>
    <w:lvl w:ilvl="6">
      <w:start w:val="0"/>
      <w:numFmt w:val="bullet"/>
      <w:lvlText w:val="•"/>
      <w:lvlJc w:val="left"/>
      <w:pPr>
        <w:ind w:left="5739" w:hanging="778"/>
      </w:pPr>
      <w:rPr>
        <w:rFonts w:hint="default"/>
      </w:rPr>
    </w:lvl>
    <w:lvl w:ilvl="7">
      <w:start w:val="0"/>
      <w:numFmt w:val="bullet"/>
      <w:lvlText w:val="•"/>
      <w:lvlJc w:val="left"/>
      <w:pPr>
        <w:ind w:left="6710" w:hanging="778"/>
      </w:pPr>
      <w:rPr>
        <w:rFonts w:hint="default"/>
      </w:rPr>
    </w:lvl>
    <w:lvl w:ilvl="8">
      <w:start w:val="0"/>
      <w:numFmt w:val="bullet"/>
      <w:lvlText w:val="•"/>
      <w:lvlJc w:val="left"/>
      <w:pPr>
        <w:ind w:left="7682" w:hanging="778"/>
      </w:pPr>
      <w:rPr>
        <w:rFonts w:hint="default"/>
      </w:rPr>
    </w:lvl>
  </w:abstractNum>
  <w:abstractNum w:abstractNumId="10">
    <w:multiLevelType w:val="hybridMultilevel"/>
    <w:lvl w:ilvl="0">
      <w:start w:val="4"/>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9">
    <w:multiLevelType w:val="hybridMultilevel"/>
    <w:lvl w:ilvl="0">
      <w:start w:val="3"/>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1993" w:hanging="778"/>
      </w:pPr>
      <w:rPr>
        <w:rFonts w:hint="default"/>
      </w:rPr>
    </w:lvl>
    <w:lvl w:ilvl="4">
      <w:start w:val="0"/>
      <w:numFmt w:val="bullet"/>
      <w:lvlText w:val="•"/>
      <w:lvlJc w:val="left"/>
      <w:pPr>
        <w:ind w:left="3086" w:hanging="778"/>
      </w:pPr>
      <w:rPr>
        <w:rFonts w:hint="default"/>
      </w:rPr>
    </w:lvl>
    <w:lvl w:ilvl="5">
      <w:start w:val="0"/>
      <w:numFmt w:val="bullet"/>
      <w:lvlText w:val="•"/>
      <w:lvlJc w:val="left"/>
      <w:pPr>
        <w:ind w:left="4179" w:hanging="778"/>
      </w:pPr>
      <w:rPr>
        <w:rFonts w:hint="default"/>
      </w:rPr>
    </w:lvl>
    <w:lvl w:ilvl="6">
      <w:start w:val="0"/>
      <w:numFmt w:val="bullet"/>
      <w:lvlText w:val="•"/>
      <w:lvlJc w:val="left"/>
      <w:pPr>
        <w:ind w:left="5273" w:hanging="778"/>
      </w:pPr>
      <w:rPr>
        <w:rFonts w:hint="default"/>
      </w:rPr>
    </w:lvl>
    <w:lvl w:ilvl="7">
      <w:start w:val="0"/>
      <w:numFmt w:val="bullet"/>
      <w:lvlText w:val="•"/>
      <w:lvlJc w:val="left"/>
      <w:pPr>
        <w:ind w:left="6366" w:hanging="778"/>
      </w:pPr>
      <w:rPr>
        <w:rFonts w:hint="default"/>
      </w:rPr>
    </w:lvl>
    <w:lvl w:ilvl="8">
      <w:start w:val="0"/>
      <w:numFmt w:val="bullet"/>
      <w:lvlText w:val="•"/>
      <w:lvlJc w:val="left"/>
      <w:pPr>
        <w:ind w:left="7459" w:hanging="778"/>
      </w:pPr>
      <w:rPr>
        <w:rFonts w:hint="default"/>
      </w:rPr>
    </w:lvl>
  </w:abstractNum>
  <w:abstractNum w:abstractNumId="8">
    <w:multiLevelType w:val="hybridMultilevel"/>
    <w:lvl w:ilvl="0">
      <w:start w:val="2"/>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7">
    <w:multiLevelType w:val="hybridMultilevel"/>
    <w:lvl w:ilvl="0">
      <w:start w:val="2"/>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6">
    <w:multiLevelType w:val="hybridMultilevel"/>
    <w:lvl w:ilvl="0">
      <w:start w:val="1"/>
      <w:numFmt w:val="decimal"/>
      <w:lvlText w:val="%1"/>
      <w:lvlJc w:val="left"/>
      <w:pPr>
        <w:ind w:left="602" w:hanging="495"/>
        <w:jc w:val="left"/>
      </w:pPr>
      <w:rPr>
        <w:rFonts w:hint="default"/>
      </w:rPr>
    </w:lvl>
    <w:lvl w:ilvl="1">
      <w:start w:val="1"/>
      <w:numFmt w:val="decimal"/>
      <w:lvlText w:val="%1.%2"/>
      <w:lvlJc w:val="left"/>
      <w:pPr>
        <w:ind w:left="602" w:hanging="495"/>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5">
    <w:multiLevelType w:val="hybridMultilevel"/>
    <w:lvl w:ilvl="0">
      <w:start w:val="6"/>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4">
    <w:multiLevelType w:val="hybridMultilevel"/>
    <w:lvl w:ilvl="0">
      <w:start w:val="5"/>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3">
    <w:multiLevelType w:val="hybridMultilevel"/>
    <w:lvl w:ilvl="0">
      <w:start w:val="4"/>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2">
    <w:multiLevelType w:val="hybridMultilevel"/>
    <w:lvl w:ilvl="0">
      <w:start w:val="3"/>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1">
    <w:multiLevelType w:val="hybridMultilevel"/>
    <w:lvl w:ilvl="0">
      <w:start w:val="2"/>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0">
    <w:multiLevelType w:val="hybridMultilevel"/>
    <w:lvl w:ilvl="0">
      <w:start w:val="1"/>
      <w:numFmt w:val="decimal"/>
      <w:lvlText w:val="%1"/>
      <w:lvlJc w:val="left"/>
      <w:pPr>
        <w:ind w:left="948" w:hanging="360"/>
        <w:jc w:val="left"/>
      </w:pPr>
      <w:rPr>
        <w:rFonts w:hint="default"/>
      </w:rPr>
    </w:lvl>
    <w:lvl w:ilvl="1">
      <w:start w:val="1"/>
      <w:numFmt w:val="decimal"/>
      <w:lvlText w:val="%1.%2"/>
      <w:lvlJc w:val="left"/>
      <w:pPr>
        <w:ind w:left="9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8"/>
      <w:ind w:leftChars="0" w:left="1668" w:hanging="778"/>
    </w:pPr>
    <w:rPr>
      <w:rFonts w:ascii="Times New Roman" w:hAnsi="Times New Roman" w:eastAsia="Times New Roman" w:cs="Times New Roman"/>
    </w:rPr>
  </w:style>
  <w:style w:styleId="TableParagraph" w:type="paragraph">
    <w:name w:val="Table Paragraph"/>
    <w:basedOn w:val="Normal"/>
    <w:uiPriority w:val="1"/>
    <w:qFormat/>
    <w:pPr>
      <w:spacing w:before="34"/>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hyperlink" Target="http://www.china-sz.com/" TargetMode="External"/><Relationship Id="rId24" Type="http://schemas.openxmlformats.org/officeDocument/2006/relationships/image" Target="media/image16.png"/><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7.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12.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摘要</dc:title>
  <dcterms:created xsi:type="dcterms:W3CDTF">2017-03-16T05:50:11Z</dcterms:created>
  <dcterms:modified xsi:type="dcterms:W3CDTF">2017-03-16T05:50:11Z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Microsoft® Word 2010</vt:lpwstr>
  </property>
  <property fmtid="{D5CDD505-2E9C-101B-9397-08002B2CF9AE}" pid="4" name="LastSaved">
    <vt:filetime>2017-03-15T00:00:00Z</vt:filetime>
  </property>
</Properties>
</file>