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75" w:lineRule="exact" w:before="0"/>
        <w:ind w:firstLineChars="0" w:firstLine="0" w:leftChars="0" w:left="0" w:rightChars="0" w:right="132"/>
        <w:jc w:val="center"/>
        <w:autoSpaceDE w:val="0"/>
        <w:autoSpaceDN w:val="0"/>
        <w:tabs>
          <w:tab w:pos="899" w:val="left" w:leader="none"/>
        </w:tabs>
        <w:pBdr>
          <w:bottom w:val="none" w:sz="0" w:space="0" w:color="auto"/>
        </w:pBdr>
        <w:rPr>
          <w:kern w:val="2"/>
          <w:sz w:val="30"/>
          <w:szCs w:val="30"/>
          <w:rFonts w:cstheme="minorBidi" w:ascii="黑体" w:hAnsi="黑体" w:eastAsia="黑体" w:cs="黑体"/>
        </w:rPr>
      </w:pPr>
      <w:bookmarkStart w:name="提要 " w:id="1"/>
      <w:bookmarkEnd w:id="1"/>
      <w:r>
        <w:rPr>
          <w:kern w:val="2"/>
          <w:sz w:val="30"/>
          <w:szCs w:val="30"/>
          <w:rFonts w:cstheme="minorBidi" w:ascii="黑体" w:hAnsi="黑体" w:eastAsia="黑体" w:cs="黑体"/>
        </w:rPr>
        <w:t>提</w:t>
      </w:r>
      <w:r w:rsidRPr="00000000">
        <w:rPr>
          <w:kern w:val="2"/>
          <w:sz w:val="30"/>
          <w:szCs w:val="30"/>
          <w:rFonts w:cstheme="minorBidi" w:ascii="黑体" w:hAnsi="黑体" w:eastAsia="黑体" w:cs="黑体"/>
        </w:rPr>
        <w:tab/>
        <w:t>要</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1"/>
          <w:szCs w:val="24"/>
          <w:rFonts w:cstheme="minorBidi" w:ascii="黑体" w:hAnsi="宋体" w:eastAsia="宋体" w:cs="宋体"/>
        </w:rPr>
      </w:pPr>
    </w:p>
    <w:p w:rsidR="0018722C">
      <w:pPr>
        <w:widowControl w:val="0"/>
        <w:snapToGrid w:val="1"/>
        <w:spacing w:beforeLines="0" w:afterLines="0" w:before="0" w:after="0" w:line="357" w:lineRule="auto"/>
        <w:ind w:leftChars="0" w:left="101" w:rightChars="0" w:right="234"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spacing w:val="-6"/>
        </w:rPr>
        <w:t>目的：</w:t>
      </w:r>
      <w:r>
        <w:rPr>
          <w:kern w:val="2"/>
          <w:sz w:val="24"/>
          <w:szCs w:val="24"/>
          <w:rFonts w:cstheme="minorBidi" w:ascii="宋体" w:hAnsi="宋体" w:eastAsia="宋体" w:cs="宋体"/>
          <w:spacing w:val="-5"/>
        </w:rPr>
        <w:t>目前，我国高血压病患病人数已上升至 </w:t>
      </w:r>
      <w:r>
        <w:rPr>
          <w:kern w:val="2"/>
          <w:sz w:val="24"/>
          <w:szCs w:val="24"/>
          <w:rFonts w:cstheme="minorBidi" w:ascii="宋体" w:hAnsi="宋体" w:eastAsia="宋体" w:cs="宋体"/>
        </w:rPr>
        <w:t>2</w:t>
      </w:r>
      <w:r>
        <w:rPr>
          <w:kern w:val="2"/>
          <w:sz w:val="24"/>
          <w:szCs w:val="24"/>
          <w:rFonts w:cstheme="minorBidi" w:ascii="宋体" w:hAnsi="宋体" w:eastAsia="宋体" w:cs="宋体"/>
          <w:spacing w:val="-6"/>
        </w:rPr>
        <w:t> 亿，每年还有相当数量的新发病</w:t>
      </w:r>
      <w:r>
        <w:rPr>
          <w:kern w:val="2"/>
          <w:sz w:val="24"/>
          <w:szCs w:val="24"/>
          <w:rFonts w:cstheme="minorBidi" w:ascii="宋体" w:hAnsi="宋体" w:eastAsia="宋体" w:cs="宋体"/>
          <w:spacing w:val="-4"/>
        </w:rPr>
        <w:t>例，提示在正常人群中预防高血压病的发生是当前的迫切任务。但是，由于其影响因素多，辨证复杂，不同级</w:t>
      </w:r>
      <w:r>
        <w:rPr>
          <w:kern w:val="2"/>
          <w:sz w:val="24"/>
          <w:szCs w:val="24"/>
          <w:rFonts w:cstheme="minorBidi" w:ascii="宋体" w:hAnsi="宋体" w:eastAsia="宋体" w:cs="宋体"/>
        </w:rPr>
        <w:t>（期</w:t>
      </w:r>
      <w:r>
        <w:rPr>
          <w:kern w:val="2"/>
          <w:sz w:val="24"/>
          <w:szCs w:val="24"/>
          <w:rFonts w:cstheme="minorBidi" w:ascii="宋体" w:hAnsi="宋体" w:eastAsia="宋体" w:cs="宋体"/>
          <w:spacing w:val="-8"/>
        </w:rPr>
        <w:t>）</w:t>
      </w:r>
      <w:r>
        <w:rPr>
          <w:kern w:val="2"/>
          <w:sz w:val="24"/>
          <w:szCs w:val="24"/>
          <w:rFonts w:cstheme="minorBidi" w:ascii="宋体" w:hAnsi="宋体" w:eastAsia="宋体" w:cs="宋体"/>
          <w:spacing w:val="-2"/>
        </w:rPr>
        <w:t>患者证候分布有何特点、靶器官损伤有何规律，在不</w:t>
      </w:r>
      <w:r>
        <w:rPr>
          <w:kern w:val="2"/>
          <w:sz w:val="24"/>
          <w:szCs w:val="24"/>
          <w:rFonts w:cstheme="minorBidi" w:ascii="宋体" w:hAnsi="宋体" w:eastAsia="宋体" w:cs="宋体"/>
          <w:spacing w:val="0"/>
        </w:rPr>
        <w:t>同节气病情加重是否存在规律性，既往研究尚未给出明确答案。因此，本研究以 </w:t>
      </w:r>
      <w:r>
        <w:rPr>
          <w:kern w:val="2"/>
          <w:sz w:val="24"/>
          <w:szCs w:val="24"/>
          <w:rFonts w:cstheme="minorBidi" w:ascii="宋体" w:hAnsi="宋体" w:eastAsia="宋体" w:cs="宋体"/>
        </w:rPr>
        <w:t>3</w:t>
      </w:r>
    </w:p>
    <w:p w:rsidR="0018722C">
      <w:pPr>
        <w:widowControl w:val="0"/>
        <w:snapToGrid w:val="1"/>
        <w:spacing w:beforeLines="0" w:afterLines="0" w:after="0" w:line="357" w:lineRule="auto" w:before="35"/>
        <w:ind w:firstLineChars="0" w:firstLine="0" w:leftChars="0" w:left="101" w:rightChars="0" w:right="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7"/>
        </w:rPr>
        <w:t>级高血压病为切入点，探讨 </w:t>
      </w:r>
      <w:r>
        <w:rPr>
          <w:kern w:val="2"/>
          <w:sz w:val="24"/>
          <w:szCs w:val="24"/>
          <w:rFonts w:cstheme="minorBidi" w:ascii="宋体" w:hAnsi="宋体" w:eastAsia="宋体" w:cs="宋体"/>
        </w:rPr>
        <w:t>3</w:t>
      </w:r>
      <w:r>
        <w:rPr>
          <w:kern w:val="2"/>
          <w:sz w:val="24"/>
          <w:szCs w:val="24"/>
          <w:rFonts w:cstheme="minorBidi" w:ascii="宋体" w:hAnsi="宋体" w:eastAsia="宋体" w:cs="宋体"/>
          <w:spacing w:val="-8"/>
        </w:rPr>
        <w:t> 级高血压病证候与症状分布特点、病情加重与节气关系、</w:t>
      </w:r>
      <w:r>
        <w:rPr>
          <w:kern w:val="2"/>
          <w:sz w:val="24"/>
          <w:szCs w:val="24"/>
          <w:rFonts w:cstheme="minorBidi" w:ascii="宋体" w:hAnsi="宋体" w:eastAsia="宋体" w:cs="宋体"/>
          <w:spacing w:val="-8"/>
        </w:rPr>
        <w:t>患病时间与靶器官损伤、以及靶器官器损伤与血压水平之间的关系，从而发现其证候</w:t>
      </w:r>
      <w:r>
        <w:rPr>
          <w:kern w:val="2"/>
          <w:sz w:val="24"/>
          <w:szCs w:val="24"/>
          <w:rFonts w:cstheme="minorBidi" w:ascii="宋体" w:hAnsi="宋体" w:eastAsia="宋体" w:cs="宋体"/>
          <w:spacing w:val="-8"/>
        </w:rPr>
        <w:t>症状分布特点，主要致病因素及损伤病位，部分揭示患病时间与靶器官损伤规律，以</w:t>
      </w:r>
      <w:r>
        <w:rPr>
          <w:kern w:val="2"/>
          <w:sz w:val="24"/>
          <w:szCs w:val="24"/>
          <w:rFonts w:cstheme="minorBidi" w:ascii="宋体" w:hAnsi="宋体" w:eastAsia="宋体" w:cs="宋体"/>
          <w:spacing w:val="-8"/>
        </w:rPr>
        <w:t>及病情加重与节气关系，为临床和现代医学预防和治疗该病提供第</w:t>
      </w:r>
      <w:r>
        <w:rPr>
          <w:kern w:val="2"/>
          <w:sz w:val="24"/>
          <w:szCs w:val="24"/>
          <w:rFonts w:cstheme="minorBidi" w:ascii="宋体" w:hAnsi="宋体" w:eastAsia="宋体" w:cs="宋体"/>
          <w:spacing w:val="-8"/>
        </w:rPr>
        <w:t>一手</w:t>
      </w:r>
      <w:r>
        <w:rPr>
          <w:kern w:val="2"/>
          <w:sz w:val="24"/>
          <w:szCs w:val="24"/>
          <w:rFonts w:cstheme="minorBidi" w:ascii="宋体" w:hAnsi="宋体" w:eastAsia="宋体" w:cs="宋体"/>
          <w:spacing w:val="-8"/>
        </w:rPr>
        <w:t>临床证据和理论依据。</w:t>
      </w:r>
    </w:p>
    <w:p w:rsidR="0018722C">
      <w:pPr>
        <w:widowControl w:val="0"/>
        <w:snapToGrid w:val="1"/>
        <w:spacing w:beforeLines="0" w:afterLines="0" w:after="0" w:line="352" w:lineRule="auto" w:before="35"/>
        <w:ind w:leftChars="0" w:left="101" w:rightChars="0" w:right="233"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spacing w:val="-2"/>
        </w:rPr>
        <w:t>方法：</w:t>
      </w:r>
      <w:r>
        <w:rPr>
          <w:kern w:val="2"/>
          <w:sz w:val="24"/>
          <w:szCs w:val="24"/>
          <w:rFonts w:cstheme="minorBidi" w:ascii="宋体" w:hAnsi="宋体" w:eastAsia="宋体" w:cs="宋体"/>
          <w:spacing w:val="-4"/>
        </w:rPr>
        <w:t>1.</w:t>
      </w:r>
      <w:r>
        <w:rPr>
          <w:kern w:val="2"/>
          <w:sz w:val="24"/>
          <w:szCs w:val="24"/>
          <w:rFonts w:cstheme="minorBidi" w:ascii="宋体" w:hAnsi="宋体" w:eastAsia="宋体" w:cs="宋体"/>
          <w:spacing w:val="-2"/>
        </w:rPr>
        <w:t>采用文献梳理与分析方法，探讨中医学对高血压病病名、病因病机、证候分型 、病位的认识。</w:t>
      </w:r>
      <w:r>
        <w:rPr>
          <w:kern w:val="2"/>
          <w:sz w:val="24"/>
          <w:szCs w:val="24"/>
          <w:rFonts w:cstheme="minorBidi" w:ascii="宋体" w:hAnsi="宋体" w:eastAsia="宋体" w:cs="宋体"/>
        </w:rPr>
        <w:t>2.应用临床病历回顾性研究方法，使用自行设计的《一般情</w:t>
      </w:r>
      <w:r>
        <w:rPr>
          <w:kern w:val="2"/>
          <w:sz w:val="24"/>
          <w:szCs w:val="24"/>
          <w:rFonts w:cstheme="minorBidi" w:ascii="宋体" w:hAnsi="宋体" w:eastAsia="宋体" w:cs="宋体"/>
          <w:spacing w:val="-1"/>
        </w:rPr>
        <w:t>况问卷》和《高血压病案回顾性调查表》对青岛海慈医院中医心内科 </w:t>
      </w:r>
      <w:r>
        <w:rPr>
          <w:kern w:val="2"/>
          <w:sz w:val="24"/>
          <w:szCs w:val="24"/>
          <w:rFonts w:cstheme="minorBidi" w:ascii="宋体" w:hAnsi="宋体" w:eastAsia="宋体" w:cs="宋体"/>
        </w:rPr>
        <w:t>1592</w:t>
      </w:r>
      <w:r>
        <w:rPr>
          <w:kern w:val="2"/>
          <w:sz w:val="24"/>
          <w:szCs w:val="24"/>
          <w:rFonts w:cstheme="minorBidi" w:ascii="宋体" w:hAnsi="宋体" w:eastAsia="宋体" w:cs="宋体"/>
          <w:spacing w:val="-5"/>
        </w:rPr>
        <w:t> 份病历资</w:t>
      </w:r>
      <w:r>
        <w:rPr>
          <w:kern w:val="2"/>
          <w:sz w:val="24"/>
          <w:szCs w:val="24"/>
          <w:rFonts w:cstheme="minorBidi" w:ascii="宋体" w:hAnsi="宋体" w:eastAsia="宋体" w:cs="宋体"/>
          <w:spacing w:val="-10"/>
        </w:rPr>
        <w:t>料进行调查。使用 </w:t>
      </w:r>
      <w:r>
        <w:rPr>
          <w:kern w:val="2"/>
          <w:sz w:val="24"/>
          <w:szCs w:val="24"/>
          <w:rFonts w:ascii="Times New Roman" w:eastAsia="Times New Roman" w:cstheme="minorBidi" w:hAnsi="宋体" w:cs="宋体"/>
          <w:spacing w:val="-2"/>
        </w:rPr>
        <w:t>SPASS17.0 </w:t>
      </w:r>
      <w:r>
        <w:rPr>
          <w:kern w:val="2"/>
          <w:sz w:val="24"/>
          <w:szCs w:val="24"/>
          <w:rFonts w:cstheme="minorBidi" w:ascii="宋体" w:hAnsi="宋体" w:eastAsia="宋体" w:cs="宋体"/>
          <w:spacing w:val="-2"/>
        </w:rPr>
        <w:t>统计分析软件对录入的病历进行统计分析，采用探索性</w:t>
      </w:r>
      <w:r>
        <w:rPr>
          <w:kern w:val="2"/>
          <w:sz w:val="24"/>
          <w:szCs w:val="24"/>
          <w:rFonts w:cstheme="minorBidi" w:ascii="宋体" w:hAnsi="宋体" w:eastAsia="宋体" w:cs="宋体"/>
          <w:spacing w:val="-6"/>
        </w:rPr>
        <w:t>因子分析研究 </w:t>
      </w:r>
      <w:r>
        <w:rPr>
          <w:kern w:val="2"/>
          <w:sz w:val="24"/>
          <w:szCs w:val="24"/>
          <w:rFonts w:cstheme="minorBidi" w:ascii="宋体" w:hAnsi="宋体" w:eastAsia="宋体" w:cs="宋体"/>
        </w:rPr>
        <w:t>3</w:t>
      </w:r>
      <w:r>
        <w:rPr>
          <w:kern w:val="2"/>
          <w:sz w:val="24"/>
          <w:szCs w:val="24"/>
          <w:rFonts w:cstheme="minorBidi" w:ascii="宋体" w:hAnsi="宋体" w:eastAsia="宋体" w:cs="宋体"/>
          <w:spacing w:val="-6"/>
        </w:rPr>
        <w:t> 级高血压病证候和症状分布特点，采用生存分析 </w:t>
      </w:r>
      <w:r>
        <w:rPr>
          <w:kern w:val="2"/>
          <w:sz w:val="24"/>
          <w:szCs w:val="24"/>
          <w:rFonts w:cstheme="minorBidi" w:ascii="宋体" w:hAnsi="宋体" w:eastAsia="宋体" w:cs="宋体"/>
        </w:rPr>
        <w:t>Kaplan-Meier</w:t>
      </w:r>
      <w:r>
        <w:rPr>
          <w:kern w:val="2"/>
          <w:sz w:val="24"/>
          <w:szCs w:val="24"/>
          <w:rFonts w:cstheme="minorBidi" w:ascii="宋体" w:hAnsi="宋体" w:eastAsia="宋体" w:cs="宋体"/>
          <w:spacing w:val="-10"/>
        </w:rPr>
        <w:t> 方法</w:t>
      </w:r>
      <w:r>
        <w:rPr>
          <w:kern w:val="2"/>
          <w:sz w:val="24"/>
          <w:szCs w:val="24"/>
          <w:rFonts w:cstheme="minorBidi" w:ascii="宋体" w:hAnsi="宋体" w:eastAsia="宋体" w:cs="宋体"/>
          <w:spacing w:val="-12"/>
        </w:rPr>
        <w:t>探索该病靶器官损伤与患病时间关系，应用描述性统计分析研究 </w:t>
      </w:r>
      <w:r>
        <w:rPr>
          <w:kern w:val="2"/>
          <w:sz w:val="24"/>
          <w:szCs w:val="24"/>
          <w:rFonts w:cstheme="minorBidi" w:ascii="宋体" w:hAnsi="宋体" w:eastAsia="宋体" w:cs="宋体"/>
        </w:rPr>
        <w:t>3</w:t>
      </w:r>
      <w:r>
        <w:rPr>
          <w:kern w:val="2"/>
          <w:sz w:val="24"/>
          <w:szCs w:val="24"/>
          <w:rFonts w:cstheme="minorBidi" w:ascii="宋体" w:hAnsi="宋体" w:eastAsia="宋体" w:cs="宋体"/>
          <w:spacing w:val="-5"/>
        </w:rPr>
        <w:t> 级高血压患者的主诉、致病因素、病位、中医病名、血压水平及节气等。</w:t>
      </w:r>
    </w:p>
    <w:p w:rsidR="0018722C">
      <w:pPr>
        <w:widowControl w:val="0"/>
        <w:snapToGrid w:val="1"/>
        <w:spacing w:beforeLines="0" w:afterLines="0" w:after="0" w:line="357" w:lineRule="auto" w:before="40"/>
        <w:ind w:leftChars="0" w:left="101" w:rightChars="0" w:right="233"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rPr>
        <w:t>结果：</w:t>
      </w:r>
      <w:r>
        <w:rPr>
          <w:kern w:val="2"/>
          <w:sz w:val="24"/>
          <w:szCs w:val="24"/>
          <w:rFonts w:cstheme="minorBidi" w:ascii="宋体" w:hAnsi="宋体" w:eastAsia="宋体" w:cs="宋体"/>
          <w:spacing w:val="-4"/>
        </w:rPr>
        <w:t>纳入总病例数 </w:t>
      </w:r>
      <w:r>
        <w:rPr>
          <w:kern w:val="2"/>
          <w:sz w:val="24"/>
          <w:szCs w:val="24"/>
          <w:rFonts w:cstheme="minorBidi" w:ascii="宋体" w:hAnsi="宋体" w:eastAsia="宋体" w:cs="宋体"/>
        </w:rPr>
        <w:t>876</w:t>
      </w:r>
      <w:r>
        <w:rPr>
          <w:kern w:val="2"/>
          <w:sz w:val="24"/>
          <w:szCs w:val="24"/>
          <w:rFonts w:cstheme="minorBidi" w:ascii="宋体" w:hAnsi="宋体" w:eastAsia="宋体" w:cs="宋体"/>
          <w:spacing w:val="-8"/>
        </w:rPr>
        <w:t> 例，平均年龄 </w:t>
      </w:r>
      <w:r>
        <w:rPr>
          <w:kern w:val="2"/>
          <w:sz w:val="24"/>
          <w:szCs w:val="24"/>
          <w:rFonts w:cstheme="minorBidi" w:ascii="宋体" w:hAnsi="宋体" w:eastAsia="宋体" w:cs="宋体"/>
        </w:rPr>
        <w:t>66.64±11.58</w:t>
      </w:r>
      <w:r>
        <w:rPr>
          <w:kern w:val="2"/>
          <w:sz w:val="24"/>
          <w:szCs w:val="24"/>
          <w:rFonts w:cstheme="minorBidi" w:ascii="宋体" w:hAnsi="宋体" w:eastAsia="宋体" w:cs="宋体"/>
          <w:spacing w:val="-4"/>
        </w:rPr>
        <w:t>。其中，男 </w:t>
      </w:r>
      <w:r>
        <w:rPr>
          <w:kern w:val="2"/>
          <w:sz w:val="24"/>
          <w:szCs w:val="24"/>
          <w:rFonts w:cstheme="minorBidi" w:ascii="宋体" w:hAnsi="宋体" w:eastAsia="宋体" w:cs="宋体"/>
        </w:rPr>
        <w:t>352</w:t>
      </w:r>
      <w:r>
        <w:rPr>
          <w:kern w:val="2"/>
          <w:sz w:val="24"/>
          <w:szCs w:val="24"/>
          <w:rFonts w:cstheme="minorBidi" w:ascii="宋体" w:hAnsi="宋体" w:eastAsia="宋体" w:cs="宋体"/>
          <w:spacing w:val="-6"/>
        </w:rPr>
        <w:t> 例，平均</w:t>
      </w:r>
      <w:r>
        <w:rPr>
          <w:kern w:val="2"/>
          <w:sz w:val="24"/>
          <w:szCs w:val="24"/>
          <w:rFonts w:cstheme="minorBidi" w:ascii="宋体" w:hAnsi="宋体" w:eastAsia="宋体" w:cs="宋体"/>
          <w:spacing w:val="-14"/>
        </w:rPr>
        <w:t>年龄 </w:t>
      </w:r>
      <w:r>
        <w:rPr>
          <w:kern w:val="2"/>
          <w:sz w:val="24"/>
          <w:szCs w:val="24"/>
          <w:rFonts w:cstheme="minorBidi" w:ascii="宋体" w:hAnsi="宋体" w:eastAsia="宋体" w:cs="宋体"/>
        </w:rPr>
        <w:t>65.51±11.70，</w:t>
      </w:r>
      <w:r>
        <w:rPr>
          <w:kern w:val="2"/>
          <w:sz w:val="24"/>
          <w:szCs w:val="24"/>
          <w:rFonts w:cstheme="minorBidi" w:ascii="宋体" w:hAnsi="宋体" w:eastAsia="宋体" w:cs="宋体"/>
          <w:spacing w:val="-16"/>
        </w:rPr>
        <w:t>占 </w:t>
      </w:r>
      <w:r>
        <w:rPr>
          <w:kern w:val="2"/>
          <w:sz w:val="24"/>
          <w:szCs w:val="24"/>
          <w:rFonts w:cstheme="minorBidi" w:ascii="宋体" w:hAnsi="宋体" w:eastAsia="宋体" w:cs="宋体"/>
        </w:rPr>
        <w:t>40.18%；</w:t>
      </w:r>
      <w:r>
        <w:rPr>
          <w:kern w:val="2"/>
          <w:sz w:val="24"/>
          <w:szCs w:val="24"/>
          <w:rFonts w:cstheme="minorBidi" w:ascii="宋体" w:hAnsi="宋体" w:eastAsia="宋体" w:cs="宋体"/>
          <w:spacing w:val="-16"/>
        </w:rPr>
        <w:t>女 </w:t>
      </w:r>
      <w:r>
        <w:rPr>
          <w:kern w:val="2"/>
          <w:sz w:val="24"/>
          <w:szCs w:val="24"/>
          <w:rFonts w:cstheme="minorBidi" w:ascii="宋体" w:hAnsi="宋体" w:eastAsia="宋体" w:cs="宋体"/>
        </w:rPr>
        <w:t>524</w:t>
      </w:r>
      <w:r>
        <w:rPr>
          <w:kern w:val="2"/>
          <w:sz w:val="24"/>
          <w:szCs w:val="24"/>
          <w:rFonts w:cstheme="minorBidi" w:ascii="宋体" w:hAnsi="宋体" w:eastAsia="宋体" w:cs="宋体"/>
          <w:spacing w:val="-9"/>
        </w:rPr>
        <w:t> 例，平均年龄 </w:t>
      </w:r>
      <w:r>
        <w:rPr>
          <w:kern w:val="2"/>
          <w:sz w:val="24"/>
          <w:szCs w:val="24"/>
          <w:rFonts w:cstheme="minorBidi" w:ascii="宋体" w:hAnsi="宋体" w:eastAsia="宋体" w:cs="宋体"/>
        </w:rPr>
        <w:t>67.40±11.439，</w:t>
      </w:r>
      <w:r>
        <w:rPr>
          <w:kern w:val="2"/>
          <w:sz w:val="24"/>
          <w:szCs w:val="24"/>
          <w:rFonts w:cstheme="minorBidi" w:ascii="宋体" w:hAnsi="宋体" w:eastAsia="宋体" w:cs="宋体"/>
          <w:spacing w:val="-16"/>
        </w:rPr>
        <w:t>占 </w:t>
      </w:r>
      <w:r>
        <w:rPr>
          <w:kern w:val="2"/>
          <w:sz w:val="24"/>
          <w:szCs w:val="24"/>
          <w:rFonts w:cstheme="minorBidi" w:ascii="宋体" w:hAnsi="宋体" w:eastAsia="宋体" w:cs="宋体"/>
        </w:rPr>
        <w:t>59.82%。</w:t>
      </w:r>
    </w:p>
    <w:p w:rsidR="0018722C">
      <w:pPr>
        <w:widowControl w:val="0"/>
        <w:snapToGrid w:val="1"/>
        <w:spacing w:beforeLines="0" w:afterLines="0" w:lineRule="auto" w:line="240" w:after="0" w:before="35"/>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血压水平：收缩压 194.85±22.30，舒张压 110.77±15.89，脉压差 84.16±22.60。</w:t>
      </w:r>
    </w:p>
    <w:p w:rsidR="0018722C">
      <w:pPr>
        <w:widowControl w:val="0"/>
        <w:snapToGrid w:val="1"/>
        <w:spacing w:beforeLines="0" w:afterLines="0" w:lineRule="auto" w:line="240" w:after="0" w:before="152"/>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3</w:t>
      </w:r>
      <w:r>
        <w:rPr>
          <w:kern w:val="2"/>
          <w:sz w:val="24"/>
          <w:szCs w:val="24"/>
          <w:rFonts w:cstheme="minorBidi" w:ascii="宋体" w:hAnsi="宋体" w:eastAsia="宋体" w:cs="宋体"/>
          <w:spacing w:val="-12"/>
        </w:rPr>
        <w:t> 级高血压病在中医心内科主要见于眩晕、胸痹、心悸、头痛等 </w:t>
      </w:r>
      <w:r>
        <w:rPr>
          <w:kern w:val="2"/>
          <w:sz w:val="24"/>
          <w:szCs w:val="24"/>
          <w:rFonts w:cstheme="minorBidi" w:ascii="宋体" w:hAnsi="宋体" w:eastAsia="宋体" w:cs="宋体"/>
        </w:rPr>
        <w:t>4</w:t>
      </w:r>
      <w:r>
        <w:rPr>
          <w:kern w:val="2"/>
          <w:sz w:val="24"/>
          <w:szCs w:val="24"/>
          <w:rFonts w:cstheme="minorBidi" w:ascii="宋体" w:hAnsi="宋体" w:eastAsia="宋体" w:cs="宋体"/>
          <w:spacing w:val="-16"/>
        </w:rPr>
        <w:t> 个病，分别占 </w:t>
      </w:r>
      <w:r>
        <w:rPr>
          <w:kern w:val="2"/>
          <w:sz w:val="24"/>
          <w:szCs w:val="24"/>
          <w:rFonts w:cstheme="minorBidi" w:ascii="宋体" w:hAnsi="宋体" w:eastAsia="宋体" w:cs="宋体"/>
        </w:rPr>
        <w:t>44.18%、</w:t>
      </w:r>
    </w:p>
    <w:p w:rsidR="0018722C">
      <w:pPr>
        <w:widowControl w:val="0"/>
        <w:snapToGrid w:val="1"/>
        <w:spacing w:beforeLines="0" w:afterLines="0" w:lineRule="auto" w:line="240" w:after="0" w:before="152"/>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41.78%、7.76%、6.28%。主诉通常为眩晕、胸闷、憋气、头痛、心慌和胸痛等 6 个症</w:t>
      </w:r>
    </w:p>
    <w:p w:rsidR="0018722C">
      <w:pPr>
        <w:widowControl w:val="0"/>
        <w:snapToGrid w:val="1"/>
        <w:spacing w:beforeLines="0" w:afterLines="0" w:after="0" w:line="357" w:lineRule="auto" w:before="153"/>
        <w:ind w:firstLineChars="0" w:firstLine="0" w:leftChars="0" w:left="101" w:rightChars="0" w:right="231"/>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状。现病史常见以下 </w:t>
      </w:r>
      <w:r>
        <w:rPr>
          <w:kern w:val="2"/>
          <w:sz w:val="24"/>
          <w:szCs w:val="24"/>
          <w:rFonts w:cstheme="minorBidi" w:ascii="宋体" w:hAnsi="宋体" w:eastAsia="宋体" w:cs="宋体"/>
        </w:rPr>
        <w:t>20</w:t>
      </w:r>
      <w:r>
        <w:rPr>
          <w:kern w:val="2"/>
          <w:sz w:val="24"/>
          <w:szCs w:val="24"/>
          <w:rFonts w:cstheme="minorBidi" w:ascii="宋体" w:hAnsi="宋体" w:eastAsia="宋体" w:cs="宋体"/>
          <w:spacing w:val="-4"/>
        </w:rPr>
        <w:t> 个症状：胸闷、头晕、憋气、乏力、眠差、心慌、口干、头</w:t>
      </w:r>
      <w:r>
        <w:rPr>
          <w:kern w:val="2"/>
          <w:sz w:val="24"/>
          <w:szCs w:val="24"/>
          <w:rFonts w:cstheme="minorBidi" w:ascii="宋体" w:hAnsi="宋体" w:eastAsia="宋体" w:cs="宋体"/>
          <w:spacing w:val="-4"/>
        </w:rPr>
        <w:t>痛、胸痛、大便干、纳呆、汗出、咳嗽、恶心、尿频、耳鸣、口苦、头胀、咳痰、水肿。</w:t>
      </w:r>
      <w:r>
        <w:rPr>
          <w:kern w:val="2"/>
          <w:sz w:val="24"/>
          <w:szCs w:val="24"/>
          <w:rFonts w:cstheme="minorBidi" w:ascii="宋体" w:hAnsi="宋体" w:eastAsia="宋体" w:cs="宋体"/>
        </w:rPr>
        <w:t>3</w:t>
      </w:r>
      <w:r>
        <w:rPr>
          <w:kern w:val="2"/>
          <w:sz w:val="24"/>
          <w:szCs w:val="24"/>
          <w:rFonts w:cstheme="minorBidi" w:ascii="宋体" w:hAnsi="宋体" w:eastAsia="宋体" w:cs="宋体"/>
          <w:spacing w:val="-4"/>
        </w:rPr>
        <w:t> 级高血压证侯分布以痰瘀互结、气阴两虚、血瘀阻络、肝阳上亢等四个证侯为</w:t>
      </w:r>
      <w:r>
        <w:rPr>
          <w:kern w:val="2"/>
          <w:sz w:val="24"/>
          <w:szCs w:val="24"/>
          <w:rFonts w:cstheme="minorBidi" w:ascii="宋体" w:hAnsi="宋体" w:eastAsia="宋体" w:cs="宋体"/>
          <w:spacing w:val="-8"/>
        </w:rPr>
        <w:t>主，分别占 </w:t>
      </w:r>
      <w:r>
        <w:rPr>
          <w:kern w:val="2"/>
          <w:sz w:val="24"/>
          <w:szCs w:val="24"/>
          <w:rFonts w:cstheme="minorBidi" w:ascii="宋体" w:hAnsi="宋体" w:eastAsia="宋体" w:cs="宋体"/>
        </w:rPr>
        <w:t>33.56%、28.42%、13.93%</w:t>
      </w:r>
      <w:r>
        <w:rPr>
          <w:kern w:val="2"/>
          <w:sz w:val="24"/>
          <w:szCs w:val="24"/>
          <w:rFonts w:cstheme="minorBidi" w:ascii="宋体" w:hAnsi="宋体" w:eastAsia="宋体" w:cs="宋体"/>
          <w:spacing w:val="-12"/>
        </w:rPr>
        <w:t>和 </w:t>
      </w:r>
      <w:r>
        <w:rPr>
          <w:kern w:val="2"/>
          <w:sz w:val="24"/>
          <w:szCs w:val="24"/>
          <w:rFonts w:cstheme="minorBidi" w:ascii="宋体" w:hAnsi="宋体" w:eastAsia="宋体" w:cs="宋体"/>
        </w:rPr>
        <w:t>12.10%;致病因素以 痰、瘀血、气虚、阴虚为主，分别占 49.23%、27.69%、22.71%、20.80%；病位以络脉及肾、心、脾、肺、</w:t>
      </w:r>
      <w:r>
        <w:rPr>
          <w:kern w:val="2"/>
          <w:sz w:val="24"/>
          <w:szCs w:val="24"/>
          <w:rFonts w:cstheme="minorBidi" w:ascii="宋体" w:hAnsi="宋体" w:eastAsia="宋体" w:cs="宋体"/>
          <w:spacing w:val="-3"/>
        </w:rPr>
        <w:t>肝五脏为主，分别占 </w:t>
      </w:r>
      <w:r>
        <w:rPr>
          <w:kern w:val="2"/>
          <w:sz w:val="24"/>
          <w:szCs w:val="24"/>
          <w:rFonts w:cstheme="minorBidi" w:ascii="宋体" w:hAnsi="宋体" w:eastAsia="宋体" w:cs="宋体"/>
        </w:rPr>
        <w:t>26.31%、24.29%、16.61%、11.73%、10.95%、9.17%。3</w:t>
      </w:r>
      <w:r>
        <w:rPr>
          <w:kern w:val="2"/>
          <w:sz w:val="24"/>
          <w:szCs w:val="24"/>
          <w:rFonts w:cstheme="minorBidi" w:ascii="宋体" w:hAnsi="宋体" w:eastAsia="宋体" w:cs="宋体"/>
          <w:spacing w:val="-8"/>
        </w:rPr>
        <w:t> 级高血</w:t>
      </w:r>
    </w:p>
    <w:p w:rsidR="0018722C">
      <w:pPr>
        <w:spacing w:after="0" w:line="357" w:lineRule="auto"/>
        <w:jc w:val="both"/>
        <w:sectPr w:rsidR="00556256">
          <w:pgSz w:w="11910" w:h="16840"/>
          <w:pgMar w:top="1500" w:bottom="280" w:left="1600" w:right="1180"/>
        </w:sectPr>
      </w:pPr>
    </w:p>
    <w:p w:rsidR="0018722C">
      <w:pPr>
        <w:widowControl w:val="0"/>
        <w:snapToGrid w:val="1"/>
        <w:spacing w:beforeLines="0" w:afterLines="0" w:after="0" w:line="357" w:lineRule="auto" w:before="12"/>
        <w:ind w:firstLineChars="0" w:firstLine="0" w:leftChars="0" w:left="101" w:rightChars="0" w:right="234"/>
        <w:jc w:val="both"/>
        <w:autoSpaceDE w:val="0"/>
        <w:autoSpaceDN w:val="0"/>
        <w:pBdr>
          <w:bottom w:val="none" w:sz="0" w:space="0" w:color="auto"/>
        </w:pBdr>
        <w:rPr>
          <w:kern w:val="2"/>
          <w:sz w:val="24"/>
          <w:szCs w:val="24"/>
          <w:rFonts w:cstheme="minorBidi" w:ascii="宋体" w:hAnsi="宋体" w:eastAsia="宋体" w:cs="宋体"/>
        </w:rPr>
        <w:sectPr w:rsidR="00556256">
          <w:pgSz w:w="11910" w:h="16840"/>
          <w:pgMar w:top="1480" w:bottom="280" w:left="1600" w:right="1180"/>
        </w:sectPr>
      </w:pPr>
      <w:r>
        <w:rPr>
          <w:kern w:val="2"/>
          <w:sz w:val="24"/>
          <w:szCs w:val="24"/>
          <w:rFonts w:cstheme="minorBidi" w:ascii="宋体" w:hAnsi="宋体" w:eastAsia="宋体" w:cs="宋体"/>
          <w:spacing w:val="-2"/>
        </w:rPr>
        <w:t>压病情加重一年当中呈现一定的时间规律，高峰为每年 </w:t>
      </w:r>
      <w:r>
        <w:rPr>
          <w:kern w:val="2"/>
          <w:sz w:val="24"/>
          <w:szCs w:val="24"/>
          <w:rFonts w:cstheme="minorBidi" w:ascii="宋体" w:hAnsi="宋体" w:eastAsia="宋体" w:cs="宋体"/>
        </w:rPr>
        <w:t>10</w:t>
      </w:r>
      <w:r>
        <w:rPr>
          <w:kern w:val="2"/>
          <w:sz w:val="24"/>
          <w:szCs w:val="24"/>
          <w:rFonts w:cstheme="minorBidi" w:ascii="宋体" w:hAnsi="宋体" w:eastAsia="宋体" w:cs="宋体"/>
          <w:spacing w:val="-12"/>
        </w:rPr>
        <w:t> 月初至 </w:t>
      </w:r>
      <w:r>
        <w:rPr>
          <w:kern w:val="2"/>
          <w:sz w:val="24"/>
          <w:szCs w:val="24"/>
          <w:rFonts w:cstheme="minorBidi" w:ascii="宋体" w:hAnsi="宋体" w:eastAsia="宋体" w:cs="宋体"/>
        </w:rPr>
        <w:t>11</w:t>
      </w:r>
      <w:r>
        <w:rPr>
          <w:kern w:val="2"/>
          <w:sz w:val="24"/>
          <w:szCs w:val="24"/>
          <w:rFonts w:cstheme="minorBidi" w:ascii="宋体" w:hAnsi="宋体" w:eastAsia="宋体" w:cs="宋体"/>
          <w:spacing w:val="-10"/>
        </w:rPr>
        <w:t> 月底。</w:t>
      </w:r>
      <w:r>
        <w:rPr>
          <w:kern w:val="2"/>
          <w:sz w:val="24"/>
          <w:szCs w:val="24"/>
          <w:rFonts w:cstheme="minorBidi" w:ascii="宋体" w:hAnsi="宋体" w:eastAsia="宋体" w:cs="宋体"/>
        </w:rPr>
        <w:t>3</w:t>
      </w:r>
      <w:r>
        <w:rPr>
          <w:kern w:val="2"/>
          <w:sz w:val="24"/>
          <w:szCs w:val="24"/>
          <w:rFonts w:cstheme="minorBidi" w:ascii="宋体" w:hAnsi="宋体" w:eastAsia="宋体" w:cs="宋体"/>
          <w:spacing w:val="-8"/>
        </w:rPr>
        <w:t> 级高血</w:t>
      </w:r>
      <w:r>
        <w:rPr>
          <w:kern w:val="2"/>
          <w:sz w:val="24"/>
          <w:szCs w:val="24"/>
          <w:rFonts w:cstheme="minorBidi" w:ascii="宋体" w:hAnsi="宋体" w:eastAsia="宋体" w:cs="宋体"/>
          <w:spacing w:val="-9"/>
        </w:rPr>
        <w:t>压病与靶器官损害之间呈现一定的时间相关性，随着高血压患病时间的增长，患冠心</w:t>
      </w:r>
      <w:r>
        <w:rPr>
          <w:kern w:val="2"/>
          <w:sz w:val="24"/>
          <w:szCs w:val="24"/>
          <w:rFonts w:cstheme="minorBidi" w:ascii="宋体" w:hAnsi="宋体" w:eastAsia="宋体" w:cs="宋体"/>
          <w:spacing w:val="-10"/>
        </w:rPr>
        <w:t>病、糖尿病、脑梗塞的几率增大，从发现患高血压病到疾病进展至 </w:t>
      </w:r>
      <w:r>
        <w:rPr>
          <w:kern w:val="2"/>
          <w:sz w:val="24"/>
          <w:szCs w:val="24"/>
          <w:rFonts w:cstheme="minorBidi" w:ascii="宋体" w:hAnsi="宋体" w:eastAsia="宋体" w:cs="宋体"/>
        </w:rPr>
        <w:t>3</w:t>
      </w:r>
      <w:r>
        <w:rPr>
          <w:kern w:val="2"/>
          <w:sz w:val="24"/>
          <w:szCs w:val="24"/>
          <w:rFonts w:cstheme="minorBidi" w:ascii="宋体" w:hAnsi="宋体" w:eastAsia="宋体" w:cs="宋体"/>
          <w:spacing w:val="-11"/>
        </w:rPr>
        <w:t> 级约为 </w:t>
      </w:r>
      <w:r>
        <w:rPr>
          <w:kern w:val="2"/>
          <w:sz w:val="24"/>
          <w:szCs w:val="24"/>
          <w:rFonts w:cstheme="minorBidi" w:ascii="宋体" w:hAnsi="宋体" w:eastAsia="宋体" w:cs="宋体"/>
        </w:rPr>
        <w:t>14</w:t>
      </w:r>
      <w:r>
        <w:rPr>
          <w:kern w:val="2"/>
          <w:sz w:val="24"/>
          <w:szCs w:val="24"/>
          <w:rFonts w:cstheme="minorBidi" w:ascii="宋体" w:hAnsi="宋体" w:eastAsia="宋体" w:cs="宋体"/>
          <w:spacing w:val="-9"/>
        </w:rPr>
        <w:t> 年，</w:t>
      </w:r>
    </w:p>
    <w:p w:rsidR="0018722C">
      <w:pPr>
        <w:topLinePunct/>
      </w:pPr>
      <w:r>
        <w:t>患病年龄平均</w:t>
      </w:r>
      <w:r w:rsidR="001852F3">
        <w:t xml:space="preserve">53</w:t>
      </w:r>
      <w:r w:rsidR="001852F3">
        <w:t xml:space="preserve">岁。</w:t>
      </w:r>
    </w:p>
    <w:p w:rsidR="0018722C">
      <w:pPr>
        <w:topLinePunct/>
      </w:pPr>
      <w:r>
        <w:rPr>
          <w:b/>
        </w:rPr>
        <w:t>结论：</w:t>
      </w:r>
      <w:r>
        <w:t>3</w:t>
      </w:r>
      <w:r/>
      <w:r w:rsidR="001852F3">
        <w:t xml:space="preserve">级高血压病病情加重与节气关系密切，痰、瘀血、虚是其重要致病因素，</w:t>
      </w:r>
      <w:r>
        <w:t>证候及其分布有一定特点，靶器官损伤规律呈现一定的时间规律。研究结果将从病因</w:t>
      </w:r>
      <w:r>
        <w:t>病机角度为</w:t>
      </w:r>
      <w:r>
        <w:t>3</w:t>
      </w:r>
      <w:r/>
      <w:r w:rsidR="001852F3">
        <w:t xml:space="preserve">级高血压病及其发病机制提供相关理论依据和数据支持，深化中西医</w:t>
      </w:r>
      <w:r w:rsidR="001852F3">
        <w:t>学</w:t>
      </w:r>
    </w:p>
    <w:p w:rsidR="0018722C">
      <w:pPr>
        <w:topLinePunct/>
      </w:pPr>
      <w:r>
        <w:t>对</w:t>
      </w:r>
      <w:r w:rsidR="001852F3">
        <w:t xml:space="preserve">3</w:t>
      </w:r>
      <w:r w:rsidR="001852F3">
        <w:t xml:space="preserve">级高血压病因病机及证候分型特点及其靶器官损伤的原有认识。中西医学可能将</w:t>
      </w:r>
    </w:p>
    <w:p w:rsidR="0018722C">
      <w:pPr>
        <w:topLinePunct/>
      </w:pPr>
      <w:r>
        <w:t>依据本研究结果寻找出针对</w:t>
      </w:r>
      <w:r>
        <w:t>3</w:t>
      </w:r>
      <w:r/>
      <w:r w:rsidR="001852F3">
        <w:t xml:space="preserve">级高血压病有效干预方式和途径，为提高该病早期防治水平提供理论依据。</w:t>
      </w:r>
    </w:p>
    <w:p w:rsidR="0018722C">
      <w:pPr>
        <w:pStyle w:val="aff"/>
        <w:topLinePunct/>
      </w:pPr>
      <w:r>
        <w:rPr>
          <w:rStyle w:val="afe"/>
          <w:rFonts w:ascii="Times New Roman" w:eastAsia="黑体" w:hint="eastAsia"/>
        </w:rPr>
        <w:t>关键词</w:t>
      </w:r>
      <w:r w:rsidRPr="00000000">
        <w:t>	</w:t>
      </w:r>
      <w:r>
        <w:t>3</w:t>
      </w:r>
      <w:r>
        <w:t> </w:t>
      </w:r>
      <w:r>
        <w:t>级高血压病；证候；致病因素；靶器官损伤；病位；节气</w:t>
      </w:r>
      <w:r>
        <w:t xml:space="preserve"> </w:t>
      </w:r>
      <w:r/>
      <w:r>
        <w:t xml:space="preserve"> </w:t>
      </w:r>
      <w:r/>
      <w:r>
        <w:t xml:space="preserve"> </w:t>
      </w:r>
      <w:r/>
      <w:r>
        <w:t xml:space="preserve"> </w:t>
      </w:r>
      <w:r/>
      <w:r>
        <w:t xml:space="preserve"> </w:t>
      </w:r>
      <w:r/>
    </w:p>
    <w:p w:rsidR="0018722C">
      <w:pPr>
        <w:topLinePunct/>
      </w:pPr>
      <w:bookmarkStart w:name="Abstract " w:id="2"/>
      <w:bookmarkEnd w:id="2"/>
      <w:r>
        <w:rPr>
          <w:rFonts w:ascii="Times New Roman" w:cstheme="minorBidi" w:hAnsiTheme="minorHAnsi" w:eastAsiaTheme="minorHAnsi"/>
          <w:b/>
        </w:rPr>
        <w:t>Study on Features of TCM Syndromes and Target Orgens Disfunction of the 3 Grade Hypertension and Related Factor</w:t>
      </w:r>
      <w:r>
        <w:rPr>
          <w:rFonts w:ascii="Times New Roman" w:cstheme="minorBidi" w:hAnsiTheme="minorHAnsi" w:eastAsiaTheme="minorHAnsi"/>
          <w:b/>
        </w:rPr>
        <w:t>s</w:t>
      </w:r>
    </w:p>
    <w:p w:rsidR="0018722C">
      <w:pPr>
        <w:topLinePunct/>
      </w:pPr>
      <w:r>
        <w:rPr>
          <w:rFonts w:ascii="Times New Roman"/>
          <w:b/>
        </w:rPr>
        <w:t>Specialty: </w:t>
      </w:r>
      <w:r>
        <w:rPr>
          <w:rFonts w:ascii="Times New Roman"/>
        </w:rPr>
        <w:t>Clinic Theory of Traditional Chinese Medicine</w:t>
      </w:r>
    </w:p>
    <w:p w:rsidR="0018722C">
      <w:pPr>
        <w:topLinePunct/>
      </w:pPr>
      <w:r>
        <w:rPr>
          <w:rFonts w:cstheme="minorBidi" w:hAnsiTheme="minorHAnsi" w:eastAsiaTheme="minorHAnsi" w:asciiTheme="minorHAnsi" w:ascii="Times New Roman"/>
          <w:b/>
        </w:rPr>
        <w:t>Author: </w:t>
      </w:r>
      <w:r>
        <w:rPr>
          <w:rFonts w:ascii="Times New Roman" w:cstheme="minorBidi" w:hAnsiTheme="minorHAnsi" w:eastAsiaTheme="minorHAnsi"/>
        </w:rPr>
        <w:t>An Li</w:t>
      </w:r>
    </w:p>
    <w:p w:rsidR="0018722C">
      <w:pPr>
        <w:topLinePunct/>
      </w:pPr>
      <w:r>
        <w:rPr>
          <w:rFonts w:cstheme="minorBidi" w:hAnsiTheme="minorHAnsi" w:eastAsiaTheme="minorHAnsi" w:asciiTheme="minorHAnsi" w:ascii="Times New Roman"/>
          <w:b/>
        </w:rPr>
        <w:t>Super advisor: </w:t>
      </w:r>
      <w:r>
        <w:rPr>
          <w:rFonts w:ascii="Times New Roman" w:cstheme="minorBidi" w:hAnsiTheme="minorHAnsi" w:eastAsiaTheme="minorHAnsi"/>
        </w:rPr>
        <w:t>Ji Zhongqiang</w:t>
      </w:r>
    </w:p>
    <w:p w:rsidR="0018722C">
      <w:pPr>
        <w:pStyle w:val="afff2"/>
        <w:topLinePunct/>
      </w:pPr>
      <w:bookmarkStart w:id="239923" w:name="_Ref665239923"/>
      <w:bookmarkStart w:id="558757" w:name="_Toc686558757"/>
      <w:r>
        <w:rPr>
          <w:b/>
        </w:rPr>
        <w:t>Abstract</w:t>
      </w:r>
      <w:bookmarkEnd w:id="558757"/>
    </w:p>
    <w:bookmarkEnd w:id="239923"/>
    <w:p w:rsidR="0018722C">
      <w:pPr>
        <w:pStyle w:val="afc"/>
        <w:topLinePunct/>
      </w:pPr>
      <w:r>
        <w:rPr>
          <w:rFonts w:ascii="Times New Roman"/>
          <w:b/>
        </w:rPr>
        <w:t>Objectives: </w:t>
      </w:r>
      <w:r>
        <w:rPr>
          <w:rFonts w:ascii="Times New Roman"/>
        </w:rPr>
        <w:t>At present, Hypertensive patients the number of patients in China had risen to 200 million, there were a considerable number of new cases each year,</w:t>
      </w:r>
    </w:p>
    <w:p w:rsidR="0018722C">
      <w:pPr>
        <w:pStyle w:val="afc"/>
        <w:topLinePunct/>
      </w:pPr>
      <w:r>
        <w:rPr>
          <w:rFonts w:ascii="Times New Roman"/>
        </w:rPr>
        <w:t>Prompted the prevention of hypertension occurred is an urgent task for the current in the normal population. But factors of hypertension were more, </w:t>
      </w:r>
      <w:r>
        <w:rPr>
          <w:rFonts w:ascii="Times New Roman"/>
        </w:rPr>
        <w:t>and its s</w:t>
      </w:r>
      <w:r>
        <w:rPr>
          <w:rFonts w:ascii="Times New Roman"/>
        </w:rPr>
        <w:t>yndromes were complex, what are the characteristics of different level of patients with syndrome distribution, </w:t>
      </w:r>
      <w:r>
        <w:rPr>
          <w:rFonts w:ascii="Times New Roman"/>
        </w:rPr>
        <w:t>which regular patter do displayed target organ damage</w:t>
      </w:r>
      <w:r w:rsidR="001852F3">
        <w:rPr>
          <w:rFonts w:ascii="Times New Roman"/>
        </w:rPr>
        <w:t xml:space="preserve">There</w:t>
      </w:r>
      <w:r w:rsidR="001852F3">
        <w:rPr>
          <w:rFonts w:ascii="Times New Roman"/>
        </w:rPr>
        <w:t xml:space="preserve">was</w:t>
      </w:r>
      <w:r w:rsidR="001852F3">
        <w:rPr>
          <w:rFonts w:ascii="Times New Roman"/>
        </w:rPr>
        <w:t xml:space="preserve">not</w:t>
      </w:r>
      <w:r w:rsidR="001852F3">
        <w:rPr>
          <w:rFonts w:ascii="Times New Roman"/>
        </w:rPr>
        <w:t xml:space="preserve">a</w:t>
      </w:r>
      <w:r w:rsidR="001852F3">
        <w:rPr>
          <w:rFonts w:ascii="Times New Roman"/>
        </w:rPr>
        <w:t xml:space="preserve">clear</w:t>
      </w:r>
      <w:r w:rsidR="001852F3">
        <w:rPr>
          <w:rFonts w:ascii="Times New Roman"/>
        </w:rPr>
        <w:t xml:space="preserve">answer</w:t>
      </w:r>
      <w:r w:rsidR="001852F3">
        <w:rPr>
          <w:rFonts w:ascii="Times New Roman"/>
        </w:rPr>
        <w:t xml:space="preserve">whether</w:t>
      </w:r>
      <w:r w:rsidR="001852F3">
        <w:rPr>
          <w:rFonts w:ascii="Times New Roman"/>
        </w:rPr>
        <w:t xml:space="preserve">do</w:t>
      </w:r>
      <w:r w:rsidR="001852F3">
        <w:rPr>
          <w:rFonts w:ascii="Times New Roman"/>
        </w:rPr>
        <w:t xml:space="preserve">the</w:t>
      </w:r>
      <w:r w:rsidR="001852F3">
        <w:rPr>
          <w:rFonts w:ascii="Times New Roman"/>
        </w:rPr>
        <w:t xml:space="preserve">regularity</w:t>
      </w:r>
      <w:r w:rsidR="001852F3">
        <w:rPr>
          <w:rFonts w:ascii="Times New Roman"/>
        </w:rPr>
        <w:t xml:space="preserve">of</w:t>
      </w:r>
      <w:r w:rsidR="001852F3">
        <w:rPr>
          <w:rFonts w:ascii="Times New Roman"/>
        </w:rPr>
        <w:t xml:space="preserve">invasion</w:t>
      </w:r>
      <w:r w:rsidR="001852F3">
        <w:rPr>
          <w:rFonts w:ascii="Times New Roman"/>
        </w:rPr>
        <w:t xml:space="preserve">exist</w:t>
      </w:r>
      <w:r w:rsidR="001852F3">
        <w:rPr>
          <w:rFonts w:ascii="Times New Roman"/>
        </w:rPr>
        <w:t xml:space="preserve">in</w:t>
      </w:r>
      <w:r w:rsidR="001852F3">
        <w:rPr>
          <w:rFonts w:ascii="Times New Roman"/>
        </w:rPr>
        <w:t xml:space="preserve">different</w:t>
      </w:r>
      <w:r w:rsidR="001852F3">
        <w:rPr>
          <w:rFonts w:ascii="Times New Roman"/>
        </w:rPr>
        <w:t xml:space="preserve">solar. </w:t>
      </w:r>
      <w:r>
        <w:rPr>
          <w:rFonts w:ascii="Times New Roman"/>
        </w:rPr>
        <w:t>In</w:t>
      </w:r>
      <w:r w:rsidR="001852F3">
        <w:rPr>
          <w:rFonts w:ascii="Times New Roman"/>
        </w:rPr>
        <w:t xml:space="preserve">this</w:t>
      </w:r>
      <w:r w:rsidR="001852F3">
        <w:rPr>
          <w:rFonts w:ascii="Times New Roman"/>
        </w:rPr>
        <w:t xml:space="preserve">study, we</w:t>
      </w:r>
      <w:r w:rsidR="001852F3">
        <w:rPr>
          <w:rFonts w:ascii="Times New Roman"/>
        </w:rPr>
        <w:t xml:space="preserve">explore</w:t>
      </w:r>
      <w:r w:rsidR="001852F3">
        <w:rPr>
          <w:rFonts w:ascii="Times New Roman"/>
        </w:rPr>
        <w:t xml:space="preserve">the</w:t>
      </w:r>
      <w:r w:rsidR="001852F3">
        <w:rPr>
          <w:rFonts w:ascii="Times New Roman"/>
        </w:rPr>
        <w:t xml:space="preserve">three</w:t>
      </w:r>
      <w:r w:rsidR="001852F3">
        <w:rPr>
          <w:rFonts w:ascii="Times New Roman"/>
        </w:rPr>
        <w:t xml:space="preserve">grade</w:t>
      </w:r>
      <w:r w:rsidR="001852F3">
        <w:rPr>
          <w:rFonts w:ascii="Times New Roman"/>
        </w:rPr>
        <w:t xml:space="preserve">hypertension</w:t>
      </w:r>
      <w:r w:rsidR="001852F3">
        <w:rPr>
          <w:rFonts w:ascii="Times New Roman"/>
        </w:rPr>
        <w:t xml:space="preserve">the</w:t>
      </w:r>
      <w:r w:rsidR="001852F3">
        <w:rPr>
          <w:rFonts w:ascii="Times New Roman"/>
        </w:rPr>
        <w:t xml:space="preserve">relationship</w:t>
      </w:r>
      <w:r w:rsidR="001852F3">
        <w:rPr>
          <w:rFonts w:ascii="Times New Roman"/>
        </w:rPr>
        <w:t xml:space="preserve">between</w:t>
      </w:r>
      <w:r w:rsidR="001852F3">
        <w:rPr>
          <w:rFonts w:ascii="Times New Roman"/>
        </w:rPr>
        <w:t xml:space="preserve">the</w:t>
      </w:r>
      <w:r w:rsidR="001852F3">
        <w:rPr>
          <w:rFonts w:ascii="Times New Roman"/>
        </w:rPr>
        <w:t xml:space="preserve">syndrome</w:t>
      </w:r>
      <w:r w:rsidR="001852F3">
        <w:rPr>
          <w:rFonts w:ascii="Times New Roman"/>
        </w:rPr>
        <w:t xml:space="preserve">and</w:t>
      </w:r>
      <w:r w:rsidR="001852F3">
        <w:rPr>
          <w:rFonts w:ascii="Times New Roman"/>
        </w:rPr>
        <w:t xml:space="preserve">characteristics</w:t>
      </w:r>
      <w:r w:rsidR="001852F3">
        <w:rPr>
          <w:rFonts w:ascii="Times New Roman"/>
        </w:rPr>
        <w:t xml:space="preserve">of</w:t>
      </w:r>
      <w:r w:rsidR="001852F3">
        <w:rPr>
          <w:rFonts w:ascii="Times New Roman"/>
        </w:rPr>
        <w:t xml:space="preserve">symptoms</w:t>
      </w:r>
      <w:r w:rsidR="001852F3">
        <w:rPr>
          <w:rFonts w:ascii="Times New Roman"/>
        </w:rPr>
        <w:t xml:space="preserve">distribution,</w:t>
      </w:r>
      <w:r w:rsidR="004B696B">
        <w:rPr>
          <w:rFonts w:ascii="Times New Roman"/>
        </w:rPr>
        <w:t xml:space="preserve"> </w:t>
      </w:r>
      <w:r w:rsidR="004B696B">
        <w:rPr>
          <w:rFonts w:ascii="Times New Roman"/>
        </w:rPr>
        <w:t xml:space="preserve">between</w:t>
      </w:r>
      <w:r w:rsidR="001852F3">
        <w:rPr>
          <w:rFonts w:ascii="Times New Roman"/>
        </w:rPr>
        <w:t xml:space="preserve">invasion</w:t>
      </w:r>
      <w:r w:rsidR="001852F3">
        <w:rPr>
          <w:rFonts w:ascii="Times New Roman"/>
        </w:rPr>
        <w:t xml:space="preserve">and</w:t>
      </w:r>
      <w:r w:rsidR="001852F3">
        <w:rPr>
          <w:rFonts w:ascii="Times New Roman"/>
        </w:rPr>
        <w:t xml:space="preserve">solar</w:t>
      </w:r>
      <w:r w:rsidR="001852F3">
        <w:rPr>
          <w:rFonts w:ascii="Times New Roman"/>
        </w:rPr>
        <w:t xml:space="preserve">terms, between</w:t>
      </w:r>
      <w:r w:rsidR="001852F3">
        <w:rPr>
          <w:rFonts w:ascii="Times New Roman"/>
        </w:rPr>
        <w:t xml:space="preserve">duration</w:t>
      </w:r>
      <w:r w:rsidR="001852F3">
        <w:rPr>
          <w:rFonts w:ascii="Times New Roman"/>
        </w:rPr>
        <w:t xml:space="preserve">of</w:t>
      </w:r>
      <w:r w:rsidR="001852F3">
        <w:rPr>
          <w:rFonts w:ascii="Times New Roman"/>
        </w:rPr>
        <w:t xml:space="preserve">disease</w:t>
      </w:r>
      <w:r w:rsidR="001852F3">
        <w:rPr>
          <w:rFonts w:ascii="Times New Roman"/>
        </w:rPr>
        <w:t xml:space="preserve">and</w:t>
      </w:r>
      <w:r w:rsidR="001852F3">
        <w:rPr>
          <w:rFonts w:ascii="Times New Roman"/>
        </w:rPr>
        <w:t xml:space="preserve">target</w:t>
      </w:r>
      <w:r w:rsidR="001852F3">
        <w:rPr>
          <w:rFonts w:ascii="Times New Roman"/>
        </w:rPr>
        <w:t xml:space="preserve">organ</w:t>
      </w:r>
      <w:r w:rsidR="001852F3">
        <w:rPr>
          <w:rFonts w:ascii="Times New Roman"/>
        </w:rPr>
        <w:t xml:space="preserve">damage</w:t>
      </w:r>
      <w:r w:rsidR="001852F3">
        <w:rPr>
          <w:rFonts w:ascii="Times New Roman"/>
        </w:rPr>
        <w:t xml:space="preserve">,</w:t>
      </w:r>
      <w:r w:rsidR="004B696B">
        <w:rPr>
          <w:rFonts w:ascii="Times New Roman"/>
        </w:rPr>
        <w:t xml:space="preserve"> </w:t>
      </w:r>
      <w:r w:rsidR="004B696B">
        <w:rPr>
          <w:rFonts w:ascii="Times New Roman"/>
        </w:rPr>
        <w:t xml:space="preserve">and</w:t>
      </w:r>
      <w:r w:rsidR="001852F3">
        <w:rPr>
          <w:rFonts w:ascii="Times New Roman"/>
        </w:rPr>
        <w:t xml:space="preserve">between</w:t>
      </w:r>
      <w:r w:rsidR="001852F3">
        <w:rPr>
          <w:rFonts w:ascii="Times New Roman"/>
        </w:rPr>
        <w:t xml:space="preserve">target</w:t>
      </w:r>
      <w:r w:rsidR="001852F3">
        <w:rPr>
          <w:rFonts w:ascii="Times New Roman"/>
        </w:rPr>
        <w:t xml:space="preserve">organ</w:t>
      </w:r>
      <w:r w:rsidR="001852F3">
        <w:rPr>
          <w:rFonts w:ascii="Times New Roman"/>
        </w:rPr>
        <w:t xml:space="preserve">damage</w:t>
      </w:r>
      <w:r w:rsidR="001852F3">
        <w:rPr>
          <w:rFonts w:ascii="Times New Roman"/>
        </w:rPr>
        <w:t xml:space="preserve">and</w:t>
      </w:r>
      <w:r w:rsidR="001852F3">
        <w:rPr>
          <w:rFonts w:ascii="Times New Roman"/>
        </w:rPr>
        <w:t xml:space="preserve">blood</w:t>
      </w:r>
      <w:r w:rsidR="001852F3">
        <w:rPr>
          <w:rFonts w:ascii="Times New Roman"/>
        </w:rPr>
        <w:t xml:space="preserve">pressure</w:t>
      </w:r>
      <w:r w:rsidR="001852F3">
        <w:rPr>
          <w:rFonts w:ascii="Times New Roman"/>
        </w:rPr>
        <w:t xml:space="preserve">levels. Thus, we</w:t>
      </w:r>
      <w:r w:rsidR="001852F3">
        <w:rPr>
          <w:rFonts w:ascii="Times New Roman"/>
        </w:rPr>
        <w:t xml:space="preserve">could</w:t>
      </w:r>
      <w:r w:rsidR="001852F3">
        <w:rPr>
          <w:rFonts w:ascii="Times New Roman"/>
        </w:rPr>
        <w:t xml:space="preserve">find</w:t>
      </w:r>
      <w:r w:rsidR="001852F3">
        <w:rPr>
          <w:rFonts w:ascii="Times New Roman"/>
        </w:rPr>
        <w:t xml:space="preserve">the</w:t>
      </w:r>
      <w:r w:rsidR="001852F3">
        <w:rPr>
          <w:rFonts w:ascii="Times New Roman"/>
        </w:rPr>
        <w:t xml:space="preserve">characteristics</w:t>
      </w:r>
      <w:r w:rsidR="001852F3">
        <w:rPr>
          <w:rFonts w:ascii="Times New Roman"/>
        </w:rPr>
        <w:t xml:space="preserve">of</w:t>
      </w:r>
      <w:r w:rsidR="001852F3">
        <w:rPr>
          <w:rFonts w:ascii="Times New Roman"/>
        </w:rPr>
        <w:t xml:space="preserve">symptoms</w:t>
      </w:r>
      <w:r w:rsidR="001852F3">
        <w:rPr>
          <w:rFonts w:ascii="Times New Roman"/>
        </w:rPr>
        <w:t xml:space="preserve">distribution,</w:t>
      </w:r>
      <w:r w:rsidR="004B696B">
        <w:rPr>
          <w:rFonts w:ascii="Times New Roman"/>
        </w:rPr>
        <w:t xml:space="preserve"> </w:t>
      </w:r>
      <w:r w:rsidR="004B696B">
        <w:rPr>
          <w:rFonts w:ascii="Times New Roman"/>
        </w:rPr>
        <w:t xml:space="preserve">the</w:t>
      </w:r>
      <w:r w:rsidR="001852F3">
        <w:rPr>
          <w:rFonts w:ascii="Times New Roman"/>
        </w:rPr>
        <w:t xml:space="preserve">major</w:t>
      </w:r>
      <w:r w:rsidR="001852F3">
        <w:rPr>
          <w:rFonts w:ascii="Times New Roman"/>
        </w:rPr>
        <w:t xml:space="preserve">etiological</w:t>
      </w:r>
      <w:r w:rsidR="001852F3">
        <w:rPr>
          <w:rFonts w:ascii="Times New Roman"/>
        </w:rPr>
        <w:t xml:space="preserve">factor</w:t>
      </w:r>
      <w:r w:rsidR="001852F3">
        <w:rPr>
          <w:rFonts w:ascii="Times New Roman"/>
        </w:rPr>
        <w:t xml:space="preserve">and</w:t>
      </w:r>
      <w:r w:rsidR="001852F3">
        <w:rPr>
          <w:rFonts w:ascii="Times New Roman"/>
        </w:rPr>
        <w:t xml:space="preserve">the</w:t>
      </w:r>
      <w:r w:rsidR="001852F3">
        <w:rPr>
          <w:rFonts w:ascii="Times New Roman"/>
        </w:rPr>
        <w:t xml:space="preserve">site</w:t>
      </w:r>
      <w:r w:rsidR="001852F3">
        <w:rPr>
          <w:rFonts w:ascii="Times New Roman"/>
        </w:rPr>
        <w:t xml:space="preserve">of</w:t>
      </w:r>
      <w:r w:rsidR="001852F3">
        <w:rPr>
          <w:rFonts w:ascii="Times New Roman"/>
        </w:rPr>
        <w:t xml:space="preserve">injury. At</w:t>
      </w:r>
      <w:r w:rsidR="001852F3">
        <w:rPr>
          <w:rFonts w:ascii="Times New Roman"/>
        </w:rPr>
        <w:t xml:space="preserve">the</w:t>
      </w:r>
      <w:r w:rsidR="001852F3">
        <w:rPr>
          <w:rFonts w:ascii="Times New Roman"/>
        </w:rPr>
        <w:t xml:space="preserve">same</w:t>
      </w:r>
      <w:r w:rsidR="001852F3">
        <w:rPr>
          <w:rFonts w:ascii="Times New Roman"/>
        </w:rPr>
        <w:t xml:space="preserve">time,</w:t>
      </w:r>
      <w:r w:rsidR="004B696B">
        <w:rPr>
          <w:rFonts w:ascii="Times New Roman"/>
        </w:rPr>
        <w:t xml:space="preserve"> </w:t>
      </w:r>
      <w:r w:rsidR="004B696B">
        <w:rPr>
          <w:rFonts w:ascii="Times New Roman"/>
        </w:rPr>
        <w:t xml:space="preserve">we</w:t>
      </w:r>
      <w:r w:rsidR="001852F3">
        <w:rPr>
          <w:rFonts w:ascii="Times New Roman"/>
        </w:rPr>
        <w:t xml:space="preserve">could</w:t>
      </w:r>
      <w:r w:rsidR="001852F3">
        <w:rPr>
          <w:rFonts w:ascii="Times New Roman"/>
        </w:rPr>
        <w:t xml:space="preserve">reveal</w:t>
      </w:r>
      <w:r w:rsidR="001852F3">
        <w:rPr>
          <w:rFonts w:ascii="Times New Roman"/>
        </w:rPr>
        <w:t xml:space="preserve">the</w:t>
      </w:r>
      <w:r w:rsidR="001852F3">
        <w:rPr>
          <w:rFonts w:ascii="Times New Roman"/>
        </w:rPr>
        <w:t xml:space="preserve">relationship</w:t>
      </w:r>
      <w:r w:rsidR="001852F3">
        <w:rPr>
          <w:rFonts w:ascii="Times New Roman"/>
        </w:rPr>
        <w:t xml:space="preserve">between</w:t>
      </w:r>
      <w:r w:rsidR="001852F3">
        <w:rPr>
          <w:rFonts w:ascii="Times New Roman"/>
        </w:rPr>
        <w:t xml:space="preserve">duration</w:t>
      </w:r>
      <w:r w:rsidR="001852F3">
        <w:rPr>
          <w:rFonts w:ascii="Times New Roman"/>
        </w:rPr>
        <w:t xml:space="preserve">of</w:t>
      </w:r>
      <w:r w:rsidR="001852F3">
        <w:rPr>
          <w:rFonts w:ascii="Times New Roman"/>
        </w:rPr>
        <w:t xml:space="preserve">disease</w:t>
      </w:r>
      <w:r w:rsidR="001852F3">
        <w:rPr>
          <w:rFonts w:ascii="Times New Roman"/>
        </w:rPr>
        <w:t xml:space="preserve">and</w:t>
      </w:r>
      <w:r w:rsidR="001852F3">
        <w:rPr>
          <w:rFonts w:ascii="Times New Roman"/>
        </w:rPr>
        <w:t xml:space="preserve">target</w:t>
      </w:r>
      <w:r w:rsidR="001852F3">
        <w:rPr>
          <w:rFonts w:ascii="Times New Roman"/>
        </w:rPr>
        <w:t xml:space="preserve">organ</w:t>
      </w:r>
      <w:r w:rsidR="001852F3">
        <w:rPr>
          <w:rFonts w:ascii="Times New Roman"/>
        </w:rPr>
        <w:t xml:space="preserve">damage</w:t>
      </w:r>
      <w:r w:rsidR="001852F3">
        <w:rPr>
          <w:rFonts w:ascii="Times New Roman"/>
        </w:rPr>
        <w:t xml:space="preserve">and</w:t>
      </w:r>
      <w:r w:rsidR="001852F3">
        <w:rPr>
          <w:rFonts w:ascii="Times New Roman"/>
        </w:rPr>
        <w:t xml:space="preserve">between</w:t>
      </w:r>
      <w:r w:rsidR="001852F3">
        <w:rPr>
          <w:rFonts w:ascii="Times New Roman"/>
        </w:rPr>
        <w:t xml:space="preserve">invasion</w:t>
      </w:r>
      <w:r w:rsidR="001852F3">
        <w:rPr>
          <w:rFonts w:ascii="Times New Roman"/>
        </w:rPr>
        <w:t xml:space="preserve">and</w:t>
      </w:r>
      <w:r w:rsidR="001852F3">
        <w:rPr>
          <w:rFonts w:ascii="Times New Roman"/>
        </w:rPr>
        <w:t xml:space="preserve">solar</w:t>
      </w:r>
      <w:r w:rsidR="001852F3">
        <w:rPr>
          <w:rFonts w:ascii="Times New Roman"/>
        </w:rPr>
        <w:t xml:space="preserve">terms.</w:t>
      </w:r>
      <w:r w:rsidR="004B696B">
        <w:rPr>
          <w:rFonts w:ascii="Times New Roman"/>
        </w:rPr>
        <w:t xml:space="preserve"> </w:t>
      </w:r>
      <w:r w:rsidR="004B696B">
        <w:rPr>
          <w:rFonts w:ascii="Times New Roman"/>
        </w:rPr>
        <w:t xml:space="preserve">So,</w:t>
      </w:r>
      <w:r w:rsidR="004B696B">
        <w:rPr>
          <w:rFonts w:ascii="Times New Roman"/>
        </w:rPr>
        <w:t xml:space="preserve"> </w:t>
      </w:r>
      <w:r w:rsidR="004B696B">
        <w:rPr>
          <w:rFonts w:ascii="Times New Roman"/>
        </w:rPr>
        <w:t xml:space="preserve">we</w:t>
      </w:r>
      <w:r w:rsidR="001852F3">
        <w:rPr>
          <w:rFonts w:ascii="Times New Roman"/>
        </w:rPr>
        <w:t xml:space="preserve">can</w:t>
      </w:r>
      <w:r w:rsidR="001852F3">
        <w:rPr>
          <w:rFonts w:ascii="Times New Roman"/>
        </w:rPr>
        <w:t xml:space="preserve">provid</w:t>
      </w:r>
      <w:r w:rsidR="001852F3">
        <w:rPr>
          <w:rFonts w:ascii="Times New Roman"/>
        </w:rPr>
        <w:t xml:space="preserve">first-hand</w:t>
      </w:r>
      <w:r w:rsidR="001852F3">
        <w:rPr>
          <w:rFonts w:ascii="Times New Roman"/>
        </w:rPr>
        <w:t xml:space="preserve">clinical</w:t>
      </w:r>
      <w:r w:rsidR="001852F3">
        <w:rPr>
          <w:rFonts w:ascii="Times New Roman"/>
        </w:rPr>
        <w:t xml:space="preserve">evidence</w:t>
      </w:r>
      <w:r w:rsidR="001852F3">
        <w:rPr>
          <w:rFonts w:ascii="Times New Roman"/>
        </w:rPr>
        <w:t xml:space="preserve">and</w:t>
      </w:r>
      <w:r w:rsidR="001852F3">
        <w:rPr>
          <w:rFonts w:ascii="Times New Roman"/>
        </w:rPr>
        <w:t xml:space="preserve">theoretical</w:t>
      </w:r>
      <w:r w:rsidR="001852F3">
        <w:rPr>
          <w:rFonts w:ascii="Times New Roman"/>
        </w:rPr>
        <w:t xml:space="preserve">basis</w:t>
      </w:r>
      <w:r w:rsidR="001852F3">
        <w:rPr>
          <w:rFonts w:ascii="Times New Roman"/>
        </w:rPr>
        <w:t xml:space="preserve">for</w:t>
      </w:r>
      <w:r w:rsidR="001852F3">
        <w:rPr>
          <w:rFonts w:ascii="Times New Roman"/>
        </w:rPr>
        <w:t xml:space="preserve">the</w:t>
      </w:r>
      <w:r w:rsidR="001852F3">
        <w:rPr>
          <w:rFonts w:ascii="Times New Roman"/>
        </w:rPr>
        <w:t xml:space="preserve">clinical</w:t>
      </w:r>
      <w:r w:rsidR="001852F3">
        <w:rPr>
          <w:rFonts w:ascii="Times New Roman"/>
        </w:rPr>
        <w:t xml:space="preserve">and</w:t>
      </w:r>
      <w:r w:rsidR="001852F3">
        <w:rPr>
          <w:rFonts w:ascii="Times New Roman"/>
        </w:rPr>
        <w:t xml:space="preserve">modern</w:t>
      </w:r>
      <w:r w:rsidR="001852F3">
        <w:rPr>
          <w:rFonts w:ascii="Times New Roman"/>
        </w:rPr>
        <w:t xml:space="preserve">medicine.</w:t>
      </w:r>
    </w:p>
    <w:p w:rsidR="0018722C">
      <w:pPr>
        <w:pStyle w:val="afc"/>
        <w:topLinePunct/>
      </w:pPr>
      <w:r>
        <w:rPr>
          <w:rFonts w:ascii="Times New Roman"/>
          <w:b/>
        </w:rPr>
        <w:t>Methods: </w:t>
      </w:r>
      <w:r>
        <w:rPr>
          <w:rFonts w:ascii="Times New Roman"/>
        </w:rPr>
        <w:t>1.</w:t>
      </w:r>
      <w:r w:rsidR="004B696B">
        <w:rPr>
          <w:rFonts w:ascii="Times New Roman"/>
        </w:rPr>
        <w:t xml:space="preserve"> </w:t>
      </w:r>
      <w:r w:rsidR="004B696B">
        <w:rPr>
          <w:rFonts w:ascii="Times New Roman"/>
        </w:rPr>
        <w:t>We explored recognition on hypertension nonaggressive, etiology and pathogenesis, syndrome type,</w:t>
      </w:r>
      <w:r w:rsidR="004B696B">
        <w:rPr>
          <w:rFonts w:ascii="Times New Roman"/>
        </w:rPr>
        <w:t xml:space="preserve"> </w:t>
      </w:r>
      <w:r w:rsidR="004B696B">
        <w:rPr>
          <w:rFonts w:ascii="Times New Roman"/>
        </w:rPr>
        <w:t>and the site of disease in traditional Chinese medicine by using a literature review and analysis methods. 2.</w:t>
      </w:r>
      <w:r w:rsidR="004B696B">
        <w:rPr>
          <w:rFonts w:ascii="Times New Roman"/>
        </w:rPr>
        <w:t xml:space="preserve"> </w:t>
      </w:r>
      <w:r w:rsidR="004B696B">
        <w:rPr>
          <w:rFonts w:ascii="Times New Roman"/>
        </w:rPr>
        <w:t>We investigated 1552 medical records by</w:t>
      </w:r>
    </w:p>
    <w:p w:rsidR="0018722C">
      <w:pPr>
        <w:pStyle w:val="afc"/>
        <w:topLinePunct/>
      </w:pPr>
      <w:r>
        <w:rPr>
          <w:rFonts w:ascii="Times New Roman" w:eastAsia="宋体"/>
        </w:rPr>
        <w:t/>
      </w:r>
      <w:r>
        <w:rPr>
          <w:rFonts w:ascii="Times New Roman" w:eastAsia="宋体"/>
        </w:rPr>
        <w:t>U</w:t>
      </w:r>
      <w:r>
        <w:rPr>
          <w:rFonts w:ascii="Times New Roman" w:eastAsia="宋体"/>
        </w:rPr>
        <w:t>sing</w:t>
      </w:r>
      <w:r>
        <w:t>《</w:t>
      </w:r>
      <w:r>
        <w:rPr>
          <w:rFonts w:ascii="Times New Roman" w:eastAsia="宋体"/>
        </w:rPr>
        <w:t>Ggeneral Qquestionnaire</w:t>
      </w:r>
      <w:r>
        <w:t>》</w:t>
      </w:r>
      <w:r>
        <w:rPr>
          <w:rFonts w:ascii="Times New Roman" w:eastAsia="宋体"/>
        </w:rPr>
        <w:t>and</w:t>
      </w:r>
      <w:r>
        <w:t>《</w:t>
      </w:r>
      <w:r>
        <w:rPr>
          <w:rFonts w:ascii="Times New Roman" w:eastAsia="宋体"/>
        </w:rPr>
        <w:t>Hhypertension Medical Rrecord Retrospective</w:t>
      </w:r>
    </w:p>
    <w:p w:rsidR="0018722C">
      <w:pPr>
        <w:pStyle w:val="afc"/>
        <w:topLinePunct/>
      </w:pPr>
      <w:r>
        <w:rPr>
          <w:rFonts w:ascii="Times New Roman" w:eastAsia="Times New Roman"/>
        </w:rPr>
        <w:t>Questionnaire</w:t>
      </w:r>
      <w:r>
        <w:t>》</w:t>
      </w:r>
      <w:r>
        <w:rPr>
          <w:rFonts w:ascii="Times New Roman" w:eastAsia="Times New Roman"/>
        </w:rPr>
        <w:t>in Qingdao Hai Ci Hospital TCM Department of Cardiology.</w:t>
      </w:r>
      <w:r w:rsidR="001852F3">
        <w:rPr>
          <w:rFonts w:ascii="Times New Roman" w:eastAsia="Times New Roman"/>
        </w:rPr>
        <w:t xml:space="preserve"> </w:t>
      </w:r>
      <w:r w:rsidR="001852F3">
        <w:rPr>
          <w:rFonts w:ascii="Times New Roman" w:eastAsia="Times New Roman"/>
        </w:rPr>
        <w:t xml:space="preserve">we analyzed the characteristics of symptoms distribution,</w:t>
      </w:r>
      <w:r w:rsidR="004B696B">
        <w:rPr>
          <w:rFonts w:ascii="Times New Roman" w:eastAsia="Times New Roman"/>
        </w:rPr>
        <w:t xml:space="preserve"> </w:t>
      </w:r>
      <w:r w:rsidR="004B696B">
        <w:rPr>
          <w:rFonts w:ascii="Times New Roman" w:eastAsia="Times New Roman"/>
        </w:rPr>
        <w:t xml:space="preserve">the major etiological factor, the characteristics of target organ damage and relationship between invasion and solar terms of the hypertension patients. To use SPASS17.0 Statistical Analysis Software added entry records. Using test and variance analysis which explored syndrome features, </w:t>
      </w:r>
      <w:r>
        <w:rPr>
          <w:rFonts w:ascii="Arial" w:eastAsia="Arial"/>
        </w:rPr>
        <w:t>Using survival analysis</w:t>
      </w:r>
      <w:r>
        <w:rPr>
          <w:rFonts w:ascii="Arial" w:eastAsia="Arial"/>
        </w:rPr>
        <w:t> methods to explore the characteristics of target organ damage in present time</w:t>
      </w:r>
      <w:r>
        <w:rPr>
          <w:rFonts w:ascii="Times New Roman" w:eastAsia="Times New Roman"/>
        </w:rPr>
        <w:t>.</w:t>
      </w:r>
      <w:r w:rsidR="004B696B">
        <w:rPr>
          <w:rFonts w:ascii="Times New Roman" w:eastAsia="Times New Roman"/>
        </w:rPr>
        <w:t xml:space="preserve"> </w:t>
      </w:r>
      <w:r w:rsidR="004B696B">
        <w:rPr>
          <w:rFonts w:ascii="Times New Roman" w:eastAsia="Times New Roman"/>
        </w:rPr>
        <w:t>Count data used</w:t>
      </w:r>
    </w:p>
    <w:p w:rsidR="0018722C">
      <w:pPr>
        <w:pStyle w:val="afc"/>
        <w:topLinePunct/>
      </w:pPr>
      <w:r>
        <w:rPr>
          <w:rFonts w:ascii="Times New Roman"/>
        </w:rPr>
        <w:t/>
      </w:r>
      <w:r>
        <w:rPr>
          <w:rFonts w:ascii="Times New Roman"/>
        </w:rPr>
        <w:t>F</w:t>
      </w:r>
      <w:r>
        <w:rPr>
          <w:rFonts w:ascii="Times New Roman"/>
        </w:rPr>
        <w:t>requency statistics or t-test, measurement data used least squares analysis.</w:t>
      </w:r>
    </w:p>
    <w:p w:rsidR="0018722C">
      <w:pPr>
        <w:pStyle w:val="afc"/>
        <w:topLinePunct/>
      </w:pPr>
      <w:r>
        <w:rPr>
          <w:rFonts w:ascii="Times New Roman" w:hAnsi="Times New Roman"/>
          <w:b/>
        </w:rPr>
        <w:t>Result: </w:t>
      </w:r>
      <w:r>
        <w:rPr>
          <w:rFonts w:ascii="Times New Roman" w:hAnsi="Times New Roman"/>
        </w:rPr>
        <w:t>The number of total case is 876</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its average age is</w:t>
      </w:r>
      <w:r w:rsidR="001852F3">
        <w:rPr>
          <w:rFonts w:ascii="Times New Roman" w:hAnsi="Times New Roman"/>
        </w:rPr>
        <w:t xml:space="preserve"> 66.64</w:t>
      </w:r>
      <w:r w:rsidR="001852F3">
        <w:rPr>
          <w:rFonts w:ascii="Times New Roman" w:hAnsi="Times New Roman"/>
        </w:rPr>
        <w:t xml:space="preserve">±</w:t>
      </w:r>
      <w:r w:rsidR="001852F3">
        <w:rPr>
          <w:rFonts w:ascii="Times New Roman" w:hAnsi="Times New Roman"/>
        </w:rPr>
        <w:t xml:space="preserve">11.58. Of which</w:t>
      </w:r>
      <w:r w:rsidR="001852F3">
        <w:rPr>
          <w:rFonts w:ascii="Times New Roman" w:hAnsi="Times New Roman"/>
        </w:rPr>
        <w:t xml:space="preserve"> The number of the male is 352</w:t>
      </w:r>
      <w:r w:rsidR="004B696B">
        <w:rPr>
          <w:rFonts w:ascii="Times New Roman" w:hAnsi="Times New Roman"/>
        </w:rPr>
        <w:t xml:space="preserve">, its average age is</w:t>
      </w:r>
      <w:r w:rsidR="001852F3">
        <w:rPr>
          <w:rFonts w:ascii="Times New Roman" w:hAnsi="Times New Roman"/>
        </w:rPr>
        <w:t xml:space="preserve"> 65.51</w:t>
      </w:r>
      <w:r w:rsidR="001852F3">
        <w:rPr>
          <w:rFonts w:ascii="Times New Roman" w:hAnsi="Times New Roman"/>
        </w:rPr>
        <w:t xml:space="preserve">±</w:t>
      </w:r>
      <w:r w:rsidR="001852F3">
        <w:rPr>
          <w:rFonts w:ascii="Times New Roman" w:hAnsi="Times New Roman"/>
        </w:rPr>
        <w:t xml:space="preserve">11.70, the ratio of it is 40.18%</w:t>
      </w:r>
      <w:r w:rsidR="004B696B">
        <w:rPr>
          <w:rFonts w:ascii="Times New Roman" w:hAnsi="Times New Roman"/>
        </w:rPr>
        <w:t xml:space="preserve">. Of which The number of female is 524</w:t>
      </w:r>
      <w:r w:rsidR="004B696B">
        <w:rPr>
          <w:rFonts w:ascii="Times New Roman" w:hAnsi="Times New Roman"/>
        </w:rPr>
        <w:t xml:space="preserve">, its average age is    67.40</w:t>
      </w:r>
      <w:r w:rsidR="001852F3">
        <w:rPr>
          <w:rFonts w:ascii="Times New Roman" w:hAnsi="Times New Roman"/>
        </w:rPr>
        <w:t xml:space="preserve">±</w:t>
      </w:r>
      <w:r w:rsidR="001852F3">
        <w:rPr>
          <w:rFonts w:ascii="Times New Roman" w:hAnsi="Times New Roman"/>
        </w:rPr>
        <w:t xml:space="preserve">11.439</w:t>
      </w:r>
      <w:r w:rsidR="004B696B">
        <w:rPr>
          <w:rFonts w:ascii="Times New Roman" w:hAnsi="Times New Roman"/>
        </w:rPr>
        <w:t xml:space="preserve">, the ratio of it</w:t>
      </w:r>
      <w:r w:rsidR="001852F3">
        <w:rPr>
          <w:rFonts w:ascii="Times New Roman" w:hAnsi="Times New Roman"/>
        </w:rPr>
        <w:t xml:space="preserve"> is 59.82%</w:t>
      </w:r>
      <w:r w:rsidR="004B696B">
        <w:rPr>
          <w:rFonts w:ascii="Times New Roman" w:hAnsi="Times New Roman"/>
        </w:rPr>
        <w:t xml:space="preserve">. Level of blood pressure: their systolic pressure is 194.85</w:t>
      </w:r>
      <w:r w:rsidR="001852F3">
        <w:rPr>
          <w:rFonts w:ascii="Times New Roman" w:hAnsi="Times New Roman"/>
        </w:rPr>
        <w:t xml:space="preserve"> ±</w:t>
      </w:r>
      <w:r w:rsidR="001852F3">
        <w:rPr>
          <w:rFonts w:ascii="Times New Roman" w:hAnsi="Times New Roman"/>
        </w:rPr>
        <w:t xml:space="preserve"> 22.30, </w:t>
      </w:r>
      <w:r w:rsidR="001852F3">
        <w:rPr>
          <w:rFonts w:ascii="Times New Roman" w:hAnsi="Times New Roman"/>
        </w:rPr>
        <w:t xml:space="preserve">their diastolic blood pressure 110.77</w:t>
      </w:r>
      <w:r w:rsidR="001852F3">
        <w:rPr>
          <w:rFonts w:ascii="Times New Roman" w:hAnsi="Times New Roman"/>
        </w:rPr>
        <w:t xml:space="preserve">±</w:t>
      </w:r>
      <w:r w:rsidR="001852F3">
        <w:rPr>
          <w:rFonts w:ascii="Times New Roman" w:hAnsi="Times New Roman"/>
        </w:rPr>
        <w:t xml:space="preserve">15.89, their pulse differential pressure is 84.16</w:t>
      </w:r>
      <w:r w:rsidR="001852F3">
        <w:rPr>
          <w:rFonts w:ascii="Times New Roman" w:hAnsi="Times New Roman"/>
        </w:rPr>
        <w:t xml:space="preserve">±</w:t>
      </w:r>
      <w:r w:rsidR="001852F3">
        <w:rPr>
          <w:rFonts w:ascii="Times New Roman" w:hAnsi="Times New Roman"/>
        </w:rPr>
        <w:t xml:space="preserve"> 22.60.</w:t>
      </w:r>
      <w:r w:rsidR="004B696B">
        <w:rPr>
          <w:rFonts w:ascii="Times New Roman" w:hAnsi="Times New Roman"/>
        </w:rPr>
        <w:t xml:space="preserve"> </w:t>
      </w:r>
      <w:r w:rsidR="004B696B">
        <w:rPr>
          <w:rFonts w:ascii="Times New Roman" w:hAnsi="Times New Roman"/>
        </w:rPr>
        <w:t xml:space="preserve">The main illnesses of the three grade hypertension were mainly dizziness, Chest, </w:t>
      </w:r>
      <w:r w:rsidR="001852F3">
        <w:rPr>
          <w:rFonts w:ascii="Times New Roman" w:hAnsi="Times New Roman"/>
        </w:rPr>
        <w:t xml:space="preserve">heart palpitations, headache in the Traditional Chinese Medicine Department of Cardiology.</w:t>
      </w:r>
      <w:r w:rsidR="004B696B">
        <w:rPr>
          <w:rFonts w:ascii="Times New Roman" w:hAnsi="Times New Roman"/>
        </w:rPr>
        <w:t xml:space="preserve"> </w:t>
      </w:r>
      <w:r w:rsidR="004B696B">
        <w:rPr>
          <w:rFonts w:ascii="Times New Roman" w:hAnsi="Times New Roman"/>
        </w:rPr>
        <w:t xml:space="preserve">The proportion of these four</w:t>
      </w:r>
      <w:r w:rsidR="001852F3">
        <w:rPr>
          <w:rFonts w:ascii="Times New Roman" w:hAnsi="Times New Roman"/>
        </w:rPr>
        <w:t xml:space="preserve"> symptoms are 44.18%, 41.78%, 7.76%, 6.28%. </w:t>
      </w:r>
      <w:r w:rsidR="001852F3">
        <w:rPr>
          <w:rFonts w:ascii="Times New Roman" w:hAnsi="Times New Roman"/>
        </w:rPr>
        <w:t xml:space="preserve">The patients' chief complaint is usually dizziness, chest tightness, suffocation, headache, palpitation and chest pain</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et al. The common symptoms in history of present illness were</w:t>
      </w:r>
      <w:r w:rsidR="001852F3">
        <w:rPr>
          <w:rFonts w:ascii="Times New Roman" w:hAnsi="Times New Roman"/>
        </w:rPr>
        <w:t xml:space="preserve">  as following</w:t>
      </w:r>
      <w:r w:rsidR="004B696B">
        <w:rPr>
          <w:rFonts w:ascii="Times New Roman" w:hAnsi="Times New Roman"/>
        </w:rPr>
        <w:t xml:space="preserve">: chest tightness, dizziness, breath holding, fatigue, poor sleep, palpitation, dry mouth, headache, chest pain, dry stools, poor appetite, sweating, cough, nausea, frequent urination, ringing in the ears, mouth pain, headinflation, sputum, and edema. The main syndromes    of    the    three    grade    hypertension    were    phlegm-blood    stasis</w:t>
      </w:r>
      <w:r>
        <w:rPr>
          <w:rFonts w:ascii="Times New Roman" w:hAnsi="Times New Roman"/>
        </w:rPr>
        <w:t> </w:t>
      </w:r>
      <w:r>
        <w:rPr>
          <w:rFonts w:ascii="Times New Roman" w:hAnsi="Times New Roman"/>
        </w:rPr>
        <w:t>mutu-</w:t>
      </w:r>
    </w:p>
    <w:p w:rsidR="0018722C">
      <w:pPr>
        <w:pStyle w:val="afc"/>
        <w:topLinePunct/>
      </w:pPr>
      <w:r>
        <w:rPr>
          <w:rFonts w:ascii="Times New Roman" w:hAnsi="Times New Roman" w:eastAsia="宋体"/>
        </w:rPr>
        <w:t/>
      </w:r>
      <w:r>
        <w:rPr>
          <w:rFonts w:ascii="Times New Roman" w:hAnsi="Times New Roman" w:eastAsia="宋体"/>
        </w:rPr>
        <w:t>S</w:t>
      </w:r>
      <w:r>
        <w:rPr>
          <w:rFonts w:ascii="Times New Roman" w:hAnsi="Times New Roman" w:eastAsia="宋体"/>
        </w:rPr>
        <w:t>tagnation,</w:t>
      </w:r>
      <w:r w:rsidR="001852F3">
        <w:rPr>
          <w:rFonts w:ascii="Times New Roman" w:hAnsi="Times New Roman" w:eastAsia="宋体"/>
        </w:rPr>
        <w:t xml:space="preserve"> </w:t>
      </w:r>
      <w:r w:rsidR="001852F3">
        <w:rPr>
          <w:rFonts w:ascii="Times New Roman" w:hAnsi="Times New Roman" w:eastAsia="宋体"/>
        </w:rPr>
        <w:t xml:space="preserve">Qi-Yin dual-Xu</w:t>
      </w:r>
      <w:r>
        <w:t>、</w:t>
      </w:r>
      <w:r>
        <w:rPr>
          <w:rFonts w:ascii="Times New Roman" w:hAnsi="Times New Roman" w:eastAsia="宋体"/>
        </w:rPr>
        <w:t>blood stasis–obstructs-luo</w:t>
      </w:r>
      <w:r>
        <w:t>、</w:t>
      </w:r>
      <w:r>
        <w:rPr>
          <w:rFonts w:ascii="Times New Roman" w:hAnsi="Times New Roman" w:eastAsia="宋体"/>
        </w:rPr>
        <w:t>Gan-Yang up-hyper function</w:t>
      </w:r>
      <w:r>
        <w:rPr>
          <w:rFonts w:ascii="Times New Roman" w:hAnsi="Times New Roman" w:eastAsia="宋体"/>
        </w:rPr>
        <w:t xml:space="preserve">- </w:t>
      </w:r>
      <w:r>
        <w:rPr>
          <w:rFonts w:ascii="Times New Roman" w:hAnsi="Times New Roman" w:eastAsia="宋体"/>
        </w:rPr>
        <w:t>ing</w:t>
      </w:r>
      <w:r>
        <w:t>，</w:t>
      </w:r>
    </w:p>
    <w:p w:rsidR="0018722C">
      <w:pPr>
        <w:pStyle w:val="afc"/>
        <w:topLinePunct/>
      </w:pPr>
      <w:r>
        <w:rPr>
          <w:rFonts w:ascii="Times New Roman" w:eastAsia="宋体"/>
        </w:rPr>
        <w:t/>
      </w:r>
      <w:r>
        <w:rPr>
          <w:rFonts w:ascii="Times New Roman" w:eastAsia="宋体"/>
        </w:rPr>
        <w:t>A</w:t>
      </w:r>
      <w:r>
        <w:rPr>
          <w:rFonts w:ascii="Times New Roman" w:eastAsia="宋体"/>
        </w:rPr>
        <w:t>ccounting for 33.56%</w:t>
      </w:r>
      <w:r>
        <w:t>、</w:t>
      </w:r>
      <w:r>
        <w:rPr>
          <w:rFonts w:ascii="Times New Roman" w:eastAsia="宋体"/>
        </w:rPr>
        <w:t>28.42%</w:t>
      </w:r>
      <w:r>
        <w:t>、</w:t>
      </w:r>
      <w:r>
        <w:rPr>
          <w:rFonts w:ascii="Times New Roman" w:eastAsia="宋体"/>
        </w:rPr>
        <w:t>13.93% and 12.10%. The main factors of the pathogenic were phlegm, blood stasis, deficiency of vital energy</w:t>
      </w:r>
      <w:r w:rsidR="004B696B">
        <w:rPr>
          <w:rFonts w:ascii="Times New Roman" w:eastAsia="宋体"/>
        </w:rPr>
        <w:t>, yin asthenia, accounting for 26.31%, 24.29%, 16.61%, 11.73%, 10.95%, 9.17%.</w:t>
      </w:r>
      <w:r w:rsidR="004B696B">
        <w:rPr>
          <w:rFonts w:ascii="Times New Roman" w:eastAsia="宋体"/>
        </w:rPr>
        <w:t xml:space="preserve"> </w:t>
      </w:r>
      <w:r w:rsidR="004B696B">
        <w:rPr>
          <w:rFonts w:ascii="Times New Roman" w:eastAsia="宋体"/>
        </w:rPr>
        <w:t>The main disease locations were collaterals and subcollaterals</w:t>
      </w:r>
      <w:r>
        <w:rPr>
          <w:rFonts w:ascii="Times New Roman" w:eastAsia="宋体"/>
        </w:rPr>
        <w:t xml:space="preserve">, </w:t>
      </w:r>
      <w:r>
        <w:rPr>
          <w:rFonts w:ascii="Times New Roman" w:eastAsia="宋体"/>
        </w:rPr>
        <w:t>Shen</w:t>
      </w:r>
      <w:r>
        <w:rPr>
          <w:rFonts w:ascii="Times New Roman" w:eastAsia="宋体"/>
        </w:rPr>
        <w:t xml:space="preserve">, </w:t>
      </w:r>
      <w:r>
        <w:rPr>
          <w:rFonts w:ascii="Times New Roman" w:eastAsia="宋体"/>
        </w:rPr>
        <w:t>Xin,</w:t>
      </w:r>
      <w:r w:rsidR="004B696B">
        <w:rPr>
          <w:rFonts w:ascii="Times New Roman" w:eastAsia="宋体"/>
        </w:rPr>
        <w:t xml:space="preserve"> </w:t>
      </w:r>
      <w:r w:rsidR="004B696B">
        <w:rPr>
          <w:rFonts w:ascii="Times New Roman" w:eastAsia="宋体"/>
        </w:rPr>
        <w:t>Pi,</w:t>
      </w:r>
      <w:r w:rsidR="004B696B">
        <w:rPr>
          <w:rFonts w:ascii="Times New Roman" w:eastAsia="宋体"/>
        </w:rPr>
        <w:t xml:space="preserve"> </w:t>
      </w:r>
      <w:r w:rsidR="004B696B">
        <w:rPr>
          <w:rFonts w:ascii="Times New Roman" w:eastAsia="宋体"/>
        </w:rPr>
        <w:t>Fei,</w:t>
      </w:r>
      <w:r w:rsidR="004B696B">
        <w:rPr>
          <w:rFonts w:ascii="Times New Roman" w:eastAsia="宋体"/>
        </w:rPr>
        <w:t xml:space="preserve"> </w:t>
      </w:r>
      <w:r w:rsidR="004B696B">
        <w:rPr>
          <w:rFonts w:ascii="Times New Roman" w:eastAsia="宋体"/>
        </w:rPr>
        <w:t>Gan</w:t>
      </w:r>
      <w:r>
        <w:rPr>
          <w:rFonts w:ascii="Times New Roman" w:eastAsia="宋体"/>
        </w:rPr>
        <w:t xml:space="preserve">, </w:t>
      </w:r>
      <w:r>
        <w:rPr>
          <w:rFonts w:ascii="Times New Roman" w:eastAsia="宋体"/>
        </w:rPr>
        <w:t>accounting for 26.31%</w:t>
      </w:r>
      <w:r>
        <w:t>、</w:t>
      </w:r>
      <w:r>
        <w:rPr>
          <w:rFonts w:ascii="Times New Roman" w:eastAsia="宋体"/>
        </w:rPr>
        <w:t>24.29%</w:t>
      </w:r>
      <w:r>
        <w:t>、</w:t>
      </w:r>
      <w:r>
        <w:rPr>
          <w:rFonts w:ascii="Times New Roman" w:eastAsia="宋体"/>
        </w:rPr>
        <w:t>16.61%</w:t>
      </w:r>
      <w:r>
        <w:t>、</w:t>
      </w:r>
      <w:r>
        <w:rPr>
          <w:rFonts w:ascii="Times New Roman" w:eastAsia="宋体"/>
        </w:rPr>
        <w:t>11.73%</w:t>
      </w:r>
      <w:r>
        <w:t>、</w:t>
      </w:r>
    </w:p>
    <w:p w:rsidR="0018722C">
      <w:pPr>
        <w:pStyle w:val="afc"/>
        <w:topLinePunct/>
      </w:pPr>
      <w:r>
        <w:rPr>
          <w:rFonts w:ascii="Times New Roman" w:eastAsia="Times New Roman"/>
        </w:rPr>
        <w:t>10.95%</w:t>
      </w:r>
      <w:r>
        <w:t>、</w:t>
      </w:r>
      <w:r>
        <w:rPr>
          <w:rFonts w:ascii="Times New Roman" w:eastAsia="Times New Roman"/>
        </w:rPr>
        <w:t>9.17%. The sick time of the three grade hypertension showed a certain regularity that the time of peak incidence was from early October to the end of November each year. A certain time correlation exists between the three grade hypertension and target organ damage</w:t>
      </w:r>
      <w:r w:rsidR="004B696B">
        <w:rPr>
          <w:rFonts w:ascii="Times New Roman" w:eastAsia="Times New Roman"/>
        </w:rPr>
        <w:t>. With the growth of the prevalence of hypertension, risk of suffering from coronary heart disease, diabetes, cerebral infarction increased.</w:t>
      </w:r>
      <w:r w:rsidR="004B696B">
        <w:rPr>
          <w:rFonts w:ascii="Times New Roman" w:eastAsia="Times New Roman"/>
        </w:rPr>
        <w:t xml:space="preserve"> </w:t>
      </w:r>
      <w:r w:rsidR="004B696B">
        <w:rPr>
          <w:rFonts w:ascii="Times New Roman" w:eastAsia="Times New Roman"/>
        </w:rPr>
        <w:t>From the discovery of hypertension to the disease divided into three grades was approximately 14 years. The average age of patients suffering from hypertension was 53 years old.</w:t>
      </w:r>
    </w:p>
    <w:p w:rsidR="0018722C">
      <w:pPr>
        <w:pStyle w:val="afc"/>
        <w:topLinePunct/>
      </w:pPr>
      <w:r>
        <w:rPr>
          <w:rFonts w:ascii="Times New Roman"/>
          <w:b/>
        </w:rPr>
        <w:t xml:space="preserve">Conlusion: </w:t>
      </w:r>
      <w:r>
        <w:rPr>
          <w:rFonts w:ascii="Times New Roman"/>
        </w:rPr>
        <w:t>3 the stage of hypertension were closely related with solar terms,</w:t>
      </w:r>
      <w:r w:rsidR="004B696B">
        <w:rPr>
          <w:rFonts w:ascii="Times New Roman"/>
        </w:rPr>
        <w:t xml:space="preserve"> </w:t>
      </w:r>
      <w:r w:rsidR="004B696B">
        <w:rPr>
          <w:rFonts w:ascii="Times New Roman"/>
        </w:rPr>
        <w:t>Phlegm, blood stasis, deficiency is important pathogenic factor, Syndromes and target organ</w:t>
      </w:r>
      <w:r w:rsidR="001852F3">
        <w:rPr>
          <w:rFonts w:ascii="Times New Roman"/>
        </w:rPr>
        <w:t xml:space="preserve"> damage have showed regularity.</w:t>
      </w:r>
      <w:r w:rsidR="001852F3">
        <w:rPr>
          <w:rFonts w:ascii="Times New Roman"/>
        </w:rPr>
        <w:t xml:space="preserve"> </w:t>
      </w:r>
      <w:r w:rsidR="001852F3">
        <w:rPr>
          <w:rFonts w:ascii="Times New Roman"/>
        </w:rPr>
        <w:t xml:space="preserve">research results will provide related theoretical basis and data to support from the perspective of etiology for 3 the stage of hypertension and its pathogenesis, intensified the original understanding of the</w:t>
      </w:r>
      <w:r w:rsidR="001852F3">
        <w:rPr>
          <w:rFonts w:ascii="Times New Roman"/>
        </w:rPr>
        <w:t xml:space="preserve"> climate</w:t>
      </w:r>
      <w:r w:rsidR="001852F3">
        <w:rPr>
          <w:rFonts w:ascii="Times New Roman"/>
        </w:rPr>
        <w:t xml:space="preserve"> sub-type</w:t>
      </w:r>
      <w:r w:rsidR="001852F3">
        <w:rPr>
          <w:rFonts w:ascii="Times New Roman"/>
        </w:rPr>
        <w:t xml:space="preserve"> characteristics and target organ damage of 3 the stage of hypertension for </w:t>
      </w:r>
      <w:r>
        <w:rPr>
          <w:rFonts w:ascii="Times New Roman"/>
        </w:rPr>
        <w:t>traditional</w:t>
      </w:r>
      <w:r>
        <w:rPr>
          <w:rFonts w:ascii="Times New Roman"/>
        </w:rPr>
        <w:t xml:space="preserve"> </w:t>
      </w:r>
      <w:r>
        <w:rPr>
          <w:rFonts w:ascii="Times New Roman"/>
        </w:rPr>
        <w:t>Chinese</w:t>
      </w:r>
    </w:p>
    <w:p w:rsidR="0018722C">
      <w:pPr>
        <w:pStyle w:val="afc"/>
        <w:topLinePunct/>
      </w:pPr>
      <w:r>
        <w:rPr>
          <w:rFonts w:ascii="Times New Roman"/>
        </w:rPr>
        <w:t>Medicine </w:t>
      </w:r>
      <w:r>
        <w:rPr>
          <w:rFonts w:ascii="Times New Roman"/>
        </w:rPr>
        <w:t>and western medicine. Traditional Chinese medicine, western medicine may look for external factors of triggering 3 the stage of hypertension of ways and</w:t>
      </w:r>
      <w:r w:rsidR="001852F3">
        <w:rPr>
          <w:rFonts w:ascii="Times New Roman"/>
        </w:rPr>
        <w:t xml:space="preserve"> means</w:t>
      </w:r>
      <w:r w:rsidR="001852F3">
        <w:rPr>
          <w:rFonts w:ascii="Times New Roman"/>
        </w:rPr>
        <w:t xml:space="preserve"> of effective psychological intervention of emotional stimulus, and support theoretical</w:t>
      </w:r>
      <w:r w:rsidR="001852F3">
        <w:rPr>
          <w:rFonts w:ascii="Times New Roman"/>
        </w:rPr>
        <w:t xml:space="preserve"> basis for enhancing level of early prevention and treatment of it.</w:t>
      </w:r>
    </w:p>
    <w:p w:rsidR="0018722C">
      <w:pPr>
        <w:pStyle w:val="aff"/>
        <w:topLinePunct/>
      </w:pPr>
      <w:r>
        <w:rPr>
          <w:rStyle w:val="afe"/>
          <w:rFonts w:eastAsia="黑体" w:ascii="Times New Roman"/>
          <w:b/>
        </w:rPr>
        <w:t>Keyword</w:t>
      </w:r>
      <w:r w:rsidRPr="00000000">
        <w:tab/>
      </w:r>
      <w:r>
        <w:rPr>
          <w:rFonts w:ascii="Times New Roman"/>
        </w:rPr>
        <w:t>3 the stage of hypertension; syndromes; risk factors; </w:t>
      </w:r>
      <w:r>
        <w:rPr>
          <w:rFonts w:ascii="Times New Roman"/>
        </w:rPr>
        <w:t>t</w:t>
      </w:r>
      <w:r>
        <w:rPr>
          <w:rFonts w:ascii="Times New Roman"/>
        </w:rPr>
        <w:t>arget</w:t>
      </w:r>
      <w:r>
        <w:rPr>
          <w:rFonts w:ascii="Times New Roman"/>
        </w:rPr>
        <w:t xml:space="preserve"> </w:t>
      </w:r>
      <w:r>
        <w:rPr>
          <w:rFonts w:ascii="Times New Roman"/>
        </w:rPr>
        <w:t>organ</w:t>
      </w:r>
      <w:r>
        <w:rPr>
          <w:rFonts w:ascii="Times New Roman"/>
        </w:rPr>
        <w:t xml:space="preserve"> </w:t>
      </w:r>
      <w:r>
        <w:rPr>
          <w:rFonts w:ascii="Times New Roman"/>
        </w:rPr>
        <w:t>damage;</w:t>
      </w:r>
      <w:r>
        <w:rPr>
          <w:rFonts w:ascii="Times New Roman"/>
        </w:rPr>
        <w:t xml:space="preserve"> </w:t>
      </w:r>
      <w:r>
        <w:rPr>
          <w:rFonts w:ascii="Times New Roman"/>
        </w:rPr>
        <w:t>d</w:t>
      </w:r>
      <w:r>
        <w:rPr>
          <w:rFonts w:ascii="Times New Roman"/>
        </w:rPr>
        <w:t xml:space="preserve">isease location; </w:t>
      </w:r>
      <w:r>
        <w:rPr>
          <w:rFonts w:ascii="Times New Roman"/>
        </w:rPr>
        <w:t>s</w:t>
      </w:r>
      <w:r>
        <w:rPr>
          <w:rFonts w:ascii="Times New Roman"/>
        </w:rPr>
        <w:t>olar</w:t>
      </w:r>
      <w:r>
        <w:rPr>
          <w:rFonts w:ascii="Times New Roman"/>
        </w:rPr>
        <w:t xml:space="preserve"> </w:t>
      </w:r>
      <w:r>
        <w:rPr>
          <w:rFonts w:ascii="Times New Roman"/>
        </w:rPr>
        <w:t>terms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"_Toc686558757"</w:instrText>
      </w:r>
      <w:r>
        <w:fldChar w:fldCharType="separate"/>
      </w:r>
      <w:r>
        <w:rPr>
          <w:b/>
        </w:rPr>
        <w:t>Abstract</w:t>
      </w:r>
      <w:r>
        <w:fldChar w:fldCharType="end"/>
      </w:r>
      <w:r>
        <w:rPr>
          <w:noProof/>
          <w:webHidden/>
        </w:rPr>
        <w:tab/>
      </w:r>
      <w:r>
        <w:rPr>
          <w:noProof/>
          <w:webHidden/>
        </w:rPr>
        <w:fldChar w:fldCharType="begin"/>
      </w:r>
      <w:r>
        <w:rPr>
          <w:noProof/>
          <w:webHidden/>
        </w:rPr>
        <w:instrText> PAGEREF _Toc686558757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241"/>
        </w:tabs>
        <w:topLinePunct/>
      </w:pPr>
      <w:r>
        <w:fldChar w:fldCharType="begin"/>
      </w:r>
      <w:r>
        <w:instrText>HYPERLINK \l "_Toc686558758"</w:instrText>
      </w:r>
      <w:r>
        <w:fldChar w:fldCharType="separate"/>
      </w:r>
      <w:r/>
      <w:r>
        <w:t>引</w:t>
      </w:r>
      <w:r w:rsidRPr="00000000">
        <w:tab/>
        <w:t>言</w:t>
      </w:r>
      <w:r>
        <w:fldChar w:fldCharType="end"/>
      </w:r>
      <w:r>
        <w:rPr>
          <w:noProof/>
          <w:webHidden/>
        </w:rPr>
        <w:tab/>
      </w:r>
      <w:r>
        <w:rPr>
          <w:noProof/>
          <w:webHidden/>
        </w:rPr>
        <w:fldChar w:fldCharType="begin"/>
      </w:r>
      <w:r>
        <w:rPr>
          <w:noProof/>
          <w:webHidden/>
        </w:rPr>
        <w:instrText> PAGEREF _Toc686558758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"_Toc686558759"</w:instrText>
      </w:r>
      <w:r>
        <w:fldChar w:fldCharType="separate"/>
      </w:r>
      <w:r/>
      <w:r/>
      <w:r>
        <w:t>第一章</w:t>
      </w:r>
      <w:r>
        <w:t xml:space="preserve">  </w:t>
      </w:r>
      <w:r>
        <w:t>高血压病的中医文献梳理</w:t>
      </w:r>
      <w:r>
        <w:fldChar w:fldCharType="end"/>
      </w:r>
      <w:r>
        <w:rPr>
          <w:noProof/>
          <w:webHidden/>
        </w:rPr>
        <w:tab/>
      </w:r>
      <w:r>
        <w:rPr>
          <w:noProof/>
          <w:webHidden/>
        </w:rPr>
        <w:fldChar w:fldCharType="begin"/>
      </w:r>
      <w:r>
        <w:rPr>
          <w:noProof/>
          <w:webHidden/>
        </w:rPr>
        <w:instrText> PAGEREF _Toc686558759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"_Toc686558760"</w:instrText>
      </w:r>
      <w:r>
        <w:fldChar w:fldCharType="separate"/>
      </w:r>
      <w:r>
        <w:t>1.</w:t>
      </w:r>
      <w:r>
        <w:t xml:space="preserve"> </w:t>
      </w:r>
      <w:r>
        <w:t>高血压中医病名溯源</w:t>
      </w:r>
      <w:r>
        <w:fldChar w:fldCharType="end"/>
      </w:r>
      <w:r>
        <w:rPr>
          <w:noProof/>
          <w:webHidden/>
        </w:rPr>
        <w:tab/>
      </w:r>
      <w:r>
        <w:rPr>
          <w:noProof/>
          <w:webHidden/>
        </w:rPr>
        <w:fldChar w:fldCharType="begin"/>
      </w:r>
      <w:r>
        <w:rPr>
          <w:noProof/>
          <w:webHidden/>
        </w:rPr>
        <w:instrText> PAGEREF _Toc686558760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"_Toc686558761"</w:instrText>
      </w:r>
      <w:r>
        <w:fldChar w:fldCharType="separate"/>
      </w:r>
      <w:r>
        <w:t>1.1</w:t>
      </w:r>
      <w:r>
        <w:t xml:space="preserve"> </w:t>
      </w:r>
      <w:r>
        <w:t>眩晕</w:t>
      </w:r>
      <w:r>
        <w:fldChar w:fldCharType="end"/>
      </w:r>
      <w:r>
        <w:rPr>
          <w:noProof/>
          <w:webHidden/>
        </w:rPr>
        <w:tab/>
      </w:r>
      <w:r>
        <w:rPr>
          <w:noProof/>
          <w:webHidden/>
        </w:rPr>
        <w:fldChar w:fldCharType="begin"/>
      </w:r>
      <w:r>
        <w:rPr>
          <w:noProof/>
          <w:webHidden/>
        </w:rPr>
        <w:instrText> PAGEREF _Toc686558761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"_Toc686558762"</w:instrText>
      </w:r>
      <w:r>
        <w:fldChar w:fldCharType="separate"/>
      </w:r>
      <w:r>
        <w:t>1.2</w:t>
      </w:r>
      <w:r>
        <w:t xml:space="preserve"> </w:t>
      </w:r>
      <w:r>
        <w:t>头痛</w:t>
      </w:r>
      <w:r>
        <w:fldChar w:fldCharType="end"/>
      </w:r>
      <w:r>
        <w:rPr>
          <w:noProof/>
          <w:webHidden/>
        </w:rPr>
        <w:tab/>
      </w:r>
      <w:r>
        <w:rPr>
          <w:noProof/>
          <w:webHidden/>
        </w:rPr>
        <w:fldChar w:fldCharType="begin"/>
      </w:r>
      <w:r>
        <w:rPr>
          <w:noProof/>
          <w:webHidden/>
        </w:rPr>
        <w:instrText> PAGEREF _Toc686558762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"_Toc686558763"</w:instrText>
      </w:r>
      <w:r>
        <w:fldChar w:fldCharType="separate"/>
      </w:r>
      <w:r>
        <w:t>1.3</w:t>
      </w:r>
      <w:r>
        <w:t xml:space="preserve"> </w:t>
      </w:r>
      <w:r>
        <w:t>不寐</w:t>
      </w:r>
      <w:r>
        <w:fldChar w:fldCharType="end"/>
      </w:r>
      <w:r>
        <w:rPr>
          <w:noProof/>
          <w:webHidden/>
        </w:rPr>
        <w:tab/>
      </w:r>
      <w:r>
        <w:rPr>
          <w:noProof/>
          <w:webHidden/>
        </w:rPr>
        <w:fldChar w:fldCharType="begin"/>
      </w:r>
      <w:r>
        <w:rPr>
          <w:noProof/>
          <w:webHidden/>
        </w:rPr>
        <w:instrText> PAGEREF _Toc686558763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"_Toc686558764"</w:instrText>
      </w:r>
      <w:r>
        <w:fldChar w:fldCharType="separate"/>
      </w:r>
      <w:r>
        <w:t>1.4</w:t>
      </w:r>
      <w:r>
        <w:t xml:space="preserve"> </w:t>
      </w:r>
      <w:r>
        <w:t>健忘</w:t>
      </w:r>
      <w:r>
        <w:fldChar w:fldCharType="end"/>
      </w:r>
      <w:r>
        <w:rPr>
          <w:noProof/>
          <w:webHidden/>
        </w:rPr>
        <w:tab/>
      </w:r>
      <w:r>
        <w:rPr>
          <w:noProof/>
          <w:webHidden/>
        </w:rPr>
        <w:fldChar w:fldCharType="begin"/>
      </w:r>
      <w:r>
        <w:rPr>
          <w:noProof/>
          <w:webHidden/>
        </w:rPr>
        <w:instrText> PAGEREF _Toc686558764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"_Toc686558765"</w:instrText>
      </w:r>
      <w:r>
        <w:fldChar w:fldCharType="separate"/>
      </w:r>
      <w:r>
        <w:t>1.5</w:t>
      </w:r>
      <w:r>
        <w:t xml:space="preserve"> </w:t>
      </w:r>
      <w:r>
        <w:t>心悸、怔忡</w:t>
      </w:r>
      <w:r>
        <w:fldChar w:fldCharType="end"/>
      </w:r>
      <w:r>
        <w:rPr>
          <w:noProof/>
          <w:webHidden/>
        </w:rPr>
        <w:tab/>
      </w:r>
      <w:r>
        <w:rPr>
          <w:noProof/>
          <w:webHidden/>
        </w:rPr>
        <w:fldChar w:fldCharType="begin"/>
      </w:r>
      <w:r>
        <w:rPr>
          <w:noProof/>
          <w:webHidden/>
        </w:rPr>
        <w:instrText> PAGEREF _Toc686558765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"_Toc686558766"</w:instrText>
      </w:r>
      <w:r>
        <w:fldChar w:fldCharType="separate"/>
      </w:r>
      <w:r>
        <w:t>1.6</w:t>
      </w:r>
      <w:r>
        <w:t xml:space="preserve"> </w:t>
      </w:r>
      <w:r>
        <w:t>水肿</w:t>
      </w:r>
      <w:r>
        <w:fldChar w:fldCharType="end"/>
      </w:r>
      <w:r>
        <w:rPr>
          <w:noProof/>
          <w:webHidden/>
        </w:rPr>
        <w:tab/>
      </w:r>
      <w:r>
        <w:rPr>
          <w:noProof/>
          <w:webHidden/>
        </w:rPr>
        <w:fldChar w:fldCharType="begin"/>
      </w:r>
      <w:r>
        <w:rPr>
          <w:noProof/>
          <w:webHidden/>
        </w:rPr>
        <w:instrText> PAGEREF _Toc686558766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"_Toc686558767"</w:instrText>
      </w:r>
      <w:r>
        <w:fldChar w:fldCharType="separate"/>
      </w:r>
      <w:r>
        <w:t>1.7</w:t>
      </w:r>
      <w:r>
        <w:t xml:space="preserve"> </w:t>
      </w:r>
      <w:r>
        <w:t>中风</w:t>
      </w:r>
      <w:r>
        <w:fldChar w:fldCharType="end"/>
      </w:r>
      <w:r>
        <w:rPr>
          <w:noProof/>
          <w:webHidden/>
        </w:rPr>
        <w:tab/>
      </w:r>
      <w:r>
        <w:rPr>
          <w:noProof/>
          <w:webHidden/>
        </w:rPr>
        <w:fldChar w:fldCharType="begin"/>
      </w:r>
      <w:r>
        <w:rPr>
          <w:noProof/>
          <w:webHidden/>
        </w:rPr>
        <w:instrText> PAGEREF _Toc686558767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"_Toc686558768"</w:instrText>
      </w:r>
      <w:r>
        <w:fldChar w:fldCharType="separate"/>
      </w:r>
      <w:r>
        <w:t>2.</w:t>
      </w:r>
      <w:r>
        <w:t xml:space="preserve"> </w:t>
      </w:r>
      <w:r>
        <w:t>中医学对高血压病因病机的认识</w:t>
      </w:r>
      <w:r>
        <w:fldChar w:fldCharType="end"/>
      </w:r>
      <w:r>
        <w:rPr>
          <w:noProof/>
          <w:webHidden/>
        </w:rPr>
        <w:tab/>
      </w:r>
      <w:r>
        <w:rPr>
          <w:noProof/>
          <w:webHidden/>
        </w:rPr>
        <w:fldChar w:fldCharType="begin"/>
      </w:r>
      <w:r>
        <w:rPr>
          <w:noProof/>
          <w:webHidden/>
        </w:rPr>
        <w:instrText> PAGEREF _Toc686558768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"_Toc686558769"</w:instrText>
      </w:r>
      <w:r>
        <w:fldChar w:fldCharType="separate"/>
      </w:r>
      <w:r>
        <w:t>2.1</w:t>
      </w:r>
      <w:r>
        <w:t xml:space="preserve"> </w:t>
      </w:r>
      <w:r>
        <w:t>古代医家对高血压病因病机的认识</w:t>
      </w:r>
      <w:r>
        <w:fldChar w:fldCharType="end"/>
      </w:r>
      <w:r>
        <w:rPr>
          <w:noProof/>
          <w:webHidden/>
        </w:rPr>
        <w:tab/>
      </w:r>
      <w:r>
        <w:rPr>
          <w:noProof/>
          <w:webHidden/>
        </w:rPr>
        <w:fldChar w:fldCharType="begin"/>
      </w:r>
      <w:r>
        <w:rPr>
          <w:noProof/>
          <w:webHidden/>
        </w:rPr>
        <w:instrText> PAGEREF _Toc686558769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"_Toc686558770"</w:instrText>
      </w:r>
      <w:r>
        <w:fldChar w:fldCharType="separate"/>
      </w:r>
      <w:r>
        <w:t>2.2</w:t>
      </w:r>
      <w:r>
        <w:t xml:space="preserve"> </w:t>
      </w:r>
      <w:r>
        <w:t>现代医家对高血压病因病机的认识</w:t>
      </w:r>
      <w:r>
        <w:fldChar w:fldCharType="end"/>
      </w:r>
      <w:r>
        <w:rPr>
          <w:noProof/>
          <w:webHidden/>
        </w:rPr>
        <w:tab/>
      </w:r>
      <w:r>
        <w:rPr>
          <w:noProof/>
          <w:webHidden/>
        </w:rPr>
        <w:fldChar w:fldCharType="begin"/>
      </w:r>
      <w:r>
        <w:rPr>
          <w:noProof/>
          <w:webHidden/>
        </w:rPr>
        <w:instrText> PAGEREF _Toc686558770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"_Toc686558771"</w:instrText>
      </w:r>
      <w:r>
        <w:fldChar w:fldCharType="separate"/>
      </w:r>
      <w:r>
        <w:t>2.3</w:t>
      </w:r>
      <w:r>
        <w:t xml:space="preserve"> </w:t>
      </w:r>
      <w:r>
        <w:t>高血压的致病因素</w:t>
      </w:r>
      <w:r>
        <w:fldChar w:fldCharType="end"/>
      </w:r>
      <w:r>
        <w:rPr>
          <w:noProof/>
          <w:webHidden/>
        </w:rPr>
        <w:tab/>
      </w:r>
      <w:r>
        <w:rPr>
          <w:noProof/>
          <w:webHidden/>
        </w:rPr>
        <w:fldChar w:fldCharType="begin"/>
      </w:r>
      <w:r>
        <w:rPr>
          <w:noProof/>
          <w:webHidden/>
        </w:rPr>
        <w:instrText> PAGEREF _Toc686558771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"_Toc686558772"</w:instrText>
      </w:r>
      <w:r>
        <w:fldChar w:fldCharType="separate"/>
      </w:r>
      <w:r>
        <w:t>4.</w:t>
      </w:r>
      <w:r>
        <w:t xml:space="preserve"> </w:t>
      </w:r>
      <w:r>
        <w:t>高血压的病位</w:t>
      </w:r>
      <w:r>
        <w:fldChar w:fldCharType="end"/>
      </w:r>
      <w:r>
        <w:rPr>
          <w:noProof/>
          <w:webHidden/>
        </w:rPr>
        <w:tab/>
      </w:r>
      <w:r>
        <w:rPr>
          <w:noProof/>
          <w:webHidden/>
        </w:rPr>
        <w:fldChar w:fldCharType="begin"/>
      </w:r>
      <w:r>
        <w:rPr>
          <w:noProof/>
          <w:webHidden/>
        </w:rPr>
        <w:instrText> PAGEREF _Toc686558772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"_Toc686558773"</w:instrText>
      </w:r>
      <w:r>
        <w:fldChar w:fldCharType="separate"/>
      </w:r>
      <w:r>
        <w:t>4.1</w:t>
      </w:r>
      <w:r>
        <w:t xml:space="preserve"> </w:t>
      </w:r>
      <w:r>
        <w:t>与肝相关</w:t>
      </w:r>
      <w:r>
        <w:fldChar w:fldCharType="end"/>
      </w:r>
      <w:r>
        <w:rPr>
          <w:noProof/>
          <w:webHidden/>
        </w:rPr>
        <w:tab/>
      </w:r>
      <w:r>
        <w:rPr>
          <w:noProof/>
          <w:webHidden/>
        </w:rPr>
        <w:fldChar w:fldCharType="begin"/>
      </w:r>
      <w:r>
        <w:rPr>
          <w:noProof/>
          <w:webHidden/>
        </w:rPr>
        <w:instrText> PAGEREF _Toc686558773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"_Toc686558774"</w:instrText>
      </w:r>
      <w:r>
        <w:fldChar w:fldCharType="separate"/>
      </w:r>
      <w:r>
        <w:t>4.2</w:t>
      </w:r>
      <w:r>
        <w:t xml:space="preserve"> </w:t>
      </w:r>
      <w:r>
        <w:t>与肾相关</w:t>
      </w:r>
      <w:r>
        <w:fldChar w:fldCharType="end"/>
      </w:r>
      <w:r>
        <w:rPr>
          <w:noProof/>
          <w:webHidden/>
        </w:rPr>
        <w:tab/>
      </w:r>
      <w:r>
        <w:rPr>
          <w:noProof/>
          <w:webHidden/>
        </w:rPr>
        <w:fldChar w:fldCharType="begin"/>
      </w:r>
      <w:r>
        <w:rPr>
          <w:noProof/>
          <w:webHidden/>
        </w:rPr>
        <w:instrText> PAGEREF _Toc686558774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"_Toc686558775"</w:instrText>
      </w:r>
      <w:r>
        <w:fldChar w:fldCharType="separate"/>
      </w:r>
      <w:r>
        <w:t>4.3</w:t>
      </w:r>
      <w:r>
        <w:t xml:space="preserve"> </w:t>
      </w:r>
      <w:r>
        <w:t>与脾相关</w:t>
      </w:r>
      <w:r>
        <w:fldChar w:fldCharType="end"/>
      </w:r>
      <w:r>
        <w:rPr>
          <w:noProof/>
          <w:webHidden/>
        </w:rPr>
        <w:tab/>
      </w:r>
      <w:r>
        <w:rPr>
          <w:noProof/>
          <w:webHidden/>
        </w:rPr>
        <w:fldChar w:fldCharType="begin"/>
      </w:r>
      <w:r>
        <w:rPr>
          <w:noProof/>
          <w:webHidden/>
        </w:rPr>
        <w:instrText> PAGEREF _Toc686558775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"_Toc686558776"</w:instrText>
      </w:r>
      <w:r>
        <w:fldChar w:fldCharType="separate"/>
      </w:r>
      <w:r>
        <w:t>4.4</w:t>
      </w:r>
      <w:r>
        <w:t xml:space="preserve"> </w:t>
      </w:r>
      <w:r>
        <w:t>与心相关</w:t>
      </w:r>
      <w:r>
        <w:fldChar w:fldCharType="end"/>
      </w:r>
      <w:r>
        <w:rPr>
          <w:noProof/>
          <w:webHidden/>
        </w:rPr>
        <w:tab/>
      </w:r>
      <w:r>
        <w:rPr>
          <w:noProof/>
          <w:webHidden/>
        </w:rPr>
        <w:fldChar w:fldCharType="begin"/>
      </w:r>
      <w:r>
        <w:rPr>
          <w:noProof/>
          <w:webHidden/>
        </w:rPr>
        <w:instrText> PAGEREF _Toc686558776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"_Toc686558777"</w:instrText>
      </w:r>
      <w:r>
        <w:fldChar w:fldCharType="separate"/>
      </w:r>
      <w:r/>
      <w:r/>
      <w:r/>
      <w:r>
        <w:t>第二章</w:t>
      </w:r>
      <w:r>
        <w:t xml:space="preserve">  </w:t>
      </w:r>
      <w:r>
        <w:t>高血压病的现代医学研究</w:t>
      </w:r>
      <w:r>
        <w:fldChar w:fldCharType="end"/>
      </w:r>
      <w:r>
        <w:rPr>
          <w:noProof/>
          <w:webHidden/>
        </w:rPr>
        <w:tab/>
      </w:r>
      <w:r>
        <w:rPr>
          <w:noProof/>
          <w:webHidden/>
        </w:rPr>
        <w:fldChar w:fldCharType="begin"/>
      </w:r>
      <w:r>
        <w:rPr>
          <w:noProof/>
          <w:webHidden/>
        </w:rPr>
        <w:instrText> PAGEREF _Toc686558777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"_Toc686558778"</w:instrText>
      </w:r>
      <w:r>
        <w:fldChar w:fldCharType="separate"/>
      </w:r>
      <w:r>
        <w:t>1.</w:t>
      </w:r>
      <w:r>
        <w:t xml:space="preserve"> </w:t>
      </w:r>
      <w:r>
        <w:t>现代医学对高血压病分级分期的认识</w:t>
      </w:r>
      <w:r>
        <w:fldChar w:fldCharType="end"/>
      </w:r>
      <w:r>
        <w:rPr>
          <w:noProof/>
          <w:webHidden/>
        </w:rPr>
        <w:tab/>
      </w:r>
      <w:r>
        <w:rPr>
          <w:noProof/>
          <w:webHidden/>
        </w:rPr>
        <w:fldChar w:fldCharType="begin"/>
      </w:r>
      <w:r>
        <w:rPr>
          <w:noProof/>
          <w:webHidden/>
        </w:rPr>
        <w:instrText> PAGEREF _Toc686558778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"_Toc686558779"</w:instrText>
      </w:r>
      <w:r>
        <w:fldChar w:fldCharType="separate"/>
      </w:r>
      <w:r>
        <w:t>1.1</w:t>
      </w:r>
      <w:r>
        <w:t xml:space="preserve"> </w:t>
      </w:r>
      <w:r>
        <w:t>高血压病分级分期标准制定与修订</w:t>
      </w:r>
      <w:r>
        <w:fldChar w:fldCharType="end"/>
      </w:r>
      <w:r>
        <w:rPr>
          <w:noProof/>
          <w:webHidden/>
        </w:rPr>
        <w:tab/>
      </w:r>
      <w:r>
        <w:rPr>
          <w:noProof/>
          <w:webHidden/>
        </w:rPr>
        <w:fldChar w:fldCharType="begin"/>
      </w:r>
      <w:r>
        <w:rPr>
          <w:noProof/>
          <w:webHidden/>
        </w:rPr>
        <w:instrText> PAGEREF _Toc686558779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"_Toc686558780"</w:instrText>
      </w:r>
      <w:r>
        <w:fldChar w:fldCharType="separate"/>
      </w:r>
      <w:r>
        <w:t>1.2</w:t>
      </w:r>
      <w:r>
        <w:t xml:space="preserve"> </w:t>
      </w:r>
      <w:r>
        <w:t>高血压病分级分期标准制定与修订的认识</w:t>
      </w:r>
      <w:r>
        <w:fldChar w:fldCharType="end"/>
      </w:r>
      <w:r>
        <w:rPr>
          <w:noProof/>
          <w:webHidden/>
        </w:rPr>
        <w:tab/>
      </w:r>
      <w:r>
        <w:rPr>
          <w:noProof/>
          <w:webHidden/>
        </w:rPr>
        <w:fldChar w:fldCharType="begin"/>
      </w:r>
      <w:r>
        <w:rPr>
          <w:noProof/>
          <w:webHidden/>
        </w:rPr>
        <w:instrText> PAGEREF _Toc686558780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"_Toc686558781"</w:instrText>
      </w:r>
      <w:r>
        <w:fldChar w:fldCharType="separate"/>
      </w:r>
      <w:r>
        <w:t>3.</w:t>
      </w:r>
      <w:r>
        <w:t xml:space="preserve"> </w:t>
      </w:r>
      <w:r>
        <w:t>现代医学对高血压病危险因素研究</w:t>
      </w:r>
      <w:r>
        <w:fldChar w:fldCharType="end"/>
      </w:r>
      <w:r>
        <w:rPr>
          <w:noProof/>
          <w:webHidden/>
        </w:rPr>
        <w:tab/>
      </w:r>
      <w:r>
        <w:rPr>
          <w:noProof/>
          <w:webHidden/>
        </w:rPr>
        <w:fldChar w:fldCharType="begin"/>
      </w:r>
      <w:r>
        <w:rPr>
          <w:noProof/>
          <w:webHidden/>
        </w:rPr>
        <w:instrText> PAGEREF _Toc686558781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"_Toc686558782"</w:instrText>
      </w:r>
      <w:r>
        <w:fldChar w:fldCharType="separate"/>
      </w:r>
      <w:r>
        <w:t>3.1</w:t>
      </w:r>
      <w:r>
        <w:t xml:space="preserve"> </w:t>
      </w:r>
      <w:r>
        <w:t>吸烟饮酒</w:t>
      </w:r>
      <w:r>
        <w:fldChar w:fldCharType="end"/>
      </w:r>
      <w:r>
        <w:rPr>
          <w:noProof/>
          <w:webHidden/>
        </w:rPr>
        <w:tab/>
      </w:r>
      <w:r>
        <w:rPr>
          <w:noProof/>
          <w:webHidden/>
        </w:rPr>
        <w:fldChar w:fldCharType="begin"/>
      </w:r>
      <w:r>
        <w:rPr>
          <w:noProof/>
          <w:webHidden/>
        </w:rPr>
        <w:instrText> PAGEREF _Toc686558782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"_Toc686558783"</w:instrText>
      </w:r>
      <w:r>
        <w:fldChar w:fldCharType="separate"/>
      </w:r>
      <w:r>
        <w:t>3.2</w:t>
      </w:r>
      <w:r>
        <w:t xml:space="preserve"> </w:t>
      </w:r>
      <w:r>
        <w:t>超重和肥胖</w:t>
      </w:r>
      <w:r>
        <w:fldChar w:fldCharType="end"/>
      </w:r>
      <w:r>
        <w:rPr>
          <w:noProof/>
          <w:webHidden/>
        </w:rPr>
        <w:tab/>
      </w:r>
      <w:r>
        <w:rPr>
          <w:noProof/>
          <w:webHidden/>
        </w:rPr>
        <w:fldChar w:fldCharType="begin"/>
      </w:r>
      <w:r>
        <w:rPr>
          <w:noProof/>
          <w:webHidden/>
        </w:rPr>
        <w:instrText> PAGEREF _Toc686558783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"_Toc686558784"</w:instrText>
      </w:r>
      <w:r>
        <w:fldChar w:fldCharType="separate"/>
      </w:r>
      <w:r>
        <w:t>3.3</w:t>
      </w:r>
      <w:r>
        <w:t xml:space="preserve"> </w:t>
      </w:r>
      <w:r>
        <w:t>高钠、低钾膳食</w:t>
      </w:r>
      <w:r>
        <w:fldChar w:fldCharType="end"/>
      </w:r>
      <w:r>
        <w:rPr>
          <w:noProof/>
          <w:webHidden/>
        </w:rPr>
        <w:tab/>
      </w:r>
      <w:r>
        <w:rPr>
          <w:noProof/>
          <w:webHidden/>
        </w:rPr>
        <w:fldChar w:fldCharType="begin"/>
      </w:r>
      <w:r>
        <w:rPr>
          <w:noProof/>
          <w:webHidden/>
        </w:rPr>
        <w:instrText> PAGEREF _Toc686558784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"_Toc686558785"</w:instrText>
      </w:r>
      <w:r>
        <w:fldChar w:fldCharType="separate"/>
      </w:r>
      <w:r>
        <w:t>3.4</w:t>
      </w:r>
      <w:r>
        <w:t xml:space="preserve"> </w:t>
      </w:r>
      <w:r>
        <w:t>血脂和尿酸</w:t>
      </w:r>
      <w:r>
        <w:fldChar w:fldCharType="end"/>
      </w:r>
      <w:r>
        <w:rPr>
          <w:noProof/>
          <w:webHidden/>
        </w:rPr>
        <w:tab/>
      </w:r>
      <w:r>
        <w:rPr>
          <w:noProof/>
          <w:webHidden/>
        </w:rPr>
        <w:fldChar w:fldCharType="begin"/>
      </w:r>
      <w:r>
        <w:rPr>
          <w:noProof/>
          <w:webHidden/>
        </w:rPr>
        <w:instrText> PAGEREF _Toc686558785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"_Toc686558786"</w:instrText>
      </w:r>
      <w:r>
        <w:fldChar w:fldCharType="separate"/>
      </w:r>
      <w:r>
        <w:t>3.5</w:t>
      </w:r>
      <w:r>
        <w:t xml:space="preserve"> </w:t>
      </w:r>
      <w:r>
        <w:t>其他因素</w:t>
      </w:r>
      <w:r>
        <w:fldChar w:fldCharType="end"/>
      </w:r>
      <w:r>
        <w:rPr>
          <w:noProof/>
          <w:webHidden/>
        </w:rPr>
        <w:tab/>
      </w:r>
      <w:r>
        <w:rPr>
          <w:noProof/>
          <w:webHidden/>
        </w:rPr>
        <w:fldChar w:fldCharType="begin"/>
      </w:r>
      <w:r>
        <w:rPr>
          <w:noProof/>
          <w:webHidden/>
        </w:rPr>
        <w:instrText> PAGEREF _Toc686558786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"_Toc686558787"</w:instrText>
      </w:r>
      <w:r>
        <w:fldChar w:fldCharType="separate"/>
      </w:r>
      <w:r>
        <w:t>4.</w:t>
      </w:r>
      <w:r>
        <w:t xml:space="preserve"> </w:t>
      </w:r>
      <w:r>
        <w:t>目前研究存在的问题</w:t>
      </w:r>
      <w:r>
        <w:fldChar w:fldCharType="end"/>
      </w:r>
      <w:r>
        <w:rPr>
          <w:noProof/>
          <w:webHidden/>
        </w:rPr>
        <w:tab/>
      </w:r>
      <w:r>
        <w:rPr>
          <w:noProof/>
          <w:webHidden/>
        </w:rPr>
        <w:fldChar w:fldCharType="begin"/>
      </w:r>
      <w:r>
        <w:rPr>
          <w:noProof/>
          <w:webHidden/>
        </w:rPr>
        <w:instrText> PAGEREF _Toc686558787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"_Toc686558788"</w:instrText>
      </w:r>
      <w:r>
        <w:fldChar w:fldCharType="separate"/>
      </w:r>
      <w:r>
        <w:t>5.</w:t>
      </w:r>
      <w:r>
        <w:t xml:space="preserve"> </w:t>
      </w:r>
      <w:r>
        <w:t>本研究着眼点及意义</w:t>
      </w:r>
      <w:r>
        <w:fldChar w:fldCharType="end"/>
      </w:r>
      <w:r>
        <w:rPr>
          <w:noProof/>
          <w:webHidden/>
        </w:rPr>
        <w:tab/>
      </w:r>
      <w:r>
        <w:rPr>
          <w:noProof/>
          <w:webHidden/>
        </w:rPr>
        <w:fldChar w:fldCharType="begin"/>
      </w:r>
      <w:r>
        <w:rPr>
          <w:noProof/>
          <w:webHidden/>
        </w:rPr>
        <w:instrText> PAGEREF _Toc686558788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"_Toc686558789"</w:instrText>
      </w:r>
      <w:r>
        <w:fldChar w:fldCharType="separate"/>
      </w:r>
      <w:r/>
      <w:r/>
      <w:r/>
      <w:r/>
      <w:r/>
      <w:r/>
      <w:r>
        <w:t>第三章</w:t>
      </w:r>
      <w:r>
        <w:t xml:space="preserve">  </w:t>
      </w:r>
      <w:r w:rsidR="001852F3">
        <w:t>临床病历回顾性研究</w:t>
      </w:r>
      <w:r>
        <w:fldChar w:fldCharType="end"/>
      </w:r>
      <w:r>
        <w:rPr>
          <w:noProof/>
          <w:webHidden/>
        </w:rPr>
        <w:tab/>
      </w:r>
      <w:r>
        <w:rPr>
          <w:noProof/>
          <w:webHidden/>
        </w:rPr>
        <w:fldChar w:fldCharType="begin"/>
      </w:r>
      <w:r>
        <w:rPr>
          <w:noProof/>
          <w:webHidden/>
        </w:rPr>
        <w:instrText> PAGEREF _Toc686558789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"_Toc686558790"</w:instrText>
      </w:r>
      <w:r>
        <w:fldChar w:fldCharType="separate"/>
      </w:r>
      <w:r>
        <w:t>2.1</w:t>
      </w:r>
      <w:r>
        <w:t xml:space="preserve"> </w:t>
      </w:r>
      <w:r>
        <w:t>调研方法</w:t>
      </w:r>
      <w:r>
        <w:fldChar w:fldCharType="end"/>
      </w:r>
      <w:r>
        <w:rPr>
          <w:noProof/>
          <w:webHidden/>
        </w:rPr>
        <w:tab/>
      </w:r>
      <w:r>
        <w:rPr>
          <w:noProof/>
          <w:webHidden/>
        </w:rPr>
        <w:fldChar w:fldCharType="begin"/>
      </w:r>
      <w:r>
        <w:rPr>
          <w:noProof/>
          <w:webHidden/>
        </w:rPr>
        <w:instrText> PAGEREF _Toc686558790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"_Toc686558791"</w:instrText>
      </w:r>
      <w:r>
        <w:fldChar w:fldCharType="separate"/>
      </w:r>
      <w:r>
        <w:t>2.2</w:t>
      </w:r>
      <w:r>
        <w:t xml:space="preserve"> </w:t>
      </w:r>
      <w:r>
        <w:t>评测工具</w:t>
      </w:r>
      <w:r>
        <w:fldChar w:fldCharType="end"/>
      </w:r>
      <w:r>
        <w:rPr>
          <w:noProof/>
          <w:webHidden/>
        </w:rPr>
        <w:tab/>
      </w:r>
      <w:r>
        <w:rPr>
          <w:noProof/>
          <w:webHidden/>
        </w:rPr>
        <w:fldChar w:fldCharType="begin"/>
      </w:r>
      <w:r>
        <w:rPr>
          <w:noProof/>
          <w:webHidden/>
        </w:rPr>
        <w:instrText> PAGEREF _Toc686558791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"_Toc686558792"</w:instrText>
      </w:r>
      <w:r>
        <w:fldChar w:fldCharType="separate"/>
      </w:r>
      <w:r>
        <w:t>2.3</w:t>
      </w:r>
      <w:r>
        <w:t xml:space="preserve"> </w:t>
      </w:r>
      <w:r>
        <w:t>调查指标</w:t>
      </w:r>
      <w:r>
        <w:fldChar w:fldCharType="end"/>
      </w:r>
      <w:r>
        <w:rPr>
          <w:noProof/>
          <w:webHidden/>
        </w:rPr>
        <w:tab/>
      </w:r>
      <w:r>
        <w:rPr>
          <w:noProof/>
          <w:webHidden/>
        </w:rPr>
        <w:fldChar w:fldCharType="begin"/>
      </w:r>
      <w:r>
        <w:rPr>
          <w:noProof/>
          <w:webHidden/>
        </w:rPr>
        <w:instrText> PAGEREF _Toc686558792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"_Toc686558793"</w:instrText>
      </w:r>
      <w:r>
        <w:fldChar w:fldCharType="separate"/>
      </w:r>
      <w:r>
        <w:t>2.4</w:t>
      </w:r>
      <w:r>
        <w:t xml:space="preserve"> </w:t>
      </w:r>
      <w:r>
        <w:t>诊断标准</w:t>
      </w:r>
      <w:r>
        <w:fldChar w:fldCharType="end"/>
      </w:r>
      <w:r>
        <w:rPr>
          <w:noProof/>
          <w:webHidden/>
        </w:rPr>
        <w:tab/>
      </w:r>
      <w:r>
        <w:rPr>
          <w:noProof/>
          <w:webHidden/>
        </w:rPr>
        <w:fldChar w:fldCharType="begin"/>
      </w:r>
      <w:r>
        <w:rPr>
          <w:noProof/>
          <w:webHidden/>
        </w:rPr>
        <w:instrText> PAGEREF _Toc686558793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"_Toc686558794"</w:instrText>
      </w:r>
      <w:r>
        <w:fldChar w:fldCharType="separate"/>
      </w:r>
      <w:r>
        <w:t>2.5</w:t>
      </w:r>
      <w:r>
        <w:t xml:space="preserve"> </w:t>
      </w:r>
      <w:r>
        <w:t>纳入标准</w:t>
      </w:r>
      <w:r>
        <w:fldChar w:fldCharType="end"/>
      </w:r>
      <w:r>
        <w:rPr>
          <w:noProof/>
          <w:webHidden/>
        </w:rPr>
        <w:tab/>
      </w:r>
      <w:r>
        <w:rPr>
          <w:noProof/>
          <w:webHidden/>
        </w:rPr>
        <w:fldChar w:fldCharType="begin"/>
      </w:r>
      <w:r>
        <w:rPr>
          <w:noProof/>
          <w:webHidden/>
        </w:rPr>
        <w:instrText> PAGEREF _Toc686558794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"_Toc686558795"</w:instrText>
      </w:r>
      <w:r>
        <w:fldChar w:fldCharType="separate"/>
      </w:r>
      <w:r>
        <w:t>2.6</w:t>
      </w:r>
      <w:r>
        <w:t xml:space="preserve"> </w:t>
      </w:r>
      <w:r>
        <w:t>病历排出标准</w:t>
      </w:r>
      <w:r>
        <w:fldChar w:fldCharType="end"/>
      </w:r>
      <w:r>
        <w:rPr>
          <w:noProof/>
          <w:webHidden/>
        </w:rPr>
        <w:tab/>
      </w:r>
      <w:r>
        <w:rPr>
          <w:noProof/>
          <w:webHidden/>
        </w:rPr>
        <w:fldChar w:fldCharType="begin"/>
      </w:r>
      <w:r>
        <w:rPr>
          <w:noProof/>
          <w:webHidden/>
        </w:rPr>
        <w:instrText> PAGEREF _Toc686558795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"_Toc686558796"</w:instrText>
      </w:r>
      <w:r>
        <w:fldChar w:fldCharType="separate"/>
      </w:r>
      <w:r>
        <w:t>2.7</w:t>
      </w:r>
      <w:r>
        <w:t xml:space="preserve"> </w:t>
      </w:r>
      <w:r>
        <w:t>剔除标准</w:t>
      </w:r>
      <w:r>
        <w:fldChar w:fldCharType="end"/>
      </w:r>
      <w:r>
        <w:rPr>
          <w:noProof/>
          <w:webHidden/>
        </w:rPr>
        <w:tab/>
      </w:r>
      <w:r>
        <w:rPr>
          <w:noProof/>
          <w:webHidden/>
        </w:rPr>
        <w:fldChar w:fldCharType="begin"/>
      </w:r>
      <w:r>
        <w:rPr>
          <w:noProof/>
          <w:webHidden/>
        </w:rPr>
        <w:instrText> PAGEREF _Toc686558796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"_Toc686558797"</w:instrText>
      </w:r>
      <w:r>
        <w:fldChar w:fldCharType="separate"/>
      </w:r>
      <w:r>
        <w:t>2.8</w:t>
      </w:r>
      <w:r>
        <w:t xml:space="preserve"> </w:t>
      </w:r>
      <w:r>
        <w:t>统计方法</w:t>
      </w:r>
      <w:r>
        <w:fldChar w:fldCharType="end"/>
      </w:r>
      <w:r>
        <w:rPr>
          <w:noProof/>
          <w:webHidden/>
        </w:rPr>
        <w:tab/>
      </w:r>
      <w:r>
        <w:rPr>
          <w:noProof/>
          <w:webHidden/>
        </w:rPr>
        <w:fldChar w:fldCharType="begin"/>
      </w:r>
      <w:r>
        <w:rPr>
          <w:noProof/>
          <w:webHidden/>
        </w:rPr>
        <w:instrText> PAGEREF _Toc686558797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"_Toc686558798"</w:instrText>
      </w:r>
      <w:r>
        <w:fldChar w:fldCharType="separate"/>
      </w:r>
      <w:r>
        <w:t>4.1</w:t>
      </w:r>
      <w:r>
        <w:t xml:space="preserve"> </w:t>
      </w:r>
      <w:r>
        <w:t>一般资料</w:t>
      </w:r>
      <w:r>
        <w:fldChar w:fldCharType="end"/>
      </w:r>
      <w:r>
        <w:rPr>
          <w:noProof/>
          <w:webHidden/>
        </w:rPr>
        <w:tab/>
      </w:r>
      <w:r>
        <w:rPr>
          <w:noProof/>
          <w:webHidden/>
        </w:rPr>
        <w:fldChar w:fldCharType="begin"/>
      </w:r>
      <w:r>
        <w:rPr>
          <w:noProof/>
          <w:webHidden/>
        </w:rPr>
        <w:instrText> PAGEREF _Toc686558798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"_Toc686558799"</w:instrText>
      </w:r>
      <w:r>
        <w:fldChar w:fldCharType="separate"/>
      </w:r>
      <w:r>
        <w:t>4.2</w:t>
      </w:r>
      <w:r>
        <w:t xml:space="preserve"> </w:t>
      </w:r>
      <w:r>
        <w:t>证侯分布特点</w:t>
      </w:r>
      <w:r>
        <w:fldChar w:fldCharType="end"/>
      </w:r>
      <w:r>
        <w:rPr>
          <w:noProof/>
          <w:webHidden/>
        </w:rPr>
        <w:tab/>
      </w:r>
      <w:r>
        <w:rPr>
          <w:noProof/>
          <w:webHidden/>
        </w:rPr>
        <w:fldChar w:fldCharType="begin"/>
      </w:r>
      <w:r>
        <w:rPr>
          <w:noProof/>
          <w:webHidden/>
        </w:rPr>
        <w:instrText> PAGEREF _Toc686558799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"_Toc686558800"</w:instrText>
      </w:r>
      <w:r>
        <w:fldChar w:fldCharType="separate"/>
      </w:r>
      <w:r>
        <w:t>4.3</w:t>
      </w:r>
      <w:r>
        <w:t xml:space="preserve"> </w:t>
      </w:r>
      <w:r>
        <w:t>靶器官损伤与时间关系</w:t>
      </w:r>
      <w:r>
        <w:fldChar w:fldCharType="end"/>
      </w:r>
      <w:r>
        <w:rPr>
          <w:noProof/>
          <w:webHidden/>
        </w:rPr>
        <w:tab/>
      </w:r>
      <w:r>
        <w:rPr>
          <w:noProof/>
          <w:webHidden/>
        </w:rPr>
        <w:fldChar w:fldCharType="begin"/>
      </w:r>
      <w:r>
        <w:rPr>
          <w:noProof/>
          <w:webHidden/>
        </w:rPr>
        <w:instrText> PAGEREF _Toc686558800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"_Toc686558801"</w:instrText>
      </w:r>
      <w:r>
        <w:fldChar w:fldCharType="separate"/>
      </w:r>
      <w:r>
        <w:t>4.4</w:t>
      </w:r>
      <w:r>
        <w:t xml:space="preserve"> </w:t>
      </w:r>
      <w:r>
        <w:t>靶器官损伤在性别、年龄、主诉、主观症状等方面的差异</w:t>
      </w:r>
      <w:r>
        <w:fldChar w:fldCharType="end"/>
      </w:r>
      <w:r>
        <w:rPr>
          <w:noProof/>
          <w:webHidden/>
        </w:rPr>
        <w:tab/>
      </w:r>
      <w:r>
        <w:rPr>
          <w:noProof/>
          <w:webHidden/>
        </w:rPr>
        <w:fldChar w:fldCharType="begin"/>
      </w:r>
      <w:r>
        <w:rPr>
          <w:noProof/>
          <w:webHidden/>
        </w:rPr>
        <w:instrText> PAGEREF _Toc686558801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"_Toc686558802"</w:instrText>
      </w:r>
      <w:r>
        <w:fldChar w:fldCharType="separate"/>
      </w:r>
      <w:r>
        <w:t>4.5</w:t>
      </w:r>
      <w:r>
        <w:t xml:space="preserve"> </w:t>
      </w:r>
      <w:r>
        <w:t>3</w:t>
      </w:r>
      <w:r/>
      <w:r w:rsidR="001852F3">
        <w:t xml:space="preserve">级高血压患者病情加重与节气关系</w:t>
      </w:r>
      <w:r>
        <w:fldChar w:fldCharType="end"/>
      </w:r>
      <w:r>
        <w:rPr>
          <w:noProof/>
          <w:webHidden/>
        </w:rPr>
        <w:tab/>
      </w:r>
      <w:r>
        <w:rPr>
          <w:noProof/>
          <w:webHidden/>
        </w:rPr>
        <w:fldChar w:fldCharType="begin"/>
      </w:r>
      <w:r>
        <w:rPr>
          <w:noProof/>
          <w:webHidden/>
        </w:rPr>
        <w:instrText> PAGEREF _Toc686558802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"_Toc686558803"</w:instrText>
      </w:r>
      <w:r>
        <w:fldChar w:fldCharType="separate"/>
      </w:r>
      <w:r>
        <w:t>5.1</w:t>
      </w:r>
      <w:r>
        <w:t xml:space="preserve"> </w:t>
      </w:r>
      <w:r>
        <w:t>3</w:t>
      </w:r>
      <w:r/>
      <w:r w:rsidR="001852F3">
        <w:t xml:space="preserve">级高血压病与年龄、性别关系</w:t>
      </w:r>
      <w:r>
        <w:fldChar w:fldCharType="end"/>
      </w:r>
      <w:r>
        <w:rPr>
          <w:noProof/>
          <w:webHidden/>
        </w:rPr>
        <w:tab/>
      </w:r>
      <w:r>
        <w:rPr>
          <w:noProof/>
          <w:webHidden/>
        </w:rPr>
        <w:fldChar w:fldCharType="begin"/>
      </w:r>
      <w:r>
        <w:rPr>
          <w:noProof/>
          <w:webHidden/>
        </w:rPr>
        <w:instrText> PAGEREF _Toc686558803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"_Toc686558804"</w:instrText>
      </w:r>
      <w:r>
        <w:fldChar w:fldCharType="separate"/>
      </w:r>
      <w:r>
        <w:t>5.2</w:t>
      </w:r>
      <w:r>
        <w:t xml:space="preserve"> </w:t>
      </w:r>
      <w:r>
        <w:t>3</w:t>
      </w:r>
      <w:r/>
      <w:r w:rsidR="001852F3">
        <w:t xml:space="preserve">级高血压病证素分布</w:t>
      </w:r>
      <w:r>
        <w:fldChar w:fldCharType="end"/>
      </w:r>
      <w:r>
        <w:rPr>
          <w:noProof/>
          <w:webHidden/>
        </w:rPr>
        <w:tab/>
      </w:r>
      <w:r>
        <w:rPr>
          <w:noProof/>
          <w:webHidden/>
        </w:rPr>
        <w:fldChar w:fldCharType="begin"/>
      </w:r>
      <w:r>
        <w:rPr>
          <w:noProof/>
          <w:webHidden/>
        </w:rPr>
        <w:instrText> PAGEREF _Toc686558804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"_Toc686558805"</w:instrText>
      </w:r>
      <w:r>
        <w:fldChar w:fldCharType="separate"/>
      </w:r>
      <w:r>
        <w:t>5.3</w:t>
      </w:r>
      <w:r>
        <w:t xml:space="preserve"> </w:t>
      </w:r>
      <w:r>
        <w:t>3</w:t>
      </w:r>
      <w:r/>
      <w:r w:rsidR="001852F3">
        <w:t xml:space="preserve">级高血压病中医证候及分布特点</w:t>
      </w:r>
      <w:r>
        <w:fldChar w:fldCharType="end"/>
      </w:r>
      <w:r>
        <w:rPr>
          <w:noProof/>
          <w:webHidden/>
        </w:rPr>
        <w:tab/>
      </w:r>
      <w:r>
        <w:rPr>
          <w:noProof/>
          <w:webHidden/>
        </w:rPr>
        <w:fldChar w:fldCharType="begin"/>
      </w:r>
      <w:r>
        <w:rPr>
          <w:noProof/>
          <w:webHidden/>
        </w:rPr>
        <w:instrText> PAGEREF _Toc686558805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"_Toc686558806"</w:instrText>
      </w:r>
      <w:r>
        <w:fldChar w:fldCharType="separate"/>
      </w:r>
      <w:r>
        <w:t>5.4</w:t>
      </w:r>
      <w:r>
        <w:t xml:space="preserve"> </w:t>
      </w:r>
      <w:r>
        <w:t>3</w:t>
      </w:r>
      <w:r/>
      <w:r w:rsidR="001852F3">
        <w:t xml:space="preserve">级高血压病主观症状与靶器官损伤的关系</w:t>
      </w:r>
      <w:r>
        <w:fldChar w:fldCharType="end"/>
      </w:r>
      <w:r>
        <w:rPr>
          <w:noProof/>
          <w:webHidden/>
        </w:rPr>
        <w:tab/>
      </w:r>
      <w:r>
        <w:rPr>
          <w:noProof/>
          <w:webHidden/>
        </w:rPr>
        <w:fldChar w:fldCharType="begin"/>
      </w:r>
      <w:r>
        <w:rPr>
          <w:noProof/>
          <w:webHidden/>
        </w:rPr>
        <w:instrText> PAGEREF _Toc686558806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"_Toc686558807"</w:instrText>
      </w:r>
      <w:r>
        <w:fldChar w:fldCharType="separate"/>
      </w:r>
      <w:r>
        <w:t>5.5</w:t>
      </w:r>
      <w:r>
        <w:t xml:space="preserve"> </w:t>
      </w:r>
      <w:r>
        <w:t>3                 级</w:t>
      </w:r>
      <w:r w:rsidR="001852F3">
        <w:t xml:space="preserve">高</w:t>
      </w:r>
      <w:r w:rsidR="001852F3">
        <w:t xml:space="preserve">血</w:t>
      </w:r>
      <w:r w:rsidR="001852F3">
        <w:t xml:space="preserve">压</w:t>
      </w:r>
      <w:r w:rsidR="001852F3">
        <w:t xml:space="preserve">病</w:t>
      </w:r>
      <w:r w:rsidR="001852F3">
        <w:t xml:space="preserve">靶</w:t>
      </w:r>
      <w:r w:rsidR="001852F3">
        <w:t xml:space="preserve">器</w:t>
      </w:r>
      <w:r w:rsidR="001852F3">
        <w:t xml:space="preserve">官</w:t>
      </w:r>
      <w:r w:rsidR="001852F3">
        <w:t xml:space="preserve">损</w:t>
      </w:r>
      <w:r w:rsidR="001852F3">
        <w:t xml:space="preserve">伤</w:t>
      </w:r>
      <w:r w:rsidR="001852F3">
        <w:t xml:space="preserve">规</w:t>
      </w:r>
      <w:r w:rsidR="001852F3">
        <w:t xml:space="preserve">律</w:t>
      </w:r>
      <w:r w:rsidR="001852F3">
        <w:t xml:space="preserve">呈</w:t>
      </w:r>
      <w:r w:rsidR="001852F3">
        <w:t xml:space="preserve">现</w:t>
      </w:r>
      <w:r w:rsidR="001852F3">
        <w:t xml:space="preserve">时</w:t>
      </w:r>
      <w:r w:rsidR="001852F3">
        <w:t xml:space="preserve">间</w:t>
      </w:r>
      <w:r w:rsidR="001852F3">
        <w:t xml:space="preserve">性3</w:t>
      </w:r>
      <w:r/>
      <w:r w:rsidR="001852F3">
        <w:t xml:space="preserve">级高血压病并非单一病证，病情加重至一定程度常伴随多脏器的损伤。本研究</w:t>
      </w:r>
      <w:r>
        <w:fldChar w:fldCharType="end"/>
      </w:r>
      <w:r>
        <w:rPr>
          <w:noProof/>
          <w:webHidden/>
        </w:rPr>
        <w:tab/>
      </w:r>
      <w:r>
        <w:rPr>
          <w:noProof/>
          <w:webHidden/>
        </w:rPr>
        <w:fldChar w:fldCharType="begin"/>
      </w:r>
      <w:r>
        <w:rPr>
          <w:noProof/>
          <w:webHidden/>
        </w:rPr>
        <w:instrText> PAGEREF _Toc686558807 \h </w:instrText>
      </w:r>
      <w:r>
        <w:rPr>
          <w:noProof/>
          <w:webHidden/>
        </w:rPr>
        <w:fldChar w:fldCharType="separate"/>
      </w:r>
      <w:r>
        <w:rPr>
          <w:noProof/>
          <w:webHidden/>
        </w:rPr>
        <w:t>3</w:t>
      </w:r>
      <w:r>
        <w:rPr>
          <w:noProof/>
          <w:webHidden/>
        </w:rPr>
        <w:t>2</w:t>
      </w:r>
      <w:r>
        <w:rPr>
          <w:noProof/>
          <w:webHidden/>
        </w:rPr>
        <w:fldChar w:fldCharType="end"/>
      </w:r>
    </w:p>
    <w:p w:rsidR="0018722C">
      <w:pPr>
        <w:pStyle w:val="TOC3"/>
        <w:topLinePunct/>
      </w:pPr>
      <w:r>
        <w:fldChar w:fldCharType="begin"/>
      </w:r>
      <w:r>
        <w:instrText>HYPERLINK \l "_Toc686558808"</w:instrText>
      </w:r>
      <w:r>
        <w:fldChar w:fldCharType="separate"/>
      </w:r>
      <w:r>
        <w:t>5.6</w:t>
      </w:r>
      <w:r>
        <w:t xml:space="preserve"> </w:t>
      </w:r>
      <w:r>
        <w:t>4</w:t>
      </w:r>
      <w:r/>
      <w:r w:rsidR="001852F3">
        <w:t xml:space="preserve">级高血压病病情加重节气</w:t>
      </w:r>
      <w:r>
        <w:fldChar w:fldCharType="end"/>
      </w:r>
      <w:r>
        <w:rPr>
          <w:noProof/>
          <w:webHidden/>
        </w:rPr>
        <w:tab/>
      </w:r>
      <w:r>
        <w:rPr>
          <w:noProof/>
          <w:webHidden/>
        </w:rPr>
        <w:fldChar w:fldCharType="begin"/>
      </w:r>
      <w:r>
        <w:rPr>
          <w:noProof/>
          <w:webHidden/>
        </w:rPr>
        <w:instrText> PAGEREF _Toc686558808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"_Toc686558809"</w:instrText>
      </w:r>
      <w:r>
        <w:fldChar w:fldCharType="separate"/>
      </w:r>
      <w:r>
        <w:t>5.7</w:t>
      </w:r>
      <w:r>
        <w:t xml:space="preserve"> </w:t>
      </w:r>
      <w:r>
        <w:t>高血压病分级研究的必要性和可行性探讨</w:t>
      </w:r>
      <w:r>
        <w:fldChar w:fldCharType="end"/>
      </w:r>
      <w:r>
        <w:rPr>
          <w:noProof/>
          <w:webHidden/>
        </w:rPr>
        <w:tab/>
      </w:r>
      <w:r>
        <w:rPr>
          <w:noProof/>
          <w:webHidden/>
        </w:rPr>
        <w:fldChar w:fldCharType="begin"/>
      </w:r>
      <w:r>
        <w:rPr>
          <w:noProof/>
          <w:webHidden/>
        </w:rPr>
        <w:instrText> PAGEREF _Toc686558809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"_Toc686558810"</w:instrText>
      </w:r>
      <w:r>
        <w:fldChar w:fldCharType="separate"/>
      </w:r>
      <w:r/>
      <w:r/>
      <w:r/>
      <w:r/>
      <w:r/>
      <w:r/>
      <w:r/>
      <w:r>
        <w:t>第四章</w:t>
      </w:r>
      <w:r>
        <w:t xml:space="preserve">  </w:t>
      </w:r>
      <w:r w:rsidRPr="00DB64CE">
        <w:t>结</w:t>
      </w:r>
      <w:r w:rsidR="001852F3">
        <w:t>语</w:t>
      </w:r>
      <w:r>
        <w:fldChar w:fldCharType="end"/>
      </w:r>
      <w:r>
        <w:rPr>
          <w:noProof/>
          <w:webHidden/>
        </w:rPr>
        <w:tab/>
      </w:r>
      <w:r>
        <w:rPr>
          <w:noProof/>
          <w:webHidden/>
        </w:rPr>
        <w:fldChar w:fldCharType="begin"/>
      </w:r>
      <w:r>
        <w:rPr>
          <w:noProof/>
          <w:webHidden/>
        </w:rPr>
        <w:instrText> PAGEREF _Toc686558810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"_Toc686558811"</w:instrText>
      </w:r>
      <w:r>
        <w:fldChar w:fldCharType="separate"/>
      </w:r>
      <w:r>
        <w:t>1.</w:t>
      </w:r>
      <w:r>
        <w:t xml:space="preserve"> </w:t>
      </w:r>
      <w:r>
        <w:t>结论</w:t>
      </w:r>
      <w:r>
        <w:fldChar w:fldCharType="end"/>
      </w:r>
      <w:r>
        <w:rPr>
          <w:noProof/>
          <w:webHidden/>
        </w:rPr>
        <w:tab/>
      </w:r>
      <w:r>
        <w:rPr>
          <w:noProof/>
          <w:webHidden/>
        </w:rPr>
        <w:fldChar w:fldCharType="begin"/>
      </w:r>
      <w:r>
        <w:rPr>
          <w:noProof/>
          <w:webHidden/>
        </w:rPr>
        <w:instrText> PAGEREF _Toc686558811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"_Toc686558812"</w:instrText>
      </w:r>
      <w:r>
        <w:fldChar w:fldCharType="separate"/>
      </w:r>
      <w:r>
        <w:t>1.1</w:t>
      </w:r>
      <w:r>
        <w:t xml:space="preserve"> </w:t>
      </w:r>
      <w:r>
        <w:t>3</w:t>
      </w:r>
      <w:r/>
      <w:r w:rsidR="001852F3">
        <w:t xml:space="preserve">级高血压病病情加重与节气相关性</w:t>
      </w:r>
      <w:r>
        <w:fldChar w:fldCharType="end"/>
      </w:r>
      <w:r>
        <w:rPr>
          <w:noProof/>
          <w:webHidden/>
        </w:rPr>
        <w:tab/>
      </w:r>
      <w:r>
        <w:rPr>
          <w:noProof/>
          <w:webHidden/>
        </w:rPr>
        <w:fldChar w:fldCharType="begin"/>
      </w:r>
      <w:r>
        <w:rPr>
          <w:noProof/>
          <w:webHidden/>
        </w:rPr>
        <w:instrText> PAGEREF _Toc686558812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"_Toc686558813"</w:instrText>
      </w:r>
      <w:r>
        <w:fldChar w:fldCharType="separate"/>
      </w:r>
      <w:r>
        <w:t>1.2</w:t>
      </w:r>
      <w:r>
        <w:t xml:space="preserve"> </w:t>
      </w:r>
      <w:r>
        <w:t>3</w:t>
      </w:r>
      <w:r/>
      <w:r w:rsidR="001852F3">
        <w:t xml:space="preserve">级高血压病的证侯特点</w:t>
      </w:r>
      <w:r>
        <w:fldChar w:fldCharType="end"/>
      </w:r>
      <w:r>
        <w:rPr>
          <w:noProof/>
          <w:webHidden/>
        </w:rPr>
        <w:tab/>
      </w:r>
      <w:r>
        <w:rPr>
          <w:noProof/>
          <w:webHidden/>
        </w:rPr>
        <w:fldChar w:fldCharType="begin"/>
      </w:r>
      <w:r>
        <w:rPr>
          <w:noProof/>
          <w:webHidden/>
        </w:rPr>
        <w:instrText> PAGEREF _Toc686558813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"_Toc686558814"</w:instrText>
      </w:r>
      <w:r>
        <w:fldChar w:fldCharType="separate"/>
      </w:r>
      <w:r>
        <w:t>1.3</w:t>
      </w:r>
      <w:r>
        <w:t xml:space="preserve"> </w:t>
      </w:r>
      <w:r>
        <w:t>3</w:t>
      </w:r>
      <w:r/>
      <w:r w:rsidR="001852F3">
        <w:t xml:space="preserve">级高血压病的证侯分布特点</w:t>
      </w:r>
      <w:r>
        <w:fldChar w:fldCharType="end"/>
      </w:r>
      <w:r>
        <w:rPr>
          <w:noProof/>
          <w:webHidden/>
        </w:rPr>
        <w:tab/>
      </w:r>
      <w:r>
        <w:rPr>
          <w:noProof/>
          <w:webHidden/>
        </w:rPr>
        <w:fldChar w:fldCharType="begin"/>
      </w:r>
      <w:r>
        <w:rPr>
          <w:noProof/>
          <w:webHidden/>
        </w:rPr>
        <w:instrText> PAGEREF _Toc686558814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"_Toc686558815"</w:instrText>
      </w:r>
      <w:r>
        <w:fldChar w:fldCharType="separate"/>
      </w:r>
      <w:r>
        <w:t>1.4</w:t>
      </w:r>
      <w:r>
        <w:t xml:space="preserve"> </w:t>
      </w:r>
      <w:r>
        <w:t>3</w:t>
      </w:r>
      <w:r/>
      <w:r w:rsidR="001852F3">
        <w:t xml:space="preserve">级高血压病的主要病理因素和病位</w:t>
      </w:r>
      <w:r>
        <w:fldChar w:fldCharType="end"/>
      </w:r>
      <w:r>
        <w:rPr>
          <w:noProof/>
          <w:webHidden/>
        </w:rPr>
        <w:tab/>
      </w:r>
      <w:r>
        <w:rPr>
          <w:noProof/>
          <w:webHidden/>
        </w:rPr>
        <w:fldChar w:fldCharType="begin"/>
      </w:r>
      <w:r>
        <w:rPr>
          <w:noProof/>
          <w:webHidden/>
        </w:rPr>
        <w:instrText> PAGEREF _Toc686558815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"_Toc686558816"</w:instrText>
      </w:r>
      <w:r>
        <w:fldChar w:fldCharType="separate"/>
      </w:r>
      <w:r>
        <w:t>1.5</w:t>
      </w:r>
      <w:r>
        <w:t xml:space="preserve"> </w:t>
      </w:r>
      <w:r>
        <w:t>3</w:t>
      </w:r>
      <w:r/>
      <w:r w:rsidR="001852F3">
        <w:t xml:space="preserve">级高血压病与靶器官损害呈现一定的时间规律</w:t>
      </w:r>
      <w:r>
        <w:fldChar w:fldCharType="end"/>
      </w:r>
      <w:r>
        <w:rPr>
          <w:noProof/>
          <w:webHidden/>
        </w:rPr>
        <w:tab/>
      </w:r>
      <w:r>
        <w:rPr>
          <w:noProof/>
          <w:webHidden/>
        </w:rPr>
        <w:fldChar w:fldCharType="begin"/>
      </w:r>
      <w:r>
        <w:rPr>
          <w:noProof/>
          <w:webHidden/>
        </w:rPr>
        <w:instrText> PAGEREF _Toc686558816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"_Toc686558817"</w:instrText>
      </w:r>
      <w:r>
        <w:fldChar w:fldCharType="separate"/>
      </w:r>
      <w:r>
        <w:t>2.</w:t>
      </w:r>
      <w:r>
        <w:t xml:space="preserve"> </w:t>
      </w:r>
      <w:r>
        <w:t>创新点</w:t>
      </w:r>
      <w:r>
        <w:fldChar w:fldCharType="end"/>
      </w:r>
      <w:r>
        <w:rPr>
          <w:noProof/>
          <w:webHidden/>
        </w:rPr>
        <w:tab/>
      </w:r>
      <w:r>
        <w:rPr>
          <w:noProof/>
          <w:webHidden/>
        </w:rPr>
        <w:fldChar w:fldCharType="begin"/>
      </w:r>
      <w:r>
        <w:rPr>
          <w:noProof/>
          <w:webHidden/>
        </w:rPr>
        <w:instrText> PAGEREF _Toc686558817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"_Toc686558818"</w:instrText>
      </w:r>
      <w:r>
        <w:fldChar w:fldCharType="separate"/>
      </w:r>
      <w:r>
        <w:t>2.1</w:t>
      </w:r>
      <w:r>
        <w:t xml:space="preserve"> </w:t>
      </w:r>
      <w:r>
        <w:t>思路创新</w:t>
      </w:r>
      <w:r>
        <w:fldChar w:fldCharType="end"/>
      </w:r>
      <w:r>
        <w:rPr>
          <w:noProof/>
          <w:webHidden/>
        </w:rPr>
        <w:tab/>
      </w:r>
      <w:r>
        <w:rPr>
          <w:noProof/>
          <w:webHidden/>
        </w:rPr>
        <w:fldChar w:fldCharType="begin"/>
      </w:r>
      <w:r>
        <w:rPr>
          <w:noProof/>
          <w:webHidden/>
        </w:rPr>
        <w:instrText> PAGEREF _Toc686558818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"_Toc686558819"</w:instrText>
      </w:r>
      <w:r>
        <w:fldChar w:fldCharType="separate"/>
      </w:r>
      <w:r>
        <w:t>2.2</w:t>
      </w:r>
      <w:r>
        <w:t xml:space="preserve"> </w:t>
      </w:r>
      <w:r>
        <w:t>理论创新</w:t>
      </w:r>
      <w:r>
        <w:fldChar w:fldCharType="end"/>
      </w:r>
      <w:r>
        <w:rPr>
          <w:noProof/>
          <w:webHidden/>
        </w:rPr>
        <w:tab/>
      </w:r>
      <w:r>
        <w:rPr>
          <w:noProof/>
          <w:webHidden/>
        </w:rPr>
        <w:fldChar w:fldCharType="begin"/>
      </w:r>
      <w:r>
        <w:rPr>
          <w:noProof/>
          <w:webHidden/>
        </w:rPr>
        <w:instrText> PAGEREF _Toc686558819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"_Toc686558820"</w:instrText>
      </w:r>
      <w:r>
        <w:fldChar w:fldCharType="separate"/>
      </w:r>
      <w:r>
        <w:t>3.</w:t>
      </w:r>
      <w:r>
        <w:t xml:space="preserve"> </w:t>
      </w:r>
      <w:r>
        <w:t>问题与展望</w:t>
      </w:r>
      <w:r>
        <w:fldChar w:fldCharType="end"/>
      </w:r>
      <w:r>
        <w:rPr>
          <w:noProof/>
          <w:webHidden/>
        </w:rPr>
        <w:tab/>
      </w:r>
      <w:r>
        <w:rPr>
          <w:noProof/>
          <w:webHidden/>
        </w:rPr>
        <w:fldChar w:fldCharType="begin"/>
      </w:r>
      <w:r>
        <w:rPr>
          <w:noProof/>
          <w:webHidden/>
        </w:rPr>
        <w:instrText> PAGEREF _Toc686558820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"_Toc686558821"</w:instrText>
      </w:r>
      <w:r>
        <w:fldChar w:fldCharType="separate"/>
      </w:r>
      <w:r>
        <w:t>3.1</w:t>
      </w:r>
      <w:r>
        <w:t xml:space="preserve"> </w:t>
      </w:r>
      <w:r>
        <w:t>选取高血压病患者样本较少</w:t>
      </w:r>
      <w:r>
        <w:fldChar w:fldCharType="end"/>
      </w:r>
      <w:r>
        <w:rPr>
          <w:noProof/>
          <w:webHidden/>
        </w:rPr>
        <w:tab/>
      </w:r>
      <w:r>
        <w:rPr>
          <w:noProof/>
          <w:webHidden/>
        </w:rPr>
        <w:fldChar w:fldCharType="begin"/>
      </w:r>
      <w:r>
        <w:rPr>
          <w:noProof/>
          <w:webHidden/>
        </w:rPr>
        <w:instrText> PAGEREF _Toc686558821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"_Toc686558822"</w:instrText>
      </w:r>
      <w:r>
        <w:fldChar w:fldCharType="separate"/>
      </w:r>
      <w:r>
        <w:t>3.2</w:t>
      </w:r>
      <w:r>
        <w:t xml:space="preserve"> </w:t>
      </w:r>
      <w:r>
        <w:t>调研地域较局限</w:t>
      </w:r>
      <w:r>
        <w:fldChar w:fldCharType="end"/>
      </w:r>
      <w:r>
        <w:rPr>
          <w:noProof/>
          <w:webHidden/>
        </w:rPr>
        <w:tab/>
      </w:r>
      <w:r>
        <w:rPr>
          <w:noProof/>
          <w:webHidden/>
        </w:rPr>
        <w:fldChar w:fldCharType="begin"/>
      </w:r>
      <w:r>
        <w:rPr>
          <w:noProof/>
          <w:webHidden/>
        </w:rPr>
        <w:instrText> PAGEREF _Toc686558822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"_Toc686558823"</w:instrText>
      </w:r>
      <w:r>
        <w:fldChar w:fldCharType="separate"/>
      </w:r>
      <w:r/>
      <w:r>
        <w:t>参考文献</w:t>
      </w:r>
      <w:r>
        <w:fldChar w:fldCharType="end"/>
      </w:r>
      <w:r>
        <w:rPr>
          <w:noProof/>
          <w:webHidden/>
        </w:rPr>
        <w:tab/>
      </w:r>
      <w:r>
        <w:rPr>
          <w:noProof/>
          <w:webHidden/>
        </w:rPr>
        <w:fldChar w:fldCharType="begin"/>
      </w:r>
      <w:r>
        <w:rPr>
          <w:noProof/>
          <w:webHidden/>
        </w:rPr>
        <w:instrText> PAGEREF _Toc686558823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"_Toc686558824"</w:instrText>
      </w:r>
      <w:r>
        <w:fldChar w:fldCharType="separate"/>
      </w:r>
      <w:r/>
      <w:r>
        <w:t>附</w:t>
      </w:r>
      <w:r w:rsidRPr="00000000">
        <w:t>录</w:t>
      </w:r>
      <w:r>
        <w:fldChar w:fldCharType="end"/>
      </w:r>
      <w:r>
        <w:rPr>
          <w:noProof/>
          <w:webHidden/>
        </w:rPr>
        <w:tab/>
      </w:r>
      <w:r>
        <w:rPr>
          <w:noProof/>
          <w:webHidden/>
        </w:rPr>
        <w:fldChar w:fldCharType="begin"/>
      </w:r>
      <w:r>
        <w:rPr>
          <w:noProof/>
          <w:webHidden/>
        </w:rPr>
        <w:instrText> PAGEREF _Toc686558824 \h </w:instrText>
      </w:r>
      <w:r>
        <w:rPr>
          <w:noProof/>
          <w:webHidden/>
        </w:rPr>
        <w:fldChar w:fldCharType="separate"/>
      </w:r>
      <w:r>
        <w:rPr>
          <w:noProof/>
          <w:webHidden/>
        </w:rPr>
        <w:t>35</w:t>
      </w:r>
      <w:r>
        <w:rPr>
          <w:noProof/>
          <w:webHidden/>
        </w:rPr>
        <w:fldChar w:fldCharType="end"/>
      </w:r>
      <w:r>
        <w:fldChar w:fldCharType="end"/>
      </w:r>
    </w:p>
    <w:p w:rsidR="009F338D">
      <w:pPr>
        <w:sectPr w:rsidR="00556256">
          <w:headerReference w:type="even" r:id="rId40"/>
          <w:headerReference w:type="default" r:id="rId38"/>
          <w:footerReference w:type="even" r:id="rId36"/>
          <w:footerReference w:type="default" r:id="rId33"/>
          <w:footerReference w:type="first" r:id="rId31"/>
          <w:headerReference w:type="first" r:id="rId42"/>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558758" w:name="_Toc686558758"/>
      <w:bookmarkStart w:name="_TOC_250007" w:id="3"/>
      <w:bookmarkStart w:name="引言 " w:id="4"/>
      <w:r/>
      <w:bookmarkEnd w:id="3"/>
      <w:r>
        <w:t>引</w:t>
      </w:r>
      <w:r w:rsidRPr="00000000">
        <w:tab/>
        <w:t>言</w:t>
      </w:r>
      <w:bookmarkEnd w:id="558758"/>
    </w:p>
    <w:p w:rsidR="0018722C">
      <w:pPr>
        <w:topLinePunct/>
      </w:pPr>
      <w:r>
        <w:t xml:space="preserve">原发性高血压病</w:t>
      </w:r>
      <w:r>
        <w:t xml:space="preserve">(</w:t>
      </w:r>
      <w:r>
        <w:t xml:space="preserve">essential hypertention,</w:t>
      </w:r>
      <w:r w:rsidR="001852F3">
        <w:t xml:space="preserve"> </w:t>
      </w:r>
      <w:r w:rsidR="001852F3">
        <w:t xml:space="preserve">EH</w:t>
      </w:r>
      <w:r>
        <w:t xml:space="preserve">)</w:t>
      </w:r>
      <w:r>
        <w:t xml:space="preserve">是严重影响人们健康的临床常见病、多发病。是遗传、环境、神经内分泌、血液动力学等多因素共同作用的结果</w:t>
      </w:r>
      <w:r>
        <w:rPr>
          <w:vertAlign w:val="superscript"/>
          /&gt;
        </w:rPr>
        <w:t xml:space="preserve">[</w:t>
      </w:r>
      <w:r>
        <w:rPr>
          <w:vertAlign w:val="superscript"/>
          /&gt;
        </w:rPr>
        <w:t xml:space="preserve">1</w:t>
      </w:r>
      <w:r>
        <w:rPr>
          <w:vertAlign w:val="superscript"/>
          /&gt;
        </w:rPr>
        <w:t xml:space="preserve">]</w:t>
      </w:r>
      <w:r>
        <w:t xml:space="preserve">。</w:t>
      </w:r>
      <w:r>
        <w:t xml:space="preserve">是危害人类健康的常见病、多发病，可造成心、脑、肾等脏器不同程度的损伤，是脑卒中、冠心病的主要危险因素。目前，我国高血压病患病人数已上升至</w:t>
      </w:r>
      <w:r>
        <w:t xml:space="preserve">2</w:t>
      </w:r>
      <w:r/>
      <w:r w:rsidR="001852F3">
        <w:t xml:space="preserve">亿，每年还</w:t>
      </w:r>
      <w:r>
        <w:t xml:space="preserve">有相当数量的新发病例，由此提示在正常人群中预防高血压病的发生是当前的迫切任</w:t>
      </w:r>
      <w:r>
        <w:t xml:space="preserve">务。</w:t>
      </w:r>
      <w:r>
        <w:t>近年</w:t>
      </w:r>
      <w:r>
        <w:t>来，中医对高血压病的病因病机、证候分型及治疗在临床和实验室研究均取</w:t>
      </w:r>
      <w:r>
        <w:t xml:space="preserve">得较大进展。但是，由于其影响因素多，证侯认识不统一，不同级</w:t>
      </w:r>
      <w:r>
        <w:t xml:space="preserve">（</w:t>
      </w:r>
      <w:r>
        <w:t xml:space="preserve">期</w:t>
      </w:r>
      <w:r>
        <w:t xml:space="preserve">）</w:t>
      </w:r>
      <w:r>
        <w:t xml:space="preserve">患者证候分</w:t>
      </w:r>
      <w:r>
        <w:t xml:space="preserve">布有何特点、靶器官损伤有何规律，在不同节气发病是否存在规律性，既往研究尚未给出明确答案。</w:t>
      </w:r>
    </w:p>
    <w:p w:rsidR="0018722C">
      <w:pPr>
        <w:topLinePunct/>
      </w:pPr>
      <w:r>
        <w:t>由于高血压病致病因素多，病程长，随着疾病的进展，可出现多脏腑损伤等实际</w:t>
      </w:r>
      <w:r>
        <w:t>情况，早期病例由于病情自身隐匿性、知晓率低、治疗率低，病人多在社区治疗或自行服药，且患者依从性较差，不利于临床研究观察。临床住院病例多为</w:t>
      </w:r>
      <w:r>
        <w:rPr>
          <w:rFonts w:ascii="Times New Roman" w:eastAsia="Times New Roman"/>
        </w:rPr>
        <w:t>2</w:t>
      </w:r>
      <w:r>
        <w:t>到</w:t>
      </w:r>
      <w:r>
        <w:rPr>
          <w:rFonts w:ascii="Times New Roman" w:eastAsia="Times New Roman"/>
        </w:rPr>
        <w:t>3</w:t>
      </w:r>
      <w:r>
        <w:t>级病人，</w:t>
      </w:r>
      <w:r>
        <w:t>已出现不同程度的靶器官损伤，入院多以并发靶器官损伤症状为主诉，多见于心内科、</w:t>
      </w:r>
      <w:r>
        <w:t>肾内科、内分泌科、神经内科等，因此，对高血压病进行分级、分科室研究，对于有效防治该病具有重要现实意义。</w:t>
      </w:r>
    </w:p>
    <w:p w:rsidR="0018722C">
      <w:pPr>
        <w:topLinePunct/>
      </w:pPr>
      <w:r>
        <w:t>本研究采用梳理古今文献和临床病历回顾性研究相结合的方法，通过对原发性高</w:t>
      </w:r>
      <w:r>
        <w:t>血压病分级</w:t>
      </w:r>
      <w:r>
        <w:t>（</w:t>
      </w:r>
      <w:r>
        <w:t>期</w:t>
      </w:r>
      <w:r>
        <w:t>）</w:t>
      </w:r>
      <w:r>
        <w:t>辨证研究，探讨</w:t>
      </w:r>
      <w:r>
        <w:t>3</w:t>
      </w:r>
      <w:r/>
      <w:r w:rsidR="001852F3">
        <w:t xml:space="preserve">级高血压病证候与症状分布特点、损伤病位与致</w:t>
      </w:r>
      <w:r>
        <w:t>病因素、病情加重与节气关系、患病时间与靶器官损伤、以及靶器官器损伤与血压水</w:t>
      </w:r>
      <w:r>
        <w:t>平之间的关系，从而发现</w:t>
      </w:r>
      <w:r>
        <w:t>3</w:t>
      </w:r>
      <w:r/>
      <w:r w:rsidR="001852F3">
        <w:t xml:space="preserve">级高血压病的证候症状分布特点，主要致病因素及损伤病</w:t>
      </w:r>
      <w:r>
        <w:t>位，部分揭示患病时间与靶器官损伤规律，以及病情加重与节气关系，为临床和现代</w:t>
      </w:r>
      <w:r>
        <w:t>医学预防和治疗该病提供第</w:t>
      </w:r>
      <w:r>
        <w:t>一手</w:t>
      </w:r>
      <w:r>
        <w:t>临床证据和理论依据，为制定有效的中医药干预方案提供数据参考。</w:t>
      </w:r>
    </w:p>
    <w:p w:rsidR="0018722C">
      <w:pPr>
        <w:pStyle w:val="Heading1"/>
        <w:topLinePunct/>
      </w:pPr>
      <w:bookmarkStart w:id="558759" w:name="_Toc686558759"/>
      <w:bookmarkStart w:name="_TOC_250006" w:id="5"/>
      <w:bookmarkStart w:name="第一章 高血压病的中医文献梳理 " w:id="6"/>
      <w:r/>
      <w:bookmarkStart w:name="1. 高血压中医病名溯源 " w:id="7"/>
      <w:bookmarkEnd w:id="7"/>
      <w:r/>
      <w:bookmarkEnd w:id="5"/>
      <w:r>
        <w:t>第一章</w:t>
      </w:r>
      <w:r>
        <w:t xml:space="preserve">  </w:t>
      </w:r>
      <w:r>
        <w:t>高血压病的中医文献梳理</w:t>
      </w:r>
      <w:bookmarkEnd w:id="558759"/>
    </w:p>
    <w:p w:rsidR="0018722C">
      <w:pPr>
        <w:topLinePunct/>
      </w:pPr>
      <w:r>
        <w:t>高血压病</w:t>
      </w:r>
      <w:r>
        <w:t>(</w:t>
      </w:r>
      <w:r>
        <w:t>Essential Hypertension, EH</w:t>
      </w:r>
      <w:r>
        <w:t>)</w:t>
      </w:r>
      <w:r>
        <w:t>是一种常见的心血管系统疾病</w:t>
      </w:r>
      <w:r>
        <w:rPr>
          <w:rFonts w:hint="eastAsia"/>
        </w:rPr>
        <w:t>，</w:t>
      </w:r>
      <w:r>
        <w:t>具有发</w:t>
      </w:r>
      <w:r>
        <w:t>病率高、并发症多的特点，长期高血压会严重影响心、脑、肾等重要脏器的功能，并</w:t>
      </w:r>
      <w:r>
        <w:t>最终导致这些器官的功能衰竭，严重危害了我国人民的健康。</w:t>
      </w:r>
      <w:r>
        <w:t>3</w:t>
      </w:r>
      <w:r/>
      <w:r w:rsidR="001852F3">
        <w:t xml:space="preserve">级高血压病在临床中</w:t>
      </w:r>
      <w:r>
        <w:t>危害大、致死致残率高，给个人身心和家庭带来沉重的经济和心理负担。研究</w:t>
      </w:r>
      <w:r>
        <w:t>3</w:t>
      </w:r>
      <w:r/>
      <w:r w:rsidR="001852F3">
        <w:t xml:space="preserve">级高</w:t>
      </w:r>
      <w:r>
        <w:t>血压病中医证侯与分布特点，以及影响该病发生发展的病理因素及其损伤病位，从而</w:t>
      </w:r>
      <w:r>
        <w:t>有针对性地进行辨证论治，既有利于该病的既病防变，减少重大突发事件的发生，又能深化该病中医辨证论治的内涵，提高临床对该病的认识。</w:t>
      </w:r>
    </w:p>
    <w:p w:rsidR="0018722C">
      <w:pPr>
        <w:topLinePunct/>
      </w:pPr>
      <w:r>
        <w:t>中医学有着悠久的历史和深厚的积累，古代医家和近现代医家在高血压病理论论</w:t>
      </w:r>
      <w:r>
        <w:t>述和治疗经验方面有着众多的论述和研究，为了深入挖掘中医学文献资料中对高血压</w:t>
      </w:r>
      <w:r>
        <w:t>病致病因素、病因病机及脏腑损伤等方面的认识，需结合临床症状，首先对</w:t>
      </w:r>
      <w:r>
        <w:t>3</w:t>
      </w:r>
      <w:r/>
      <w:r w:rsidR="001852F3">
        <w:t xml:space="preserve">级高血</w:t>
      </w:r>
      <w:r>
        <w:t>压病所对应的中医病名进行比对确定，再通过对这些中医病名的资料中寻找有关该病</w:t>
      </w:r>
      <w:r>
        <w:t>的理论论述和临床经验总结，以达到更好地继承中医学之精髓，使之服务于临床的目的。</w:t>
      </w:r>
    </w:p>
    <w:p w:rsidR="0018722C">
      <w:pPr>
        <w:pStyle w:val="Heading2"/>
        <w:topLinePunct/>
        <w:ind w:left="171" w:hangingChars="171" w:hanging="171"/>
      </w:pPr>
      <w:bookmarkStart w:id="558760" w:name="_Toc686558760"/>
      <w:r>
        <w:t>1.</w:t>
      </w:r>
      <w:r>
        <w:t xml:space="preserve"> </w:t>
      </w:r>
      <w:r>
        <w:t>高血压中医病名溯源</w:t>
      </w:r>
      <w:bookmarkEnd w:id="558760"/>
    </w:p>
    <w:p w:rsidR="0018722C">
      <w:pPr>
        <w:topLinePunct/>
      </w:pPr>
      <w:r>
        <w:t>高血压病是以体循环动脉压增高为主要表现的临床综合征，是最常见的心血管疾</w:t>
      </w:r>
      <w:r>
        <w:t>病。中医学并无高血压病名，根据该病常见临床症状：头晕、眼花、头胀、头痛、急躁易怒、耳鸣、心悸、胸闷、失眠、健忘、乏力、腰腿酸疼、口苦、便干等，检索中</w:t>
      </w:r>
      <w:r>
        <w:t>医古籍文献，高血压病相当于中医“眩晕”、“头痛”、“不寐”、“健忘”、“肝风”、“肝</w:t>
      </w:r>
      <w:r>
        <w:t>阳”、“肝火”等范畴，若出现心、脑、肾等损害时，亦见于“心悸”</w:t>
      </w:r>
      <w:r>
        <w:t>、“怔忡”、“中风”、“水肿”等范畴。</w:t>
      </w:r>
    </w:p>
    <w:p w:rsidR="0018722C">
      <w:pPr>
        <w:topLinePunct/>
      </w:pPr>
      <w:r>
        <w:t>因无确定的病名，关于高血压症状的记录，散见于病案中。以上述“眩晕”</w:t>
      </w:r>
      <w:r>
        <w:t>、“头</w:t>
      </w:r>
      <w:r>
        <w:t>痛”等为检索词，检索古代医籍病案，筛选记录完整并且关联度较强的症状，共检索</w:t>
      </w:r>
      <w:r>
        <w:t>到</w:t>
      </w:r>
      <w:r>
        <w:t>57</w:t>
      </w:r>
      <w:r/>
      <w:r w:rsidR="001852F3">
        <w:t xml:space="preserve">个症状：头痛、头重、头胀、眩晕、耳聋、耳鸣、目昏、翳障、目赤肿痛、口眼歪斜、咽干、口渴、口干、消渴、口疮、腹胀、腹痛、食欲差、食少、吞酸嘈杂、呃逆、恶心、呕吐、中脘痞阻、胸闷、胸痛、肩背掣痛、心悸、健忘、怔忡、梦魇、</w:t>
      </w:r>
      <w:r>
        <w:t>四肢不温、膝软、手足不利、四肢麻木、遗精、小便浊、大便干结、泻下、咳嗽、痰</w:t>
      </w:r>
      <w:r>
        <w:t>多、心烦易怒、盗汗、多汗、燥热、疲倦、不寐、嗜睡、月经不调、带下连绵、浮肿</w:t>
      </w:r>
      <w:r>
        <w:t>、</w:t>
      </w:r>
    </w:p>
    <w:p w:rsidR="0018722C">
      <w:pPr>
        <w:topLinePunct/>
      </w:pPr>
      <w:bookmarkStart w:name="1.1 眩晕 " w:id="8"/>
      <w:bookmarkEnd w:id="8"/>
      <w:r/>
      <w:bookmarkStart w:name="1.2 头痛 " w:id="9"/>
      <w:bookmarkEnd w:id="9"/>
      <w:r/>
      <w:r>
        <w:t>消瘦、皮寒、骨蒸、肥胖、脱发、肤腠瘙痒等。症状复杂涉及多脏器功能改变。</w:t>
      </w:r>
    </w:p>
    <w:p w:rsidR="0018722C">
      <w:pPr>
        <w:pStyle w:val="Heading3"/>
        <w:topLinePunct/>
        <w:ind w:left="200" w:hangingChars="200" w:hanging="200"/>
      </w:pPr>
      <w:bookmarkStart w:id="558761" w:name="_Toc686558761"/>
      <w:r>
        <w:t>1.1</w:t>
      </w:r>
      <w:r>
        <w:t xml:space="preserve"> </w:t>
      </w:r>
      <w:r>
        <w:t>眩晕</w:t>
      </w:r>
      <w:bookmarkEnd w:id="558761"/>
    </w:p>
    <w:p w:rsidR="0018722C">
      <w:pPr>
        <w:topLinePunct/>
      </w:pPr>
      <w:r>
        <w:t>眩指眼花或眼前发黑，晕指头晕甚或感觉自身或外界景物旋转的体验。二者或单</w:t>
      </w:r>
      <w:r>
        <w:t>独出现，或同时并见，轻者闭目自止，重者如坐舟船，不能站立，甚则昏倒。常伴恶心、呕吐、汗出等症状。</w:t>
      </w:r>
    </w:p>
    <w:p w:rsidR="0018722C">
      <w:pPr>
        <w:topLinePunct/>
      </w:pPr>
      <w:r>
        <w:t>眩晕病名最早见于《黄帝内经》，称之为“眩”、“眩冒”、“眩转”、“眩运”等。</w:t>
      </w:r>
    </w:p>
    <w:p w:rsidR="0018722C">
      <w:pPr>
        <w:topLinePunct/>
      </w:pPr>
      <w:r>
        <w:t>《素问</w:t>
      </w:r>
      <w:r>
        <w:rPr>
          <w:rFonts w:hint="eastAsia"/>
        </w:rPr>
        <w:t>・</w:t>
      </w:r>
      <w:r>
        <w:t>玉机真藏论》</w:t>
      </w:r>
      <w:r>
        <w:rPr>
          <w:rFonts w:hint="eastAsia"/>
        </w:rPr>
        <w:t>：</w:t>
      </w:r>
      <w:r>
        <w:t>“太过则令人善怒，忽忽眩冒而巅疾”，《素问</w:t>
      </w:r>
      <w:r>
        <w:rPr>
          <w:rFonts w:hint="eastAsia"/>
        </w:rPr>
        <w:t>・</w:t>
      </w:r>
      <w:r>
        <w:t>六元正纪大</w:t>
      </w:r>
      <w:r>
        <w:t>论》</w:t>
      </w:r>
      <w:r>
        <w:rPr>
          <w:rFonts w:hint="eastAsia"/>
        </w:rPr>
        <w:t>：</w:t>
      </w:r>
      <w:r>
        <w:t>“木郁之发……甚则耳鸣眩转，目不识人，善暴僵仆。”《素问</w:t>
      </w:r>
      <w:r>
        <w:rPr>
          <w:rFonts w:hint="eastAsia"/>
        </w:rPr>
        <w:t>・</w:t>
      </w:r>
      <w:r>
        <w:t>至真要大论》：</w:t>
      </w:r>
    </w:p>
    <w:p w:rsidR="0018722C">
      <w:pPr>
        <w:topLinePunct/>
      </w:pPr>
      <w:r>
        <w:t>“诸风掉眩，皆属于肝”。《素问</w:t>
      </w:r>
      <w:r>
        <w:rPr>
          <w:spacing w:val="-8"/>
          <w:rFonts w:hint="eastAsia"/>
        </w:rPr>
        <w:t>・</w:t>
      </w:r>
      <w:r>
        <w:t>腹中论》：“头目眩运，失血多而气随血去也”。《灵枢</w:t>
      </w:r>
      <w:r>
        <w:rPr>
          <w:spacing w:val="-6"/>
          <w:rFonts w:hint="eastAsia"/>
        </w:rPr>
        <w:t>・</w:t>
      </w:r>
      <w:r>
        <w:t>海论》：“髓海不足，则脑转耳鸣，胫酸眩冒”。《灵枢</w:t>
      </w:r>
      <w:r>
        <w:rPr>
          <w:spacing w:val="-6"/>
          <w:rFonts w:hint="eastAsia"/>
        </w:rPr>
        <w:t>・</w:t>
      </w:r>
      <w:r>
        <w:t>卫气》：“上虚则眩”。《灵</w:t>
      </w:r>
      <w:r>
        <w:t>枢</w:t>
      </w:r>
      <w:r>
        <w:rPr>
          <w:spacing w:val="-8"/>
          <w:rFonts w:hint="eastAsia"/>
        </w:rPr>
        <w:t>・</w:t>
      </w:r>
      <w:r>
        <w:t>大惑论》：“故邪中于项，因逢其身之虚，其入深则随眼系，以入于脑，入于脑则</w:t>
      </w:r>
      <w:r>
        <w:t>脑转，脑转则引目系急，目系急则目眩以转矣</w:t>
      </w:r>
      <w:r>
        <w:t>。《灵枢</w:t>
      </w:r>
      <w:r>
        <w:rPr>
          <w:spacing w:val="-8"/>
          <w:rFonts w:hint="eastAsia"/>
        </w:rPr>
        <w:t>・</w:t>
      </w:r>
      <w:r>
        <w:t>口问》</w:t>
      </w:r>
      <w:r>
        <w:rPr>
          <w:rFonts w:hint="eastAsia"/>
        </w:rPr>
        <w:t>”</w:t>
      </w:r>
      <w:r>
        <w:t>上气不足，脑为之不</w:t>
      </w:r>
      <w:r>
        <w:t>满，耳为之苦鸣，头为之苦倾，头为之眩。</w:t>
      </w:r>
      <w:r>
        <w:rPr>
          <w:rFonts w:hint="eastAsia"/>
        </w:rPr>
        <w:t>“</w:t>
      </w:r>
      <w:r>
        <w:t>《灵枢</w:t>
      </w:r>
      <w:r>
        <w:rPr>
          <w:rFonts w:hint="eastAsia"/>
        </w:rPr>
        <w:t>・</w:t>
      </w:r>
      <w:r>
        <w:t>五邪篇》</w:t>
      </w:r>
      <w:r>
        <w:rPr>
          <w:rFonts w:hint="eastAsia"/>
        </w:rPr>
        <w:t>”</w:t>
      </w:r>
      <w:r>
        <w:t>邪在肾，则病骨痛阴痹。阴痹者，按之而不得，腹胀腰痛，大便难，肩背颈项痛，时眩。邪在心，则病心</w:t>
      </w:r>
      <w:r>
        <w:t>痛喜悲，时眩仆，视有余不足而调之其输也。</w:t>
      </w:r>
      <w:r>
        <w:rPr>
          <w:rFonts w:hint="eastAsia"/>
        </w:rPr>
        <w:t>“</w:t>
      </w:r>
    </w:p>
    <w:p w:rsidR="0018722C">
      <w:pPr>
        <w:topLinePunct/>
      </w:pPr>
      <w:r>
        <w:t>《临证指南医案</w:t>
      </w:r>
      <w:r>
        <w:rPr>
          <w:spacing w:val="-4"/>
          <w:rFonts w:hint="eastAsia"/>
        </w:rPr>
        <w:t>・</w:t>
      </w:r>
      <w:r>
        <w:t>卷一</w:t>
      </w:r>
      <w:r>
        <w:t>·</w:t>
      </w:r>
      <w:r>
        <w:t>肝风》记载一则眩晕病案：“吴，脉弦小数，形体日瘦，</w:t>
      </w:r>
      <w:r>
        <w:t>口舌糜碎，肩背掣痛，肢节麻木，肤腠瘙痒，目眩晕耳鸣，已有数年。此属操持积劳。</w:t>
      </w:r>
      <w:r>
        <w:t>阳升，内风旋动，烁筋损液，古谓壮火食气。皆阳气之化，先拟清血分中热，继当养</w:t>
      </w:r>
      <w:r>
        <w:t>血熄其内风，安静勿劳，不致痿厥。”该医案症状记录详细，病因病机归结为阳升血</w:t>
      </w:r>
      <w:r>
        <w:t>热，相应对其疾病的治疗和预后也作出了分析。另外，该卷对其它原因引起的眩晕也都做了详细记录和分析，值得深入挖掘学习。</w:t>
      </w:r>
    </w:p>
    <w:p w:rsidR="0018722C">
      <w:pPr>
        <w:pStyle w:val="Heading3"/>
        <w:topLinePunct/>
        <w:ind w:left="200" w:hangingChars="200" w:hanging="200"/>
      </w:pPr>
      <w:bookmarkStart w:id="558762" w:name="_Toc686558762"/>
      <w:r>
        <w:t>1.2</w:t>
      </w:r>
      <w:r>
        <w:t xml:space="preserve"> </w:t>
      </w:r>
      <w:r>
        <w:t>头痛</w:t>
      </w:r>
      <w:bookmarkEnd w:id="558762"/>
    </w:p>
    <w:p w:rsidR="0018722C">
      <w:pPr>
        <w:topLinePunct/>
      </w:pPr>
      <w:r>
        <w:t>头痛是临床常见的自觉症状。头痛病名首见于《内经》，称之为</w:t>
      </w:r>
      <w:r>
        <w:t>：“头风”、“脑风”、</w:t>
      </w:r>
    </w:p>
    <w:p w:rsidR="0018722C">
      <w:pPr>
        <w:topLinePunct/>
      </w:pPr>
      <w:r>
        <w:t>“首风”等，古籍文献中又有</w:t>
      </w:r>
      <w:r w:rsidR="001852F3">
        <w:t xml:space="preserve">“雷头风”</w:t>
      </w:r>
      <w:r>
        <w:t>、“眉棱风痛”、“真头痛”、“头重”、“头摇”、</w:t>
      </w:r>
    </w:p>
    <w:p w:rsidR="0018722C">
      <w:pPr>
        <w:topLinePunct/>
      </w:pPr>
      <w:r>
        <w:t>“颈项强痛”、“脑疽”等别称。《素问</w:t>
      </w:r>
      <w:r>
        <w:rPr>
          <w:spacing w:val="-6"/>
          <w:rFonts w:hint="eastAsia"/>
        </w:rPr>
        <w:t>・</w:t>
      </w:r>
      <w:r>
        <w:t>风论》</w:t>
      </w:r>
      <w:r>
        <w:rPr>
          <w:rFonts w:hint="eastAsia"/>
        </w:rPr>
        <w:t>：</w:t>
      </w:r>
      <w:r>
        <w:t>“新沐中风，则为首风”，“风气循风</w:t>
      </w:r>
      <w:r>
        <w:t>府而上，则为脑风”，“首风之状，头面多汗恶风，当先风一日则病甚，头痛不可以出</w:t>
      </w:r>
      <w:r>
        <w:t>内，至其风日则病少愈。”《素问</w:t>
      </w:r>
      <w:r>
        <w:rPr>
          <w:rFonts w:hint="eastAsia"/>
        </w:rPr>
        <w:t>・</w:t>
      </w:r>
      <w:r>
        <w:t>五脏生成》言</w:t>
      </w:r>
      <w:r>
        <w:rPr>
          <w:rFonts w:hint="eastAsia"/>
        </w:rPr>
        <w:t>：</w:t>
      </w:r>
      <w:r>
        <w:t>“头痛巅疾，下实上虚，过在足少</w:t>
      </w:r>
      <w:r>
        <w:t>阴、巨阳，甚则入肾。</w:t>
      </w:r>
      <w:r>
        <w:t>”《灵枢》：“足太阳脉上额交巅，直入络脑别下项，其病冲头痛，</w:t>
      </w:r>
      <w:r>
        <w:t>目似脱，项似拔，即正头痛也。”《灵枢》：“足少阳之脉，起目锐眦，上抵头角，其</w:t>
      </w:r>
      <w:r>
        <w:t>病</w:t>
      </w:r>
    </w:p>
    <w:p w:rsidR="0018722C">
      <w:pPr>
        <w:topLinePunct/>
      </w:pPr>
      <w:bookmarkStart w:name="1.3 不寐 " w:id="10"/>
      <w:bookmarkEnd w:id="10"/>
      <w:r/>
      <w:r>
        <w:t>头角额痛……头风之甚者，久则目昏。偏头风痛者，属少阳相火，久则目缩，小大便</w:t>
      </w:r>
      <w:r>
        <w:t>秘涩，皆宜出血而大下之。</w:t>
      </w:r>
      <w:r>
        <w:rPr>
          <w:rFonts w:hint="eastAsia"/>
        </w:rPr>
        <w:t>“</w:t>
      </w:r>
      <w:r>
        <w:t>《证治汇补</w:t>
      </w:r>
      <w:r>
        <w:rPr>
          <w:spacing w:val="-8"/>
          <w:rFonts w:hint="eastAsia"/>
        </w:rPr>
        <w:t>・</w:t>
      </w:r>
      <w:r>
        <w:t>卷之四</w:t>
      </w:r>
      <w:r>
        <w:t>·</w:t>
      </w:r>
      <w:r>
        <w:t>上窍门</w:t>
      </w:r>
      <w:r>
        <w:rPr>
          <w:spacing w:val="-8"/>
          <w:rFonts w:hint="eastAsia"/>
        </w:rPr>
        <w:t>・</w:t>
      </w:r>
      <w:r>
        <w:t>头风》指出了头痛和头风</w:t>
      </w:r>
      <w:r>
        <w:t>的区别，“头风与头痛无异，浅而近者名头痛，深而远者名头风。</w:t>
      </w:r>
      <w:r>
        <w:t>”</w:t>
      </w:r>
    </w:p>
    <w:p w:rsidR="0018722C">
      <w:pPr>
        <w:topLinePunct/>
      </w:pPr>
      <w:r>
        <w:t>古人对头痛的病因病机多从外感内伤论述，高血压所表现出的头痛症状多以内伤</w:t>
      </w:r>
      <w:r>
        <w:t>为主，类似于临床中常见的血管性头痛、丛集性头痛以及偏头痛。但中医认为内风可</w:t>
      </w:r>
      <w:r>
        <w:t>以由外风引动，内生五邪可以由外感六淫所引发，所以也不应忽视外感因素对内伤因素所起的作用。</w:t>
      </w:r>
    </w:p>
    <w:p w:rsidR="0018722C">
      <w:pPr>
        <w:topLinePunct/>
      </w:pPr>
      <w:r>
        <w:t>《张聿青医案</w:t>
      </w:r>
      <w:r>
        <w:rPr>
          <w:rFonts w:hint="eastAsia"/>
        </w:rPr>
        <w:t>・</w:t>
      </w:r>
      <w:r>
        <w:t>卷九·</w:t>
      </w:r>
      <w:r>
        <w:t>头痛》记载头痛病案一则：“某，头痛偏右，痰时带红。</w:t>
      </w:r>
      <w:r>
        <w:t>二者今虽暂安，然眩晕心悸，火从上逆，脉弦带滑，无非肝肾之阴精不足，而脾胃之</w:t>
      </w:r>
      <w:r>
        <w:t>痰湿有余，胆胃之气，不克下降，则肝脏之阳，上升太过，拟熄肝和阳。”该病案不仅记载了偏头痛的症状，另外对它的病因病机作出了分析，认为由于肝肾阴精不足，</w:t>
      </w:r>
      <w:r>
        <w:t>脾胃痰湿有余，胆胃气逆引起，治疗应当熄肝和阳。改卷还记载了头痛兼见心悸怔忡</w:t>
      </w:r>
      <w:r>
        <w:t>不寐等病案，说明古人在临床实践中也已经认识到头痛与心脏功能之间的某些相关</w:t>
      </w:r>
      <w:r>
        <w:t>性。“邵，头偏作痛，心悸怔忡不寐，时觉恶热，阳升太过，致心火不能下行，拟宁</w:t>
      </w:r>
      <w:r>
        <w:t>神和阳。</w:t>
      </w:r>
      <w:r>
        <w:t>”</w:t>
      </w:r>
    </w:p>
    <w:p w:rsidR="0018722C">
      <w:pPr>
        <w:pStyle w:val="Heading3"/>
        <w:topLinePunct/>
        <w:ind w:left="200" w:hangingChars="200" w:hanging="200"/>
      </w:pPr>
      <w:bookmarkStart w:id="558763" w:name="_Toc686558763"/>
      <w:r>
        <w:t>1.3</w:t>
      </w:r>
      <w:r>
        <w:t xml:space="preserve"> </w:t>
      </w:r>
      <w:r>
        <w:t>不寐</w:t>
      </w:r>
      <w:bookmarkEnd w:id="558763"/>
    </w:p>
    <w:p w:rsidR="0018722C">
      <w:pPr>
        <w:topLinePunct/>
      </w:pPr>
      <w:r>
        <w:t>不寐是以经常不能获得正常睡眠为特征的一类病证，主要表现为睡眠时间、睡眠</w:t>
      </w:r>
      <w:r>
        <w:t>深度的不足，轻者入睡困难，或寐而不酣，时寐时醒，或醒后不能再寐，重则彻夜不眠，影响人们的正常生活和健康。</w:t>
      </w:r>
    </w:p>
    <w:p w:rsidR="0018722C">
      <w:pPr>
        <w:topLinePunct/>
      </w:pPr>
      <w:r>
        <w:t>不寐在《内经》中称为“不得卧”、“目不暝”。《素问</w:t>
      </w:r>
      <w:r>
        <w:rPr>
          <w:spacing w:val="-6"/>
          <w:rFonts w:hint="eastAsia"/>
        </w:rPr>
        <w:t>・</w:t>
      </w:r>
      <w:r>
        <w:t>病能论》：“帝曰：人有卧</w:t>
      </w:r>
      <w:r>
        <w:t>而有所不安者，何也？岐伯曰：脏有所伤，及精有所之，寄则安，故人不能悬其病也。”</w:t>
      </w:r>
      <w:r>
        <w:t>认为因思虑情欲而伤脏，其精神有所之之处，执着不释，故卧不得安。《难经》认为</w:t>
      </w:r>
      <w:r>
        <w:t>年老气血虚弱是老年不寐的重要病因，“四十六难曰：老人寤而不寐，少壮寐而不寤</w:t>
      </w:r>
      <w:r>
        <w:t>者，何也？然经言少壮者，血气盛，肌肉滑，气道通，荣卫之行，不失其常，故昼日</w:t>
      </w:r>
      <w:r>
        <w:t>精，夜不寤。老人血气衰，肌肉不滑，荣卫之道涩，故昼日不能精，夜不寐也。故知</w:t>
      </w:r>
      <w:r>
        <w:t>老人不得寐也。”汉代张仲景《伤寒杂病论》将不寐病因病机概况为外感和内伤两类。</w:t>
      </w:r>
    </w:p>
    <w:p w:rsidR="0018722C">
      <w:pPr>
        <w:topLinePunct/>
      </w:pPr>
      <w:r>
        <w:t>《景岳全书》将不寐分为有邪和无邪两类。明朝李仲梓将不寐的病因分为五类：“不</w:t>
      </w:r>
      <w:r>
        <w:t>寐之故，大约有五：一曰气虚……一曰阴虚……一曰痰滞……一曰水停……一曰胃不</w:t>
      </w:r>
      <w:r>
        <w:t>和。”《医灯续焰</w:t>
      </w:r>
      <w:r>
        <w:rPr>
          <w:rFonts w:hint="eastAsia"/>
        </w:rPr>
        <w:t>・</w:t>
      </w:r>
      <w:r>
        <w:t>卷十八</w:t>
      </w:r>
      <w:r>
        <w:t>（</w:t>
      </w:r>
      <w:r>
        <w:t>补遗</w:t>
      </w:r>
      <w:r>
        <w:t>）</w:t>
      </w:r>
      <w:r>
        <w:t>·</w:t>
      </w:r>
      <w:r>
        <w:t>不寐》认为不寐病因有虚劳虚烦、胆虚惊悸、</w:t>
      </w:r>
      <w:r>
        <w:t>痰</w:t>
      </w:r>
    </w:p>
    <w:p w:rsidR="0018722C">
      <w:pPr>
        <w:topLinePunct/>
      </w:pPr>
      <w:bookmarkStart w:name="1.4 健忘 " w:id="11"/>
      <w:bookmarkEnd w:id="11"/>
      <w:r/>
      <w:r>
        <w:t>饮停中、烦惑不合目等，认为痰饮、胆虚气怯、惊悸虚烦、情志内伤都是不寐的重要病因。</w:t>
      </w:r>
    </w:p>
    <w:p w:rsidR="0018722C">
      <w:pPr>
        <w:topLinePunct/>
      </w:pPr>
      <w:r>
        <w:t>古人对不寐的病因病机认识非常的丰富。多从阴阳不相交接、阳盛阴虚、气血虚</w:t>
      </w:r>
      <w:r>
        <w:t>弱、阴虚、气虚、痰阻、水停、饮食停滞、情志所伤等来论述。不寐是高血压临床常</w:t>
      </w:r>
      <w:r>
        <w:t>见症状之一，其痛苦程度不亚于高血压本身所带来的身心伤害，古人关于不寐的认识对指导临床仍有重要的实践意义，有待于积极探索并深入挖掘。</w:t>
      </w:r>
    </w:p>
    <w:p w:rsidR="0018722C">
      <w:pPr>
        <w:topLinePunct/>
      </w:pPr>
      <w:r>
        <w:t>《张聿青医案</w:t>
      </w:r>
      <w:r>
        <w:rPr>
          <w:rFonts w:hint="eastAsia"/>
        </w:rPr>
        <w:t>・</w:t>
      </w:r>
      <w:r>
        <w:t>卷十四·</w:t>
      </w:r>
      <w:r>
        <w:t>不寐》记载不寐病案两则如下：“廉，胆胃不降，水火</w:t>
      </w:r>
      <w:r>
        <w:t>不能交合。不寐眩晕，足膝软弱。下虚上实，图治不易。</w:t>
      </w:r>
      <w:r>
        <w:t>”“杨，肾水不足，耳常虚鸣，</w:t>
      </w:r>
      <w:r>
        <w:t>寤难成寐，痰多欲咳，行动气辄上逆。肾虚水火不能相济，火越于上，炼液成痰，所</w:t>
      </w:r>
      <w:r>
        <w:t>以痰多而欲咳也。拟升降水火，兼化痰热。”从两则医案可以看出，不寐常伴有眩晕</w:t>
      </w:r>
      <w:r>
        <w:t>耳鸣等症状，同高血压临床表现有非常相似之处，因此，防治高血压病可以借鉴不寐的认识。</w:t>
      </w:r>
    </w:p>
    <w:p w:rsidR="0018722C">
      <w:pPr>
        <w:pStyle w:val="Heading3"/>
        <w:topLinePunct/>
        <w:ind w:left="200" w:hangingChars="200" w:hanging="200"/>
      </w:pPr>
      <w:bookmarkStart w:id="558764" w:name="_Toc686558764"/>
      <w:r>
        <w:t>1.4</w:t>
      </w:r>
      <w:r>
        <w:t xml:space="preserve"> </w:t>
      </w:r>
      <w:r>
        <w:t>健忘</w:t>
      </w:r>
      <w:bookmarkEnd w:id="558764"/>
    </w:p>
    <w:p w:rsidR="0018722C">
      <w:pPr>
        <w:topLinePunct/>
      </w:pPr>
      <w:r>
        <w:t>健忘是指记忆力减退，遇事善忘的一种病证，也称“喜忘”</w:t>
      </w:r>
      <w:r>
        <w:t>、“善忘”、“多忘”等。</w:t>
      </w:r>
    </w:p>
    <w:p w:rsidR="0018722C">
      <w:pPr>
        <w:topLinePunct/>
      </w:pPr>
      <w:r>
        <w:t>《灵枢</w:t>
      </w:r>
      <w:r>
        <w:rPr>
          <w:spacing w:val="-8"/>
          <w:rFonts w:hint="eastAsia"/>
        </w:rPr>
        <w:t>・</w:t>
      </w:r>
      <w:r>
        <w:t>大惑论》：“人之善忘者，何气使然？岐伯曰：上气不足，下气有余，肠胃实</w:t>
      </w:r>
      <w:r>
        <w:t>而心肺虚，虚则营卫流于下，久之不以时上，故善忘也。”《伤寒论》载：“阳明病，</w:t>
      </w:r>
      <w:r>
        <w:t>其人善忘者，必有蓄血，所以然者，本有久瘀血”。《丹溪心法》载：“健忘精神短少</w:t>
      </w:r>
      <w:r>
        <w:t>者多，亦有痰者。”指出了淤血与痰浊都是健忘发病的因素。</w:t>
      </w:r>
    </w:p>
    <w:p w:rsidR="0018722C">
      <w:pPr>
        <w:topLinePunct/>
      </w:pPr>
      <w:r>
        <w:t>总之，健忘以虚证居多，思虑过度，劳伤心脾，脑失所养，年迈病久，房劳肾伤，</w:t>
      </w:r>
      <w:r w:rsidR="001852F3">
        <w:t xml:space="preserve">都导致健忘。实证常见于情志内伤，病久入络，致淤血内停，或痰浊上蒙。</w:t>
      </w:r>
    </w:p>
    <w:p w:rsidR="0018722C">
      <w:pPr>
        <w:topLinePunct/>
      </w:pPr>
      <w:r>
        <w:t>高血压病患病年龄虽有年轻化趋势，但总体来说老年居多，往往病程长，临床表</w:t>
      </w:r>
      <w:r>
        <w:t>现虚实夹杂，健忘是临床常见症状之一。深入挖掘古人对健忘的认识，将有助于高血压病的临床防治。</w:t>
      </w:r>
    </w:p>
    <w:p w:rsidR="0018722C">
      <w:pPr>
        <w:topLinePunct/>
      </w:pPr>
      <w:r>
        <w:t>北ft友松所著《北ft</w:t>
      </w:r>
      <w:r>
        <w:t>医案》记载淤血导致健忘怔忡医案一则：“一侍女年三十余</w:t>
      </w:r>
      <w:r>
        <w:t>矣，常患健忘，如怔忡，梦中作惊，大便秘结，血块冲上，头晕目眩，不思饮食，五</w:t>
      </w:r>
      <w:r>
        <w:t>年余矣，医用归脾逍遥八珍等汤，及清心丸，安神散等药不效，求治于予，余制一方，</w:t>
      </w:r>
      <w:r>
        <w:t>牵牛大黄槟榔子枳壳桃仁红花牛膝滑石为丸，每旦服三十丸，抑阴汤下，数日眩晕止，</w:t>
      </w:r>
      <w:r>
        <w:t>大便宽，觉胸中凉快矣，予曰未也，必须大下血块，又用四物汤服前丸药数百丸，下瘀块黑脓者七日，后用沉香木香乌药香附子藿香紫苏ft栀子陈皮茯苓白术甘草五贴</w:t>
      </w:r>
      <w:r>
        <w:t>，</w:t>
      </w:r>
    </w:p>
    <w:p w:rsidR="0018722C">
      <w:pPr>
        <w:topLinePunct/>
      </w:pPr>
      <w:bookmarkStart w:name="1.5 心悸、怔忡 " w:id="12"/>
      <w:bookmarkEnd w:id="12"/>
      <w:r>
        <w:t>再加当归川芎芍药黄芩十余贴，诸症如忘，后用加味逍遥散，调理出入，月余全效。</w:t>
      </w:r>
      <w:r>
        <w:rPr>
          <w:rFonts w:hint="eastAsia"/>
        </w:rPr>
        <w:t>“</w:t>
      </w:r>
      <w:r>
        <w:t>该医案不仅详实的记录健忘的治疗经过，患者的临床表现，对其病因病机和预后都作出了精当的判断，对高血压临床实践有很好的启迪作用。</w:t>
      </w:r>
    </w:p>
    <w:p w:rsidR="0018722C">
      <w:pPr>
        <w:pStyle w:val="Heading3"/>
        <w:topLinePunct/>
        <w:ind w:left="200" w:hangingChars="200" w:hanging="200"/>
      </w:pPr>
      <w:bookmarkStart w:id="558765" w:name="_Toc686558765"/>
      <w:r>
        <w:t>1.5</w:t>
      </w:r>
      <w:r>
        <w:t xml:space="preserve"> </w:t>
      </w:r>
      <w:r>
        <w:t>心悸、怔忡</w:t>
      </w:r>
      <w:bookmarkEnd w:id="558765"/>
    </w:p>
    <w:p w:rsidR="0018722C">
      <w:pPr>
        <w:topLinePunct/>
      </w:pPr>
      <w:r>
        <w:t>心悸是指病人自觉心中悸动，惊惕不安，甚则不能自主的一种病证，临床一般呈</w:t>
      </w:r>
      <w:r>
        <w:t>多发性，常因情志刺激或劳累过度而发作，且常伴有胸闷、气短、失眠、健忘、眩晕、耳鸣等症。</w:t>
      </w:r>
    </w:p>
    <w:p w:rsidR="0018722C">
      <w:pPr>
        <w:topLinePunct/>
      </w:pPr>
      <w:r>
        <w:t>心悸的病名，首见于《伤寒杂病论》，称之为“心动悸”、“心下悸”、“心中悸”</w:t>
      </w:r>
      <w:r>
        <w:t>和“惊悸”等，认为惊扰，水饮，虚劳及汗后受邪都是主要病因。《医灯续焰</w:t>
      </w:r>
      <w:r>
        <w:rPr>
          <w:rFonts w:hint="eastAsia"/>
        </w:rPr>
        <w:t>・</w:t>
      </w:r>
      <w:r>
        <w:t>卷十八</w:t>
      </w:r>
      <w:r>
        <w:t>（</w:t>
      </w:r>
      <w:r>
        <w:t>补遗</w:t>
      </w:r>
      <w:r>
        <w:t>）</w:t>
      </w:r>
      <w:r>
        <w:t>·</w:t>
      </w:r>
      <w:r>
        <w:t>悸、怔忡》记载：“《准绳》云：悸即怔忡。今历观病状，则二证少有分别。悸则心中微动，如恐如惊。怔忡则心胸振筑，莫知其来；忽尔宁寂，莫知其去。</w:t>
      </w:r>
      <w:r>
        <w:t>甚则头目眩晕，神气若浮，盖悸之重者也。大抵因痰积饮停，气冲火击所致……亦有中气虚而忡悸者……亦有心经气血不足，火不定，神不安而忡悸者……有心液过耗，</w:t>
      </w:r>
      <w:r>
        <w:t>汗多亡阳，脉代而忡悸者。”《凌临灵方</w:t>
      </w:r>
      <w:r>
        <w:rPr>
          <w:rFonts w:hint="eastAsia"/>
        </w:rPr>
        <w:t>・</w:t>
      </w:r>
      <w:r>
        <w:t>心悸怔忡》记载：“心体不足，心用有余，肝为心母，操用神机，肝木与心火相为煽动，肝阳浮越不潜，彻夜不寐，心悸忡怔，</w:t>
      </w:r>
      <w:r>
        <w:t>有不能支持之候，脉弦滑数，左寸关长直，治宜清心和胃，佐以平肝。</w:t>
      </w:r>
      <w:r>
        <w:t>”</w:t>
      </w:r>
    </w:p>
    <w:p w:rsidR="0018722C">
      <w:pPr>
        <w:topLinePunct/>
      </w:pPr>
      <w:r>
        <w:t>高血压病常伴有心悸、怔忡症状的出现，尤其是在</w:t>
      </w:r>
      <w:r>
        <w:t>2、3</w:t>
      </w:r>
      <w:r/>
      <w:r w:rsidR="001852F3">
        <w:t xml:space="preserve">级高血压患者多见，这</w:t>
      </w:r>
      <w:r>
        <w:t>可能与血压水平升高导致的心脏功能受损有关，心脏的自律性受到了干扰和损伤而出现。</w:t>
      </w:r>
    </w:p>
    <w:p w:rsidR="0018722C">
      <w:pPr>
        <w:topLinePunct/>
      </w:pPr>
      <w:r>
        <w:t>《张聿青医案</w:t>
      </w:r>
      <w:r>
        <w:rPr>
          <w:rFonts w:hint="eastAsia"/>
        </w:rPr>
        <w:t>・</w:t>
      </w:r>
      <w:r>
        <w:t>卷十四·</w:t>
      </w:r>
      <w:r>
        <w:t>惊悸》记载心悸怔忡医案：“某，上年眩晕心跳，甚至</w:t>
      </w:r>
      <w:r>
        <w:t>心气昏糊，经壮水涵木而化肝热，诸恙较前大退。惟心悸仍未霍全，时觉胆怯。肝胆</w:t>
      </w:r>
      <w:r>
        <w:t>皆木也，肝木上升，胆木下降，是为和平。惟肝升太过，则胆降不及，胆木漂拔，自然气馁，胆病、实肝病也。经云、虚则补其母。木之母，水也。所以降胆必先熄肝，</w:t>
      </w:r>
      <w:r>
        <w:t>熄肝必先滋肾。”“经，精水不足，肝肠上升，头晕有时恶心，寐中往往惊跳。宜育阴</w:t>
      </w:r>
      <w:r>
        <w:t>熄肝。二诊，育阴熄肝，阳升不熄，头疼耳痛震鸣，寐中惊跳，溲后辄带精浊。肾阴</w:t>
      </w:r>
      <w:r>
        <w:t>不足。欲制其阳，当育其阴。”两则医案记录了心悸怔忡与眩晕头痛并见的情况，从</w:t>
      </w:r>
      <w:r>
        <w:t>其临床表现来看，与高血压病导致的心脏功能受损时表现一致，无论是当今临床还是</w:t>
      </w:r>
      <w:r>
        <w:t>古代医案，眩晕头痛心悸怔忡等症状常并见于临床，所以，可以认为高血压病同心悸怔忡有非常密切的联系。</w:t>
      </w:r>
    </w:p>
    <w:p w:rsidR="0018722C">
      <w:pPr>
        <w:pStyle w:val="Heading3"/>
        <w:topLinePunct/>
        <w:ind w:left="200" w:hangingChars="200" w:hanging="200"/>
      </w:pPr>
      <w:bookmarkStart w:id="558766" w:name="_Toc686558766"/>
      <w:bookmarkStart w:name="1.6 水肿 " w:id="13"/>
      <w:bookmarkEnd w:id="13"/>
      <w:r>
        <w:t>1.6</w:t>
      </w:r>
      <w:r>
        <w:t xml:space="preserve"> </w:t>
      </w:r>
      <w:bookmarkStart w:name="1.6 水肿 " w:id="14"/>
      <w:bookmarkEnd w:id="14"/>
      <w:r>
        <w:t>水肿</w:t>
      </w:r>
      <w:bookmarkEnd w:id="558766"/>
    </w:p>
    <w:p w:rsidR="0018722C">
      <w:pPr>
        <w:topLinePunct/>
      </w:pPr>
      <w:r>
        <w:t>水肿是体内水液潴留，泛滥肌肤，表现以头面、眼睑、四肢、腹背，甚至全身浮肿为特征的一类病证。</w:t>
      </w:r>
    </w:p>
    <w:p w:rsidR="0018722C">
      <w:pPr>
        <w:topLinePunct/>
      </w:pPr>
      <w:r>
        <w:t>水肿在《内经》中称为“水”，并根据不同症状分为“风水”、“石水”、“涌水”</w:t>
      </w:r>
      <w:r>
        <w:t>等。《灵枢</w:t>
      </w:r>
      <w:r>
        <w:rPr>
          <w:spacing w:val="-8"/>
          <w:rFonts w:hint="eastAsia"/>
        </w:rPr>
        <w:t>・</w:t>
      </w:r>
      <w:r>
        <w:t>水胀》对其症状作了详细描述</w:t>
      </w:r>
      <w:r>
        <w:t>：“水水始起也，目窠上微肿，如新卧起之</w:t>
      </w:r>
      <w:r>
        <w:t>状，其颈脉动，时咳，阴股间寒，足胫肿，腹乃大，其水已成矣。以手按其腹，随手</w:t>
      </w:r>
      <w:r>
        <w:t>而起，如裹水之状，此其候也。”在治疗上，《素问</w:t>
      </w:r>
      <w:r>
        <w:rPr>
          <w:spacing w:val="-7"/>
          <w:rFonts w:hint="eastAsia"/>
        </w:rPr>
        <w:t>・</w:t>
      </w:r>
      <w:r>
        <w:t>汤液醪醴论》提出了“平治与权衡，去菀陈莝……开鬼门，洁净府”的治疗原则。汉代张仲景对水肿分类更加详细</w:t>
      </w:r>
      <w:r>
        <w:t>，</w:t>
      </w:r>
    </w:p>
    <w:p w:rsidR="0018722C">
      <w:pPr>
        <w:topLinePunct/>
      </w:pPr>
      <w:r>
        <w:t>《金匮要略</w:t>
      </w:r>
      <w:r>
        <w:rPr>
          <w:rFonts w:hint="eastAsia"/>
        </w:rPr>
        <w:t>・</w:t>
      </w:r>
      <w:r>
        <w:t>水气病脉证并治》以表里上下为纲，并根据病位五脏不同提出：“病有风水、有皮水、有正水、有石水、有黄汗。风水，其脉自浮，外证骨节疼痛，恶风。</w:t>
      </w:r>
      <w:r>
        <w:t>皮水，其脉亦浮，外证浮肿，按之没指，不恶风，其腹如鼓，不渴，当发其汗。正水，</w:t>
      </w:r>
      <w:r>
        <w:t>其脉沉迟，外证自喘。石水，其脉自沉，外证腹满</w:t>
      </w:r>
      <w:r>
        <w:t>（</w:t>
      </w:r>
      <w:r>
        <w:rPr>
          <w:spacing w:val="-2"/>
        </w:rPr>
        <w:t>《脉经》作痛</w:t>
      </w:r>
      <w:r>
        <w:t>）</w:t>
      </w:r>
      <w:r>
        <w:t>，不喘。黄汗，其脉沉迟，身体发热，胸满，四肢头面肿，久不愈必致痈脓。心水者，身重</w:t>
      </w:r>
      <w:r>
        <w:t>（</w:t>
      </w:r>
      <w:r>
        <w:rPr>
          <w:spacing w:val="-3"/>
        </w:rPr>
        <w:t xml:space="preserve">一作肿</w:t>
      </w:r>
      <w:r>
        <w:t>）</w:t>
      </w:r>
      <w:r/>
      <w:r>
        <w:t>而少气，不得卧，烦而躁，其人阴肿。肝水者，腹大不能自转侧，胁下腹中痛，时时津液微生，小便续通。脾水者，腹亦大，四肢苦重，津液不生，但苦少气，小便难。肺水者，其身肿，小便难，时时鸭溏。肾水者，其人腹大，脐肿腰痛，不得溺，阴下</w:t>
      </w:r>
      <w:r>
        <w:t>湿如牛鼻上汗，其足逆冷，其面反瘦。”在治疗上，提出了发汗、利尿两大原则：“诸</w:t>
      </w:r>
      <w:r>
        <w:t>有水者，腰以下肿，当利小便，腰以上肿，当发汗乃愈”。唐代孙思邈在《备急千金</w:t>
      </w:r>
      <w:r>
        <w:t>要方</w:t>
      </w:r>
      <w:r>
        <w:rPr>
          <w:spacing w:val="-10"/>
          <w:rFonts w:hint="eastAsia"/>
        </w:rPr>
        <w:t>・</w:t>
      </w:r>
      <w:r>
        <w:t>水肿》中首次提出水肿要忌盐的理论，并指出水肿有五不治</w:t>
      </w:r>
      <w:r>
        <w:t>：“一、面肿苍黑，</w:t>
      </w:r>
      <w:r>
        <w:t>是肝败不治；二、掌中无纹理，是心败不治；三、腰肿无纹理，是肺损不治；四、阴</w:t>
      </w:r>
      <w:r>
        <w:t>肿不起者，是肾败不治；五、脐满反肿者，是脾败不治”。这些论述为水肿的预后和</w:t>
      </w:r>
      <w:r>
        <w:t>护理提供了宝贵经验。宋代严用和在《济生方</w:t>
      </w:r>
      <w:r>
        <w:rPr>
          <w:spacing w:val="-9"/>
          <w:rFonts w:hint="eastAsia"/>
        </w:rPr>
        <w:t>・</w:t>
      </w:r>
      <w:r>
        <w:t>水肿门》将水肿分为阴水、阳水两大</w:t>
      </w:r>
      <w:r>
        <w:t>类，“阴水为病，脉来沉迟，色多青白，不烦不渴，小便涩少而清，大腹多泄……阳</w:t>
      </w:r>
      <w:r>
        <w:t>水为病，脉来沉数，色多黄赤，或烦或渴，小便赤涩，大腹多闭。”治疗上，严用和又倡导温脾暖肾法，在前人汗、利、攻的基础上开创了补法。</w:t>
      </w:r>
      <w:r>
        <w:t>杨士瀛在《仁斋直指方</w:t>
      </w:r>
      <w:r>
        <w:rPr>
          <w:spacing w:val="-3"/>
          <w:rFonts w:hint="eastAsia"/>
        </w:rPr>
        <w:t>・</w:t>
      </w:r>
      <w:r>
        <w:t>虚肿方</w:t>
      </w:r>
      <w:r>
        <w:t>论》创立了活血利水法治疗瘀血水肿。</w:t>
      </w:r>
    </w:p>
    <w:p w:rsidR="0018722C">
      <w:pPr>
        <w:topLinePunct/>
      </w:pPr>
      <w:r>
        <w:t>水肿在西医学中是多种疾病中的一个症状，包括肾性水肿、心性水肿、肝性水肿、</w:t>
      </w:r>
      <w:r>
        <w:t>营养不良性水肿、功能性水肿、内分泌失调引起的水肿等。高血压病水肿多以心性水</w:t>
      </w:r>
      <w:r>
        <w:t>肿为主，常伴有心悸、胸痛、气急等。《张聿青医案</w:t>
      </w:r>
      <w:r>
        <w:rPr>
          <w:rFonts w:hint="eastAsia"/>
        </w:rPr>
        <w:t>・</w:t>
      </w:r>
      <w:r>
        <w:t>卷八·肝火肝阳》记载眩晕</w:t>
      </w:r>
      <w:r>
        <w:t>水</w:t>
      </w:r>
    </w:p>
    <w:p w:rsidR="0018722C">
      <w:pPr>
        <w:topLinePunct/>
      </w:pPr>
      <w:bookmarkStart w:name="1.7 中风 " w:id="15"/>
      <w:bookmarkEnd w:id="15"/>
      <w:r/>
      <w:bookmarkStart w:name="2. 中医学对高血压病因病机的认识 " w:id="16"/>
      <w:bookmarkEnd w:id="16"/>
      <w:r/>
      <w:bookmarkStart w:name="2.1 古代医家对高血压病因病机的认识 " w:id="17"/>
      <w:bookmarkEnd w:id="17"/>
      <w:r/>
      <w:r>
        <w:t>肿医案一则：“凌，便血之后，血虚不复，肝阳上僭。眩晕心悸，面浮肢肿，带下连</w:t>
      </w:r>
      <w:r>
        <w:t>绵，经事涩少，一派内亏见证。拟养肝熄肝，兼摄奇脉。”可以看出，高血压病症状表现可见于水肿病中，水肿症状也可见于高血压病中，二者互相影响。</w:t>
      </w:r>
    </w:p>
    <w:p w:rsidR="0018722C">
      <w:pPr>
        <w:pStyle w:val="Heading3"/>
        <w:topLinePunct/>
        <w:ind w:left="200" w:hangingChars="200" w:hanging="200"/>
      </w:pPr>
      <w:bookmarkStart w:id="558767" w:name="_Toc686558767"/>
      <w:r>
        <w:t>1.7</w:t>
      </w:r>
      <w:r>
        <w:t xml:space="preserve"> </w:t>
      </w:r>
      <w:r>
        <w:t>中风</w:t>
      </w:r>
      <w:bookmarkEnd w:id="558767"/>
    </w:p>
    <w:p w:rsidR="0018722C">
      <w:pPr>
        <w:topLinePunct/>
      </w:pPr>
      <w:r>
        <w:t>中风是以卒然昏仆，不省人事，半身不遂，口眼歪斜，言语不利为症状表现的一种病证。轻者无昏仆而仅见半身不遂或口眼歪斜等症状。</w:t>
      </w:r>
    </w:p>
    <w:p w:rsidR="0018722C">
      <w:pPr>
        <w:topLinePunct/>
      </w:pPr>
      <w:r>
        <w:t>《内经》对中风有较详细论述，其病名可见于“偏枯”、“偏风”、“薄厥”、“偏身</w:t>
      </w:r>
      <w:r>
        <w:t>不用”、“风痱”、“大厥”等。《素问</w:t>
      </w:r>
      <w:r>
        <w:rPr>
          <w:rFonts w:hint="eastAsia"/>
        </w:rPr>
        <w:t>・</w:t>
      </w:r>
      <w:r>
        <w:t>调经论》：“血之与气并走于上，则为大厥，厥</w:t>
      </w:r>
      <w:r>
        <w:t>则暴死，气复反则生，不反则死。</w:t>
      </w:r>
      <w:r>
        <w:t>”《素问</w:t>
      </w:r>
      <w:r>
        <w:rPr>
          <w:spacing w:val="-18"/>
          <w:rFonts w:hint="eastAsia"/>
        </w:rPr>
        <w:t>・</w:t>
      </w:r>
      <w:r>
        <w:t>通评虚实论》：“凡治消瘅仆击，偏枯痿厥，</w:t>
      </w:r>
      <w:r>
        <w:t>气满发逆，甘肥贵人，则高梁之疾也。隔塞闭绝，上下不通，则暴忧之病也。暴厥而</w:t>
      </w:r>
      <w:r>
        <w:t>聋，偏塞闭不通，内气暴薄也。不从内外中风之病，故瘦留着也。”《素问</w:t>
      </w:r>
      <w:r>
        <w:rPr>
          <w:spacing w:val="-8"/>
          <w:rFonts w:hint="eastAsia"/>
        </w:rPr>
        <w:t>・</w:t>
      </w:r>
      <w:r>
        <w:t>生气通天</w:t>
      </w:r>
      <w:r>
        <w:t>论》：“阳气者，大怒则形气绝，而血菀于上，使人薄厥。有伤于筋，纵，其若不容，</w:t>
      </w:r>
      <w:r>
        <w:t>汗出偏沮，使人偏枯。</w:t>
      </w:r>
      <w:r>
        <w:t>”</w:t>
      </w:r>
    </w:p>
    <w:p w:rsidR="0018722C">
      <w:pPr>
        <w:topLinePunct/>
      </w:pPr>
      <w:r>
        <w:t>中风的病因病机，唐宋以前，以“外风”学说为主，多从“内虚邪中”立论。唐</w:t>
      </w:r>
      <w:r>
        <w:t>宋以后，多从“内风”立论，金元时期有了更大的发展。元代王履提出“类中”、“真</w:t>
      </w:r>
      <w:r>
        <w:t>中”病名。其后明代医家张景岳提出本病“非风”学说，提出了“内伤积损”的认识，</w:t>
      </w:r>
      <w:r>
        <w:t>王清任更指出中风半身不遂，偏身麻木是由于“气虚血瘀”所致，立补阳还五汤治疗。</w:t>
      </w:r>
      <w:r>
        <w:t>近代医家总结前人经验，探讨发病机理，认为本病的发生主要在于肝阳化风，气血冲逆，直冲犯脑。对中风的病因病机治法认识也逐步深化。</w:t>
      </w:r>
    </w:p>
    <w:p w:rsidR="0018722C">
      <w:pPr>
        <w:topLinePunct/>
      </w:pPr>
      <w:r>
        <w:t>《王旭高临证医案</w:t>
      </w:r>
      <w:r>
        <w:rPr>
          <w:rFonts w:hint="eastAsia"/>
        </w:rPr>
        <w:t>・</w:t>
      </w:r>
      <w:r>
        <w:t>卷之二·</w:t>
      </w:r>
      <w:r>
        <w:t>中风门》记载眩晕久病导致中风医案一则：“谢，</w:t>
      </w:r>
      <w:r>
        <w:t>久患肝风眩晕，复感秋风成疟，疟愈之后，周身筋脉跳跃，甚则发厥，此乃血虚不能</w:t>
      </w:r>
      <w:r>
        <w:t>涵木，筋脉失养，虚风走络，痰涎凝聚所致。拟养血熄风，化痰通络。”该医案不仅</w:t>
      </w:r>
      <w:r>
        <w:t>详细记录了患者久患肝风眩晕，受外邪引发，周身筋脉跳跃，甚则发厥的事实，更体现了医生对疾病演变的认识，这也是对高血压病病久导致中风的一则见证，对指导临床仍有实践意义。</w:t>
      </w:r>
    </w:p>
    <w:p w:rsidR="0018722C">
      <w:pPr>
        <w:pStyle w:val="Heading2"/>
        <w:topLinePunct/>
        <w:ind w:left="171" w:hangingChars="171" w:hanging="171"/>
      </w:pPr>
      <w:bookmarkStart w:id="558768" w:name="_Toc686558768"/>
      <w:r>
        <w:t>2.</w:t>
      </w:r>
      <w:r>
        <w:t xml:space="preserve"> </w:t>
      </w:r>
      <w:r>
        <w:t>中医学对高血压病因病机的认识</w:t>
      </w:r>
      <w:bookmarkEnd w:id="558768"/>
    </w:p>
    <w:p w:rsidR="0018722C">
      <w:pPr>
        <w:pStyle w:val="Heading3"/>
        <w:topLinePunct/>
        <w:ind w:left="200" w:hangingChars="200" w:hanging="200"/>
      </w:pPr>
      <w:bookmarkStart w:id="558769" w:name="_Toc686558769"/>
      <w:r>
        <w:t>2.1</w:t>
      </w:r>
      <w:r>
        <w:t xml:space="preserve"> </w:t>
      </w:r>
      <w:r>
        <w:t>古代医家对高血压病因病机的认识</w:t>
      </w:r>
      <w:bookmarkEnd w:id="558769"/>
    </w:p>
    <w:p w:rsidR="0018722C">
      <w:pPr>
        <w:pStyle w:val="4"/>
        <w:topLinePunct/>
        <w:ind w:left="200" w:hangingChars="200" w:hanging="200"/>
      </w:pPr>
      <w:r>
        <w:t>2.1.1</w:t>
      </w:r>
      <w:r>
        <w:t xml:space="preserve"> </w:t>
      </w:r>
      <w:r>
        <w:t>眩晕病因病机</w:t>
      </w:r>
    </w:p>
    <w:p w:rsidR="0018722C">
      <w:pPr>
        <w:topLinePunct/>
      </w:pPr>
      <w:r>
        <w:t>古人认为眩晕病位在肝，总的病机为肝风化火，风火相搏</w:t>
      </w:r>
      <w:r>
        <w:t>。《内经》曰：“诸风眩</w:t>
      </w:r>
    </w:p>
    <w:p w:rsidR="0018722C">
      <w:pPr>
        <w:topLinePunct/>
      </w:pPr>
      <w:r>
        <w:t>掉，皆属于肝。</w:t>
      </w:r>
      <w:r>
        <w:rPr>
          <w:rFonts w:hint="eastAsia"/>
        </w:rPr>
        <w:t>“</w:t>
      </w:r>
      <w:r>
        <w:rPr>
          <w:rFonts w:hint="eastAsia"/>
        </w:rPr>
        <w:t>”</w:t>
      </w:r>
      <w:r>
        <w:t>眩晕，肝风病也。</w:t>
      </w:r>
      <w:r>
        <w:rPr>
          <w:rFonts w:hint="eastAsia"/>
        </w:rPr>
        <w:t>“</w:t>
      </w:r>
      <w:r>
        <w:rPr>
          <w:rFonts w:hint="eastAsia"/>
        </w:rPr>
        <w:t>”</w:t>
      </w:r>
      <w:r>
        <w:t>头痛巅疾，下虚上实，过在足少阴巨阳，甚则</w:t>
      </w:r>
      <w:r>
        <w:t>入肾。又曰：狥蒙招尤，目眩耳聋，下实上虚，过在足少阳厥阴，甚则入肝。</w:t>
      </w:r>
      <w:r>
        <w:rPr>
          <w:rFonts w:hint="eastAsia"/>
        </w:rPr>
        <w:t>“</w:t>
      </w:r>
      <w:r>
        <w:t>经言</w:t>
      </w:r>
      <w:r>
        <w:t>下虚，肾虚也，肾虚者头痛。经言上虚，肝虚也，肝虚者头晕，夫肾厥则巅疾，肝厥则目眩，此其所以异也。夫肝为风，风，阳邪也，主动，凡人金衰不能制木，则风因木旺而扇动，且木又生火，火亦属阳而主动，风火相搏，风为火逼则风烈，火为风扇则火逸，头目因为旋转而眩晕，此则眩晕之本也。</w:t>
      </w:r>
    </w:p>
    <w:p w:rsidR="0018722C">
      <w:pPr>
        <w:topLinePunct/>
      </w:pPr>
      <w:r>
        <w:t>古人从外感和内伤两方面论述眩晕的病因，并针对不同病因引起的眩晕症状表现给出不同的治则治法。外因有伤风、火热上攻、风痰闭壅、风热上冲、冒雨伤湿等。</w:t>
      </w:r>
      <w:r>
        <w:t>内因有痰饮、气郁、虚衰、内伤气虚、肾虚气逆、脾胃虚弱、失血、老年阳虚等</w:t>
      </w:r>
      <w:r>
        <w:t>。《杂</w:t>
      </w:r>
      <w:r>
        <w:t>病源流犀烛》：“若病发之故，则有由外因者：曰伤风眩晕，必恶风自汗，或素有头风</w:t>
      </w:r>
      <w:r>
        <w:t>而发。曰火热上攻眩晕，必烦渴引饮，或暑月热甚而发。曰风痰闭壅眩晕，必胸膈痞塞，项急，肩背拘倦，神昏多睡，或心忪烦闷而发。曰风热上冲眩晕，必胸中不利，</w:t>
      </w:r>
      <w:r>
        <w:t>旋运欲倒，或感受时邪而发。曰冒雨伤湿眩晕，必鼻塞声。有由内因者：曰痰饮眩晕，</w:t>
      </w:r>
      <w:r>
        <w:t>眩而呕吐，头重不举，是痰。眩而心下悸，是饮。曰气郁眩晕，必七情过伤，痰涎迷</w:t>
      </w:r>
      <w:r>
        <w:t>塞心窍，眉棱骨痛，眼不可开。曰虚衰眩晕。或内伤气虚。或肾虚气不归元，气逆奔上。或脾胃虚弱，兼呕吐泄泻。曰失血眩晕，或吐衄太甚，或便血过多，或由伤胎，</w:t>
      </w:r>
      <w:r>
        <w:t>或由产后，或由崩漏，或由金疮跌扑，拔牙，往往闷绝，不省人事。曰老人阳虚，每</w:t>
      </w:r>
      <w:r>
        <w:t>早起便晕，须臾自定。</w:t>
      </w:r>
      <w:r>
        <w:t>”</w:t>
      </w:r>
    </w:p>
    <w:p w:rsidR="0018722C">
      <w:pPr>
        <w:topLinePunct/>
      </w:pPr>
      <w:r>
        <w:t>古人十分重视痰在眩晕发病中的作用，提出了“无痰不作眩”的观点。《杂病源</w:t>
      </w:r>
      <w:r>
        <w:t>流犀烛》：“然而内因外因之感发虽殊，总必由于痰盛。故有风热痰作眩者；有寒湿痰</w:t>
      </w:r>
      <w:r>
        <w:t>作眩者；有痰火兼虚作眩，并遍身眩晕者；有气血虚，挟痰作眩者。故曰无痰不作眩</w:t>
      </w:r>
      <w:r>
        <w:t>也。而又有至于眩晕之甚，但头目不清利，或并耳鸣耳聋，且精神不爽，咽干鼻塞者，</w:t>
      </w:r>
      <w:r>
        <w:t>皆由风湿热痰涎郁于精明之府也。”《医灯续焰</w:t>
      </w:r>
      <w:r>
        <w:rPr>
          <w:rFonts w:hint="eastAsia"/>
        </w:rPr>
        <w:t>・</w:t>
      </w:r>
      <w:r>
        <w:t>沉脉主病》：“痰之为病，成偏头风，</w:t>
      </w:r>
      <w:r>
        <w:t>成雷头风，成太阳头痛。眩晕如坐舟车，精神恍惚。”《丹溪心法</w:t>
      </w:r>
      <w:r>
        <w:rPr>
          <w:spacing w:val="-8"/>
          <w:rFonts w:hint="eastAsia"/>
        </w:rPr>
        <w:t>・</w:t>
      </w:r>
      <w:r>
        <w:t>头眩》提出痰水致</w:t>
      </w:r>
      <w:r>
        <w:t>眩学说，“无痰不作眩”。</w:t>
      </w:r>
    </w:p>
    <w:p w:rsidR="0018722C">
      <w:pPr>
        <w:topLinePunct/>
      </w:pPr>
      <w:r>
        <w:t>古人又认为眩晕为体虚所致，强调“无虚不作眩”</w:t>
      </w:r>
      <w:r>
        <w:t>。《景岳全书</w:t>
      </w:r>
      <w:r>
        <w:rPr>
          <w:spacing w:val="-18"/>
          <w:rFonts w:hint="eastAsia"/>
        </w:rPr>
        <w:t>・</w:t>
      </w:r>
      <w:r>
        <w:t>眩运》指出</w:t>
      </w:r>
      <w:r>
        <w:t>：“眩</w:t>
      </w:r>
      <w:r>
        <w:t>运一证，虚者居其八九，而兼火兼痰者，不过十中一二耳”</w:t>
      </w:r>
      <w:r>
        <w:t>。《内经博议</w:t>
      </w:r>
      <w:r>
        <w:rPr>
          <w:spacing w:val="-9"/>
          <w:rFonts w:hint="eastAsia"/>
        </w:rPr>
        <w:t>・</w:t>
      </w:r>
      <w:r>
        <w:t>缪仲醇阴阳</w:t>
      </w:r>
      <w:r>
        <w:t>脏腑虚实论治》</w:t>
      </w:r>
      <w:r>
        <w:t>：“肝虚十证：目黑暗眩晕属血虚，兼肾水真阴不足，宜养血补肝清热。</w:t>
      </w:r>
      <w:r>
        <w:t>”</w:t>
      </w:r>
    </w:p>
    <w:p w:rsidR="0018722C">
      <w:pPr>
        <w:topLinePunct/>
      </w:pPr>
      <w:r>
        <w:t>古人认为水气阻格也是导致眩晕的因素之一。《四圣悬枢</w:t>
      </w:r>
      <w:r>
        <w:rPr>
          <w:rFonts w:hint="eastAsia"/>
        </w:rPr>
        <w:t>・</w:t>
      </w:r>
      <w:r>
        <w:t>水气内停》：“太阳经</w:t>
      </w:r>
    </w:p>
    <w:p w:rsidR="0018722C">
      <w:pPr>
        <w:topLinePunct/>
      </w:pPr>
      <w:r>
        <w:t>病……水气阻格，肺胃上逆，则眩晕而呕咳，肝脾下陷，则淋涩而泄利。</w:t>
      </w:r>
      <w:r>
        <w:rPr>
          <w:rFonts w:hint="eastAsia"/>
        </w:rPr>
        <w:t>“</w:t>
      </w:r>
    </w:p>
    <w:p w:rsidR="0018722C">
      <w:pPr>
        <w:topLinePunct/>
      </w:pPr>
      <w:r>
        <w:t>除了外感六淫、内伤七情、痰随气逆，古人也十分重视肾气虚以及血虚血瘀在眩</w:t>
      </w:r>
      <w:r>
        <w:t>晕发病中的作用。《仁斋直指方论</w:t>
      </w:r>
      <w:r>
        <w:rPr>
          <w:rFonts w:hint="eastAsia"/>
        </w:rPr>
        <w:t>・</w:t>
      </w:r>
      <w:r>
        <w:t>眩运方论》：“风则有汗，寒则掣痛，暑则热闷，</w:t>
      </w:r>
      <w:r>
        <w:t>湿则重滞，此四气乘虚而眩运也；喜怒哀乐，悲恐忧思，郁而生痰，随气上厥，此七情攻虚而眩运也；淫欲过度，肾家不能纳气归元，使诸气逆奔而上，此眩运之出于气</w:t>
      </w:r>
      <w:r>
        <w:t>虚也。明矣！</w:t>
      </w:r>
      <w:r>
        <w:t>吐</w:t>
      </w:r>
      <w:r>
        <w:t>衄漏崩，肝家不能收摄营气，使诸血失道妄行，此眩运之生于血虚也，</w:t>
      </w:r>
      <w:r>
        <w:t>又明矣。以致新产之后，血海虚损，或淤滞不行，皆能眩运，是可不推寻致病之因乎？</w:t>
      </w:r>
      <w:r>
        <w:t>治法随机应敌，其间以升降镇坠行焉，最不可妄施汗下，然而眩运欲解，自汗则有之。若诸逆发汗剧者，言乱目眩，与夫少阴病下利止，而头眩时时自冒者，此虚极而脱也。</w:t>
      </w:r>
      <w:r>
        <w:t>识者将有采薪之忧。”《本草纲目》：“眩晕……皆是气虚挟痰，挟火，挟风，或挟血虚，</w:t>
      </w:r>
      <w:r>
        <w:t>或兼外感四气。</w:t>
      </w:r>
      <w:r>
        <w:t>”</w:t>
      </w:r>
    </w:p>
    <w:p w:rsidR="0018722C">
      <w:pPr>
        <w:topLinePunct/>
      </w:pPr>
      <w:r>
        <w:t>概而言之，古人认为导致眩晕的病理因素主要有风、火、痰、虚、血瘀、水气等</w:t>
      </w:r>
      <w:r>
        <w:t>六个方面。《医灯续焰</w:t>
      </w:r>
      <w:r>
        <w:rPr>
          <w:spacing w:val="-18"/>
          <w:rFonts w:hint="eastAsia"/>
        </w:rPr>
        <w:t>・</w:t>
      </w:r>
      <w:r>
        <w:t>眩晕脉证》：“诸风眩晕，有火有痰。左涩死血，右大虚看……</w:t>
      </w:r>
      <w:r>
        <w:t>故眩晕者多属诸风。又不独一风也，有因于火者，有因于痰者，有因于死血者，有因</w:t>
      </w:r>
      <w:r>
        <w:t>于虚者。”</w:t>
      </w:r>
      <w:r w:rsidR="001852F3">
        <w:t xml:space="preserve">“眩晕皆称为上盛下虚，盖虚者，气与血也；实者，痰涎风火也。</w:t>
      </w:r>
      <w:r w:rsidR="001852F3">
        <w:t>”</w:t>
      </w:r>
    </w:p>
    <w:p w:rsidR="0018722C">
      <w:pPr>
        <w:topLinePunct/>
      </w:pPr>
      <w:r>
        <w:t>对眩晕辨证诊断的认识，古代医家尤其重视脉诊。眩晕可见浮脉、紧脉、细脉、</w:t>
      </w:r>
      <w:r>
        <w:t>虚脉、弦脉、滑脉、芤脉、涩脉、数脉、缓脉、濡脉、弱脉、微脉、散脉等脉象</w:t>
      </w:r>
      <w:r>
        <w:t>。《脉诀新编</w:t>
      </w:r>
      <w:r>
        <w:rPr>
          <w:spacing w:val="-7"/>
          <w:rFonts w:hint="eastAsia"/>
        </w:rPr>
        <w:t>・</w:t>
      </w:r>
      <w:r>
        <w:t>卷二</w:t>
      </w:r>
      <w:r>
        <w:t>·</w:t>
      </w:r>
      <w:r>
        <w:t>诊杂病脉法》：“眩晕之候，下虚上实，风浮寒紧，湿细暑虚。痰弦而</w:t>
      </w:r>
      <w:r>
        <w:t>滑，瘀芤而涩，数大火邪，虚大久极。先理痰气，次随症治。”《察病指南</w:t>
      </w:r>
      <w:r>
        <w:rPr>
          <w:spacing w:val="-7"/>
          <w:rFonts w:hint="eastAsia"/>
        </w:rPr>
        <w:t>・</w:t>
      </w:r>
      <w:r>
        <w:t>辨七表八里九道七死脉</w:t>
      </w:r>
      <w:r>
        <w:rPr>
          <w:spacing w:val="-41"/>
          <w:rFonts w:hint="eastAsia"/>
        </w:rPr>
        <w:t>・</w:t>
      </w:r>
      <w:r>
        <w:t>八里脉》</w:t>
      </w:r>
      <w:r>
        <w:t>：“左手关上脉缓，主眩晕。”《诊法通论</w:t>
      </w:r>
      <w:r>
        <w:rPr>
          <w:spacing w:val="-41"/>
          <w:rFonts w:hint="eastAsia"/>
        </w:rPr>
        <w:t>・</w:t>
      </w:r>
      <w:r>
        <w:t>四诊诀微</w:t>
      </w:r>
      <w:r>
        <w:rPr>
          <w:spacing w:val="-41"/>
          <w:rFonts w:hint="eastAsia"/>
        </w:rPr>
        <w:t>・</w:t>
      </w:r>
      <w:r>
        <w:t>卷之七</w:t>
      </w:r>
      <w:r>
        <w:t>·</w:t>
      </w:r>
      <w:r>
        <w:t>切诊</w:t>
      </w:r>
      <w:r>
        <w:rPr>
          <w:spacing w:val="-6"/>
          <w:rFonts w:hint="eastAsia"/>
        </w:rPr>
        <w:t>・</w:t>
      </w:r>
      <w:r>
        <w:t>缓</w:t>
      </w:r>
      <w:r>
        <w:t>（</w:t>
      </w:r>
      <w:r>
        <w:t>阴</w:t>
      </w:r>
      <w:r>
        <w:t>）</w:t>
      </w:r>
      <w:r>
        <w:t>》</w:t>
      </w:r>
      <w:r w:rsidR="001852F3">
        <w:t xml:space="preserve">“汪滑合曰：两寸浮缓，伤风项背急痛。左寸沉缓，心气虚，怔忡健</w:t>
      </w:r>
      <w:r>
        <w:t>忘。右寸沉缓，肺气虚短。左关浮缓，风虚眩晕。</w:t>
      </w:r>
      <w:r>
        <w:t>”《诊法通论</w:t>
      </w:r>
      <w:r>
        <w:rPr>
          <w:spacing w:val="-21"/>
          <w:rFonts w:hint="eastAsia"/>
        </w:rPr>
        <w:t>・</w:t>
      </w:r>
      <w:r>
        <w:t>四诊诀微</w:t>
      </w:r>
      <w:r>
        <w:rPr>
          <w:spacing w:val="-21"/>
          <w:rFonts w:hint="eastAsia"/>
        </w:rPr>
        <w:t>・</w:t>
      </w:r>
      <w:r>
        <w:t>卷之七</w:t>
      </w:r>
      <w:r>
        <w:t>·</w:t>
      </w:r>
      <w:r>
        <w:t>切诊</w:t>
      </w:r>
      <w:r>
        <w:rPr>
          <w:spacing w:val="-11"/>
          <w:rFonts w:hint="eastAsia"/>
        </w:rPr>
        <w:t>・</w:t>
      </w:r>
      <w:r>
        <w:t>濡</w:t>
      </w:r>
      <w:r>
        <w:t>（</w:t>
      </w:r>
      <w:r>
        <w:rPr>
          <w:spacing w:val="-2"/>
        </w:rPr>
        <w:t>阴，即软字</w:t>
      </w:r>
      <w:r>
        <w:t>）</w:t>
      </w:r>
      <w:r>
        <w:t>》：“濡为少气，为泄泻、为痰、为渴、为眩晕。”《诊法通论</w:t>
      </w:r>
      <w:r>
        <w:rPr>
          <w:spacing w:val="-10"/>
          <w:rFonts w:hint="eastAsia"/>
        </w:rPr>
        <w:t>・</w:t>
      </w:r>
      <w:r>
        <w:t>四诊诀微</w:t>
      </w:r>
      <w:r>
        <w:rPr>
          <w:rFonts w:hint="eastAsia"/>
        </w:rPr>
        <w:t>・</w:t>
      </w:r>
      <w:r>
        <w:t>卷之七·切诊</w:t>
      </w:r>
      <w:r>
        <w:rPr>
          <w:rFonts w:hint="eastAsia"/>
        </w:rPr>
        <w:t>・</w:t>
      </w:r>
      <w:r>
        <w:t>弱</w:t>
      </w:r>
      <w:r>
        <w:t>（</w:t>
      </w:r>
      <w:r>
        <w:t>阴</w:t>
      </w:r>
      <w:r>
        <w:t>）</w:t>
      </w:r>
      <w:r>
        <w:t>》：“为痿痓，为厥逆，为血虚，为气少及力乏，为</w:t>
      </w:r>
      <w:r>
        <w:t>伤精及损血，为耳闭，为眩晕。”《脉理求真</w:t>
      </w:r>
      <w:r>
        <w:rPr>
          <w:spacing w:val="-7"/>
          <w:rFonts w:hint="eastAsia"/>
        </w:rPr>
        <w:t>・</w:t>
      </w:r>
      <w:r>
        <w:t>卷一</w:t>
      </w:r>
      <w:r>
        <w:t>·</w:t>
      </w:r>
      <w:r>
        <w:t>新著脉法心要</w:t>
      </w:r>
      <w:r>
        <w:rPr>
          <w:spacing w:val="-7"/>
          <w:rFonts w:hint="eastAsia"/>
        </w:rPr>
        <w:t>・</w:t>
      </w:r>
      <w:r>
        <w:t>微脉》：“微为阳气衰微之候。凡种种畏寒、虚怯、胀满、呕吐、泄泻、眩晕、厥逆并伤精失血等症，</w:t>
      </w:r>
      <w:r>
        <w:t>皆于微脉是形，治当概作虚治。”《医经原旨</w:t>
      </w:r>
      <w:r>
        <w:rPr>
          <w:spacing w:val="-8"/>
          <w:rFonts w:hint="eastAsia"/>
        </w:rPr>
        <w:t>・</w:t>
      </w:r>
      <w:r>
        <w:t>卷二</w:t>
      </w:r>
      <w:r>
        <w:t>·</w:t>
      </w:r>
      <w:r>
        <w:t>脉色下第四》：“浮而散者，为眴</w:t>
      </w:r>
      <w:r>
        <w:t>仆。</w:t>
      </w:r>
      <w:r>
        <w:t>”</w:t>
      </w:r>
    </w:p>
    <w:p w:rsidR="0018722C">
      <w:pPr>
        <w:topLinePunct/>
      </w:pPr>
      <w:r>
        <w:t>古代医家也十分重视经络辨证。《素问悬解</w:t>
      </w:r>
      <w:r>
        <w:rPr>
          <w:rFonts w:hint="eastAsia"/>
        </w:rPr>
        <w:t>・</w:t>
      </w:r>
      <w:r>
        <w:t>卷五·病论</w:t>
      </w:r>
      <w:r>
        <w:rPr>
          <w:rFonts w:hint="eastAsia"/>
        </w:rPr>
        <w:t>・</w:t>
      </w:r>
      <w:r>
        <w:t>厥论》：“巨阳之厥，</w:t>
      </w:r>
    </w:p>
    <w:p w:rsidR="0018722C">
      <w:pPr>
        <w:topLinePunct/>
      </w:pPr>
      <w:r>
        <w:t>则首肿头重，足不能行，发为眴仆……足太阳经行身之背，起目内眦，自头走足，巨</w:t>
      </w:r>
      <w:r>
        <w:t>阳之厥，经气上逆，则首肿头重，足不能行。上实下虚，发为眩晕，而颠仆也。</w:t>
      </w:r>
      <w:r>
        <w:rPr>
          <w:rFonts w:hint="eastAsia"/>
        </w:rPr>
        <w:t>“</w:t>
      </w:r>
      <w:r w:rsidR="001852F3">
        <w:t xml:space="preserve">《灵枢识</w:t>
      </w:r>
      <w:r>
        <w:rPr>
          <w:spacing w:val="-8"/>
          <w:rFonts w:hint="eastAsia"/>
        </w:rPr>
        <w:t>・</w:t>
      </w:r>
      <w:r>
        <w:t>卷三</w:t>
      </w:r>
      <w:r>
        <w:t>·</w:t>
      </w:r>
      <w:r>
        <w:t>五邪篇第二十》：“肩背颈项痛时眩，马云：此皆膀胱经脉所行，以肾与</w:t>
      </w:r>
      <w:r>
        <w:t>膀胱为表里也，且时时眩晕，亦兼膀胱与肾邪也。</w:t>
      </w:r>
      <w:r>
        <w:t>”《灵素节注类编</w:t>
      </w:r>
      <w:r>
        <w:rPr>
          <w:spacing w:val="-48"/>
          <w:rFonts w:hint="eastAsia"/>
        </w:rPr>
        <w:t>・</w:t>
      </w:r>
      <w:r>
        <w:t>卷八</w:t>
      </w:r>
      <w:r>
        <w:t>·</w:t>
      </w:r>
      <w:r>
        <w:t>病邪传变</w:t>
      </w:r>
      <w:r>
        <w:rPr>
          <w:spacing w:val="-48"/>
          <w:rFonts w:hint="eastAsia"/>
        </w:rPr>
        <w:t>・</w:t>
      </w:r>
      <w:r>
        <w:t>六</w:t>
      </w:r>
      <w:r>
        <w:t>腑移热》：“胆经之脉，上头通脑，邪热入脑，脑髓被灼，化为浊涕，下注不止，以其</w:t>
      </w:r>
      <w:r>
        <w:t>由脑而出，似有辛辣气味触动，涕即下注……浊涕挟污血而下，以气逆眩晕，故瞑目，</w:t>
      </w:r>
      <w:r>
        <w:t>而得之气厥者，其病为深重也。</w:t>
      </w:r>
      <w:r>
        <w:t>”</w:t>
      </w:r>
    </w:p>
    <w:p w:rsidR="0018722C">
      <w:pPr>
        <w:topLinePunct/>
      </w:pPr>
      <w:r>
        <w:t>对眩晕预后的认识，历代医家对眩晕治疗都提出了自己的观点，虽有主风，主火，</w:t>
      </w:r>
      <w:r>
        <w:t>主痰，主虚不同，但都认为祛风药是必须的</w:t>
      </w:r>
      <w:r>
        <w:t>，“高巅之上唯风可到”，据内伤外感不同提出了不同的治法治则，也提出了“眩晕乃中风之渐”的认识，认为“凡眩晕语乱，</w:t>
      </w:r>
      <w:r>
        <w:t>汗多下利，时时自冒者，虚极难治。”“泄泻多而眩晕，时时自冒者难治。</w:t>
      </w:r>
      <w:r>
        <w:t>”</w:t>
      </w:r>
    </w:p>
    <w:p w:rsidR="0018722C">
      <w:pPr>
        <w:pStyle w:val="4"/>
        <w:topLinePunct/>
        <w:ind w:left="200" w:hangingChars="200" w:hanging="200"/>
      </w:pPr>
      <w:r>
        <w:t>2.1.2</w:t>
      </w:r>
      <w:r>
        <w:t xml:space="preserve"> </w:t>
      </w:r>
      <w:r>
        <w:t>头痛病因病机</w:t>
      </w:r>
    </w:p>
    <w:p w:rsidR="0018722C">
      <w:pPr>
        <w:topLinePunct/>
      </w:pPr>
      <w:r>
        <w:t>头痛可见于西医学内科、神经科、外科、精神科、五官科等各科疾病中，是高血</w:t>
      </w:r>
      <w:r>
        <w:t>压病最常见的症状之一，类似于血管性头痛、紧张性头痛、三叉神经痛、部分颅内疾病所致头痛等，在中医学医籍中，高血压头痛多为内伤头痛。</w:t>
      </w:r>
    </w:p>
    <w:p w:rsidR="0018722C">
      <w:pPr>
        <w:topLinePunct/>
      </w:pPr>
      <w:r>
        <w:t>《杂病源流犀烛</w:t>
      </w:r>
      <w:r>
        <w:rPr>
          <w:spacing w:val="-12"/>
          <w:rFonts w:hint="eastAsia"/>
        </w:rPr>
        <w:t>・</w:t>
      </w:r>
      <w:r>
        <w:t>卷二十五</w:t>
      </w:r>
      <w:r>
        <w:t>·</w:t>
      </w:r>
      <w:r>
        <w:t>头痛源流》对头痛病因病机进行了详细的概括，本</w:t>
      </w:r>
      <w:r>
        <w:t>节主要引用该书的认识。头痛总的病机为“经气逆上，干遏清道，不得运行病也。”</w:t>
      </w:r>
      <w:r>
        <w:t>外感六淫，内伤七情是主要病因，“统天气六淫之邪，人气六贼之逆，皆有之。”“统</w:t>
      </w:r>
      <w:r>
        <w:t>而观之，经之论头痛，总不越风寒虚三者，其旨固瞭然也。</w:t>
      </w:r>
      <w:r>
        <w:t>”</w:t>
      </w:r>
    </w:p>
    <w:p w:rsidR="0018722C">
      <w:pPr>
        <w:topLinePunct/>
      </w:pPr>
      <w:r>
        <w:t>内经时代，古人从伤风、伤寒、肾虚、气虚、阳虚等论述头痛病因病机</w:t>
      </w:r>
      <w:r>
        <w:t>。“经曰：</w:t>
      </w:r>
      <w:r>
        <w:t>头痛数岁不已，当犯大寒，内至骨髓，髓以脑为主，脑逆，故头痛齿亦痛，名曰厥逆。</w:t>
      </w:r>
      <w:r>
        <w:t>此盖以大寒入脑，则邪深，故数岁不已。髓者，骨之充，齿者，骨之余，故头痛齿亦</w:t>
      </w:r>
      <w:r>
        <w:t>痛，是邪逆于上，故曰厥逆也。经又曰：头痛巅疾，下虚上实，过在足少阴巨阳，甚则入肾。此盖以头痛本太阳病，太阳之脉交巅上，其直者从巅入络脑。下虚，少阴肾虚也。上实，太阳膀胱实也。肾虚不能摄太阳之气，故虚邪上行而头痛，其脉必举之</w:t>
      </w:r>
      <w:r>
        <w:t>弦，按之坚。经又曰：头痛耳鸣，九窍不利，肠胃之所生。此盖以肠胃为卫门之道路，</w:t>
      </w:r>
      <w:r>
        <w:t>气之所以往来，气虚则不能上升于巅顶，故头痛。经又曰：头痛甚，则脑痛，手足寒</w:t>
      </w:r>
      <w:r>
        <w:t>至节，死不治。此盖以三阳受邪，伏而不去，则阳气败纳，故手足之寒，上至于节也。</w:t>
      </w:r>
      <w:r>
        <w:t>统而观之，经之论头痛，总不越风寒虚三者，其旨固瞭然也。</w:t>
      </w:r>
      <w:r>
        <w:t>”</w:t>
      </w:r>
    </w:p>
    <w:p w:rsidR="0018722C">
      <w:pPr>
        <w:topLinePunct/>
      </w:pPr>
      <w:r>
        <w:t>张仲景提出六经辨证，从部位与症状、脉象及兼证来论述头痛的病因病机。“虽</w:t>
      </w:r>
      <w:r>
        <w:t>然，各经所犯头痛，其为痛处，与其现症脉候，及应用之药，有不得不分辨者。太阳</w:t>
      </w:r>
      <w:r>
        <w:t>经痛在正巅，其症兼恶风寒，其脉必浮紧。少阳经痛在耳前发际，其症兼寒热，其脉</w:t>
      </w:r>
      <w:r>
        <w:t>必细而弦。阳明经痛在额间，其症兼自汗，发热恶寒，其脉必浮缓长实。或发热，恶</w:t>
      </w:r>
      <w:r>
        <w:t>热而渴。太阴经头痛，其症兼体重多痰，其脉必沉缓。或太阴痰厥，亦头痛。少阴经头痛，其症足寒气逆，为寒厥，其脉必沉细。厥阴经头痛，其症兼项痛，或吐痰沫冷</w:t>
      </w:r>
      <w:r>
        <w:t>厥，其脉必浮缓。或肝风虚动头痛，而兼目眩耳聋。或怒气伤肝而亦头痛。肾与膀胱</w:t>
      </w:r>
      <w:r>
        <w:t>经挟寒湿而头痛，其症亦下虚上实，气上而不能下。心与小肠经挟湿热而头痛，其症</w:t>
      </w:r>
      <w:r>
        <w:t>兼烦心厥逆。三阳经热郁头痛，不敢见日光，置水于顶上，汗吐下三法并行必愈。”</w:t>
      </w:r>
      <w:r>
        <w:t>古人头痛辨证尤重辨虚实。“至实痛、虚痛，尤不可混。盖六腑清阳之气，五</w:t>
      </w:r>
      <w:r>
        <w:t>脏</w:t>
      </w:r>
    </w:p>
    <w:p w:rsidR="0018722C">
      <w:pPr>
        <w:topLinePunct/>
      </w:pPr>
      <w:r>
        <w:t>精华之血，皆朝会于头。而六淫五贼之邪，皆能犯上为逆。或与正气相搏，郁而成热，</w:t>
      </w:r>
      <w:r>
        <w:t>则脉满而痛，或邪气留滞，亦脉满而痛，是为实也。正气衰微，寒湿侵害，虽不与搏</w:t>
      </w:r>
      <w:r>
        <w:t>而成热，但邪外袭，则血凝涩而脉挛缩，收引小路而痛，得温则痛减，是为虚也。</w:t>
      </w:r>
      <w:r>
        <w:rPr>
          <w:rFonts w:hint="eastAsia"/>
        </w:rPr>
        <w:t>“</w:t>
      </w:r>
    </w:p>
    <w:p w:rsidR="0018722C">
      <w:pPr>
        <w:topLinePunct/>
      </w:pPr>
      <w:r>
        <w:t>古人头痛辨证尤重辨证求因</w:t>
      </w:r>
      <w:r>
        <w:t>。“夫虚实之辨既明，而气血风寒暑湿痰热之因自别。其因气虚痛者，遇劳更甚，耳鸣，九窍不利，两太阳穴痛甚，其脉大。如气上不下，</w:t>
      </w:r>
      <w:r>
        <w:t>厥而为痛，名气厥头痛。因血虚痛者，善惊，眉尖后近发际名鱼尾，自鱼尾上攻头痛，</w:t>
      </w:r>
      <w:r w:rsidR="001852F3">
        <w:t xml:space="preserve">其脉芤。在气血俱虚痛者，兼有二症。因风痛者，抽掣，恶风或汗自出。因寒痛者，</w:t>
      </w:r>
      <w:r>
        <w:t>细急恶寒。因暑痛者，有汗无汗，总皆恶热。因湿痛者，或冒雨侵露，头必重，天阴尤甚。因痰饮痛者，必昏重，愦愦欲吐，或痰厥痛，每发时，两颊青黄，懒于言语，</w:t>
      </w:r>
      <w:r w:rsidR="001852F3">
        <w:t xml:space="preserve">而兼眼黑头旋，恶心烦乱，此厥阴、太阴合病。因热痛者，名热厥头痛，必烦热，虽</w:t>
      </w:r>
      <w:r>
        <w:t>严冬亦喜风寒，则痛暂止，略见温暖，其痛更甚。因风热痛者，必兼目昏鼻塞。因风</w:t>
      </w:r>
      <w:r>
        <w:t>痰痛者，吐逆目眩，胸满吐涎。因湿热痛者，必兼心烦，病在隔中，用吐法大妙。因风湿热痛者，上壅损目。因郁热痛者，头旋眼黑。外此更有伤食头痛，必胸满恶食，</w:t>
      </w:r>
      <w:r w:rsidR="001852F3">
        <w:t xml:space="preserve">吞酸嗳腐。有伤酒头痛，必口渴神昏。有臭毒头痛，必烦闷恶心。有发散太过头痛，</w:t>
      </w:r>
      <w:r w:rsidR="001852F3">
        <w:t xml:space="preserve">必神散气怯。有肾虚头痛，必下元虚弱。有元阳虚头痛如破，必眼睛如锥刺。有头痛</w:t>
      </w:r>
      <w:r>
        <w:t>欲裂，有卒然头痛，有头痛连睛，有年久头痛，有产后头痛。有因头痛，胸中痛，食</w:t>
      </w:r>
      <w:r>
        <w:t>少，咽嗌不利，寒冷，左寸脉弦急。审是病因，更察兼症，宁有妄治之过哉。知乎此，</w:t>
      </w:r>
      <w:r w:rsidR="001852F3">
        <w:t xml:space="preserve">而头痛之病，更无余患矣。乃治之之法，古人多用风药者，以高巅之上，惟风可到，</w:t>
      </w:r>
      <w:r>
        <w:t>味之薄者，为阴中之阳，自地升天者也，故多以风药取效。</w:t>
      </w:r>
      <w:r>
        <w:t>”</w:t>
      </w:r>
    </w:p>
    <w:p w:rsidR="0018722C">
      <w:pPr>
        <w:topLinePunct/>
      </w:pPr>
      <w:r>
        <w:t>古人认识到“真头痛”的严重性。“惟犯真头痛者，最为难治，乃天门真痛，上</w:t>
      </w:r>
      <w:r>
        <w:t>引泥丸，故旦发夕死，夕发旦死。以脑为髓海，真气所聚，本不受邪，受邪则不可治也。古法进黑锡丹，灸百会穴，猛用大剂参、附，可救十中之一。然天柱折，或手足</w:t>
      </w:r>
      <w:r>
        <w:t>青至节者，必死，固不容忽视之也。</w:t>
      </w:r>
      <w:r>
        <w:t>”</w:t>
      </w:r>
    </w:p>
    <w:p w:rsidR="0018722C">
      <w:pPr>
        <w:topLinePunct/>
      </w:pPr>
      <w:r>
        <w:t>头痛的脉象，古人总结头痛的脉象与治疗的关系</w:t>
      </w:r>
      <w:r>
        <w:t>。“《脉诀》曰：头痛短涩应须死，</w:t>
      </w:r>
      <w:r>
        <w:t>浮滑风痰必易除。又曰：头痛阳弦，浮风紧寒，风热洪数，湿细而坚，气虚头痛，虽弦必涩，痰厥则滑，肾厥坚实。又曰：风寒暑湿，气郁生涎，下虚上实，皆晕而眩。</w:t>
      </w:r>
      <w:r>
        <w:t>风浮寒紧，湿细暑虚，涎弦而滑，虚脉则无。《纲目》曰：病若目痛，头痛，脉急短</w:t>
      </w:r>
      <w:r>
        <w:t>涩者死。《入门》曰：肝脉溢大，必眩晕，宜预防之。《正传》曰：寸口脉中短者，头</w:t>
      </w:r>
      <w:r>
        <w:t>痛也。《医鉴》曰：寸口紧急，或浮，或短，或弦，皆主头痛。丹溪曰：肾厥头痛，</w:t>
      </w:r>
      <w:r>
        <w:t>其脉举之则弦，按之则坚。又曰：头痛，左手脉数，热也，脉涩，有死血也；右手脉</w:t>
      </w:r>
      <w:r>
        <w:t>实，有痰积也，脉大，是久病。</w:t>
      </w:r>
      <w:r>
        <w:t>”</w:t>
      </w:r>
    </w:p>
    <w:p w:rsidR="0018722C">
      <w:pPr>
        <w:topLinePunct/>
      </w:pPr>
      <w:r>
        <w:t>古人还论述了头痛症状表现同预后的关系</w:t>
      </w:r>
      <w:r>
        <w:t>。“《内经》曰：头者，精明之府，头倾</w:t>
      </w:r>
      <w:r>
        <w:t>视深，精神将夺矣。《灵枢》曰：真头痛者，头痛甚，脑尽痛，手足寒至节，并不治。</w:t>
      </w:r>
    </w:p>
    <w:p w:rsidR="0018722C">
      <w:pPr>
        <w:topLinePunct/>
      </w:pPr>
      <w:r>
        <w:t>《入门》曰：伤寒头重不能举，有二症，太阳病及阴阳易，并皆头重不举，皆危症也。</w:t>
      </w:r>
      <w:r>
        <w:t>又曰：伤寒阳脉不和，则头摇。心藏绝，及痓病风盛，皆摇头，皆凶症也。有里痛而</w:t>
      </w:r>
      <w:r>
        <w:t>头摇者，亦重症也。又曰：头沉痛入泥丸，手足冷，爪甲青者，谓之真头痛。其连齿</w:t>
      </w:r>
      <w:r>
        <w:t>痛甚者，属少阴厥症，俱不治。《活人书》曰：三阳有头痛，三阴无矣，惟厥阴脉与督脉会于巅，故有头痛。少阴亦有头痛，但稀少耳。丹溪曰：头痛多主于痰，痛甚者，</w:t>
      </w:r>
      <w:r>
        <w:t>火多也，有可吐者，亦有可下者。诸经气滞，亦作头痛。又曰：头痛连目痛，此风痰</w:t>
      </w:r>
      <w:r>
        <w:t>上攻，须白芷开之。又曰：头痛必用川芎，如不愈，各加引经药，太阳羌活，阳明白</w:t>
      </w:r>
      <w:r>
        <w:t>芷，少阳柴胡，太阴苍术，少阴细辛，厥阴吴萸。东垣曰：风寒伤上部，入客于经络，</w:t>
      </w:r>
      <w:r>
        <w:t>令人振寒头痛；或风寒之邪，伏留阳经，为偏正头风。《得效》曰：真头痛者，其痛</w:t>
      </w:r>
      <w:r>
        <w:t>上穿风府，陷入泥丸宫，不可以药愈。盖头中人之根，根气先绝也。《医鉴》曰：头</w:t>
      </w:r>
      <w:r>
        <w:t>痛目痛，久视无所见者死，卒视无所见者亦死。</w:t>
      </w:r>
      <w:r>
        <w:rPr>
          <w:rFonts w:hint="eastAsia"/>
        </w:rPr>
        <w:t>“</w:t>
      </w:r>
    </w:p>
    <w:p w:rsidR="0018722C">
      <w:pPr>
        <w:pStyle w:val="4"/>
        <w:topLinePunct/>
        <w:ind w:left="200" w:hangingChars="200" w:hanging="200"/>
      </w:pPr>
      <w:r>
        <w:t>2.1.3</w:t>
      </w:r>
      <w:r>
        <w:t xml:space="preserve"> </w:t>
      </w:r>
      <w:r>
        <w:t>不寐的病因病机</w:t>
      </w:r>
    </w:p>
    <w:p w:rsidR="0018722C">
      <w:pPr>
        <w:topLinePunct/>
      </w:pPr>
      <w:r>
        <w:t>古人认为不寐的病因病机，总属阴阳不交，阳不入阴。病位在心，兼及五脏。心</w:t>
      </w:r>
      <w:r>
        <w:t>血不足，肝血亏虚，肾阴不足，肺气上逆，胃不和等均可致不寐。《杂病源流犀烛》</w:t>
      </w:r>
      <w:r>
        <w:t>记载：“不寐，心血虚而有热病也。然主病之经，虽专属心，其实五脏皆兼及也。</w:t>
      </w:r>
      <w:r>
        <w:t>盖</w:t>
      </w:r>
    </w:p>
    <w:p w:rsidR="0018722C">
      <w:pPr>
        <w:topLinePunct/>
      </w:pPr>
      <w:r>
        <w:t>由心血不足者，或神不守舍，故不寐。有由肝虚而邪气袭之者，必至魂不守舍，故卧则不寐，怒益不寐，以肝藏魂、肝主怒也。有由真阴亏损，孤阳漂浮者，水亏火旺，</w:t>
      </w:r>
      <w:r>
        <w:t>火主乎动，气不得宁，故亦不寐，何者？肺为上窍，居阳分至高，肾为下窍，居阴分</w:t>
      </w:r>
      <w:r>
        <w:t>最下，肺主气，肾藏气，旦则上浮干肺而动，夜则下入于肾而静，仙家所谓子藏母胎，</w:t>
      </w:r>
      <w:r>
        <w:t>母隐子宫，水中金也，若水亏火旺，肺金畏火，不纳肾水，阴阳俱动，故不寐，法宜</w:t>
      </w:r>
      <w:r>
        <w:t>清热。有由胃不和者，胃之气本下行，而寐亦从阴而主下，非若寤之从阳主上，今胃</w:t>
      </w:r>
      <w:r>
        <w:t>气上逐，则壅于肺而息有音，得从其阴降之道，故亦不寐。总之，不寐之由，在肝则</w:t>
      </w:r>
      <w:r>
        <w:t>不快之状多见左，在肺则不快之状多见于右，在心则不快之状多见于上部之中，在胃</w:t>
      </w:r>
      <w:r>
        <w:t>则不快之状多见于胸腹之中，在肾则不快之状多见于下部之中，须分经而治。</w:t>
      </w:r>
      <w:r>
        <w:rPr>
          <w:rFonts w:hint="eastAsia"/>
        </w:rPr>
        <w:t>“</w:t>
      </w:r>
    </w:p>
    <w:p w:rsidR="0018722C">
      <w:pPr>
        <w:topLinePunct/>
      </w:pPr>
      <w:r>
        <w:t>另外，古人根据不寐的症状表现，辨证求因，提出了不同的治法治则。古人认为</w:t>
      </w:r>
      <w:r>
        <w:t>不寐若因杂症所致，及传经移邪，又当细究，劳心之人、年高之人、虚烦之人多不寐；</w:t>
      </w:r>
      <w:r>
        <w:t>而亦有通宵不寐者；有寐即惊醒者；有喘不得寐者；有虚劳烦热不寐者；有肝虚惊悸</w:t>
      </w:r>
      <w:r>
        <w:t>不寐者；有大病后虚烦不寐者；有方卧即大声鼾睡，少顷即醒，由于心肺有火者；有</w:t>
      </w:r>
      <w:r>
        <w:t>不能正偃，由于胃不调和者，兼肺气盛，必泻肺；有劳心胆冷，夜卧不寐者；有癫狂</w:t>
      </w:r>
      <w:r>
        <w:t>病发，火盛痰壅不寐者；有伤寒吐下后，虚烦不寐者；有心胆俱怯，触事易惊，梦多不祥，虚烦不寐者；有失志郁抑，痰涎沃心，怔忡不寐者；有思虑过度，因脾主思，</w:t>
      </w:r>
      <w:r>
        <w:t>致脾经受邪，两手脉缓，经年累月不寐者；有神气不宁，每卧则魂魄飞扬，觉身在床</w:t>
      </w:r>
      <w:r>
        <w:t>而神魂离体，惊悸多魇，通夕不寐者，此名离魂症，由肝藏魂，肝虚邪袭，魂无所归，</w:t>
      </w:r>
      <w:r w:rsidR="001852F3">
        <w:t xml:space="preserve">故飞扬离体也。</w:t>
      </w:r>
    </w:p>
    <w:p w:rsidR="0018722C">
      <w:pPr>
        <w:topLinePunct/>
      </w:pPr>
      <w:r>
        <w:t>不寐之症状虽多，但总归于痰涎沃心、心气不足，治疗应以理痰顺气、养心安神</w:t>
      </w:r>
      <w:r>
        <w:t>为要。怔忡以下诸病，都缘痰涎沃心，心气不足，以至变生种种。若凉心太过，则心火愈微，痰涎愈盛，渐至难治，故必以理痰顺气、养心安神为第一义。</w:t>
      </w:r>
    </w:p>
    <w:p w:rsidR="0018722C">
      <w:pPr>
        <w:topLinePunct/>
      </w:pPr>
      <w:r>
        <w:t>另外，《冯氏锦囊》提出了不寐病因病机为肾虚的认识</w:t>
      </w:r>
      <w:r>
        <w:t>。《内经》概言卫气不得入于阴而不得卧，尚未能尽其心肾神交入阴之至理也。盖心主血而藏神，若元阴不足，</w:t>
      </w:r>
      <w:r>
        <w:t>则不能生血，血少则神无所倚矣。夫人之神，寤则栖心，寐则归肾，故寐者，心神归</w:t>
      </w:r>
      <w:r>
        <w:t>于肾舍也。心虚则神不能归舍于肾，故不能成寐；肾虚则不能藏纳心神于舍，故寐而不能沉，并不能久。是以壮年肾阴强盛，则睡熟而长；老年阴气衰弱，则睡微而短。</w:t>
      </w:r>
      <w:r>
        <w:t>且有形之阴水既亏，则无形之相火流灼，以致神魂散越，睡卧不安。故不寐、健忘两证，虽似心病，实由于肾虚也。</w:t>
      </w:r>
    </w:p>
    <w:p w:rsidR="0018722C">
      <w:pPr>
        <w:topLinePunct/>
      </w:pPr>
      <w:r>
        <w:t>前人多从正虚邪扰的角度论述不寐，张景岳从邪正两个方面来认识不寐，认为外</w:t>
      </w:r>
      <w:r>
        <w:t>邪干扰是不寐发生的重要因素，首次阐述了饮浓茶致不寐的原理。“其所以不安者，</w:t>
      </w:r>
      <w:r>
        <w:t>一由邪气之扰，一由营气之不足耳。有邪者多实证，无邪者多虚证。凡如伤寒、伤风、</w:t>
      </w:r>
      <w:r>
        <w:t>疟疾之不寐者，此言外邪深入之扰也。如痰、如火、如寒气水气、如饮食忿怒之不寐者，此皆内邪滞逆之扰也。此外则凡思虑劳倦，惊恐忧疑，及别无所累而常多不寐者，</w:t>
      </w:r>
      <w:r>
        <w:t>总属真阴精血之不足，阴阳不交，而神有不安其室耳。知此二者，则知所以治矣。饮浓茶则不寐，心有事亦不寐，以心气之被伐也。盖心藏神，为阳气之宅也，卫主气，</w:t>
      </w:r>
      <w:r>
        <w:t>司阳气之化也。凡卫气入阴则静，静则寐，正以阳有所归，故神安而寐也。而浓茶以</w:t>
      </w:r>
      <w:r>
        <w:t>阴寒之性，大制元阳，阳为阴抑，则神索不安，是以不寐也。又心为事扰则神动，神</w:t>
      </w:r>
      <w:r>
        <w:t>动则不静，是以不寐也。故欲求寐者，当养阴中之阳，及去静中之动，则得之矣。</w:t>
      </w:r>
      <w:r>
        <w:t>”</w:t>
      </w:r>
    </w:p>
    <w:p w:rsidR="0018722C">
      <w:pPr>
        <w:topLinePunct/>
      </w:pPr>
      <w:r>
        <w:t>《医宗必读》论不寐病因，从五个方面阐述。不寐之故，大约有五：一曰气虚，</w:t>
      </w:r>
      <w:r w:rsidR="001852F3">
        <w:t xml:space="preserve">一曰阴虚，一曰痰滞，一曰水停，一曰胃不和。大端虽五，然虚实寒热，互有不齐，</w:t>
      </w:r>
      <w:r w:rsidR="001852F3">
        <w:t xml:space="preserve">神而明之，存乎其人耳。对临床治疗依然有重要指导意义。</w:t>
      </w:r>
    </w:p>
    <w:p w:rsidR="0018722C">
      <w:pPr>
        <w:pStyle w:val="4"/>
        <w:topLinePunct/>
        <w:ind w:left="200" w:hangingChars="200" w:hanging="200"/>
      </w:pPr>
      <w:r>
        <w:t>2.1.4</w:t>
      </w:r>
      <w:r>
        <w:t xml:space="preserve"> </w:t>
      </w:r>
      <w:r>
        <w:t>健忘的病因病机</w:t>
      </w:r>
    </w:p>
    <w:p w:rsidR="0018722C">
      <w:pPr>
        <w:topLinePunct/>
      </w:pPr>
      <w:r>
        <w:t>对健忘病因病机的描述肇始于《内经》，认为健忘是由于“上气不足，下气有余，</w:t>
      </w:r>
      <w:r>
        <w:t>肠胃实而心脾虚，虚则营卫留于下，久之，不以时上”所致。《见闻录》通过年龄、</w:t>
      </w:r>
      <w:r>
        <w:t>大脑发育程度比较说明小儿和老人健忘原因不同。《医宗必读》总结《内经》之论健</w:t>
      </w:r>
      <w:r>
        <w:t>忘，俱责之心肾不交。心不下交于肾，浊火乱其神明；肾不上交于心，精气伏而不用。</w:t>
      </w:r>
      <w:r>
        <w:t>火居上则因而为痰，水居下则因而生躁，扰扰纭纭，昏而不定。《圣济总录》认为健</w:t>
      </w:r>
      <w:r>
        <w:t>忘，病因病机为“本于心虚，血气衰少，精神昏愦，故志动乱而多忘也。</w:t>
      </w:r>
      <w:r>
        <w:t>”</w:t>
      </w:r>
    </w:p>
    <w:p w:rsidR="0018722C">
      <w:pPr>
        <w:topLinePunct/>
      </w:pPr>
      <w:r>
        <w:t>通过对《仁斋直指方》、《济生方》、《严氏济生方》、《普济方》及上述经典的整理</w:t>
      </w:r>
      <w:r>
        <w:t>分析，与健忘密切相关的脏主要是心、脾、肾，上述经典对健忘病因病机的论述，为指导高血压病兼健忘临床辨证提供理论依据。</w:t>
      </w:r>
    </w:p>
    <w:p w:rsidR="0018722C">
      <w:pPr>
        <w:pStyle w:val="4"/>
        <w:topLinePunct/>
        <w:ind w:left="200" w:hangingChars="200" w:hanging="200"/>
      </w:pPr>
      <w:r>
        <w:t>2.1.5</w:t>
      </w:r>
      <w:r>
        <w:t xml:space="preserve"> </w:t>
      </w:r>
      <w:r>
        <w:t>心悸怔忡的病因病机</w:t>
      </w:r>
    </w:p>
    <w:p w:rsidR="0018722C">
      <w:pPr>
        <w:topLinePunct/>
      </w:pPr>
      <w:r>
        <w:t>心悸怔忡的病因主要是惊扰，水饮，虚劳及汗后受邪。例如，《医灯续焰</w:t>
      </w:r>
      <w:r>
        <w:rPr>
          <w:rFonts w:hint="eastAsia"/>
        </w:rPr>
        <w:t>・</w:t>
      </w:r>
      <w:r>
        <w:t>卷十八</w:t>
      </w:r>
      <w:r>
        <w:t>（</w:t>
      </w:r>
      <w:r>
        <w:t>补遗</w:t>
      </w:r>
      <w:r>
        <w:t>）</w:t>
      </w:r>
      <w:r>
        <w:t>·</w:t>
      </w:r>
      <w:r>
        <w:t>悸、怔忡》记载：“《准绳》云：悸即怔忡。今历观病状，则二证少有分别。悸则心中微动，如恐如惊。怔忡则心胸振筑，莫知其来；忽尔宁寂，莫知其去。</w:t>
      </w:r>
      <w:r>
        <w:t>甚则头目眩晕，神气若浮，盖悸之重者也。大抵因痰积饮停，气冲火击所致……亦有中气虚而忡悸者……亦有心经气血不足，火不定，神不安而忡悸者……有心液过耗</w:t>
      </w:r>
      <w:r>
        <w:t>，</w:t>
      </w:r>
    </w:p>
    <w:p w:rsidR="0018722C">
      <w:pPr>
        <w:topLinePunct/>
      </w:pPr>
      <w:bookmarkStart w:name="2.2 现代医家对高血压病因病机的认识 " w:id="18"/>
      <w:bookmarkEnd w:id="18"/>
      <w:r/>
      <w:r>
        <w:t>汗多亡阳，脉代而忡悸者。</w:t>
      </w:r>
      <w:r>
        <w:rPr>
          <w:rFonts w:hint="eastAsia"/>
        </w:rPr>
        <w:t>“</w:t>
      </w:r>
      <w:r>
        <w:t>其病机如《凌临灵方</w:t>
      </w:r>
      <w:r>
        <w:rPr>
          <w:rFonts w:hint="eastAsia"/>
        </w:rPr>
        <w:t>・</w:t>
      </w:r>
      <w:r>
        <w:t>心悸怔忡》记载，认为是</w:t>
      </w:r>
      <w:r>
        <w:rPr>
          <w:rFonts w:hint="eastAsia"/>
        </w:rPr>
        <w:t>”</w:t>
      </w:r>
      <w:r>
        <w:t>心体</w:t>
      </w:r>
      <w:r>
        <w:t>不足，心用有余，肝为心母，操用神机，肝木与心火相为煽动，肝阳浮越不潜，彻夜</w:t>
      </w:r>
      <w:r>
        <w:t>不寐，心悸忡怔，有不能支持之候，脉弦滑数，左寸关长直，治宜清心和胃，佐以平</w:t>
      </w:r>
      <w:r>
        <w:t>肝。</w:t>
      </w:r>
      <w:r>
        <w:rPr>
          <w:rFonts w:hint="eastAsia"/>
        </w:rPr>
        <w:t>“</w:t>
      </w:r>
    </w:p>
    <w:p w:rsidR="0018722C">
      <w:pPr>
        <w:pStyle w:val="Heading3"/>
        <w:topLinePunct/>
        <w:ind w:left="200" w:hangingChars="200" w:hanging="200"/>
      </w:pPr>
      <w:bookmarkStart w:id="558770" w:name="_Toc686558770"/>
      <w:r>
        <w:t>2.2</w:t>
      </w:r>
      <w:r>
        <w:t xml:space="preserve"> </w:t>
      </w:r>
      <w:r>
        <w:t>现代医家对高血压病因病机的认识</w:t>
      </w:r>
      <w:bookmarkEnd w:id="558770"/>
    </w:p>
    <w:p w:rsidR="0018722C">
      <w:pPr>
        <w:pStyle w:val="4"/>
        <w:topLinePunct/>
        <w:ind w:left="200" w:hangingChars="200" w:hanging="200"/>
      </w:pPr>
      <w:r>
        <w:t>2.2.1</w:t>
      </w:r>
      <w:r>
        <w:t xml:space="preserve"> </w:t>
      </w:r>
      <w:r>
        <w:t>证候分级和分期研究</w:t>
      </w:r>
    </w:p>
    <w:p w:rsidR="0018722C">
      <w:pPr>
        <w:topLinePunct/>
      </w:pPr>
      <w:r>
        <w:t>从原发性高血压证候分级角度开展临床研究：徐贵成等</w:t>
      </w:r>
      <w:r>
        <w:rPr>
          <w:vertAlign w:val="superscript"/>
          /&gt;
        </w:rPr>
        <w:t>[</w:t>
      </w:r>
      <w:r>
        <w:rPr>
          <w:vertAlign w:val="superscript"/>
          <w:position w:val="12"/>
        </w:rPr>
        <w:t xml:space="preserve">1</w:t>
      </w:r>
      <w:r>
        <w:rPr>
          <w:vertAlign w:val="superscript"/>
          /&gt;
        </w:rPr>
        <w:t>]</w:t>
      </w:r>
      <w:r>
        <w:t>认为中医辨证论治，应</w:t>
      </w:r>
      <w:r>
        <w:t>针对主要矛盾。</w:t>
      </w:r>
      <w:r>
        <w:t>EHⅠ</w:t>
      </w:r>
      <w:r>
        <w:t>期体质一般较强</w:t>
      </w:r>
      <w:r>
        <w:rPr>
          <w:rFonts w:hint="eastAsia"/>
        </w:rPr>
        <w:t>，</w:t>
      </w:r>
      <w:r>
        <w:t>多以阳亢为主兼有阴虚，病情发展至Ⅱ期阶段，</w:t>
      </w:r>
      <w:r>
        <w:t>肝阳亢盛，伤耗阴血，下劫肾阴，由实证突出转为以虚证为主，肝肾阴虚成为主要矛</w:t>
      </w:r>
      <w:r>
        <w:t>盾。陈金水</w:t>
      </w:r>
      <w:r>
        <w:rPr>
          <w:vertAlign w:val="superscript"/>
          /&gt;
        </w:rPr>
        <w:t>[</w:t>
      </w:r>
      <w:r>
        <w:rPr>
          <w:vertAlign w:val="superscript"/>
          <w:position w:val="12"/>
        </w:rPr>
        <w:t xml:space="preserve">2</w:t>
      </w:r>
      <w:r>
        <w:rPr>
          <w:vertAlign w:val="superscript"/>
          /&gt;
        </w:rPr>
        <w:t>]</w:t>
      </w:r>
      <w:r>
        <w:t>对高血压证候进行分期调查，发现肝火上炎型和痰浊内蕴型主要分布在Ⅰ期</w:t>
      </w:r>
      <w:r>
        <w:rPr>
          <w:rFonts w:hint="eastAsia"/>
        </w:rPr>
        <w:t>，</w:t>
      </w:r>
      <w:r>
        <w:t>极少有心电图改变，眼底、夜尿改变不甚明显；肝肾阴虚型主要分布在Ⅰ和Ⅱ</w:t>
      </w:r>
      <w:r>
        <w:t>期，有</w:t>
      </w:r>
      <w:r>
        <w:t>15%</w:t>
      </w:r>
      <w:r>
        <w:t>左右的患者心电图表现为左心室肥厚，眼底以中度改变为主，夜尿在</w:t>
      </w:r>
      <w:r>
        <w:t>3次以上者3%</w:t>
      </w:r>
      <w:r>
        <w:t>左右；心肾两虚型主要分布在Ⅲ期，心电图多数有左心室肥厚，眼底以重度改</w:t>
      </w:r>
      <w:r>
        <w:t>变为主，有</w:t>
      </w:r>
      <w:r>
        <w:t>30%的患者夜尿在3</w:t>
      </w:r>
      <w:r>
        <w:t>次以上。张发荣</w:t>
      </w:r>
      <w:r>
        <w:rPr>
          <w:vertAlign w:val="superscript"/>
          /&gt;
        </w:rPr>
        <w:t>[</w:t>
      </w:r>
      <w:r>
        <w:rPr>
          <w:vertAlign w:val="superscript"/>
          <w:position w:val="12"/>
        </w:rPr>
        <w:t xml:space="preserve">3</w:t>
      </w:r>
      <w:r>
        <w:rPr>
          <w:vertAlign w:val="superscript"/>
          /&gt;
        </w:rPr>
        <w:t>]</w:t>
      </w:r>
      <w:r>
        <w:t>认为，肝火亢盛型以Ⅰ期多见，阴虚</w:t>
      </w:r>
      <w:r>
        <w:t>阳亢和痰湿壅滞型以Ⅱ期居多，而气虚血瘀与阴阳两虚型则以Ⅱ期、Ⅲ期多见。而郑新等</w:t>
      </w:r>
      <w:r>
        <w:rPr>
          <w:vertAlign w:val="superscript"/>
          /&gt;
        </w:rPr>
        <w:t>[</w:t>
      </w:r>
      <w:r>
        <w:rPr>
          <w:vertAlign w:val="superscript"/>
          <w:position w:val="12"/>
        </w:rPr>
        <w:t xml:space="preserve">4</w:t>
      </w:r>
      <w:r>
        <w:rPr>
          <w:vertAlign w:val="superscript"/>
          /&gt;
        </w:rPr>
        <w:t>]</w:t>
      </w:r>
      <w:r>
        <w:t>则认为痰湿壅盛型、阴阳两虚型多见于Ⅰ期</w:t>
      </w:r>
      <w:r>
        <w:rPr>
          <w:rFonts w:hint="eastAsia"/>
        </w:rPr>
        <w:t>，</w:t>
      </w:r>
      <w:r>
        <w:t>分别占到66.6%、60.2%，而肝阳上亢型多见于Ⅱ、Ⅲ期，约占57.7%。王文会</w:t>
      </w:r>
      <w:r>
        <w:rPr>
          <w:vertAlign w:val="superscript"/>
          /&gt;
        </w:rPr>
        <w:t>[</w:t>
      </w:r>
      <w:r>
        <w:rPr>
          <w:vertAlign w:val="superscript"/>
          <w:position w:val="12"/>
        </w:rPr>
        <w:t xml:space="preserve">5</w:t>
      </w:r>
      <w:r>
        <w:rPr>
          <w:vertAlign w:val="superscript"/>
          /&gt;
        </w:rPr>
        <w:t>]</w:t>
      </w:r>
      <w:r>
        <w:t>等认为Ⅰ期高血压病多为肝气郁结</w:t>
      </w:r>
      <w:r>
        <w:t>，</w:t>
      </w:r>
    </w:p>
    <w:p w:rsidR="0018722C">
      <w:pPr>
        <w:topLinePunct/>
      </w:pPr>
      <w:r>
        <w:t>Ⅱ期高血压多为肝阳上亢和肝火上炎，Ⅲ期高血压多以肝肾阴虚为主。刘陟发现Ⅰ期</w:t>
      </w:r>
      <w:r>
        <w:t>高血压病肝火亢盛证最多，Ⅱ、Ⅲ期阴虚阳亢证最多；王清海认为肝火亢盛型可见于各个分期，阴虚阳亢型多见于I期和III期，气虚痰浊型主要见于I期，阴阳两虚型主要见于III期，表明阴阳两虚型程度较重，并发症较多。但二人均认为高血压证候分</w:t>
      </w:r>
      <w:r>
        <w:t>型与年龄、病程关系密切。李辉</w:t>
      </w:r>
      <w:r>
        <w:rPr>
          <w:vertAlign w:val="superscript"/>
          /&gt;
        </w:rPr>
        <w:t>[</w:t>
      </w:r>
      <w:r>
        <w:rPr>
          <w:vertAlign w:val="superscript"/>
          /&gt;
        </w:rPr>
        <w:t xml:space="preserve">6</w:t>
      </w:r>
      <w:r>
        <w:rPr>
          <w:vertAlign w:val="superscript"/>
          /&gt;
        </w:rPr>
        <w:t>]</w:t>
      </w:r>
      <w:r>
        <w:t>虽从分级角度研究高血压病因病机，但观点不同与</w:t>
      </w:r>
      <w:r>
        <w:t>上述研究结果，他认为血瘀证是高血压病的重要病机，也是高血压并发症的重要因素</w:t>
      </w:r>
      <w:r>
        <w:rPr>
          <w:rFonts w:hint="eastAsia"/>
        </w:rPr>
        <w:t>，</w:t>
      </w:r>
      <w:r>
        <w:t>高血压病中医辨证无论为何种证型</w:t>
      </w:r>
      <w:r>
        <w:rPr>
          <w:rFonts w:hint="eastAsia"/>
        </w:rPr>
        <w:t>，</w:t>
      </w:r>
      <w:r>
        <w:t>均可伴发血瘀证。同时</w:t>
      </w:r>
      <w:r>
        <w:rPr>
          <w:rFonts w:hint="eastAsia"/>
        </w:rPr>
        <w:t>，</w:t>
      </w:r>
      <w:r>
        <w:t>肝风痰浊证、气阴两虚证又多见于高血压病Ⅱ期、Ⅲ期病人</w:t>
      </w:r>
      <w:r>
        <w:rPr>
          <w:rFonts w:hint="eastAsia"/>
        </w:rPr>
        <w:t>，</w:t>
      </w:r>
      <w:r>
        <w:t>与病变严重程度相一致。对高血压病病人分期情况的调查发现</w:t>
      </w:r>
      <w:r>
        <w:rPr>
          <w:rFonts w:hint="eastAsia"/>
        </w:rPr>
        <w:t>，</w:t>
      </w:r>
      <w:r>
        <w:t>高血压病Ⅱ期、Ⅲ期的病人中合并血瘀证者明显增多</w:t>
      </w:r>
      <w:r>
        <w:rPr>
          <w:rFonts w:hint="eastAsia"/>
        </w:rPr>
        <w:t>，</w:t>
      </w:r>
      <w:r>
        <w:t>呈Ⅲ期&gt;Ⅱ期&gt;</w:t>
      </w:r>
      <w:r w:rsidR="004B696B">
        <w:t xml:space="preserve"> </w:t>
      </w:r>
      <w:r w:rsidR="004B696B">
        <w:t>I</w:t>
      </w:r>
      <w:r>
        <w:t>期的趋势</w:t>
      </w:r>
      <w:r>
        <w:rPr>
          <w:rFonts w:hint="eastAsia"/>
        </w:rPr>
        <w:t>，</w:t>
      </w:r>
      <w:r>
        <w:t>说明随着高血压病的进展及病情的加重</w:t>
      </w:r>
      <w:r>
        <w:rPr>
          <w:rFonts w:hint="eastAsia"/>
        </w:rPr>
        <w:t>，</w:t>
      </w:r>
      <w:r>
        <w:t>并发血瘀证几率也会逐渐增多。表</w:t>
      </w:r>
      <w:r>
        <w:t>明瘀血的形成不仅贯穿在整个病变过程中</w:t>
      </w:r>
      <w:r>
        <w:rPr>
          <w:rFonts w:hint="eastAsia"/>
        </w:rPr>
        <w:t>，</w:t>
      </w:r>
      <w:r>
        <w:t>而且随病情的发展、病程的迁延</w:t>
      </w:r>
      <w:r>
        <w:rPr>
          <w:rFonts w:hint="eastAsia"/>
        </w:rPr>
        <w:t>，</w:t>
      </w:r>
      <w:r>
        <w:t>其脏腑功能日渐低下</w:t>
      </w:r>
      <w:r>
        <w:rPr>
          <w:rFonts w:hint="eastAsia"/>
        </w:rPr>
        <w:t>，</w:t>
      </w:r>
      <w:r>
        <w:t>气血运行状态逐渐紊乱</w:t>
      </w:r>
      <w:r>
        <w:rPr>
          <w:rFonts w:hint="eastAsia"/>
        </w:rPr>
        <w:t>，</w:t>
      </w:r>
      <w:r>
        <w:t>血瘀的程度也将会日趋严重</w:t>
      </w:r>
      <w:r>
        <w:rPr>
          <w:rFonts w:hint="eastAsia"/>
        </w:rPr>
        <w:t>，</w:t>
      </w:r>
      <w:r>
        <w:t>从而加重病情</w:t>
      </w:r>
      <w:r>
        <w:t>的</w:t>
      </w:r>
      <w:r>
        <w:t>进</w:t>
      </w:r>
    </w:p>
    <w:p w:rsidR="0018722C">
      <w:pPr>
        <w:topLinePunct/>
      </w:pPr>
      <w:r>
        <w:t>展。</w:t>
      </w:r>
    </w:p>
    <w:p w:rsidR="0018722C">
      <w:pPr>
        <w:topLinePunct/>
      </w:pPr>
      <w:r>
        <w:t>从原发性高血压不同分期角度开展临床研究：通过临床研究发现肝阳上亢证和阴虚阳亢证是原发性高血压的主要证候</w:t>
      </w:r>
      <w:r>
        <w:rPr>
          <w:rFonts w:hint="eastAsia"/>
        </w:rPr>
        <w:t>，</w:t>
      </w:r>
      <w:r>
        <w:t>早期以阴液虚损为主</w:t>
      </w:r>
      <w:r>
        <w:rPr>
          <w:rFonts w:hint="eastAsia"/>
        </w:rPr>
        <w:t>，</w:t>
      </w:r>
      <w:r>
        <w:t>中期多见痰湿中阻证</w:t>
      </w:r>
      <w:r>
        <w:rPr>
          <w:rFonts w:hint="eastAsia"/>
        </w:rPr>
        <w:t>，</w:t>
      </w:r>
      <w:r>
        <w:t>晚</w:t>
      </w:r>
      <w:r>
        <w:t>期则出现肝肾亏虚</w:t>
      </w:r>
      <w:r>
        <w:rPr>
          <w:rFonts w:hint="eastAsia"/>
        </w:rPr>
        <w:t>，</w:t>
      </w:r>
      <w:r>
        <w:t>阴虚及阳</w:t>
      </w:r>
      <w:r>
        <w:rPr>
          <w:rFonts w:hint="eastAsia"/>
        </w:rPr>
        <w:t>，</w:t>
      </w:r>
      <w:r>
        <w:t>以阴阳两虚证最为常见。在此基础上揭示肝火亢盛是青壮年期高血压的主要证候特点</w:t>
      </w:r>
      <w:r>
        <w:rPr>
          <w:rFonts w:hint="eastAsia"/>
        </w:rPr>
        <w:t>，</w:t>
      </w:r>
      <w:r>
        <w:t>阴虚阳亢和痰湿壅盛是中老年高血压主要证型</w:t>
      </w:r>
      <w:r>
        <w:rPr>
          <w:rFonts w:hint="eastAsia"/>
        </w:rPr>
        <w:t>，</w:t>
      </w:r>
      <w:r>
        <w:t>阴阳</w:t>
      </w:r>
      <w:r w:rsidR="001852F3">
        <w:t xml:space="preserve">两虚是老年高血压的主要证型</w:t>
      </w:r>
      <w:r>
        <w:rPr>
          <w:vertAlign w:val="superscript"/>
          /&gt;
        </w:rPr>
        <w:t>[</w:t>
      </w:r>
      <w:r>
        <w:rPr>
          <w:vertAlign w:val="superscript"/>
          /&gt;
        </w:rPr>
        <w:t xml:space="preserve">7</w:t>
      </w:r>
      <w:r>
        <w:rPr>
          <w:vertAlign w:val="superscript"/>
          /&gt;
        </w:rPr>
        <w:t>]</w:t>
      </w:r>
      <w:r>
        <w:t>。周次清认为肝阳上亢难概高血压病全貌；该病初期，</w:t>
      </w:r>
      <w:r>
        <w:t>多数为精神刺激、情志抑郁而诱发，肝失疏泄，导致肝气郁结、肝火上炎、肝阳上亢，</w:t>
      </w:r>
      <w:r>
        <w:t>甚至肝风内动，病位在肝，以实为主；高血压病发展至中期，则出现本虚标实，阴虚</w:t>
      </w:r>
      <w:r>
        <w:t>阳亢；发展至后期，则久病由肝及肾、由实转虚，出现“髓海不足，脑转耳鸣”，“上</w:t>
      </w:r>
      <w:r>
        <w:t>气不足，脑为之不满”的肾虚为主之证，辨证治疗根据肾阴虚、肾阳虚与阴阳两虚的不同。</w:t>
      </w:r>
    </w:p>
    <w:p w:rsidR="0018722C">
      <w:pPr>
        <w:topLinePunct/>
      </w:pPr>
      <w:r>
        <w:t>上述研究进展代表现代中医学对高血压分级或分期病因病机或证候较新认识，分</w:t>
      </w:r>
      <w:r>
        <w:t>析由此产生的机制较为深入，但对同一高血压分级或分期证候分布研究观点各一，没</w:t>
      </w:r>
      <w:r>
        <w:t>有形成统一认识。相关研究发现，高血压病证候从起点到终点发展动态演变呈现规律</w:t>
      </w:r>
      <w:r>
        <w:t>性，但尚未真正揭示高血压病证候演变规律，从高血压病分级或分期证候研究更未涉</w:t>
      </w:r>
      <w:r>
        <w:t>及，故而开展严格设计下多中心大样本前瞻性队列研究动态揭示高血压分级证候流行病学分布规律显得尤为重要。</w:t>
      </w:r>
    </w:p>
    <w:p w:rsidR="0018722C">
      <w:pPr>
        <w:pStyle w:val="4"/>
        <w:topLinePunct/>
        <w:ind w:left="200" w:hangingChars="200" w:hanging="200"/>
      </w:pPr>
      <w:r>
        <w:t>2.2.2</w:t>
      </w:r>
      <w:r>
        <w:t xml:space="preserve"> </w:t>
      </w:r>
      <w:r>
        <w:t>发病机制研究进展</w:t>
      </w:r>
    </w:p>
    <w:p w:rsidR="0018722C">
      <w:pPr>
        <w:topLinePunct/>
      </w:pPr>
      <w:r>
        <w:t>高血压现代研究尤其是代表前沿的国际研究已深入到基因层次，揭示高血压病的病理机制，本文结合这一方面探讨与高血压证候分型关系。</w:t>
      </w:r>
    </w:p>
    <w:p w:rsidR="0018722C">
      <w:pPr>
        <w:topLinePunct/>
      </w:pPr>
      <w:r>
        <w:t>国内学者主要集中在对肾素-血管紧张素-醛固酮系统</w:t>
      </w:r>
      <w:r>
        <w:t>（</w:t>
      </w:r>
      <w:r>
        <w:t>RAAS</w:t>
      </w:r>
      <w:r>
        <w:t>）</w:t>
      </w:r>
      <w:r>
        <w:t>相关基因的研究，</w:t>
      </w:r>
      <w:r w:rsidR="001852F3">
        <w:t xml:space="preserve">陆曙研究团队</w:t>
      </w:r>
      <w:r>
        <w:rPr>
          <w:vertAlign w:val="superscript"/>
          /&gt;
        </w:rPr>
        <w:t>[</w:t>
      </w:r>
      <w:r>
        <w:rPr>
          <w:vertAlign w:val="superscript"/>
          /&gt;
        </w:rPr>
        <w:t xml:space="preserve">38</w:t>
      </w:r>
      <w:r>
        <w:rPr>
          <w:vertAlign w:val="superscript"/>
          /&gt;
        </w:rPr>
        <w:t>]</w:t>
      </w:r>
      <w:r>
        <w:t>采用多聚酶链聚合反应</w:t>
      </w:r>
      <w:r>
        <w:t>（</w:t>
      </w:r>
      <w:r>
        <w:t>PCR</w:t>
      </w:r>
      <w:r>
        <w:t>）</w:t>
      </w:r>
      <w:r>
        <w:t>方法，发现</w:t>
      </w:r>
      <w:r>
        <w:t>ACE I</w:t>
      </w:r>
      <w:r>
        <w:t>/</w:t>
      </w:r>
      <w:r>
        <w:t>D</w:t>
      </w:r>
      <w:r/>
      <w:r w:rsidR="001852F3">
        <w:t xml:space="preserve">基因多态性对证候的影响存在性别差异，DD</w:t>
      </w:r>
      <w:r w:rsidR="001852F3">
        <w:t xml:space="preserve">基因型与女性高血压中医证候相关。中医证候分型可能</w:t>
      </w:r>
      <w:r>
        <w:t>存在一定的分子遗传学基础，遗传体质与证候发展可能具有潜在的倾向性。该团队通</w:t>
      </w:r>
      <w:r>
        <w:t>过检测</w:t>
      </w:r>
      <w:r>
        <w:t>290</w:t>
      </w:r>
      <w:r/>
      <w:r w:rsidR="001852F3">
        <w:t xml:space="preserve">例住院原发性高血压患者基因多态性</w:t>
      </w:r>
      <w:r>
        <w:rPr>
          <w:rFonts w:hint="eastAsia"/>
        </w:rPr>
        <w:t>，</w:t>
      </w:r>
      <w:r>
        <w:t>结果发现醛固酮合成酶基因CYP11B2</w:t>
      </w:r>
      <w:r>
        <w:t> </w:t>
      </w:r>
      <w:r>
        <w:t>C-344T</w:t>
      </w:r>
      <w:r/>
      <w:r w:rsidR="001852F3">
        <w:t xml:space="preserve">多态性与原发性高血压中医证型可能无相关性。骆杰伟团队</w:t>
      </w:r>
      <w:r>
        <w:rPr>
          <w:vertAlign w:val="superscript"/>
          /&gt;
        </w:rPr>
        <w:t>[</w:t>
      </w:r>
      <w:r>
        <w:rPr>
          <w:position w:val="12"/>
          <w:sz w:val="12"/>
        </w:rPr>
        <w:t xml:space="preserve">39</w:t>
      </w:r>
      <w:r>
        <w:rPr>
          <w:position w:val="12"/>
          <w:sz w:val="12"/>
        </w:rPr>
        <w:t xml:space="preserve">, </w:t>
      </w:r>
      <w:r>
        <w:rPr>
          <w:position w:val="12"/>
          <w:sz w:val="12"/>
        </w:rPr>
        <w:t xml:space="preserve">40</w:t>
      </w:r>
      <w:r>
        <w:rPr>
          <w:vertAlign w:val="superscript"/>
          /&gt;
        </w:rPr>
        <w:t>]</w:t>
      </w:r>
      <w:r>
        <w:t>检</w:t>
      </w:r>
      <w:r>
        <w:t>测</w:t>
      </w:r>
    </w:p>
    <w:p w:rsidR="0018722C">
      <w:pPr>
        <w:topLinePunct/>
      </w:pPr>
      <w:r>
        <w:t>ACE</w:t>
      </w:r>
      <w:r/>
      <w:r w:rsidR="001852F3">
        <w:t xml:space="preserve">基因插入或缺失</w:t>
      </w:r>
      <w:r>
        <w:t>(</w:t>
      </w:r>
      <w:r>
        <w:t>I</w:t>
      </w:r>
      <w:r>
        <w:t>/</w:t>
      </w:r>
      <w:r>
        <w:t>D</w:t>
      </w:r>
      <w:r>
        <w:t>)</w:t>
      </w:r>
      <w:r>
        <w:t>多态性</w:t>
      </w:r>
      <w:r>
        <w:rPr>
          <w:rFonts w:hint="eastAsia"/>
        </w:rPr>
        <w:t>，</w:t>
      </w:r>
      <w:r>
        <w:t>并探讨其与高血压血瘀证的关系</w:t>
      </w:r>
      <w:r>
        <w:rPr>
          <w:rFonts w:hint="eastAsia"/>
        </w:rPr>
        <w:t>，</w:t>
      </w:r>
      <w:r>
        <w:t>研究发现</w:t>
      </w:r>
      <w:r>
        <w:t>ACE</w:t>
      </w:r>
      <w:r/>
      <w:r w:rsidR="001852F3">
        <w:t xml:space="preserve">基</w:t>
      </w:r>
      <w:r>
        <w:t>因</w:t>
      </w:r>
      <w:r>
        <w:t>I</w:t>
      </w:r>
      <w:r>
        <w:t>/</w:t>
      </w:r>
      <w:r>
        <w:t>D</w:t>
      </w:r>
      <w:r/>
      <w:r w:rsidR="001852F3">
        <w:t xml:space="preserve">多态性与血瘀证</w:t>
      </w:r>
      <w:r>
        <w:t>(</w:t>
      </w:r>
      <w:r>
        <w:t>BSS</w:t>
      </w:r>
      <w:r>
        <w:t>)</w:t>
      </w:r>
      <w:r>
        <w:t>具有相关性</w:t>
      </w:r>
      <w:r>
        <w:rPr>
          <w:rFonts w:hint="eastAsia"/>
        </w:rPr>
        <w:t>，</w:t>
      </w:r>
      <w:r>
        <w:t>D</w:t>
      </w:r>
      <w:r/>
      <w:r w:rsidR="001852F3">
        <w:t xml:space="preserve">等位基因可能是血瘀证的易感基因之一；</w:t>
      </w:r>
      <w:r>
        <w:t>携带</w:t>
      </w:r>
      <w:r>
        <w:t>ACE-DD</w:t>
      </w:r>
      <w:r/>
      <w:r w:rsidR="001852F3">
        <w:t xml:space="preserve">基因型是患</w:t>
      </w:r>
      <w:r>
        <w:t>EH-BSS</w:t>
      </w:r>
      <w:r/>
      <w:r w:rsidR="001852F3">
        <w:t xml:space="preserve">的独立危险因素</w:t>
      </w:r>
      <w:r>
        <w:rPr>
          <w:rFonts w:hint="eastAsia"/>
        </w:rPr>
        <w:t>，</w:t>
      </w:r>
      <w:r>
        <w:t>尤其在</w:t>
      </w:r>
      <w:r>
        <w:t>EH</w:t>
      </w:r>
      <w:r/>
      <w:r w:rsidR="001852F3">
        <w:t xml:space="preserve">病史前</w:t>
      </w:r>
      <w:r>
        <w:t>15</w:t>
      </w:r>
      <w:r/>
      <w:r w:rsidR="001852F3">
        <w:t xml:space="preserve">年发生</w:t>
      </w:r>
      <w:r>
        <w:t>BSS</w:t>
      </w:r>
      <w:r>
        <w:t> </w:t>
      </w:r>
      <w:r>
        <w:t>心</w:t>
      </w:r>
    </w:p>
    <w:p w:rsidR="0018722C">
      <w:pPr>
        <w:topLinePunct/>
      </w:pPr>
      <w:r>
        <w:t>脑血管事件风险明显增高。采用</w:t>
      </w:r>
      <w:r>
        <w:t>PCR-RFLP</w:t>
      </w:r>
      <w:r/>
      <w:r w:rsidR="001852F3">
        <w:t xml:space="preserve">法测醛固酮合成酶</w:t>
      </w:r>
      <w:r>
        <w:t>(</w:t>
      </w:r>
      <w:r>
        <w:t xml:space="preserve">CYP11B2</w:t>
      </w:r>
      <w:r>
        <w:t>)</w:t>
      </w:r>
      <w:r>
        <w:t>基因-344T</w:t>
      </w:r>
      <w:r>
        <w:t>/</w:t>
      </w:r>
      <w:r>
        <w:t>C</w:t>
      </w:r>
      <w:r w:rsidR="001852F3">
        <w:t xml:space="preserve">多态性与高血压病血瘀证</w:t>
      </w:r>
      <w:r>
        <w:t>(</w:t>
      </w:r>
      <w:r>
        <w:t>EH-BSS</w:t>
      </w:r>
      <w:r>
        <w:t>)</w:t>
      </w:r>
      <w:r>
        <w:t>的关系。结果发现</w:t>
      </w:r>
      <w:r>
        <w:rPr>
          <w:rFonts w:hint="eastAsia"/>
        </w:rPr>
        <w:t>：</w:t>
      </w:r>
      <w:r>
        <w:t>携带有</w:t>
      </w:r>
      <w:r>
        <w:t>CYP11B2-TC</w:t>
      </w:r>
      <w:r>
        <w:t>/</w:t>
      </w:r>
      <w:r>
        <w:t>CC</w:t>
      </w:r>
      <w:r/>
      <w:r w:rsidR="001852F3">
        <w:t xml:space="preserve">基因型</w:t>
      </w:r>
      <w:r>
        <w:t>可能是重度</w:t>
      </w:r>
      <w:r>
        <w:t>EH-BSS</w:t>
      </w:r>
      <w:r/>
      <w:r w:rsidR="001852F3">
        <w:t xml:space="preserve">易患因素之一</w:t>
      </w:r>
      <w:r>
        <w:rPr>
          <w:vertAlign w:val="superscript"/>
          /&gt;
        </w:rPr>
        <w:t>[</w:t>
      </w:r>
      <w:r>
        <w:rPr>
          <w:vertAlign w:val="superscript"/>
          /&gt;
        </w:rPr>
        <w:t xml:space="preserve">41</w:t>
      </w:r>
      <w:r>
        <w:rPr>
          <w:vertAlign w:val="superscript"/>
          /&gt;
        </w:rPr>
        <w:t>]</w:t>
      </w:r>
      <w:r>
        <w:t>。骆杰伟等</w:t>
      </w:r>
      <w:r>
        <w:rPr>
          <w:vertAlign w:val="superscript"/>
          /&gt;
        </w:rPr>
        <w:t>[</w:t>
      </w:r>
      <w:r>
        <w:rPr>
          <w:vertAlign w:val="superscript"/>
          /&gt;
        </w:rPr>
        <w:t xml:space="preserve">42</w:t>
      </w:r>
      <w:r>
        <w:rPr>
          <w:vertAlign w:val="superscript"/>
          /&gt;
        </w:rPr>
        <w:t>]</w:t>
      </w:r>
      <w:r>
        <w:t>对β2-肾上腺素受体基因多态性及</w:t>
      </w:r>
      <w:r>
        <w:t>单倍体型与高血压病血瘀证的相关性分析，认为携带有</w:t>
      </w:r>
      <w:r>
        <w:t>β2-AR</w:t>
      </w:r>
      <w:r/>
      <w:r w:rsidR="001852F3">
        <w:t xml:space="preserve">基因</w:t>
      </w:r>
      <w:r>
        <w:t>-1023AA</w:t>
      </w:r>
      <w:r/>
      <w:r w:rsidR="001852F3">
        <w:t xml:space="preserve">型可能是重度血瘀证易患因素之一，</w:t>
      </w:r>
      <w:r>
        <w:t>A-A</w:t>
      </w:r>
      <w:r/>
      <w:r w:rsidR="001852F3">
        <w:t xml:space="preserve">单倍体型可能易患血瘀证。还研究亚甲基四氢叶酸还原酶</w:t>
      </w:r>
      <w:r>
        <w:t>(</w:t>
      </w:r>
      <w:r>
        <w:rPr>
          <w:spacing w:val="-4"/>
        </w:rPr>
        <w:t>MTHFR</w:t>
      </w:r>
      <w:r>
        <w:t>)</w:t>
      </w:r>
      <w:r>
        <w:t>基因</w:t>
      </w:r>
      <w:r>
        <w:t>C677T</w:t>
      </w:r>
      <w:r/>
      <w:r w:rsidR="001852F3">
        <w:t xml:space="preserve">多态性与福建汉族人群高血压病</w:t>
      </w:r>
      <w:r>
        <w:t>(</w:t>
      </w:r>
      <w:r>
        <w:t>EH</w:t>
      </w:r>
      <w:r>
        <w:t>)</w:t>
      </w:r>
      <w:r>
        <w:t>血瘀证易感性的关系。</w:t>
      </w:r>
      <w:r>
        <w:t>通过对高血压病血瘀证患者</w:t>
      </w:r>
      <w:r>
        <w:t>239</w:t>
      </w:r>
      <w:r/>
      <w:r w:rsidR="001852F3">
        <w:t xml:space="preserve">例</w:t>
      </w:r>
      <w:r>
        <w:rPr>
          <w:rFonts w:hint="eastAsia"/>
        </w:rPr>
        <w:t>，</w:t>
      </w:r>
      <w:r>
        <w:t>高血压病非血瘀证患者</w:t>
      </w:r>
      <w:r>
        <w:t>203</w:t>
      </w:r>
      <w:r/>
      <w:r w:rsidR="001852F3">
        <w:t xml:space="preserve">例</w:t>
      </w:r>
      <w:r>
        <w:rPr>
          <w:rFonts w:hint="eastAsia"/>
        </w:rPr>
        <w:t>，</w:t>
      </w:r>
      <w:r>
        <w:t>血压正常对照患</w:t>
      </w:r>
      <w:r>
        <w:t>者</w:t>
      </w:r>
    </w:p>
    <w:p w:rsidR="0018722C">
      <w:pPr>
        <w:topLinePunct/>
      </w:pPr>
      <w:r>
        <w:t>195</w:t>
      </w:r>
      <w:r/>
      <w:r w:rsidR="001852F3">
        <w:t xml:space="preserve">例</w:t>
      </w:r>
      <w:r>
        <w:rPr>
          <w:rFonts w:hint="eastAsia"/>
        </w:rPr>
        <w:t>，</w:t>
      </w:r>
      <w:r>
        <w:t>抽外周静脉血提取</w:t>
      </w:r>
      <w:r>
        <w:t>DNA,</w:t>
      </w:r>
      <w:r>
        <w:t>采用</w:t>
      </w:r>
      <w:r>
        <w:t>PCR-RFLP</w:t>
      </w:r>
      <w:r/>
      <w:r w:rsidR="001852F3">
        <w:t xml:space="preserve">法检测</w:t>
      </w:r>
      <w:r>
        <w:t>MTHFR</w:t>
      </w:r>
      <w:r/>
      <w:r w:rsidR="001852F3">
        <w:t xml:space="preserve">基因</w:t>
      </w:r>
      <w:r>
        <w:t>C677T</w:t>
      </w:r>
      <w:r/>
      <w:r w:rsidR="001852F3">
        <w:t xml:space="preserve">多态性类型。</w:t>
      </w:r>
      <w:r>
        <w:t>结果发现</w:t>
      </w:r>
      <w:r>
        <w:t>MTHFR</w:t>
      </w:r>
      <w:r/>
      <w:r w:rsidR="001852F3">
        <w:t xml:space="preserve">基因</w:t>
      </w:r>
      <w:r>
        <w:t>CT</w:t>
      </w:r>
      <w:r>
        <w:t>/</w:t>
      </w:r>
      <w:r>
        <w:t>TT</w:t>
      </w:r>
      <w:r/>
      <w:r w:rsidR="001852F3">
        <w:t xml:space="preserve">类型可能是汉族人群高血压病血瘀证发病的易感危险因素之一</w:t>
      </w:r>
      <w:r>
        <w:rPr>
          <w:vertAlign w:val="superscript"/>
          /&gt;
        </w:rPr>
        <w:t>[</w:t>
      </w:r>
      <w:r>
        <w:rPr>
          <w:vertAlign w:val="superscript"/>
          /&gt;
        </w:rPr>
        <w:t xml:space="preserve">43</w:t>
      </w:r>
      <w:r>
        <w:rPr>
          <w:vertAlign w:val="superscript"/>
          /&gt;
        </w:rPr>
        <w:t>]</w:t>
      </w:r>
      <w:r>
        <w:t>。在此基础上，对高血压肝阳上亢证与去甲肾上腺素转运体</w:t>
      </w:r>
      <w:r>
        <w:t>SLC6A2</w:t>
      </w:r>
      <w:r/>
      <w:r w:rsidR="001852F3">
        <w:t xml:space="preserve">基因启动</w:t>
      </w:r>
      <w:r>
        <w:t>子3和</w:t>
      </w:r>
      <w:r>
        <w:t>2</w:t>
      </w:r>
      <w:r/>
      <w:r w:rsidR="001852F3">
        <w:t xml:space="preserve">多态性进行了研究，显示，高血压病肝阳上亢证患者携带有</w:t>
      </w:r>
      <w:r>
        <w:t>SLC6A2</w:t>
      </w:r>
      <w:r/>
      <w:r w:rsidR="001852F3">
        <w:t xml:space="preserve">启动</w:t>
      </w:r>
      <w:r w:rsidR="001852F3">
        <w:t>子</w:t>
      </w:r>
    </w:p>
    <w:p w:rsidR="0018722C">
      <w:pPr>
        <w:topLinePunct/>
      </w:pPr>
      <w:r>
        <w:t>2</w:t>
      </w:r>
      <w:r/>
      <w:r w:rsidR="001852F3">
        <w:t xml:space="preserve">的</w:t>
      </w:r>
      <w:r>
        <w:t>GC</w:t>
      </w:r>
      <w:r>
        <w:t>/</w:t>
      </w:r>
      <w:r>
        <w:t>CC</w:t>
      </w:r>
      <w:r/>
      <w:r w:rsidR="001852F3">
        <w:t xml:space="preserve">型频率高于非肝阳上亢证患者，进一步推测这个多态性可能影响交感神经</w:t>
      </w:r>
      <w:r>
        <w:t>系统的稳定性，进而表现出肝阳上亢证证候群，或影响其焦虑抑郁症状。孟云辉</w:t>
      </w:r>
      <w:r>
        <w:rPr>
          <w:vertAlign w:val="superscript"/>
          /&gt;
        </w:rPr>
        <w:t>[</w:t>
      </w:r>
      <w:r>
        <w:rPr>
          <w:vertAlign w:val="superscript"/>
          /&gt;
        </w:rPr>
        <w:t xml:space="preserve">43</w:t>
      </w:r>
      <w:r>
        <w:rPr>
          <w:vertAlign w:val="superscript"/>
          /&gt;
        </w:rPr>
        <w:t>]</w:t>
      </w:r>
      <w:r>
        <w:t>探讨过氧化物酶体增殖物激活受体</w:t>
      </w:r>
      <w:r>
        <w:t>（</w:t>
      </w:r>
      <w:r>
        <w:t>PPARγ</w:t>
      </w:r>
      <w:r>
        <w:t>）</w:t>
      </w:r>
      <w:r>
        <w:t>C161T</w:t>
      </w:r>
      <w:r/>
      <w:r w:rsidR="001852F3">
        <w:t xml:space="preserve">基因多态性与原发性高血压阴虚</w:t>
      </w:r>
      <w:r>
        <w:t>阳亢型、痰湿壅盛型的相关性。分析阴虚阳亢型与痰湿壅盛型</w:t>
      </w:r>
      <w:r>
        <w:t>PPARγC161T</w:t>
      </w:r>
      <w:r/>
      <w:r w:rsidR="001852F3">
        <w:t xml:space="preserve">多态性的</w:t>
      </w:r>
      <w:r>
        <w:t>基因型及等位基因频率分布。结果阴虚阳亢型与痰湿壅盛型基因频率及等位基因频率相近。骆杰伟等</w:t>
      </w:r>
      <w:r>
        <w:rPr>
          <w:vertAlign w:val="superscript"/>
          /&gt;
        </w:rPr>
        <w:t>[</w:t>
      </w:r>
      <w:r>
        <w:rPr>
          <w:vertAlign w:val="superscript"/>
          /&gt;
        </w:rPr>
        <w:t xml:space="preserve">44</w:t>
      </w:r>
      <w:r>
        <w:rPr>
          <w:vertAlign w:val="superscript"/>
          /&gt;
        </w:rPr>
        <w:t xml:space="preserve">, </w:t>
      </w:r>
      <w:r>
        <w:rPr>
          <w:vertAlign w:val="superscript"/>
          /&gt;
        </w:rPr>
        <w:t xml:space="preserve">45</w:t>
      </w:r>
      <w:r>
        <w:rPr>
          <w:vertAlign w:val="superscript"/>
          /&gt;
        </w:rPr>
        <w:t>]</w:t>
      </w:r>
      <w:r>
        <w:t>为探讨亚甲基四氢叶酸还原酶</w:t>
      </w:r>
      <w:r>
        <w:t>(</w:t>
      </w:r>
      <w:r>
        <w:rPr>
          <w:spacing w:val="-8"/>
        </w:rPr>
        <w:t>MTHFR</w:t>
      </w:r>
      <w:r>
        <w:t>)</w:t>
      </w:r>
      <w:r>
        <w:t>基因</w:t>
      </w:r>
      <w:r>
        <w:t>C677T</w:t>
      </w:r>
      <w:r/>
      <w:r w:rsidR="001852F3">
        <w:t xml:space="preserve">多态性与福建</w:t>
      </w:r>
      <w:r>
        <w:t>汉族人群高血压病血瘀证易感性的关系</w:t>
      </w:r>
      <w:r>
        <w:rPr>
          <w:rFonts w:hint="eastAsia"/>
        </w:rPr>
        <w:t>，</w:t>
      </w:r>
      <w:r>
        <w:t>采用</w:t>
      </w:r>
      <w:r>
        <w:t>PCR-RFLP</w:t>
      </w:r>
      <w:r/>
      <w:r w:rsidR="001852F3">
        <w:t xml:space="preserve">检测</w:t>
      </w:r>
      <w:r>
        <w:t>MTHFR</w:t>
      </w:r>
      <w:r/>
      <w:r w:rsidR="001852F3">
        <w:t xml:space="preserve">基因</w:t>
      </w:r>
      <w:r>
        <w:t>C677T</w:t>
      </w:r>
      <w:r/>
      <w:r w:rsidR="001852F3">
        <w:t xml:space="preserve">多态性</w:t>
      </w:r>
      <w:r>
        <w:rPr>
          <w:rFonts w:hint="eastAsia"/>
        </w:rPr>
        <w:t>，</w:t>
      </w:r>
      <w:r>
        <w:t>研究提示</w:t>
      </w:r>
      <w:r>
        <w:t>MTHFR</w:t>
      </w:r>
      <w:r/>
      <w:r w:rsidR="001852F3">
        <w:t xml:space="preserve">基因</w:t>
      </w:r>
      <w:r>
        <w:t>CT</w:t>
      </w:r>
      <w:r>
        <w:t>/</w:t>
      </w:r>
      <w:r>
        <w:t>TT</w:t>
      </w:r>
      <w:r/>
      <w:r w:rsidR="001852F3">
        <w:t xml:space="preserve">类型可能是汉族人群高血压病血瘀证发病的易感危险因素</w:t>
      </w:r>
      <w:r>
        <w:t>之一。在典型血瘀证的研究中</w:t>
      </w:r>
      <w:r>
        <w:rPr>
          <w:rFonts w:hint="eastAsia"/>
        </w:rPr>
        <w:t>，</w:t>
      </w:r>
      <w:r>
        <w:t>如脑梗死、心肌梗死与</w:t>
      </w:r>
      <w:r>
        <w:t>MTHFR</w:t>
      </w:r>
      <w:r/>
      <w:r w:rsidR="001852F3">
        <w:t xml:space="preserve">基因多态性和高同型半胱氨酸</w:t>
      </w:r>
      <w:r>
        <w:t>(</w:t>
      </w:r>
      <w:r>
        <w:rPr>
          <w:spacing w:val="-4"/>
        </w:rPr>
        <w:t>Hcy</w:t>
      </w:r>
      <w:r>
        <w:t>)</w:t>
      </w:r>
      <w:r>
        <w:t>血症有关</w:t>
      </w:r>
      <w:r>
        <w:rPr>
          <w:vertAlign w:val="superscript"/>
          /&gt;
        </w:rPr>
        <w:t>[</w:t>
      </w:r>
      <w:r>
        <w:rPr>
          <w:vertAlign w:val="superscript"/>
          /&gt;
        </w:rPr>
        <w:t xml:space="preserve">46</w:t>
      </w:r>
      <w:r>
        <w:rPr>
          <w:vertAlign w:val="superscript"/>
          /&gt;
        </w:rPr>
        <w:t xml:space="preserve">, </w:t>
      </w:r>
      <w:r>
        <w:rPr>
          <w:vertAlign w:val="superscript"/>
          /&gt;
        </w:rPr>
        <w:t xml:space="preserve">47</w:t>
      </w:r>
      <w:r>
        <w:rPr>
          <w:vertAlign w:val="superscript"/>
          /&gt;
        </w:rPr>
        <w:t>]</w:t>
      </w:r>
      <w:r>
        <w:rPr>
          <w:rFonts w:hint="eastAsia"/>
        </w:rPr>
        <w:t>，</w:t>
      </w:r>
      <w:r>
        <w:t>提示</w:t>
      </w:r>
      <w:r w:rsidR="001852F3">
        <w:t xml:space="preserve">MTHFR</w:t>
      </w:r>
      <w:r w:rsidR="001852F3">
        <w:t xml:space="preserve">基因多态性与血瘀证有着密切关系。马民</w:t>
      </w:r>
      <w:r>
        <w:rPr>
          <w:vertAlign w:val="superscript"/>
          /&gt;
        </w:rPr>
        <w:t>[</w:t>
      </w:r>
      <w:r>
        <w:rPr>
          <w:vertAlign w:val="superscript"/>
          /&gt;
        </w:rPr>
        <w:t xml:space="preserve">48</w:t>
      </w:r>
      <w:r>
        <w:rPr>
          <w:vertAlign w:val="superscript"/>
          /&gt;
        </w:rPr>
        <w:t>]</w:t>
      </w:r>
      <w:r>
        <w:t>通过免疫组织化学方法检测原发性高血压病血瘀证患者热休克蛋白</w:t>
      </w:r>
      <w:r>
        <w:t>(</w:t>
      </w:r>
      <w:r>
        <w:t>HSP70</w:t>
      </w:r>
      <w:r>
        <w:t>)</w:t>
      </w:r>
      <w:r>
        <w:t>与</w:t>
      </w:r>
      <w:r>
        <w:t>C-fos</w:t>
      </w:r>
      <w:r w:rsidR="001852F3">
        <w:t xml:space="preserve">基因表达水平</w:t>
      </w:r>
      <w:r>
        <w:rPr>
          <w:rFonts w:hint="eastAsia"/>
        </w:rPr>
        <w:t>，</w:t>
      </w:r>
      <w:r>
        <w:t>并应用统计学方法对两者基因表达的相关性进行分析</w:t>
      </w:r>
      <w:r>
        <w:rPr>
          <w:rFonts w:hint="eastAsia"/>
        </w:rPr>
        <w:t>，</w:t>
      </w:r>
      <w:r>
        <w:t xml:space="preserve">表明在高血压病血瘀证中,</w:t>
      </w:r>
      <w:r w:rsidR="001852F3">
        <w:t xml:space="preserve"> </w:t>
      </w:r>
      <w:r w:rsidR="001852F3">
        <w:t xml:space="preserve">HSP70</w:t>
      </w:r>
      <w:r/>
      <w:r w:rsidR="001852F3">
        <w:t xml:space="preserve">和</w:t>
      </w:r>
      <w:r>
        <w:t>C-fos</w:t>
      </w:r>
      <w:r/>
      <w:r w:rsidR="001852F3">
        <w:t xml:space="preserve">基因均有较高的表达</w:t>
      </w:r>
      <w:r>
        <w:rPr>
          <w:rFonts w:hint="eastAsia"/>
        </w:rPr>
        <w:t>，</w:t>
      </w:r>
      <w:r>
        <w:t>并有明显的相关性</w:t>
      </w:r>
      <w:r>
        <w:rPr>
          <w:rFonts w:hint="eastAsia"/>
        </w:rPr>
        <w:t>，</w:t>
      </w:r>
      <w:r>
        <w:t>提示</w:t>
      </w:r>
      <w:r>
        <w:t>HSP70</w:t>
      </w:r>
      <w:r/>
      <w:r w:rsidR="001852F3">
        <w:t xml:space="preserve">基</w:t>
      </w:r>
      <w:r>
        <w:t>因与</w:t>
      </w:r>
      <w:r>
        <w:t>C-fos</w:t>
      </w:r>
      <w:r/>
      <w:r w:rsidR="001852F3">
        <w:t xml:space="preserve">基因表达可能与高血压病血瘀证相关。卢全生等</w:t>
      </w:r>
      <w:r>
        <w:rPr>
          <w:vertAlign w:val="superscript"/>
          /&gt;
        </w:rPr>
        <w:t>[</w:t>
      </w:r>
      <w:r>
        <w:rPr>
          <w:vertAlign w:val="superscript"/>
          /&gt;
        </w:rPr>
        <w:t xml:space="preserve">49</w:t>
      </w:r>
      <w:r>
        <w:rPr>
          <w:vertAlign w:val="superscript"/>
          /&gt;
        </w:rPr>
        <w:t>]</w:t>
      </w:r>
      <w:r>
        <w:t>通过观察国人原发性高血压患者血管紧张素Ⅱ</w:t>
      </w:r>
      <w:r>
        <w:t>(</w:t>
      </w:r>
      <w:r>
        <w:t>AngⅡ</w:t>
      </w:r>
      <w:r>
        <w:t>)</w:t>
      </w:r>
      <w:r w:rsidR="004B696B">
        <w:t xml:space="preserve"> </w:t>
      </w:r>
      <w:r>
        <w:t>1</w:t>
      </w:r>
      <w:r/>
      <w:r w:rsidR="001852F3">
        <w:t xml:space="preserve">型受体</w:t>
      </w:r>
      <w:r>
        <w:t>(</w:t>
      </w:r>
      <w:r>
        <w:t>AT1R</w:t>
      </w:r>
      <w:r>
        <w:t>)</w:t>
      </w:r>
      <w:r>
        <w:t>基因</w:t>
      </w:r>
      <w:r>
        <w:t>A1166C</w:t>
      </w:r>
      <w:r/>
      <w:r w:rsidR="001852F3">
        <w:t xml:space="preserve">多态性的分布</w:t>
      </w:r>
      <w:r>
        <w:rPr>
          <w:rFonts w:hint="eastAsia"/>
        </w:rPr>
        <w:t>，</w:t>
      </w:r>
      <w:r>
        <w:t>及其与高血压中医辨证分型和降压药物疗效的关系</w:t>
      </w:r>
      <w:r>
        <w:rPr>
          <w:rFonts w:hint="eastAsia"/>
        </w:rPr>
        <w:t>，</w:t>
      </w:r>
      <w:r>
        <w:t>发现在中国汉族人群中</w:t>
      </w:r>
      <w:r>
        <w:rPr>
          <w:rFonts w:hint="eastAsia"/>
        </w:rPr>
        <w:t>，</w:t>
      </w:r>
      <w:r>
        <w:t>血管紧张</w:t>
      </w:r>
      <w:r>
        <w:t>素</w:t>
      </w:r>
      <w:r>
        <w:t>Ⅱ的</w:t>
      </w:r>
    </w:p>
    <w:p w:rsidR="0018722C">
      <w:pPr>
        <w:topLinePunct/>
      </w:pPr>
      <w:r>
        <w:t>1</w:t>
      </w:r>
      <w:r/>
      <w:r w:rsidR="001852F3">
        <w:t xml:space="preserve">型受体</w:t>
      </w:r>
      <w:r>
        <w:t>AC</w:t>
      </w:r>
      <w:r/>
      <w:r w:rsidR="001852F3">
        <w:t xml:space="preserve">基因型的</w:t>
      </w:r>
      <w:r>
        <w:t>C</w:t>
      </w:r>
      <w:r/>
      <w:r w:rsidR="001852F3">
        <w:t xml:space="preserve">等位基因可能是高血压的一个易感基因</w:t>
      </w:r>
      <w:r>
        <w:rPr>
          <w:rFonts w:hint="eastAsia"/>
        </w:rPr>
        <w:t>；</w:t>
      </w:r>
      <w:r>
        <w:t>而高血压病中医辨证</w:t>
      </w:r>
      <w:r>
        <w:t>分型可能与是否携带</w:t>
      </w:r>
      <w:r>
        <w:t>C</w:t>
      </w:r>
      <w:r/>
      <w:r w:rsidR="001852F3">
        <w:t xml:space="preserve">等位基因无关</w:t>
      </w:r>
      <w:r>
        <w:rPr>
          <w:rFonts w:hint="eastAsia"/>
        </w:rPr>
        <w:t>，</w:t>
      </w:r>
      <w:r>
        <w:t>清心胶囊和卡托普利的降压效应与是否携带 </w:t>
      </w:r>
      <w:r>
        <w:t>C</w:t>
      </w:r>
    </w:p>
    <w:p w:rsidR="0018722C">
      <w:pPr>
        <w:topLinePunct/>
      </w:pPr>
      <w:bookmarkStart w:name="2.3 高血压的致病因素 " w:id="19"/>
      <w:bookmarkEnd w:id="19"/>
      <w:r>
        <w:t>等位基因无关；且在不同基因型的</w:t>
      </w:r>
      <w:r>
        <w:t>EH</w:t>
      </w:r>
      <w:r/>
      <w:r w:rsidR="001852F3">
        <w:t xml:space="preserve">患者中</w:t>
      </w:r>
      <w:r>
        <w:rPr>
          <w:rFonts w:hint="eastAsia"/>
        </w:rPr>
        <w:t>，</w:t>
      </w:r>
      <w:r>
        <w:t>其血压、血糖、血脂及血浆</w:t>
      </w:r>
      <w:r>
        <w:t>AngⅡ</w:t>
      </w:r>
      <w:r>
        <w:t>、内皮素</w:t>
      </w:r>
      <w:r>
        <w:t>(</w:t>
      </w:r>
      <w:r>
        <w:rPr>
          <w:spacing w:val="-2"/>
        </w:rPr>
        <w:t>ET</w:t>
      </w:r>
      <w:r>
        <w:t>)</w:t>
      </w:r>
      <w:r>
        <w:t>、降钙素基因相关肽</w:t>
      </w:r>
      <w:r>
        <w:t>(</w:t>
      </w:r>
      <w:r>
        <w:rPr>
          <w:spacing w:val="-2"/>
        </w:rPr>
        <w:t>CGRP</w:t>
      </w:r>
      <w:r>
        <w:t>)</w:t>
      </w:r>
      <w:r>
        <w:t>未见明显差异</w:t>
      </w:r>
      <w:r>
        <w:rPr>
          <w:rFonts w:hint="eastAsia"/>
        </w:rPr>
        <w:t>，</w:t>
      </w:r>
      <w:r>
        <w:t>提示基因型对高血压的影响可能</w:t>
      </w:r>
      <w:r>
        <w:t>未通过糖脂代谢及血浆</w:t>
      </w:r>
      <w:r>
        <w:t>ET、CGRP、AngⅡ系统。孟云辉等</w:t>
      </w:r>
      <w:r>
        <w:rPr>
          <w:vertAlign w:val="superscript"/>
          /&gt;
        </w:rPr>
        <w:t>[</w:t>
      </w:r>
      <w:r>
        <w:rPr>
          <w:vertAlign w:val="superscript"/>
          <w:position w:val="12"/>
        </w:rPr>
        <w:t xml:space="preserve">50</w:t>
      </w:r>
      <w:r>
        <w:rPr>
          <w:vertAlign w:val="superscript"/>
          /&gt;
        </w:rPr>
        <w:t>]</w:t>
      </w:r>
      <w:r>
        <w:t>采用</w:t>
      </w:r>
      <w:r>
        <w:t>RT-PCR</w:t>
      </w:r>
      <w:r/>
      <w:r w:rsidR="001852F3">
        <w:t xml:space="preserve">法探讨原发</w:t>
      </w:r>
      <w:r>
        <w:t>性高血压证型与外周血淋巴细胞过氧化物酶体增殖物激活受体信使核糖核酸</w:t>
      </w:r>
      <w:r>
        <w:t>（</w:t>
      </w:r>
      <w:r>
        <w:t>PPA</w:t>
      </w:r>
      <w:r>
        <w:t>R</w:t>
      </w:r>
    </w:p>
    <w:p w:rsidR="0018722C">
      <w:pPr>
        <w:topLinePunct/>
      </w:pPr>
      <w:r>
        <w:t>γ</w:t>
      </w:r>
      <w:r>
        <w:t>）</w:t>
      </w:r>
      <w:r>
        <w:t>mRNA</w:t>
      </w:r>
      <w:r/>
      <w:r w:rsidR="001852F3">
        <w:t xml:space="preserve">表达及颈动脉血管重构的关系。</w:t>
      </w:r>
      <w:r>
        <w:t>50</w:t>
      </w:r>
      <w:r/>
      <w:r w:rsidR="001852F3">
        <w:t xml:space="preserve">例</w:t>
      </w:r>
      <w:r>
        <w:t>EH</w:t>
      </w:r>
      <w:r/>
      <w:r w:rsidR="001852F3">
        <w:t xml:space="preserve">患者分为阴虚阳亢型组</w:t>
      </w:r>
      <w:r>
        <w:rPr>
          <w:rFonts w:hint="eastAsia"/>
        </w:rPr>
        <w:t>，</w:t>
      </w:r>
      <w:r>
        <w:t>痰湿壅盛型</w:t>
      </w:r>
      <w:r>
        <w:t>组</w:t>
      </w:r>
      <w:r>
        <w:rPr>
          <w:rFonts w:hint="eastAsia"/>
        </w:rPr>
        <w:t>，</w:t>
      </w:r>
      <w:r>
        <w:t>每组各</w:t>
      </w:r>
      <w:r>
        <w:t>25</w:t>
      </w:r>
      <w:r/>
      <w:r w:rsidR="001852F3">
        <w:t xml:space="preserve">例</w:t>
      </w:r>
      <w:r>
        <w:rPr>
          <w:rFonts w:hint="eastAsia"/>
        </w:rPr>
        <w:t>，</w:t>
      </w:r>
      <w:r>
        <w:t>另选</w:t>
      </w:r>
      <w:r>
        <w:t>25</w:t>
      </w:r>
      <w:r/>
      <w:r w:rsidR="001852F3">
        <w:t xml:space="preserve">例健康体检者为正常对照组。与正常对照组比较</w:t>
      </w:r>
      <w:r>
        <w:rPr>
          <w:rFonts w:hint="eastAsia"/>
        </w:rPr>
        <w:t>，</w:t>
      </w:r>
      <w:r>
        <w:t>两组患</w:t>
      </w:r>
      <w:r>
        <w:t>者</w:t>
      </w:r>
    </w:p>
    <w:p w:rsidR="0018722C">
      <w:pPr>
        <w:topLinePunct/>
      </w:pPr>
      <w:r>
        <w:t>PPARγmRNA</w:t>
      </w:r>
      <w:r/>
      <w:r w:rsidR="001852F3">
        <w:t xml:space="preserve">均表达下调</w:t>
      </w:r>
      <w:r>
        <w:rPr>
          <w:rFonts w:hint="eastAsia"/>
        </w:rPr>
        <w:t>，</w:t>
      </w:r>
      <w:r>
        <w:t>且颈动脉内膜增厚</w:t>
      </w:r>
      <w:r>
        <w:t>(</w:t>
      </w:r>
      <w:r>
        <w:t>P&lt;0</w:t>
      </w:r>
      <w:r>
        <w:rPr>
          <w:spacing w:val="-13"/>
        </w:rPr>
        <w:t>. </w:t>
      </w:r>
      <w:r>
        <w:t>05</w:t>
      </w:r>
      <w:r>
        <w:t>)</w:t>
      </w:r>
      <w:r>
        <w:t>。与阴虚阳亢型组比较</w:t>
      </w:r>
      <w:r>
        <w:rPr>
          <w:rFonts w:hint="eastAsia"/>
        </w:rPr>
        <w:t>，</w:t>
      </w:r>
      <w:r>
        <w:t>痰湿壅</w:t>
      </w:r>
      <w:r>
        <w:t>盛型组</w:t>
      </w:r>
      <w:r>
        <w:t>PPARγmRNA</w:t>
      </w:r>
      <w:r/>
      <w:r w:rsidR="001852F3">
        <w:t xml:space="preserve">表达下调及颈动脉内膜增厚明显</w:t>
      </w:r>
      <w:r>
        <w:t>（</w:t>
      </w:r>
      <w:r>
        <w:t xml:space="preserve">P&lt;0. 05</w:t>
      </w:r>
      <w:r>
        <w:t>）</w:t>
      </w:r>
      <w:r>
        <w:t>,发现淋巴细胞表达可能与颈动脉重塑相关。</w:t>
      </w:r>
    </w:p>
    <w:p w:rsidR="0018722C">
      <w:pPr>
        <w:topLinePunct/>
      </w:pPr>
      <w:r>
        <w:t>以上研究发现，相关基因多态性与原发性高血压病证之间相关性结论不一，这可能与原发性高血压病程长，证型与分期不同步有关。</w:t>
      </w:r>
    </w:p>
    <w:p w:rsidR="0018722C">
      <w:pPr>
        <w:pStyle w:val="Heading3"/>
        <w:topLinePunct/>
        <w:ind w:left="200" w:hangingChars="200" w:hanging="200"/>
      </w:pPr>
      <w:bookmarkStart w:id="558771" w:name="_Toc686558771"/>
      <w:r>
        <w:t>2.3</w:t>
      </w:r>
      <w:r>
        <w:t xml:space="preserve"> </w:t>
      </w:r>
      <w:r>
        <w:t>高血压的致病因素</w:t>
      </w:r>
      <w:bookmarkEnd w:id="558771"/>
    </w:p>
    <w:p w:rsidR="0018722C">
      <w:pPr>
        <w:pStyle w:val="4"/>
        <w:topLinePunct/>
        <w:ind w:left="200" w:hangingChars="200" w:hanging="200"/>
      </w:pPr>
      <w:r>
        <w:t>2.3.1</w:t>
      </w:r>
      <w:r>
        <w:t xml:space="preserve"> </w:t>
      </w:r>
      <w:r>
        <w:t>瘀血是高血压关键病理因素之一</w:t>
      </w:r>
    </w:p>
    <w:p w:rsidR="0018722C">
      <w:pPr>
        <w:topLinePunct/>
      </w:pPr>
      <w:r>
        <w:t>本文依据证候研究、实验室研究、临床治疗三方面研究提供证据，佐证瘀血是高血压病的一个重要因素。</w:t>
      </w:r>
    </w:p>
    <w:p w:rsidR="0018722C">
      <w:pPr>
        <w:topLinePunct/>
      </w:pPr>
      <w:r>
        <w:t>证候方面研究：瘀血阻滞血脉运行，瘀阻清窍，气血不能上荣于头目，发为眩晕。李辉</w:t>
      </w:r>
      <w:r>
        <w:rPr>
          <w:vertAlign w:val="superscript"/>
          /&gt;
        </w:rPr>
        <w:t>[</w:t>
      </w:r>
      <w:r>
        <w:rPr>
          <w:vertAlign w:val="superscript"/>
          /&gt;
        </w:rPr>
        <w:t xml:space="preserve">6</w:t>
      </w:r>
      <w:r>
        <w:rPr>
          <w:vertAlign w:val="superscript"/>
          /&gt;
        </w:rPr>
        <w:t>]</w:t>
      </w:r>
      <w:r>
        <w:t>认为血瘀证是高血压病的重要病机，也是高血压并发症的重要因素</w:t>
      </w:r>
      <w:r>
        <w:rPr>
          <w:rFonts w:hint="eastAsia"/>
        </w:rPr>
        <w:t>，</w:t>
      </w:r>
      <w:r>
        <w:t>高血压病中医辨证无论为何种证型</w:t>
      </w:r>
      <w:r>
        <w:rPr>
          <w:rFonts w:hint="eastAsia"/>
        </w:rPr>
        <w:t>，</w:t>
      </w:r>
      <w:r>
        <w:t>均可伴发血瘀证。高血压病Ⅱ期、Ⅲ期的患者中合并血瘀证者明显增多</w:t>
      </w:r>
      <w:r>
        <w:rPr>
          <w:rFonts w:hint="eastAsia"/>
        </w:rPr>
        <w:t>，</w:t>
      </w:r>
      <w:r>
        <w:t xml:space="preserve">呈Ⅲ期&gt;Ⅱ期&gt;</w:t>
      </w:r>
      <w:r w:rsidR="001852F3">
        <w:t xml:space="preserve"> </w:t>
      </w:r>
      <w:r w:rsidR="001852F3">
        <w:t xml:space="preserve">I期的趋势</w:t>
      </w:r>
      <w:r>
        <w:rPr>
          <w:rFonts w:hint="eastAsia"/>
        </w:rPr>
        <w:t>，</w:t>
      </w:r>
      <w:r>
        <w:t>说明随着高血压病的进展及病情的加重</w:t>
      </w:r>
      <w:r>
        <w:rPr>
          <w:rFonts w:hint="eastAsia"/>
        </w:rPr>
        <w:t>，</w:t>
      </w:r>
      <w:r>
        <w:t>并</w:t>
      </w:r>
      <w:r w:rsidR="001852F3">
        <w:t xml:space="preserve">发血瘀证几率也会逐渐增多。表明瘀血的形成不仅贯穿在整个病变过程中</w:t>
      </w:r>
      <w:r>
        <w:rPr>
          <w:rFonts w:hint="eastAsia"/>
        </w:rPr>
        <w:t>，</w:t>
      </w:r>
      <w:r>
        <w:t>导致气血运行状态逐渐紊乱</w:t>
      </w:r>
      <w:r>
        <w:rPr>
          <w:rFonts w:hint="eastAsia"/>
        </w:rPr>
        <w:t>，</w:t>
      </w:r>
      <w:r>
        <w:t>血瘀的程度将会日趋严重</w:t>
      </w:r>
      <w:r>
        <w:rPr>
          <w:rFonts w:hint="eastAsia"/>
        </w:rPr>
        <w:t>，</w:t>
      </w:r>
      <w:r>
        <w:t>从而加重病情的进展。周端教授认为</w:t>
      </w:r>
      <w:r w:rsidR="001852F3">
        <w:t xml:space="preserve">“阳亢”、“血瘀”为高血压发病的中医基本病理基础</w:t>
      </w:r>
      <w:r>
        <w:rPr>
          <w:rFonts w:hint="eastAsia"/>
        </w:rPr>
        <w:t>，</w:t>
      </w:r>
      <w:r>
        <w:t>临证治疗时注重活血</w:t>
      </w:r>
      <w:r>
        <w:t>潜</w:t>
      </w:r>
      <w:r>
        <w:t>阳</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实验室血液检测研究：钱氏等</w:t>
      </w:r>
      <w:r>
        <w:rPr>
          <w:vertAlign w:val="superscript"/>
        </w:rPr>
        <w:t>[</w:t>
      </w:r>
      <w:r>
        <w:rPr>
          <w:vertAlign w:val="superscript"/>
          <w:position w:val="12"/>
        </w:rPr>
        <w:t xml:space="preserve">9</w:t>
      </w:r>
      <w:r>
        <w:rPr>
          <w:vertAlign w:val="superscript"/>
        </w:rPr>
        <w:t>]</w:t>
      </w:r>
      <w:r>
        <w:t>发现临界高血压患者除有瘀血证临床改变外，还</w:t>
      </w:r>
      <w:r>
        <w:t>表现为全血及血浆比粘度、红细胞聚集指数增高，总外周阻力增加，动脉弹性降低等</w:t>
      </w:r>
      <w:r>
        <w:t>实验室检查改变。欧氏</w:t>
      </w:r>
      <w:r>
        <w:rPr>
          <w:vertAlign w:val="superscript"/>
        </w:rPr>
        <w:t>[</w:t>
      </w:r>
      <w:r>
        <w:rPr>
          <w:vertAlign w:val="superscript"/>
          <w:position w:val="12"/>
        </w:rPr>
        <w:t xml:space="preserve">10</w:t>
      </w:r>
      <w:r>
        <w:rPr>
          <w:vertAlign w:val="superscript"/>
        </w:rPr>
        <w:t>]</w:t>
      </w:r>
      <w:r>
        <w:t>研究发现高血压的微循环改变以管袢数目减少、模糊，管袢</w:t>
      </w:r>
      <w:r>
        <w:t>痉挛或麻痹，微血流停止或瘀滞，血色暗红，红细胞聚集，血瘀周围渗出或出血较为常见；血液流变学变化呈全血粘度、血细胞聚集性、增比粘度增高等“高粘综合征”</w:t>
      </w:r>
      <w:r w:rsidR="001852F3">
        <w:t xml:space="preserve">表现。</w:t>
      </w:r>
    </w:p>
    <w:p w:rsidR="0018722C">
      <w:pPr>
        <w:topLinePunct/>
      </w:pPr>
      <w:r>
        <w:t>临床治疗：实践是检验真理的唯一标准。临床通过活血化瘀为主要治则治疗高血</w:t>
      </w:r>
      <w:r>
        <w:t>压取得了良好效果这一事实，反证瘀血是高血压重要病理因素这一观点。例如，付伟</w:t>
      </w:r>
      <w:r>
        <w:rPr>
          <w:vertAlign w:val="superscript"/>
        </w:rPr>
        <w:t>[</w:t>
      </w:r>
      <w:r>
        <w:rPr>
          <w:vertAlign w:val="superscript"/>
          <w:position w:val="12"/>
        </w:rPr>
        <w:t xml:space="preserve">11</w:t>
      </w:r>
      <w:r>
        <w:rPr>
          <w:vertAlign w:val="superscript"/>
        </w:rPr>
        <w:t>]</w:t>
      </w:r>
      <w:r>
        <w:t>瘀血证型高血压患者</w:t>
      </w:r>
      <w:r>
        <w:t>30</w:t>
      </w:r>
      <w:r/>
      <w:r w:rsidR="001852F3">
        <w:t xml:space="preserve">例，运用常规降压治疗加具有活血祛瘀、通络止痛之功效</w:t>
      </w:r>
      <w:r>
        <w:t>的灯盏细辛注射，降压显效</w:t>
      </w:r>
      <w:r>
        <w:t>17</w:t>
      </w:r>
      <w:r/>
      <w:r w:rsidR="001852F3">
        <w:t xml:space="preserve">例，总有效率</w:t>
      </w:r>
      <w:r>
        <w:t>87%。并可改善临床症状，降低血瘀证积分，改善血液流变学指标。王永兰等</w:t>
      </w:r>
      <w:r>
        <w:rPr>
          <w:vertAlign w:val="superscript"/>
        </w:rPr>
        <w:t>[</w:t>
      </w:r>
      <w:r>
        <w:rPr>
          <w:vertAlign w:val="superscript"/>
          <w:position w:val="12"/>
        </w:rPr>
        <w:t xml:space="preserve">12</w:t>
      </w:r>
      <w:r>
        <w:rPr>
          <w:vertAlign w:val="superscript"/>
        </w:rPr>
        <w:t>]</w:t>
      </w:r>
      <w:r>
        <w:t>对自拟活血化瘀方辨证加减治疗</w:t>
      </w:r>
      <w:r>
        <w:t>70</w:t>
      </w:r>
      <w:r/>
      <w:r w:rsidR="001852F3">
        <w:t xml:space="preserve">例高血</w:t>
      </w:r>
      <w:r>
        <w:t>压患者，临床治愈率</w:t>
      </w:r>
      <w:r>
        <w:t>46%，</w:t>
      </w:r>
      <w:r>
        <w:t>临床有效率</w:t>
      </w:r>
      <w:r>
        <w:t>89%。</w:t>
      </w:r>
    </w:p>
    <w:p w:rsidR="0018722C">
      <w:pPr>
        <w:pStyle w:val="4"/>
        <w:topLinePunct/>
        <w:ind w:left="200" w:hangingChars="200" w:hanging="200"/>
      </w:pPr>
      <w:r>
        <w:t>2.3.2</w:t>
      </w:r>
      <w:r>
        <w:t xml:space="preserve"> </w:t>
      </w:r>
      <w:r>
        <w:t>痰浊是高血压关键病理因素之一</w:t>
      </w:r>
    </w:p>
    <w:p w:rsidR="0018722C">
      <w:pPr>
        <w:topLinePunct/>
      </w:pPr>
      <w:r>
        <w:t>古人十分重视痰在眩晕病中的作用，提出了“无痰不作眩”的观点。《杂病源流</w:t>
      </w:r>
      <w:r>
        <w:t>犀烛》：“然而内因外因之感发虽殊，总必由于痰盛。故有风热痰作眩者；有寒湿痰作</w:t>
      </w:r>
      <w:r>
        <w:t>眩者；有痰火兼虚作眩，并遍身眩晕者；有气血虚，挟痰作眩者。故曰无痰不作眩也。而又有至于眩晕之甚，但头目不清利，或并耳鸣耳聋，且精神不爽，咽干鼻塞者，皆</w:t>
      </w:r>
      <w:r>
        <w:t>由风湿热痰涎郁于精明之府也。”《医灯续焰</w:t>
      </w:r>
      <w:r>
        <w:rPr>
          <w:spacing w:val="-10"/>
          <w:rFonts w:hint="eastAsia"/>
        </w:rPr>
        <w:t>・</w:t>
      </w:r>
      <w:r>
        <w:t>沉脉主病》：“痰之为病，成偏头风，成</w:t>
      </w:r>
      <w:r>
        <w:t>雷头风，成太阳头痛。眩晕如坐舟车，精神恍惚。”《丹溪心法</w:t>
      </w:r>
      <w:r>
        <w:rPr>
          <w:spacing w:val="-8"/>
          <w:rFonts w:hint="eastAsia"/>
        </w:rPr>
        <w:t>・</w:t>
      </w:r>
      <w:r>
        <w:t>头眩》提出痰水致眩</w:t>
      </w:r>
      <w:r>
        <w:t>学说，“无痰不作眩”。</w:t>
      </w:r>
    </w:p>
    <w:p w:rsidR="0018722C">
      <w:pPr>
        <w:topLinePunct/>
      </w:pPr>
      <w:r>
        <w:t>痰浊在高血压发病过程中也占有重要地位。周发强等</w:t>
      </w:r>
      <w:r>
        <w:rPr>
          <w:vertAlign w:val="superscript"/>
          /&gt;
        </w:rPr>
        <w:t>[</w:t>
      </w:r>
      <w:r>
        <w:rPr>
          <w:vertAlign w:val="superscript"/>
          <w:position w:val="12"/>
        </w:rPr>
        <w:t xml:space="preserve">13</w:t>
      </w:r>
      <w:r>
        <w:rPr>
          <w:vertAlign w:val="superscript"/>
          /&gt;
        </w:rPr>
        <w:t>]</w:t>
      </w:r>
      <w:r>
        <w:t>认为，痰浊之邪在高血压</w:t>
      </w:r>
      <w:r>
        <w:t>的形成过程中，尤为关键。痰浊内阻，则清阳不升，浊阴不降，痰浊阻内，清窍被蒙，</w:t>
      </w:r>
      <w:r w:rsidR="001852F3">
        <w:t xml:space="preserve">发为眩晕，或见肢体麻木，活动不灵，似同高血压的常见临床症状。或因素体阳盛，</w:t>
      </w:r>
      <w:r>
        <w:t>急躁易怒，引动肝火，火邪炽盛，灼津为痰，痰浊阻络，经气不畅，上扰清窍，则见</w:t>
      </w:r>
      <w:r>
        <w:t>头痛、眩晕、耳鸣烦躁。阻于经络，则有四肢麻木，甚至口眼歪斜，更甚者痰火相煽，</w:t>
      </w:r>
      <w:r>
        <w:t>横窜经络，扰动心神，蒙蔽清窍，而出现面红目赤，喉中痰鸣，神昏不语等高血压之重证表现。赵立诚</w:t>
      </w:r>
      <w:r>
        <w:t>「14」</w:t>
      </w:r>
      <w:r>
        <w:t>认为痰瘀互结是原发性高血压的常见促进因素。在高血压的病</w:t>
      </w:r>
      <w:r>
        <w:t>程中，痰饮瘀血作为病理产物和致病因子，是本病迁延不愈和众多并发症发生的重要病理物质基础。李氏</w:t>
      </w:r>
      <w:r>
        <w:rPr>
          <w:vertAlign w:val="superscript"/>
          /&gt;
        </w:rPr>
        <w:t>[</w:t>
      </w:r>
      <w:r>
        <w:rPr>
          <w:vertAlign w:val="superscript"/>
          <w:position w:val="12"/>
        </w:rPr>
        <w:t xml:space="preserve">15</w:t>
      </w:r>
      <w:r>
        <w:rPr>
          <w:vertAlign w:val="superscript"/>
          /&gt;
        </w:rPr>
        <w:t>]</w:t>
      </w:r>
      <w:r>
        <w:t>认为痰浊之邪，滞于脉道，酿生瘀血，因痰致瘀，痰瘀胶结，</w:t>
      </w:r>
      <w:r>
        <w:t>阻塞脉道，则清窍失聪，发为眩晕。痰浊为患，随经络而留驻全身，影响全身各脏器机能，从而引起高血压的多种并发症。</w:t>
      </w:r>
    </w:p>
    <w:p w:rsidR="0018722C">
      <w:pPr>
        <w:topLinePunct/>
      </w:pPr>
      <w:r>
        <w:t>上述研究表明，痰浊型发病率逐年上升，高血压的发病与痰浊关系密切，痰浊不仅是高血压的始动因素，而且贯穿于高血压的全过程。</w:t>
      </w:r>
    </w:p>
    <w:p w:rsidR="0018722C">
      <w:pPr>
        <w:pStyle w:val="4"/>
        <w:topLinePunct/>
        <w:ind w:left="200" w:hangingChars="200" w:hanging="200"/>
      </w:pPr>
      <w:r>
        <w:t>2.3.3</w:t>
      </w:r>
      <w:r>
        <w:t xml:space="preserve"> </w:t>
      </w:r>
      <w:r>
        <w:t>虚是高血压关键病理因素之一</w:t>
      </w:r>
    </w:p>
    <w:p w:rsidR="0018722C">
      <w:pPr>
        <w:topLinePunct/>
      </w:pPr>
      <w:r>
        <w:t>古人认为眩晕为体虚所致，强调“无虚不作眩”。《景岳全书</w:t>
      </w:r>
      <w:r>
        <w:rPr>
          <w:rFonts w:hint="eastAsia"/>
        </w:rPr>
        <w:t>・</w:t>
      </w:r>
      <w:r>
        <w:t>眩运》指出：“眩</w:t>
      </w:r>
    </w:p>
    <w:p w:rsidR="0018722C">
      <w:pPr>
        <w:topLinePunct/>
      </w:pPr>
      <w:bookmarkStart w:name="3. 高血压的辨证分型 " w:id="20"/>
      <w:bookmarkEnd w:id="20"/>
      <w:r/>
      <w:bookmarkStart w:name="3.1 古代文献论述 " w:id="21"/>
      <w:bookmarkEnd w:id="21"/>
      <w:r/>
      <w:r>
        <w:t>晕一证，虚者居其八九，而兼火兼痰者，不过十中一二耳</w:t>
      </w:r>
      <w:r>
        <w:rPr>
          <w:rFonts w:hint="eastAsia"/>
        </w:rPr>
        <w:t>“</w:t>
      </w:r>
      <w:r>
        <w:t>。《内经博议</w:t>
      </w:r>
      <w:r>
        <w:rPr>
          <w:spacing w:val="-9"/>
          <w:rFonts w:hint="eastAsia"/>
        </w:rPr>
        <w:t>・</w:t>
      </w:r>
      <w:r>
        <w:t>缪仲醇阴阳</w:t>
      </w:r>
      <w:r>
        <w:t>脏腑虚实论治》</w:t>
      </w:r>
      <w:r>
        <w:t>：“肝虚十证：目黑暗眩晕属血虚，兼肾水真阴不足，宜养血补肝清热。</w:t>
      </w:r>
      <w:r>
        <w:t>”</w:t>
      </w:r>
    </w:p>
    <w:p w:rsidR="0018722C">
      <w:pPr>
        <w:topLinePunct/>
      </w:pPr>
      <w:r>
        <w:t>虚是高血压发病的关键因素之一，虚者为髓海不足，或者是气血亏虚，清窍失养。</w:t>
      </w:r>
      <w:r>
        <w:t>而阴虚是高血压的本质根源，高血压的病位主要责之于肝肾。陈宝贵</w:t>
      </w:r>
      <w:r>
        <w:rPr>
          <w:vertAlign w:val="superscript"/>
          /&gt;
        </w:rPr>
        <w:t>[</w:t>
      </w:r>
      <w:r>
        <w:rPr>
          <w:vertAlign w:val="superscript"/>
          /&gt;
        </w:rPr>
        <w:t xml:space="preserve">16</w:t>
      </w:r>
      <w:r>
        <w:rPr>
          <w:vertAlign w:val="superscript"/>
          /&gt;
        </w:rPr>
        <w:t>]</w:t>
      </w:r>
      <w:r>
        <w:t>主任认为高血</w:t>
      </w:r>
      <w:r>
        <w:t>压的发生多由阴阳失调所致，肾阴虚是高血压发生的根本因素，而肝阳上亢、心火炽</w:t>
      </w:r>
      <w:r>
        <w:t>盛等是发生高血压的重要因素。阴虚导致阳亢，阳亢的发展进一步导致阴虚甚至阴竭，</w:t>
      </w:r>
      <w:r>
        <w:t>阴竭导致阳虚而阴阳俱虚。长期阴阳俱虚又可使机体脏器受损，变生他证。杨霓芝</w:t>
      </w:r>
      <w:r>
        <w:rPr>
          <w:vertAlign w:val="superscript"/>
          /&gt;
        </w:rPr>
        <w:t>[</w:t>
      </w:r>
      <w:r>
        <w:rPr>
          <w:vertAlign w:val="superscript"/>
          /&gt;
        </w:rPr>
        <w:t xml:space="preserve">17</w:t>
      </w:r>
      <w:r>
        <w:rPr>
          <w:vertAlign w:val="superscript"/>
          /&gt;
        </w:rPr>
        <w:t>]</w:t>
      </w:r>
      <w:r>
        <w:t>认为素体阳盛阴衰之人，阴阳平衡失其常度，阴亏于下，阳亢于上；肝藏血，肾藏精，</w:t>
      </w:r>
      <w:r w:rsidR="001852F3">
        <w:t xml:space="preserve">肾阴亏虚常可导致肝阴不足，肝阴不足亦可致肾阴亏虚。肝肾阴虚，不能涵敛阳气，</w:t>
      </w:r>
      <w:r>
        <w:t>阳气亢逆上冲，出现眩晕、头痛。沈绍功</w:t>
      </w:r>
      <w:r>
        <w:rPr>
          <w:vertAlign w:val="superscript"/>
          /&gt;
        </w:rPr>
        <w:t>[</w:t>
      </w:r>
      <w:r>
        <w:rPr>
          <w:vertAlign w:val="superscript"/>
          /&gt;
        </w:rPr>
        <w:t xml:space="preserve">18</w:t>
      </w:r>
      <w:r>
        <w:rPr>
          <w:vertAlign w:val="superscript"/>
          /&gt;
        </w:rPr>
        <w:t>]</w:t>
      </w:r>
      <w:r>
        <w:t>认为肾精不足、肝阴亏虚及热病津伤皆可</w:t>
      </w:r>
      <w:r>
        <w:t>导致阴虚眩。肾气亏虚，上气不足，或脾气不升，中气不足皆可导致气虚眩晕。张炳厚</w:t>
      </w:r>
      <w:r>
        <w:rPr>
          <w:vertAlign w:val="superscript"/>
          /&gt;
        </w:rPr>
        <w:t>[</w:t>
      </w:r>
      <w:r>
        <w:rPr>
          <w:vertAlign w:val="superscript"/>
          /&gt;
        </w:rPr>
        <w:t xml:space="preserve">19</w:t>
      </w:r>
      <w:r>
        <w:rPr>
          <w:vertAlign w:val="superscript"/>
          /&gt;
        </w:rPr>
        <w:t>]</w:t>
      </w:r>
      <w:r>
        <w:t>认为高血压主要病位在肝。肝为刚脏，体阴而用阳，其性条达，郁则化风、化火。</w:t>
      </w:r>
      <w:r>
        <w:t>火郁日久，肝阴耗损。阴不足则阳有余，势必造成阳亢。肝与肾为子母脏，肝体赖以</w:t>
      </w:r>
      <w:r>
        <w:t>肾水的滋养，如肾水不足，水不涵木，必会导致肝阳上亢。虽然唐蜀华</w:t>
      </w:r>
      <w:r>
        <w:rPr>
          <w:vertAlign w:val="superscript"/>
          /&gt;
        </w:rPr>
        <w:t>[</w:t>
      </w:r>
      <w:r>
        <w:rPr>
          <w:vertAlign w:val="superscript"/>
          /&gt;
        </w:rPr>
        <w:t xml:space="preserve">20</w:t>
      </w:r>
      <w:r>
        <w:rPr>
          <w:vertAlign w:val="superscript"/>
          /&gt;
        </w:rPr>
        <w:t>]</w:t>
      </w:r>
      <w:r>
        <w:t>与沈绍功均</w:t>
      </w:r>
      <w:r>
        <w:t>认为病位在肝，但唐氏认为高血压病基本病机为阴虚阳亢。李仲守</w:t>
      </w:r>
      <w:r>
        <w:rPr>
          <w:vertAlign w:val="superscript"/>
          /&gt;
        </w:rPr>
        <w:t>[</w:t>
      </w:r>
      <w:r>
        <w:rPr>
          <w:vertAlign w:val="superscript"/>
          /&gt;
        </w:rPr>
        <w:t xml:space="preserve">21</w:t>
      </w:r>
      <w:r>
        <w:rPr>
          <w:vertAlign w:val="superscript"/>
          /&gt;
        </w:rPr>
        <w:t>]</w:t>
      </w:r>
      <w:r>
        <w:t>把高血压的病机</w:t>
      </w:r>
      <w:r>
        <w:t>概括为“变动在肝，根源在肾，关键在脾”，认为本病的发生除与肝肾有关，与脾更为密切，早期以阴损为主，后期阴损及阳，多见阴阳两虚</w:t>
      </w:r>
      <w:r>
        <w:rPr>
          <w:spacing w:val="-4"/>
        </w:rPr>
        <w:t>（</w:t>
      </w:r>
      <w:r>
        <w:t xml:space="preserve">包括气阴两虚</w:t>
      </w:r>
      <w:r>
        <w:rPr>
          <w:spacing w:val="-4"/>
        </w:rPr>
        <w:t>）</w:t>
      </w:r>
      <w:r>
        <w:t xml:space="preserve">。      </w:t>
      </w:r>
      <w:r>
        <w:rPr>
          <w:rFonts w:ascii="Arial" w:hAnsi="Arial" w:eastAsia="Arial"/>
        </w:rPr>
        <w:t>3</w:t>
      </w:r>
      <w:r>
        <w:rPr>
          <w:rFonts w:ascii="黑体" w:hAnsi="黑体" w:eastAsia="黑体" w:hint="eastAsia"/>
        </w:rPr>
        <w:t>．高血压的辨证分</w:t>
      </w:r>
      <w:r>
        <w:rPr>
          <w:rFonts w:ascii="黑体" w:hAnsi="黑体" w:eastAsia="黑体" w:hint="eastAsia"/>
        </w:rPr>
        <w:t>型</w:t>
      </w:r>
    </w:p>
    <w:p w:rsidR="0018722C">
      <w:pPr>
        <w:pStyle w:val="cw18"/>
        <w:topLinePunct/>
      </w:pPr>
      <w:r>
        <w:t>3.1</w:t>
      </w:r>
      <w:r>
        <w:t>古代文献论述</w:t>
      </w:r>
    </w:p>
    <w:p w:rsidR="0018722C">
      <w:pPr>
        <w:topLinePunct/>
      </w:pPr>
      <w:r>
        <w:t>高血压作为西医学的概念，中医古籍没有血压及高血压的专门记载，对照常见临</w:t>
      </w:r>
      <w:r>
        <w:t>床症状，高血压可见于“头痛”、“眩晕”、“不寐”、“健忘”、“心悸、怔忡”、“胸痹”</w:t>
      </w:r>
      <w:r>
        <w:t>、</w:t>
      </w:r>
    </w:p>
    <w:p w:rsidR="0018722C">
      <w:pPr>
        <w:topLinePunct/>
      </w:pPr>
      <w:r>
        <w:t>“水肿”、“中风”等范畴。</w:t>
      </w:r>
    </w:p>
    <w:p w:rsidR="0018722C">
      <w:pPr>
        <w:topLinePunct/>
      </w:pPr>
      <w:r>
        <w:t>对眩晕的描述肇始于《内经》，称其为“眩冒”、“眩”，《灵枢</w:t>
      </w:r>
      <w:r>
        <w:t>﹒</w:t>
      </w:r>
      <w:r>
        <w:t>海论》中说：“脑</w:t>
      </w:r>
      <w:r>
        <w:t>为髓之海……髓海有余，则轻劲多力，自过其度；髓海不足，则脑转耳鸣，胫酸眩冒，</w:t>
      </w:r>
      <w:r>
        <w:t>目无所见，懈怠安卧。”说明脑部是精髓汇聚的地方，髓海充足，脑的功能健全，则</w:t>
      </w:r>
      <w:r>
        <w:t>人感到活动自如，能胜任各种活动；髓海不足，则脑昏晕旋转，耳鸣，腿酸，头目眩</w:t>
      </w:r>
      <w:r>
        <w:t>晕。关于眩晕发生的病因病机，《内经》论述颇多，归结为两点：一，与肝有关，</w:t>
      </w:r>
      <w:r>
        <w:t>如</w:t>
      </w:r>
    </w:p>
    <w:p w:rsidR="0018722C">
      <w:pPr>
        <w:topLinePunct/>
      </w:pPr>
      <w:r>
        <w:t>《素问</w:t>
      </w:r>
      <w:r>
        <w:rPr>
          <w:rFonts w:hint="eastAsia"/>
        </w:rPr>
        <w:t>・</w:t>
      </w:r>
      <w:r>
        <w:t>至真要大论》记载：“诸风掉眩，皆属于肝”，“厥阴之胜，耳鸣头眩，愦愦</w:t>
      </w:r>
      <w:r>
        <w:t>欲吐”；《素问</w:t>
      </w:r>
      <w:r>
        <w:rPr>
          <w:spacing w:val="-18"/>
          <w:rFonts w:hint="eastAsia"/>
        </w:rPr>
        <w:t>・</w:t>
      </w:r>
      <w:r>
        <w:t>六元正纪大论》认为</w:t>
      </w:r>
      <w:r>
        <w:t>：“木郁之发……甚则耳鸣眩转。”二，因虚致病</w:t>
      </w:r>
      <w:r>
        <w:t>，</w:t>
      </w:r>
    </w:p>
    <w:p w:rsidR="0018722C">
      <w:pPr>
        <w:topLinePunct/>
      </w:pPr>
      <w:bookmarkStart w:name="3.2 现代临床研究 " w:id="22"/>
      <w:bookmarkEnd w:id="22"/>
      <w:r/>
      <w:r>
        <w:t>如《灵枢</w:t>
      </w:r>
      <w:r>
        <w:rPr>
          <w:rFonts w:hint="eastAsia"/>
        </w:rPr>
        <w:t>・</w:t>
      </w:r>
      <w:r>
        <w:t>口问》中更有“髓海不足，则脑转耳鸣，胫酸眩冒”之说。</w:t>
      </w:r>
    </w:p>
    <w:p w:rsidR="0018722C">
      <w:pPr>
        <w:topLinePunct/>
      </w:pPr>
      <w:r>
        <w:t>《伤寒论》、《金匮要略》对眩晕一证虽无专论，但“目眩”</w:t>
      </w:r>
      <w:r>
        <w:t>、“眩”、“冒”、“头眩”、</w:t>
      </w:r>
      <w:r>
        <w:t>“冒眩”、“颠眩”、“身为振振摇”、“振振欲擗地”等描述均可找到。所载经典方剂小</w:t>
      </w:r>
      <w:r>
        <w:t>半夏加茯苓汤、泽泻汤、苓桂术甘汤、真武汤等沿用至今，成为临床治疗高血压病痰浊中阻证、脾虚湿阻证以及脾肾阳虚证常用方剂。</w:t>
      </w:r>
    </w:p>
    <w:p w:rsidR="0018722C">
      <w:pPr>
        <w:topLinePunct/>
      </w:pPr>
      <w:r>
        <w:t>在阐发上述经典基础上，隋</w:t>
      </w:r>
      <w:r>
        <w:rPr>
          <w:rFonts w:hint="eastAsia"/>
        </w:rPr>
        <w:t>・</w:t>
      </w:r>
      <w:r>
        <w:t>巢元方《诸病源候论</w:t>
      </w:r>
      <w:r>
        <w:rPr>
          <w:rFonts w:hint="eastAsia"/>
        </w:rPr>
        <w:t>・</w:t>
      </w:r>
      <w:r>
        <w:t>风头眩候》论述：“风头眩</w:t>
      </w:r>
      <w:r>
        <w:t>者，由血气虚，风邪入脑，而引目系故也”，唐</w:t>
      </w:r>
      <w:r>
        <w:rPr>
          <w:rFonts w:hint="eastAsia"/>
        </w:rPr>
        <w:t>・</w:t>
      </w:r>
      <w:r>
        <w:t>王焘所著的《外台秘要》和宋代</w:t>
      </w:r>
      <w:r>
        <w:t>的</w:t>
      </w:r>
    </w:p>
    <w:p w:rsidR="0018722C">
      <w:pPr>
        <w:topLinePunct/>
      </w:pPr>
      <w:r>
        <w:t>《圣济总录》均从风立论。唐代</w:t>
      </w:r>
      <w:r>
        <w:rPr>
          <w:spacing w:val="-7"/>
          <w:rFonts w:hint="eastAsia"/>
        </w:rPr>
        <w:t>・</w:t>
      </w:r>
      <w:r>
        <w:t>孙思邈的《备急千金要方》则提出了风、热、痰致</w:t>
      </w:r>
      <w:r>
        <w:t>眩的论点。刘完素在《素问玄机原病式</w:t>
      </w:r>
      <w:r>
        <w:rPr>
          <w:spacing w:val="-21"/>
          <w:rFonts w:hint="eastAsia"/>
        </w:rPr>
        <w:t>・</w:t>
      </w:r>
      <w:r>
        <w:t>五运主病》载“掉，遥也；眩，昏乱旋运也。”</w:t>
      </w:r>
      <w:r>
        <w:t>主张眩晕的病因病机应从“火”立论。张从正继承了仲景从痰饮论治之说，主张从“痰”</w:t>
      </w:r>
      <w:r>
        <w:t>立论，提出吐法为主的治疗方法，见《儒门事亲》载：“夫头风眩运……在上为之停饮，可用独圣散吐之，吐讫后，服清下辛凉之药。凡眩晕多年不已，胸膈痰涎拥塞，</w:t>
      </w:r>
      <w:r>
        <w:t>气血颇实，吐之甚效。”元代</w:t>
      </w:r>
      <w:r>
        <w:rPr>
          <w:rFonts w:hint="eastAsia"/>
        </w:rPr>
        <w:t>・</w:t>
      </w:r>
      <w:r>
        <w:t>朱丹溪在《丹溪心法﹒头眩》提倡“无痰不作眩”之说。</w:t>
      </w:r>
    </w:p>
    <w:p w:rsidR="0018722C">
      <w:pPr>
        <w:topLinePunct/>
      </w:pPr>
      <w:r>
        <w:t>对眩晕病因病机的论述日臻完善见于明清时期。明代</w:t>
      </w:r>
      <w:r>
        <w:rPr>
          <w:spacing w:val="-16"/>
          <w:rFonts w:hint="eastAsia"/>
        </w:rPr>
        <w:t>・</w:t>
      </w:r>
      <w:r>
        <w:t>徐春甫《古今医统大全</w:t>
      </w:r>
      <w:r>
        <w:t>﹒</w:t>
      </w:r>
      <w:r>
        <w:t>眩运门》中以虚实分论，提出虚有气虚、血虚、阳虚之分，实者风、寒、暑、湿之别，</w:t>
      </w:r>
      <w:r>
        <w:t>并着重指出“四气乘虚”。</w:t>
      </w:r>
    </w:p>
    <w:p w:rsidR="0018722C">
      <w:pPr>
        <w:topLinePunct/>
      </w:pPr>
      <w:r>
        <w:t>证候是病机的外在表现，病机是证候的内在本质，传统认识中虽无明确提出高血</w:t>
      </w:r>
      <w:r>
        <w:t>压证候分型，亦不能概括高血压治疗的全部内涵，但通过辨析上述经典对眩晕、头痛病因病机及临床症状描述可以明晰其与高血压证候分型之间的联系。</w:t>
      </w:r>
    </w:p>
    <w:p w:rsidR="0018722C">
      <w:pPr>
        <w:pStyle w:val="cw18"/>
        <w:topLinePunct/>
      </w:pPr>
      <w:r>
        <w:t>3.2</w:t>
      </w:r>
      <w:r>
        <w:t>现代临床研究</w:t>
      </w:r>
    </w:p>
    <w:p w:rsidR="0018722C">
      <w:pPr>
        <w:topLinePunct/>
      </w:pPr>
      <w:r>
        <w:t/>
      </w:r>
      <w:r>
        <w:t>近年</w:t>
      </w:r>
      <w:r>
        <w:t>来，原发性高血压的中医辨证分型与现代实验指标相关性的研究为中医辨证</w:t>
      </w:r>
      <w:r>
        <w:t>分型提供了客观依据，不仅有助于揭示其证候本质、指导临床治疗，还是中西医结合</w:t>
      </w:r>
      <w:r>
        <w:t>治疗高血压病的必由之路。现将</w:t>
      </w:r>
      <w:r>
        <w:t>近年</w:t>
      </w:r>
      <w:r>
        <w:t>来有关高血压病中医辨证分型的医学研究总结如下。</w:t>
      </w:r>
    </w:p>
    <w:p w:rsidR="0018722C">
      <w:pPr>
        <w:topLinePunct/>
      </w:pPr>
      <w:r>
        <w:t>临床流行病学研究方面：蔡光先等</w:t>
      </w:r>
      <w:r>
        <w:rPr>
          <w:vertAlign w:val="superscript"/>
          /&gt;
        </w:rPr>
        <w:t>[</w:t>
      </w:r>
      <w:r>
        <w:rPr>
          <w:vertAlign w:val="superscript"/>
          <w:position w:val="12"/>
        </w:rPr>
        <w:t xml:space="preserve">22</w:t>
      </w:r>
      <w:r>
        <w:rPr>
          <w:vertAlign w:val="superscript"/>
          /&gt;
        </w:rPr>
        <w:t>]</w:t>
      </w:r>
      <w:r>
        <w:t>临床流行病学调查发现</w:t>
      </w:r>
      <w:r>
        <w:t>EH</w:t>
      </w:r>
      <w:r/>
      <w:r w:rsidR="001852F3">
        <w:t xml:space="preserve">的主要证候为肝</w:t>
      </w:r>
      <w:r>
        <w:t>阳上亢证、阴虚阳亢证、肝肾阴虚证以及肝风上扰证</w:t>
      </w:r>
      <w:r>
        <w:rPr>
          <w:rFonts w:hint="eastAsia"/>
        </w:rPr>
        <w:t>，</w:t>
      </w:r>
      <w:r>
        <w:t>痰浊中阻证和瘀血阻络证是</w:t>
      </w:r>
      <w:r>
        <w:t>EH</w:t>
      </w:r>
      <w:r w:rsidR="001852F3">
        <w:t xml:space="preserve">与体质及并发症密切相关的常见或相兼证候。但与年龄有相关性。任敏之等</w:t>
      </w:r>
      <w:r>
        <w:rPr>
          <w:vertAlign w:val="superscript"/>
          /&gt;
        </w:rPr>
        <w:t>[</w:t>
      </w:r>
      <w:r>
        <w:rPr>
          <w:vertAlign w:val="superscript"/>
          <w:position w:val="12"/>
        </w:rPr>
        <w:t xml:space="preserve">23</w:t>
      </w:r>
      <w:r>
        <w:rPr>
          <w:vertAlign w:val="superscript"/>
          /&gt;
        </w:rPr>
        <w:t>]</w:t>
      </w:r>
      <w:r>
        <w:t>临床</w:t>
      </w:r>
      <w:r>
        <w:t>回顾性流行病学发现</w:t>
      </w:r>
      <w:r>
        <w:t>EH</w:t>
      </w:r>
      <w:r/>
      <w:r w:rsidR="001852F3">
        <w:t xml:space="preserve">证型构成中</w:t>
      </w:r>
      <w:r>
        <w:rPr>
          <w:rFonts w:hint="eastAsia"/>
        </w:rPr>
        <w:t>，</w:t>
      </w:r>
      <w:r>
        <w:t>阴虚阳亢证占</w:t>
      </w:r>
      <w:r>
        <w:t>33</w:t>
      </w:r>
      <w:r>
        <w:t>.</w:t>
      </w:r>
      <w:r>
        <w:t>6%,</w:t>
      </w:r>
      <w:r>
        <w:t>肝火亢盛证占</w:t>
      </w:r>
      <w:r>
        <w:t>18</w:t>
      </w:r>
      <w:r>
        <w:t>.</w:t>
      </w:r>
      <w:r>
        <w:t>1%,痰</w:t>
      </w:r>
      <w:r>
        <w:t>湿</w:t>
      </w:r>
    </w:p>
    <w:p w:rsidR="0018722C">
      <w:pPr>
        <w:topLinePunct/>
      </w:pPr>
      <w:r>
        <w:t>壅盛证占</w:t>
      </w:r>
      <w:r>
        <w:t>16.3%</w:t>
      </w:r>
      <w:r>
        <w:rPr>
          <w:rFonts w:hint="eastAsia"/>
        </w:rPr>
        <w:t>，</w:t>
      </w:r>
      <w:r>
        <w:t>肝肾阴虚证占</w:t>
      </w:r>
      <w:r>
        <w:t>11.7%</w:t>
      </w:r>
      <w:r>
        <w:rPr>
          <w:rFonts w:hint="eastAsia"/>
        </w:rPr>
        <w:t>，</w:t>
      </w:r>
      <w:r>
        <w:t>血瘀阻络证占</w:t>
      </w:r>
      <w:r>
        <w:t>9.4%</w:t>
      </w:r>
      <w:r>
        <w:rPr>
          <w:rFonts w:hint="eastAsia"/>
        </w:rPr>
        <w:t>，</w:t>
      </w:r>
      <w:r>
        <w:t>痰瘀互结证占</w:t>
      </w:r>
      <w:r>
        <w:t>7.6%</w:t>
      </w:r>
      <w:r>
        <w:rPr>
          <w:rFonts w:hint="eastAsia"/>
        </w:rPr>
        <w:t>，</w:t>
      </w:r>
      <w:r>
        <w:t>阴阳两</w:t>
      </w:r>
      <w:r>
        <w:t>虚证占</w:t>
      </w:r>
      <w:r>
        <w:t>3</w:t>
      </w:r>
      <w:r>
        <w:t>.</w:t>
      </w:r>
      <w:r>
        <w:t>4%</w:t>
      </w:r>
      <w:r>
        <w:t>。阳亢偏重</w:t>
      </w:r>
      <w:r>
        <w:rPr>
          <w:spacing w:val="-2"/>
        </w:rPr>
        <w:t>）</w:t>
      </w:r>
      <w:r>
        <w:t>和阴阳两虚</w:t>
      </w:r>
      <w:r>
        <w:rPr>
          <w:spacing w:val="-2"/>
        </w:rPr>
        <w:t>（</w:t>
      </w:r>
      <w:r>
        <w:t>分为阴虚偏重、阳虚偏重</w:t>
      </w:r>
      <w:r>
        <w:rPr>
          <w:spacing w:val="-2"/>
        </w:rPr>
        <w:t>）</w:t>
      </w:r>
      <w:r>
        <w:t>。王永炎</w:t>
      </w:r>
      <w:r>
        <w:rPr>
          <w:vertAlign w:val="superscript"/>
          /&gt;
        </w:rPr>
        <w:t>[</w:t>
      </w:r>
      <w:r>
        <w:rPr>
          <w:vertAlign w:val="superscript"/>
          <w:position w:val="12"/>
        </w:rPr>
        <w:t xml:space="preserve">24</w:t>
      </w:r>
      <w:r>
        <w:rPr>
          <w:vertAlign w:val="superscript"/>
          /&gt;
        </w:rPr>
        <w:t>]</w:t>
      </w:r>
      <w:r>
        <w:t>认为高血</w:t>
      </w:r>
      <w:r>
        <w:t>压病主要以肝阳上亢和肝肾阴虚为主，治疗以平息肝阳为要。具体分型有：肝阳上亢、阴虚阳亢、肾精不足、阴阳两虚、痰湿内蕴等。黄立东</w:t>
      </w:r>
      <w:r>
        <w:rPr>
          <w:vertAlign w:val="superscript"/>
          /&gt;
        </w:rPr>
        <w:t>[</w:t>
      </w:r>
      <w:r>
        <w:rPr>
          <w:vertAlign w:val="superscript"/>
          <w:position w:val="12"/>
        </w:rPr>
        <w:t xml:space="preserve">25</w:t>
      </w:r>
      <w:r>
        <w:rPr>
          <w:vertAlign w:val="superscript"/>
          /&gt;
        </w:rPr>
        <w:t>]</w:t>
      </w:r>
      <w:r>
        <w:t>等将肝火亢盛、阴虚阳亢、</w:t>
      </w:r>
      <w:r>
        <w:t>阴阳两虚和痰湿壅盛作为高血压分</w:t>
      </w:r>
      <w:r>
        <w:t>4</w:t>
      </w:r>
      <w:r/>
      <w:r w:rsidR="001852F3">
        <w:t xml:space="preserve">个主要证型。王清海等</w:t>
      </w:r>
      <w:r>
        <w:rPr>
          <w:vertAlign w:val="superscript"/>
          /&gt;
        </w:rPr>
        <w:t>[</w:t>
      </w:r>
      <w:r>
        <w:rPr>
          <w:vertAlign w:val="superscript"/>
          <w:position w:val="12"/>
        </w:rPr>
        <w:t xml:space="preserve">26</w:t>
      </w:r>
      <w:r>
        <w:rPr>
          <w:vertAlign w:val="superscript"/>
          /&gt;
        </w:rPr>
        <w:t>]</w:t>
      </w:r>
      <w:r>
        <w:t>通过流行病学结果分析EH</w:t>
      </w:r>
      <w:r/>
      <w:r w:rsidR="001852F3">
        <w:t xml:space="preserve">证型分布规律</w:t>
      </w:r>
      <w:r>
        <w:rPr>
          <w:rFonts w:hint="eastAsia"/>
        </w:rPr>
        <w:t>，</w:t>
      </w:r>
      <w:r w:rsidR="001852F3">
        <w:t xml:space="preserve">显示</w:t>
      </w:r>
      <w:r>
        <w:t>EH</w:t>
      </w:r>
      <w:r/>
      <w:r w:rsidR="001852F3">
        <w:t xml:space="preserve">出现率最高的是气虚痰浊证</w:t>
      </w:r>
      <w:r>
        <w:rPr>
          <w:rFonts w:hint="eastAsia"/>
        </w:rPr>
        <w:t>，</w:t>
      </w:r>
      <w:r>
        <w:t>其余依次为阴虚阳亢证、肝</w:t>
      </w:r>
      <w:r>
        <w:t>火亢盛证、阴阳两虚证</w:t>
      </w:r>
      <w:r>
        <w:rPr>
          <w:rFonts w:hint="eastAsia"/>
        </w:rPr>
        <w:t>，</w:t>
      </w:r>
      <w:r>
        <w:t>且中医证型分布与性别无相关性</w:t>
      </w:r>
      <w:r>
        <w:rPr>
          <w:rFonts w:hint="eastAsia"/>
        </w:rPr>
        <w:t>，</w:t>
      </w:r>
      <w:r>
        <w:t>但与年龄有相关性。黎剑</w:t>
      </w:r>
      <w:r>
        <w:rPr>
          <w:vertAlign w:val="superscript"/>
          /&gt;
        </w:rPr>
        <w:t>[</w:t>
      </w:r>
      <w:r>
        <w:rPr>
          <w:vertAlign w:val="superscript"/>
          <w:position w:val="12"/>
        </w:rPr>
        <w:t xml:space="preserve">27</w:t>
      </w:r>
      <w:r>
        <w:rPr>
          <w:vertAlign w:val="superscript"/>
          /&gt;
        </w:rPr>
        <w:t>]</w:t>
      </w:r>
      <w:r>
        <w:t>对原发性高血压病进行分期辨证施治思路探讨，认为</w:t>
      </w:r>
      <w:r>
        <w:t>I</w:t>
      </w:r>
      <w:r/>
      <w:r w:rsidR="001852F3">
        <w:t xml:space="preserve">期以肝气郁滞、脾胃不和、心肾不交为主证，</w:t>
      </w:r>
      <w:r>
        <w:t>II</w:t>
      </w:r>
      <w:r/>
      <w:r w:rsidR="001852F3">
        <w:t xml:space="preserve">期以气滞血瘀、痰瘀互结、肝郁化火、阴虚阳亢为主证，</w:t>
      </w:r>
      <w:r>
        <w:t>III</w:t>
      </w:r>
      <w:r/>
      <w:r w:rsidR="001852F3">
        <w:t xml:space="preserve">期以</w:t>
      </w:r>
      <w:r>
        <w:t>气虚血瘀、气虚痰阻、痰瘀水结、阴虚火旺、气血两虚、阴阳两虚、肝风内动为主证。治疗以调和阴阳气血，疏通血脉为原则。</w:t>
      </w:r>
    </w:p>
    <w:p w:rsidR="0018722C">
      <w:pPr>
        <w:topLinePunct/>
      </w:pPr>
      <w:r>
        <w:t>微观指标实验室研究方面：王爱珍等</w:t>
      </w:r>
      <w:r>
        <w:rPr>
          <w:vertAlign w:val="superscript"/>
          /&gt;
        </w:rPr>
        <w:t>[</w:t>
      </w:r>
      <w:r>
        <w:rPr>
          <w:vertAlign w:val="superscript"/>
          /&gt;
        </w:rPr>
        <w:t xml:space="preserve">28</w:t>
      </w:r>
      <w:r>
        <w:rPr>
          <w:vertAlign w:val="superscript"/>
          /&gt;
        </w:rPr>
        <w:t>]</w:t>
      </w:r>
      <w:r>
        <w:t>围绕与肾素-血管紧张素-醛固酮系统</w:t>
      </w:r>
      <w:r>
        <w:t>(</w:t>
      </w:r>
      <w:r>
        <w:t>RAAS</w:t>
      </w:r>
      <w:r>
        <w:t>)</w:t>
      </w:r>
      <w:r>
        <w:t>的关系发现肝阳上亢证患者外周血浆肾素活性</w:t>
      </w:r>
      <w:r>
        <w:t>(</w:t>
      </w:r>
      <w:r>
        <w:t xml:space="preserve">PRA</w:t>
      </w:r>
      <w:r>
        <w:t>)</w:t>
      </w:r>
      <w:r>
        <w:t xml:space="preserve">、血管紧张素Ⅱ</w:t>
      </w:r>
      <w:r>
        <w:t>(</w:t>
      </w:r>
      <w:r>
        <w:t xml:space="preserve">AngⅡ</w:t>
      </w:r>
      <w:r>
        <w:t>)</w:t>
      </w:r>
      <w:r>
        <w:t>水平显著升高，其中</w:t>
      </w:r>
      <w:r>
        <w:t>AngⅡ</w:t>
      </w:r>
      <w:r>
        <w:t>水平升高与肝肾阴虚证，同时</w:t>
      </w:r>
      <w:r>
        <w:t>AngⅡ升高可作为肝阳上亢</w:t>
      </w:r>
      <w:r>
        <w:t>证的物质基础。这一结果与李泓等</w:t>
      </w:r>
      <w:r>
        <w:rPr>
          <w:vertAlign w:val="superscript"/>
          /&gt;
        </w:rPr>
        <w:t>[</w:t>
      </w:r>
      <w:r>
        <w:rPr>
          <w:vertAlign w:val="superscript"/>
          /&gt;
        </w:rPr>
        <w:t xml:space="preserve">5</w:t>
      </w:r>
      <w:r>
        <w:rPr>
          <w:vertAlign w:val="superscript"/>
          /&gt;
        </w:rPr>
        <w:t>]</w:t>
      </w:r>
      <w:r>
        <w:t>研究表明一致。王永霞等</w:t>
      </w:r>
      <w:r>
        <w:rPr>
          <w:vertAlign w:val="superscript"/>
          /&gt;
        </w:rPr>
        <w:t>[</w:t>
      </w:r>
      <w:r>
        <w:rPr>
          <w:vertAlign w:val="superscript"/>
          /&gt;
        </w:rPr>
        <w:t xml:space="preserve">29</w:t>
      </w:r>
      <w:r>
        <w:rPr>
          <w:vertAlign w:val="superscript"/>
          /&gt;
        </w:rPr>
        <w:t>]</w:t>
      </w:r>
      <w:r>
        <w:t>认为高血压病患者存</w:t>
      </w:r>
      <w:r>
        <w:t>在脂质过氧化反应增强</w:t>
      </w:r>
      <w:r>
        <w:rPr>
          <w:rFonts w:hint="eastAsia"/>
        </w:rPr>
        <w:t>，</w:t>
      </w:r>
      <w:r>
        <w:t>血管内皮细胞功能失调；</w:t>
      </w:r>
      <w:r>
        <w:t>ET</w:t>
      </w:r>
      <w:r/>
      <w:r w:rsidR="001852F3">
        <w:t xml:space="preserve">和</w:t>
      </w:r>
      <w:r>
        <w:t>MDA</w:t>
      </w:r>
      <w:r/>
      <w:r w:rsidR="001852F3">
        <w:t xml:space="preserve">升高与肝火亢盛之实证有</w:t>
      </w:r>
      <w:r>
        <w:t>关</w:t>
      </w:r>
      <w:r>
        <w:rPr>
          <w:rFonts w:hint="eastAsia"/>
        </w:rPr>
        <w:t>，</w:t>
      </w:r>
      <w:r>
        <w:t>而</w:t>
      </w:r>
      <w:r>
        <w:t>CGRP</w:t>
      </w:r>
      <w:r/>
      <w:r w:rsidR="001852F3">
        <w:t xml:space="preserve">的降低与肝肾阴虚之虚证有关。刘晓颖等</w:t>
      </w:r>
      <w:r>
        <w:rPr>
          <w:vertAlign w:val="superscript"/>
          /&gt;
        </w:rPr>
        <w:t>[</w:t>
      </w:r>
      <w:r>
        <w:rPr>
          <w:vertAlign w:val="superscript"/>
          /&gt;
        </w:rPr>
        <w:t xml:space="preserve">8</w:t>
      </w:r>
      <w:r>
        <w:rPr>
          <w:vertAlign w:val="superscript"/>
          /&gt;
        </w:rPr>
        <w:t>]</w:t>
      </w:r>
      <w:r>
        <w:t>将高血压病患者分为肝火亢盛</w:t>
      </w:r>
      <w:r>
        <w:t>组、肝肾阴虚组、痰湿壅盛、瘀血阻络组，对</w:t>
      </w:r>
      <w:r>
        <w:t>ET、NO</w:t>
      </w:r>
      <w:r/>
      <w:r w:rsidR="001852F3">
        <w:t xml:space="preserve">水平的检测结果与上述一致。张臣等</w:t>
      </w:r>
      <w:r>
        <w:rPr>
          <w:vertAlign w:val="superscript"/>
          /&gt;
        </w:rPr>
        <w:t>[</w:t>
      </w:r>
      <w:r>
        <w:rPr>
          <w:vertAlign w:val="superscript"/>
          /&gt;
        </w:rPr>
        <w:t xml:space="preserve">30</w:t>
      </w:r>
      <w:r>
        <w:rPr>
          <w:vertAlign w:val="superscript"/>
          /&gt;
        </w:rPr>
        <w:t>]</w:t>
      </w:r>
      <w:r>
        <w:t>对</w:t>
      </w:r>
      <w:r>
        <w:t>120</w:t>
      </w:r>
      <w:r/>
      <w:r w:rsidR="001852F3">
        <w:t xml:space="preserve">例</w:t>
      </w:r>
      <w:r>
        <w:t>EH</w:t>
      </w:r>
      <w:r/>
      <w:r w:rsidR="001852F3">
        <w:t xml:space="preserve">患者分型研究发现</w:t>
      </w:r>
      <w:r>
        <w:t>NO</w:t>
      </w:r>
      <w:r/>
      <w:r w:rsidR="001852F3">
        <w:t xml:space="preserve">及血压可作为</w:t>
      </w:r>
      <w:r>
        <w:t>EH</w:t>
      </w:r>
      <w:r/>
      <w:r w:rsidR="001852F3">
        <w:t xml:space="preserve">中医辨证分型的客观指</w:t>
      </w:r>
      <w:r>
        <w:t>标。沈毅等</w:t>
      </w:r>
      <w:r>
        <w:rPr>
          <w:vertAlign w:val="superscript"/>
          /&gt;
        </w:rPr>
        <w:t>[</w:t>
      </w:r>
      <w:r>
        <w:rPr>
          <w:vertAlign w:val="superscript"/>
          /&gt;
        </w:rPr>
        <w:t xml:space="preserve">31</w:t>
      </w:r>
      <w:r>
        <w:rPr>
          <w:vertAlign w:val="superscript"/>
          /&gt;
        </w:rPr>
        <w:t>]</w:t>
      </w:r>
      <w:r>
        <w:t>对</w:t>
      </w:r>
      <w:r>
        <w:t>150</w:t>
      </w:r>
      <w:r/>
      <w:r w:rsidR="001852F3">
        <w:t xml:space="preserve">例</w:t>
      </w:r>
      <w:r>
        <w:t>EH</w:t>
      </w:r>
      <w:r/>
      <w:r w:rsidR="001852F3">
        <w:t xml:space="preserve">患者进行研究发现，</w:t>
      </w:r>
      <w:r>
        <w:t>EH</w:t>
      </w:r>
      <w:r/>
      <w:r w:rsidR="001852F3">
        <w:t xml:space="preserve">患者常伴胰岛素抵抗</w:t>
      </w:r>
      <w:r>
        <w:t>(</w:t>
      </w:r>
      <w:r>
        <w:t>IR</w:t>
      </w:r>
      <w:r>
        <w:t>)</w:t>
      </w:r>
      <w:r>
        <w:t>及高</w:t>
      </w:r>
      <w:r>
        <w:t>INS</w:t>
      </w:r>
      <w:r>
        <w:t>,</w:t>
      </w:r>
      <w:r>
        <w:t> IR</w:t>
      </w:r>
      <w:r/>
      <w:r w:rsidR="001852F3">
        <w:t xml:space="preserve">及高</w:t>
      </w:r>
      <w:r>
        <w:t>INS</w:t>
      </w:r>
      <w:r/>
      <w:r w:rsidR="001852F3">
        <w:t xml:space="preserve">主要体现于肝火亢盛证和阴虚阳亢证。王芸素等</w:t>
      </w:r>
      <w:r>
        <w:rPr>
          <w:vertAlign w:val="superscript"/>
          /&gt;
        </w:rPr>
        <w:t>[</w:t>
      </w:r>
      <w:r>
        <w:rPr>
          <w:vertAlign w:val="superscript"/>
          /&gt;
        </w:rPr>
        <w:t xml:space="preserve">32</w:t>
      </w:r>
      <w:r>
        <w:rPr>
          <w:vertAlign w:val="superscript"/>
          /&gt;
        </w:rPr>
        <w:t>]</w:t>
      </w:r>
      <w:r>
        <w:t>认为高血压病各型均</w:t>
      </w:r>
      <w:r>
        <w:t>存在胰岛素抵抗</w:t>
      </w:r>
      <w:r>
        <w:t>(</w:t>
      </w:r>
      <w:r>
        <w:t>IR</w:t>
      </w:r>
      <w:r>
        <w:t>)</w:t>
      </w:r>
      <w:r>
        <w:rPr>
          <w:rFonts w:hint="eastAsia"/>
        </w:rPr>
        <w:t>，</w:t>
      </w:r>
      <w:r>
        <w:t>高血压病不同证型之间胰岛素敏感指数</w:t>
      </w:r>
      <w:r>
        <w:t>(</w:t>
      </w:r>
      <w:r>
        <w:t>ISI</w:t>
      </w:r>
      <w:r>
        <w:t>)</w:t>
      </w:r>
      <w:r>
        <w:t>依次为：阴阳两</w:t>
      </w:r>
      <w:r>
        <w:t>虚</w:t>
      </w:r>
    </w:p>
    <w:p w:rsidR="0018722C">
      <w:pPr>
        <w:topLinePunct/>
      </w:pPr>
      <w:r>
        <w:t>&gt;</w:t>
      </w:r>
      <w:r>
        <w:t>瘀血阻络&gt;痰湿壅盛&gt;阴虚阳亢&gt;肝火亢盛</w:t>
      </w:r>
      <w:r>
        <w:rPr>
          <w:rFonts w:hint="eastAsia"/>
        </w:rPr>
        <w:t>，</w:t>
      </w:r>
      <w:r>
        <w:t>即</w:t>
      </w:r>
      <w:r>
        <w:t>IR</w:t>
      </w:r>
      <w:r/>
      <w:r w:rsidR="001852F3">
        <w:t xml:space="preserve">强弱的顺序为：肝火亢盛&gt;阴虚阳亢&gt;</w:t>
      </w:r>
      <w:r>
        <w:t>痰湿壅盛&gt;瘀血阻络&gt;阴阳两虚</w:t>
      </w:r>
      <w:r>
        <w:rPr>
          <w:rFonts w:hint="eastAsia"/>
        </w:rPr>
        <w:t>，</w:t>
      </w:r>
      <w:r>
        <w:t>但差别无统计学意义。王萌等</w:t>
      </w:r>
      <w:r>
        <w:rPr>
          <w:vertAlign w:val="superscript"/>
          /&gt;
        </w:rPr>
        <w:t>[</w:t>
      </w:r>
      <w:r>
        <w:rPr>
          <w:vertAlign w:val="superscript"/>
          /&gt;
        </w:rPr>
        <w:t xml:space="preserve">33</w:t>
      </w:r>
      <w:r>
        <w:rPr>
          <w:vertAlign w:val="superscript"/>
          /&gt;
        </w:rPr>
        <w:t>]</w:t>
      </w:r>
      <w:r>
        <w:t>认为痰湿壅盛的</w:t>
      </w:r>
      <w:r>
        <w:t>IR</w:t>
      </w:r>
      <w:r>
        <w:t>和脂代谢紊乱较非痰湿壅盛更严重。沈毅等</w:t>
      </w:r>
      <w:r>
        <w:rPr>
          <w:vertAlign w:val="superscript"/>
          /&gt;
        </w:rPr>
        <w:t>[</w:t>
      </w:r>
      <w:r>
        <w:rPr>
          <w:vertAlign w:val="superscript"/>
          /&gt;
        </w:rPr>
        <w:t xml:space="preserve">31</w:t>
      </w:r>
      <w:r>
        <w:rPr>
          <w:vertAlign w:val="superscript"/>
          /&gt;
        </w:rPr>
        <w:t>]</w:t>
      </w:r>
      <w:r>
        <w:t>研究表明</w:t>
      </w:r>
      <w:r>
        <w:rPr>
          <w:rFonts w:hint="eastAsia"/>
        </w:rPr>
        <w:t>，</w:t>
      </w:r>
      <w:r>
        <w:t>高血压病患者常伴</w:t>
      </w:r>
      <w:r>
        <w:t>IR</w:t>
      </w:r>
      <w:r/>
      <w:r w:rsidR="001852F3">
        <w:t xml:space="preserve">和高胰岛素血症</w:t>
      </w:r>
      <w:r>
        <w:t>(</w:t>
      </w:r>
      <w:r>
        <w:rPr>
          <w:spacing w:val="-8"/>
        </w:rPr>
        <w:t>HI</w:t>
      </w:r>
      <w:r>
        <w:t>)</w:t>
      </w:r>
      <w:r>
        <w:rPr>
          <w:spacing w:val="-8"/>
          <w:rFonts w:hint="eastAsia"/>
        </w:rPr>
        <w:t>，</w:t>
      </w:r>
      <w:r>
        <w:t>且</w:t>
      </w:r>
      <w:r>
        <w:t>IR</w:t>
      </w:r>
      <w:r/>
      <w:r w:rsidR="001852F3">
        <w:t xml:space="preserve">和</w:t>
      </w:r>
      <w:r>
        <w:t>HI</w:t>
      </w:r>
      <w:r/>
      <w:r w:rsidR="001852F3">
        <w:t xml:space="preserve">主要体现于肝火亢盛、阴虚阳亢证型。雷燕等</w:t>
      </w:r>
      <w:r>
        <w:rPr>
          <w:vertAlign w:val="superscript"/>
          /&gt;
        </w:rPr>
        <w:t>[</w:t>
      </w:r>
      <w:r>
        <w:rPr>
          <w:vertAlign w:val="superscript"/>
          /&gt;
        </w:rPr>
        <w:t xml:space="preserve">34</w:t>
      </w:r>
      <w:r>
        <w:rPr>
          <w:vertAlign w:val="superscript"/>
          /&gt;
        </w:rPr>
        <w:t>]</w:t>
      </w:r>
      <w:r>
        <w:t>认为肾虚</w:t>
      </w:r>
      <w:r>
        <w:t>证是老年</w:t>
      </w:r>
      <w:r>
        <w:t>EH</w:t>
      </w:r>
      <w:r/>
      <w:r w:rsidR="001852F3">
        <w:t xml:space="preserve">的主要证型，而血浆</w:t>
      </w:r>
      <w:r>
        <w:t>E2、T</w:t>
      </w:r>
      <w:r/>
      <w:r w:rsidR="001852F3">
        <w:t xml:space="preserve">含量及血清</w:t>
      </w:r>
      <w:r>
        <w:t>β2-MG</w:t>
      </w:r>
      <w:r/>
      <w:r w:rsidR="001852F3">
        <w:t xml:space="preserve">浓度的变化可作为</w:t>
      </w:r>
      <w:r>
        <w:t>EH</w:t>
      </w:r>
      <w:r/>
      <w:r w:rsidR="001852F3">
        <w:t xml:space="preserve">虚</w:t>
      </w:r>
      <w:r>
        <w:t>实辨证的有用指标。高血压病患者存在多种内分泌激素变化</w:t>
      </w:r>
      <w:r>
        <w:rPr>
          <w:rFonts w:hint="eastAsia"/>
        </w:rPr>
        <w:t>，</w:t>
      </w:r>
      <w:r>
        <w:t>与性激素睾酮</w:t>
      </w:r>
      <w:r>
        <w:t>(</w:t>
      </w:r>
      <w:r>
        <w:t>T</w:t>
      </w:r>
      <w:r>
        <w:t>)</w:t>
      </w:r>
      <w:r>
        <w:t>和雌二醇</w:t>
      </w:r>
      <w:r>
        <w:t>（</w:t>
      </w:r>
      <w:r>
        <w:t>E</w:t>
      </w:r>
      <w:r>
        <w:rPr>
          <w:position w:val="-1"/>
          <w:sz w:val="12"/>
        </w:rPr>
        <w:t>2</w:t>
      </w:r>
      <w:r>
        <w:rPr>
          <w:spacing w:val="-2"/>
        </w:rPr>
        <w:t>）</w:t>
      </w:r>
      <w:r>
        <w:t xml:space="preserve">有关</w:t>
      </w:r>
      <w:r>
        <w:rPr>
          <w:rFonts w:hint="eastAsia"/>
        </w:rPr>
        <w:t xml:space="preserve">，</w:t>
      </w:r>
      <w:r>
        <w:t xml:space="preserve">特别是随着年龄的增长</w:t>
      </w:r>
      <w:r>
        <w:rPr>
          <w:rFonts w:hint="eastAsia"/>
        </w:rPr>
        <w:t xml:space="preserve">，</w:t>
      </w:r>
      <w:r>
        <w:t xml:space="preserve">体内</w:t>
      </w:r>
      <w:r>
        <w:t>E</w:t>
      </w:r>
      <w:r>
        <w:rPr>
          <w:vertAlign w:val="subscript"/>
          /&gt;
        </w:rPr>
        <w:t>2</w:t>
      </w:r>
      <w:r>
        <w:t>和</w:t>
      </w:r>
      <w:r>
        <w:t>T</w:t>
      </w:r>
      <w:r/>
      <w:r w:rsidR="001852F3">
        <w:t xml:space="preserve">发生变化</w:t>
      </w:r>
      <w:r>
        <w:rPr>
          <w:vertAlign w:val="superscript"/>
          /&gt;
        </w:rPr>
        <w:t>[</w:t>
      </w:r>
      <w:r>
        <w:rPr>
          <w:vertAlign w:val="superscript"/>
          <w:position w:val="12"/>
        </w:rPr>
        <w:t xml:space="preserve">35</w:t>
      </w:r>
      <w:r>
        <w:rPr>
          <w:vertAlign w:val="superscript"/>
          /&gt;
        </w:rPr>
        <w:t>]</w:t>
      </w:r>
      <w:r>
        <w:t>。祝向红等</w:t>
      </w:r>
      <w:r>
        <w:rPr>
          <w:vertAlign w:val="superscript"/>
          /&gt;
        </w:rPr>
        <w:t>[</w:t>
      </w:r>
      <w:r>
        <w:rPr>
          <w:position w:val="12"/>
          <w:sz w:val="12"/>
        </w:rPr>
        <w:t xml:space="preserve">36</w:t>
      </w:r>
      <w:r>
        <w:rPr>
          <w:vertAlign w:val="superscript"/>
          /&gt;
        </w:rPr>
        <w:t>]</w:t>
      </w:r>
      <w:r>
        <w:t>结果显示高</w:t>
      </w:r>
    </w:p>
    <w:p w:rsidR="0018722C">
      <w:pPr>
        <w:topLinePunct/>
      </w:pPr>
      <w:bookmarkStart w:name="4. 高血压的病位 " w:id="23"/>
      <w:bookmarkEnd w:id="23"/>
      <w:bookmarkStart w:name="4.1 与肝相关 " w:id="24"/>
      <w:bookmarkEnd w:id="24"/>
      <w:bookmarkStart w:name="4.2 与肾相关 " w:id="25"/>
      <w:bookmarkEnd w:id="25"/>
      <w:bookmarkStart w:name="4.3 与脾相关 " w:id="26"/>
      <w:bookmarkEnd w:id="26"/>
      <w:bookmarkStart w:name="4.4 与心相关 " w:id="27"/>
      <w:bookmarkEnd w:id="27"/>
      <w:r>
        <w:t>血压男性患者</w:t>
      </w:r>
      <w:r>
        <w:t>T</w:t>
      </w:r>
      <w:r/>
      <w:r w:rsidR="001852F3">
        <w:t xml:space="preserve">降低；女性患者</w:t>
      </w:r>
      <w:r>
        <w:t>E</w:t>
      </w:r>
      <w:r>
        <w:rPr>
          <w:vertAlign w:val="subscript"/>
          /&gt;
        </w:rPr>
        <w:t>2</w:t>
      </w:r>
      <w:r>
        <w:t>降低；中老年高血压病辨证分型中肝阳上亢型</w:t>
      </w:r>
      <w:r>
        <w:t>E</w:t>
      </w:r>
      <w:r>
        <w:rPr>
          <w:vertAlign w:val="subscript"/>
          /&gt;
        </w:rPr>
        <w:t>2</w:t>
      </w:r>
      <w:r>
        <w:t>水平下降；痰浊上扰型</w:t>
      </w:r>
      <w:r>
        <w:t>T</w:t>
      </w:r>
      <w:r/>
      <w:r w:rsidR="001852F3">
        <w:t xml:space="preserve">水平下降；肝肾阴虚型</w:t>
      </w:r>
      <w:r>
        <w:t>E</w:t>
      </w:r>
      <w:r>
        <w:rPr>
          <w:vertAlign w:val="subscript"/>
          /&gt;
        </w:rPr>
        <w:t>2</w:t>
      </w:r>
      <w:r>
        <w:t>、</w:t>
      </w:r>
      <w:r>
        <w:t>T</w:t>
      </w:r>
      <w:r/>
      <w:r w:rsidR="001852F3">
        <w:t xml:space="preserve">水平同时下降；气血亏虚型</w:t>
      </w:r>
      <w:r>
        <w:t>E</w:t>
      </w:r>
      <w:r>
        <w:rPr>
          <w:vertAlign w:val="subscript"/>
          /&gt;
        </w:rPr>
        <w:t>2</w:t>
      </w:r>
      <w:r>
        <w:t>、T</w:t>
      </w:r>
      <w:r/>
      <w:r w:rsidR="001852F3">
        <w:t xml:space="preserve">下降更为明显。认为结果可能与高血压的病因病机有关，肝阳上亢者热象较盛，痰</w:t>
      </w:r>
      <w:r>
        <w:t>浊上扰者湿邪偏盛，肝肾阴虚者阴液不足，气血亏虚者阴阳更为虚损，测定血清睾酮</w:t>
      </w:r>
      <w:r>
        <w:t>和雌二醇水平有助于观察原发性高血压发展和预后，指导中医临床辨证分型和治</w:t>
      </w:r>
      <w:r>
        <w:t>疗</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558772" w:name="_Toc686558772"/>
      <w:r>
        <w:t>4.</w:t>
      </w:r>
      <w:r>
        <w:t xml:space="preserve"> </w:t>
      </w:r>
      <w:r>
        <w:t>高血压的病位</w:t>
      </w:r>
      <w:bookmarkEnd w:id="558772"/>
    </w:p>
    <w:p w:rsidR="0018722C">
      <w:pPr>
        <w:topLinePunct/>
      </w:pPr>
      <w:r>
        <w:t>历代医家对高血压病位虽未明确描述，但通过对其病名、病因病机及证候分型的整理与分析，发现病位与脏腑相关，尤其与肝、肾、心、脾密切相关。</w:t>
      </w:r>
    </w:p>
    <w:p w:rsidR="0018722C">
      <w:pPr>
        <w:pStyle w:val="Heading3"/>
        <w:topLinePunct/>
        <w:ind w:left="200" w:hangingChars="200" w:hanging="200"/>
      </w:pPr>
      <w:bookmarkStart w:id="558773" w:name="_Toc686558773"/>
      <w:r>
        <w:t>4.1</w:t>
      </w:r>
      <w:r>
        <w:t xml:space="preserve"> </w:t>
      </w:r>
      <w:r>
        <w:t>与肝相关</w:t>
      </w:r>
      <w:bookmarkEnd w:id="558773"/>
    </w:p>
    <w:p w:rsidR="0018722C">
      <w:pPr>
        <w:topLinePunct/>
      </w:pPr>
      <w:r>
        <w:t>高血压病的病位与肝相关，如《素问</w:t>
      </w:r>
      <w:r>
        <w:rPr>
          <w:rFonts w:hint="eastAsia"/>
        </w:rPr>
        <w:t>・</w:t>
      </w:r>
      <w:r>
        <w:t>至真要大论》记载：“诸风掉眩，皆属于</w:t>
      </w:r>
      <w:r>
        <w:t>肝”，“厥阴之胜，耳鸣头眩，愦愦欲吐”</w:t>
      </w:r>
      <w:r>
        <w:t>；《素问</w:t>
      </w:r>
      <w:r>
        <w:rPr>
          <w:spacing w:val="-32"/>
          <w:rFonts w:hint="eastAsia"/>
        </w:rPr>
        <w:t>・</w:t>
      </w:r>
      <w:r>
        <w:t>六元正纪大论》认为</w:t>
      </w:r>
      <w:r>
        <w:t>：“木郁之发……</w:t>
      </w:r>
      <w:r>
        <w:t>甚则耳鸣眩转。</w:t>
      </w:r>
      <w:r>
        <w:t>”</w:t>
      </w:r>
    </w:p>
    <w:p w:rsidR="0018722C">
      <w:pPr>
        <w:pStyle w:val="Heading3"/>
        <w:topLinePunct/>
        <w:ind w:left="200" w:hangingChars="200" w:hanging="200"/>
      </w:pPr>
      <w:bookmarkStart w:id="558774" w:name="_Toc686558774"/>
      <w:r>
        <w:t>4.2</w:t>
      </w:r>
      <w:r>
        <w:t xml:space="preserve"> </w:t>
      </w:r>
      <w:r>
        <w:t>与肾相关</w:t>
      </w:r>
      <w:bookmarkEnd w:id="558774"/>
    </w:p>
    <w:p w:rsidR="0018722C">
      <w:pPr>
        <w:topLinePunct/>
      </w:pPr>
      <w:r>
        <w:t>周次清认为肝阳上亢难概高血压病全貌；该病初期，多数为精神刺激、情志抑郁</w:t>
      </w:r>
      <w:r>
        <w:t>而诱发，肝失疏泄，导致肝气郁结、肝火上炎、肝阳上亢，甚至肝风内动，病位在肝，</w:t>
      </w:r>
      <w:r>
        <w:t>以实为主；高血压病发展至中期，则出现本虚标实，阴虚阳亢；发展至后期，则久病</w:t>
      </w:r>
      <w:r>
        <w:t>由肝及肾、由实转虚，出现“髓海不足，脑转耳鸣”，“上气不足，脑为之不满”的肾虚为主之证，辨证治疗根据肾阴虚、肾阳虚与阴阳两虚的不同。</w:t>
      </w:r>
    </w:p>
    <w:p w:rsidR="0018722C">
      <w:pPr>
        <w:pStyle w:val="Heading3"/>
        <w:topLinePunct/>
        <w:ind w:left="200" w:hangingChars="200" w:hanging="200"/>
      </w:pPr>
      <w:bookmarkStart w:id="558775" w:name="_Toc686558775"/>
      <w:r>
        <w:t>4.3</w:t>
      </w:r>
      <w:r>
        <w:t xml:space="preserve"> </w:t>
      </w:r>
      <w:r>
        <w:t>与脾相关</w:t>
      </w:r>
      <w:bookmarkEnd w:id="558775"/>
    </w:p>
    <w:p w:rsidR="0018722C">
      <w:pPr>
        <w:topLinePunct/>
      </w:pPr>
      <w:r>
        <w:t>健忘是高血压临床症状之一，《内经》认为健忘是由于“上气不足，下气有余，</w:t>
      </w:r>
      <w:r>
        <w:t>肠胃实而心脾虚，虚则营卫留于下，久之，不以时上”所致。由此认为高血压病位与脾相关。</w:t>
      </w:r>
    </w:p>
    <w:p w:rsidR="0018722C">
      <w:pPr>
        <w:pStyle w:val="Heading3"/>
        <w:topLinePunct/>
        <w:ind w:left="200" w:hangingChars="200" w:hanging="200"/>
      </w:pPr>
      <w:bookmarkStart w:id="558776" w:name="_Toc686558776"/>
      <w:r>
        <w:t>4.4</w:t>
      </w:r>
      <w:r>
        <w:t xml:space="preserve"> </w:t>
      </w:r>
      <w:r>
        <w:t>与心相关</w:t>
      </w:r>
      <w:bookmarkEnd w:id="558776"/>
    </w:p>
    <w:p w:rsidR="0018722C">
      <w:pPr>
        <w:topLinePunct/>
      </w:pPr>
      <w:r>
        <w:t>通过整理和分析古代文献发现，高血压病的病位与心相关。对高血压病位的认识，</w:t>
      </w:r>
      <w:r>
        <w:t>传统认为以肝肾两脏损伤为主，但早在《灵枢</w:t>
      </w:r>
      <w:r>
        <w:rPr>
          <w:spacing w:val="-12"/>
          <w:rFonts w:hint="eastAsia"/>
        </w:rPr>
        <w:t>・</w:t>
      </w:r>
      <w:r>
        <w:t>五邪篇》中便指出眩晕病位在心的认</w:t>
      </w:r>
      <w:r>
        <w:t>识，“邪在心，则病心痛喜悲，时眩仆，视有余不足而调之其输也。”《察病指南</w:t>
      </w:r>
      <w:r>
        <w:rPr>
          <w:rFonts w:hint="eastAsia"/>
        </w:rPr>
        <w:t>・</w:t>
      </w:r>
      <w:r>
        <w:t>辨七表八里九道七死脉</w:t>
      </w:r>
      <w:r>
        <w:rPr>
          <w:spacing w:val="-28"/>
          <w:rFonts w:hint="eastAsia"/>
        </w:rPr>
        <w:t>・</w:t>
      </w:r>
      <w:r>
        <w:t>八里脉》：“左手关上脉缓，主眩晕。</w:t>
      </w:r>
      <w:r>
        <w:t>”《诊法通论</w:t>
      </w:r>
      <w:r>
        <w:rPr>
          <w:spacing w:val="-28"/>
          <w:rFonts w:hint="eastAsia"/>
        </w:rPr>
        <w:t>・</w:t>
      </w:r>
      <w:r>
        <w:t>四诊诀微</w:t>
      </w:r>
      <w:r>
        <w:rPr>
          <w:spacing w:val="-28"/>
          <w:rFonts w:hint="eastAsia"/>
        </w:rPr>
        <w:t>・</w:t>
      </w:r>
      <w:r>
        <w:t>卷之七</w:t>
      </w:r>
      <w:r>
        <w:t>·</w:t>
      </w:r>
      <w:r>
        <w:t>切诊</w:t>
      </w:r>
      <w:r>
        <w:rPr>
          <w:spacing w:val="-12"/>
          <w:rFonts w:hint="eastAsia"/>
        </w:rPr>
        <w:t>・</w:t>
      </w:r>
      <w:r>
        <w:t>缓</w:t>
      </w:r>
      <w:r>
        <w:t>（</w:t>
      </w:r>
      <w:r>
        <w:t>阴</w:t>
      </w:r>
      <w:r>
        <w:t>）</w:t>
      </w:r>
      <w:r>
        <w:t>》</w:t>
      </w:r>
      <w:r w:rsidR="001852F3">
        <w:t xml:space="preserve">“汪滑合曰：两寸浮缓，伤风项背急痛。左寸沉缓，心气虚</w:t>
      </w:r>
      <w:r w:rsidR="001852F3">
        <w:t>，</w:t>
      </w:r>
    </w:p>
    <w:p w:rsidR="0018722C">
      <w:pPr>
        <w:topLinePunct/>
      </w:pPr>
      <w:bookmarkStart w:name="5. 文献梳理的目的与意义 " w:id="28"/>
      <w:bookmarkEnd w:id="28"/>
      <w:r>
        <w:t>怔忡健忘。结合这一经典与本文对高血压病因病机论述，佐证高血压病位与心有关的</w:t>
      </w:r>
      <w:r>
        <w:t>认</w:t>
      </w:r>
      <w:r w:rsidR="001852F3">
        <w:t xml:space="preserve">识</w:t>
      </w:r>
      <w:r w:rsidR="001852F3">
        <w:t xml:space="preserve">。                                                              </w:t>
      </w:r>
      <w:r>
        <w:rPr>
          <w:rFonts w:ascii="Arial" w:eastAsia="Arial"/>
        </w:rPr>
        <w:t>5. </w:t>
      </w:r>
      <w:r>
        <w:rPr>
          <w:rFonts w:ascii="黑体" w:eastAsia="黑体" w:hint="eastAsia"/>
        </w:rPr>
        <w:t>文献梳理的目的与意</w:t>
      </w:r>
      <w:r>
        <w:rPr>
          <w:rFonts w:ascii="黑体" w:eastAsia="黑体" w:hint="eastAsia"/>
        </w:rPr>
        <w:t>义</w:t>
      </w:r>
    </w:p>
    <w:p w:rsidR="0018722C">
      <w:pPr>
        <w:topLinePunct/>
      </w:pPr>
      <w:r>
        <w:t>原发性高血压病是严重影响人们健康的临床常见病、多发病，是遗传、环境、神</w:t>
      </w:r>
      <w:r>
        <w:t>经内分泌、血液动力学等多因素共同作用的结果</w:t>
      </w:r>
      <w:r>
        <w:rPr>
          <w:vertAlign w:val="superscript"/>
          /&gt;
        </w:rPr>
        <w:t>[</w:t>
      </w:r>
      <w:r>
        <w:rPr>
          <w:vertAlign w:val="superscript"/>
          /&gt;
        </w:rPr>
        <w:t xml:space="preserve">1</w:t>
      </w:r>
      <w:r>
        <w:rPr>
          <w:vertAlign w:val="superscript"/>
          /&gt;
        </w:rPr>
        <w:t>]</w:t>
      </w:r>
      <w:r>
        <w:t>，对其病因、发病机制及防治，中</w:t>
      </w:r>
      <w:r>
        <w:t>西医学都在不断深入探究。鉴于高血压病程的长期性和证候的复杂性，以及不同血压</w:t>
      </w:r>
      <w:r>
        <w:t>水平临床症状表现的多样性，本研究通过梳理中西医医学文献，发现从分级</w:t>
      </w:r>
      <w:r>
        <w:t>（</w:t>
      </w:r>
      <w:r>
        <w:t>期</w:t>
      </w:r>
      <w:r>
        <w:t>）</w:t>
      </w:r>
      <w:r>
        <w:t>的角度认识其发病机制，证候表现规律，将更有针对性地对高血压病进行干预，因此，</w:t>
      </w:r>
      <w:r>
        <w:t>本研究从临床最常见最多发，且影响最严重的</w:t>
      </w:r>
      <w:r>
        <w:t>3</w:t>
      </w:r>
      <w:r/>
      <w:r w:rsidR="001852F3">
        <w:t xml:space="preserve">级高血压入手，研究其证候和靶器官</w:t>
      </w:r>
      <w:r>
        <w:t>损伤等相关因素，以期能够探索出影响证候症状特点和靶器官损伤的时间规律，从而更好地为临床服务。</w:t>
      </w:r>
    </w:p>
    <w:p w:rsidR="0018722C">
      <w:pPr>
        <w:topLinePunct/>
      </w:pPr>
      <w:r>
        <w:t>因中医学并无高血压病名的记载，以往对于高血压病病因病机的认识多囿于“头</w:t>
      </w:r>
      <w:r>
        <w:t>痛”、“眩晕”等范畴，本研究根据</w:t>
      </w:r>
      <w:r>
        <w:t>3</w:t>
      </w:r>
      <w:r/>
      <w:r w:rsidR="001852F3">
        <w:t xml:space="preserve">级高血压的临床表现，首先对其中医病名进行梳理，找出文献记载中类似于高血压症状表现的中医病名，为下一步深入挖掘中医古籍文献提供一定的借鉴。</w:t>
      </w:r>
    </w:p>
    <w:p w:rsidR="0018722C">
      <w:pPr>
        <w:topLinePunct/>
      </w:pPr>
      <w:r>
        <w:t>高血压病多造成心、脑、肾等脏器不同程度的损伤，是导致脑卒中、冠心病的重</w:t>
      </w:r>
      <w:r>
        <w:t>要危险因素，但在何种条件下会造成靶器官损伤，以及多长时间会造成损伤，以往研</w:t>
      </w:r>
      <w:r>
        <w:t>究并未明确说明，本研究从靶器官损伤与时间的关系角度，初步探讨</w:t>
      </w:r>
      <w:r>
        <w:t>3</w:t>
      </w:r>
      <w:r/>
      <w:r w:rsidR="001852F3">
        <w:t xml:space="preserve">级高血压住院</w:t>
      </w:r>
      <w:r>
        <w:t>患者并发心、脑、胰腺功能损伤的时间规律，以期为早期防治高血压并发症提供理论支撑和文献支持。</w:t>
      </w:r>
    </w:p>
    <w:p w:rsidR="0018722C">
      <w:pPr>
        <w:pStyle w:val="Heading1"/>
        <w:topLinePunct/>
      </w:pPr>
      <w:bookmarkStart w:id="558777" w:name="_Toc686558777"/>
      <w:bookmarkStart w:name="_TOC_250005" w:id="29"/>
      <w:bookmarkStart w:name="第二章 高血压病的现代医学研究 " w:id="30"/>
      <w:r/>
      <w:bookmarkStart w:name="1. 现代医学对高血压病分级分期的认识 " w:id="31"/>
      <w:bookmarkEnd w:id="31"/>
      <w:r/>
      <w:bookmarkStart w:name="1.1 高血压病分级分期标准制定与修订 " w:id="32"/>
      <w:bookmarkEnd w:id="32"/>
      <w:r/>
      <w:bookmarkEnd w:id="29"/>
      <w:r>
        <w:t>第二章</w:t>
      </w:r>
      <w:r>
        <w:t xml:space="preserve">  </w:t>
      </w:r>
      <w:r>
        <w:t>高血压病的现代医学研究</w:t>
      </w:r>
      <w:bookmarkEnd w:id="558777"/>
    </w:p>
    <w:p w:rsidR="0018722C">
      <w:pPr>
        <w:pStyle w:val="Heading2"/>
        <w:topLinePunct/>
        <w:ind w:left="171" w:hangingChars="171" w:hanging="171"/>
      </w:pPr>
      <w:bookmarkStart w:id="558778" w:name="_Toc686558778"/>
      <w:r>
        <w:t>1.</w:t>
      </w:r>
      <w:r>
        <w:t xml:space="preserve"> </w:t>
      </w:r>
      <w:r>
        <w:t>现代医学对高血压病分级分期的认识</w:t>
      </w:r>
      <w:bookmarkEnd w:id="558778"/>
    </w:p>
    <w:p w:rsidR="0018722C">
      <w:pPr>
        <w:topLinePunct/>
      </w:pPr>
      <w:r>
        <w:t>从上世纪七十年代开始，国内医家已经认识到高血压的危害并开始进行分级</w:t>
      </w:r>
      <w:r>
        <w:t>（</w:t>
      </w:r>
      <w:r>
        <w:t xml:space="preserve">期</w:t>
      </w:r>
      <w:r>
        <w:t>）</w:t>
      </w:r>
      <w:r/>
      <w:r>
        <w:t>研究，认为处于不同级</w:t>
      </w:r>
      <w:r>
        <w:t>（</w:t>
      </w:r>
      <w:r>
        <w:t>期</w:t>
      </w:r>
      <w:r>
        <w:t>）</w:t>
      </w:r>
      <w:r>
        <w:t>血压水平与风险评级有着一定的联系，影响患者的预后和治疗，其标志性的事件就是历次高血压诊断标准的修订。</w:t>
      </w:r>
    </w:p>
    <w:p w:rsidR="0018722C">
      <w:pPr>
        <w:pStyle w:val="Heading3"/>
        <w:topLinePunct/>
        <w:ind w:left="200" w:hangingChars="200" w:hanging="200"/>
      </w:pPr>
      <w:bookmarkStart w:id="558779" w:name="_Toc686558779"/>
      <w:r>
        <w:t>1.1</w:t>
      </w:r>
      <w:r>
        <w:t xml:space="preserve"> </w:t>
      </w:r>
      <w:r>
        <w:t>高血压病分级分期标准制定与修订</w:t>
      </w:r>
      <w:bookmarkEnd w:id="558779"/>
    </w:p>
    <w:p w:rsidR="0018722C">
      <w:pPr>
        <w:topLinePunct/>
      </w:pPr>
      <w:r>
        <w:t xml:space="preserve">1978</w:t>
      </w:r>
      <w:r/>
      <w:r w:rsidR="001852F3">
        <w:t xml:space="preserve">年世界卫生组织</w:t>
      </w:r>
      <w:r>
        <w:t xml:space="preserve">(</w:t>
      </w:r>
      <w:r>
        <w:t xml:space="preserve">WHO</w:t>
      </w:r>
      <w:r>
        <w:t xml:space="preserve">)</w:t>
      </w:r>
      <w:r>
        <w:t xml:space="preserve">)</w:t>
      </w:r>
      <w:r>
        <w:t xml:space="preserve">高血压专家委员会确定的高血压标准为</w:t>
      </w:r>
      <w:r>
        <w:rPr>
          <w:rFonts w:hint="eastAsia"/>
        </w:rPr>
        <w:t xml:space="preserve">：</w:t>
      </w:r>
      <w:r>
        <w:t xml:space="preserve">在静息时，</w:t>
      </w:r>
      <w:r w:rsidR="001852F3">
        <w:t xml:space="preserve">若成人收缩压</w:t>
      </w:r>
      <w:r>
        <w:t xml:space="preserve">(</w:t>
      </w:r>
      <w:r>
        <w:t xml:space="preserve">SBP</w:t>
      </w:r>
      <w:r>
        <w:t xml:space="preserve">)</w:t>
      </w:r>
      <w:r>
        <w:t xml:space="preserve">≥21.3kPa</w:t>
      </w:r>
      <w:r>
        <w:t xml:space="preserve">(</w:t>
      </w:r>
      <w:r>
        <w:t xml:space="preserve">160mmHg</w:t>
      </w:r>
      <w:r>
        <w:t xml:space="preserve">)</w:t>
      </w:r>
      <w:r>
        <w:t xml:space="preserve">和</w:t>
      </w:r>
      <w:r>
        <w:t xml:space="preserve">/</w:t>
      </w:r>
      <w:r>
        <w:t xml:space="preserve">或舒张压</w:t>
      </w:r>
      <w:r>
        <w:t xml:space="preserve">(</w:t>
      </w:r>
      <w:r>
        <w:t xml:space="preserve">DBP</w:t>
      </w:r>
      <w:r>
        <w:t xml:space="preserve">)</w:t>
      </w:r>
      <w:r w:rsidR="001852F3">
        <w:t xml:space="preserve">≥12.7 kPa </w:t>
      </w:r>
      <w:r>
        <w:t xml:space="preserve">(</w:t>
      </w:r>
      <w:r>
        <w:t xml:space="preserve">95 mmHg</w:t>
      </w:r>
      <w:r>
        <w:t xml:space="preserve">)</w:t>
      </w:r>
      <w:r>
        <w:t xml:space="preserve">，</w:t>
      </w:r>
      <w:r>
        <w:t xml:space="preserve">可诊断为高血压</w:t>
      </w:r>
      <w:r>
        <w:rPr>
          <w:rFonts w:hint="eastAsia"/>
        </w:rPr>
        <w:t xml:space="preserve">；</w:t>
      </w:r>
      <w:r>
        <w:t xml:space="preserve">若</w:t>
      </w:r>
      <w:r>
        <w:t xml:space="preserve">SBP</w:t>
      </w:r>
      <w:r/>
      <w:r w:rsidR="001852F3">
        <w:t xml:space="preserve">在</w:t>
      </w:r>
      <w:r>
        <w:t xml:space="preserve">18.9-21.2</w:t>
      </w:r>
      <w:r>
        <w:t xml:space="preserve"> </w:t>
      </w:r>
      <w:r>
        <w:t xml:space="preserve">kP</w:t>
      </w:r>
      <w:r>
        <w:t xml:space="preserve">a</w:t>
      </w:r>
      <w:r>
        <w:t xml:space="preserve">(</w:t>
      </w:r>
      <w:r>
        <w:t xml:space="preserve">141-159</w:t>
      </w:r>
      <w:r>
        <w:t xml:space="preserve"> </w:t>
      </w:r>
      <w:r>
        <w:t xml:space="preserve">mmHg</w:t>
      </w:r>
      <w:r>
        <w:t xml:space="preserve">)</w:t>
      </w:r>
      <w:r>
        <w:t xml:space="preserve">和</w:t>
      </w:r>
      <w:r>
        <w:t xml:space="preserve">/</w:t>
      </w:r>
      <w:r>
        <w:t xml:space="preserve">或</w:t>
      </w:r>
      <w:r>
        <w:t xml:space="preserve">DBP</w:t>
      </w:r>
      <w:r/>
      <w:r w:rsidR="001852F3">
        <w:t xml:space="preserve">在</w:t>
      </w:r>
      <w:r>
        <w:t xml:space="preserve">12.1-12.5</w:t>
      </w:r>
      <w:r>
        <w:t xml:space="preserve"> </w:t>
      </w:r>
      <w:r>
        <w:t xml:space="preserve">kPa </w:t>
      </w:r>
      <w:r>
        <w:t xml:space="preserve">(</w:t>
      </w:r>
      <w:r>
        <w:t xml:space="preserve">91-94</w:t>
      </w:r>
      <w:r>
        <w:t xml:space="preserve"> </w:t>
      </w:r>
      <w:r>
        <w:t xml:space="preserve">mmHg</w:t>
      </w:r>
      <w:r>
        <w:t xml:space="preserve">)</w:t>
      </w:r>
      <w:r>
        <w:t xml:space="preserve">称临界性高血压。</w:t>
      </w:r>
      <w:r>
        <w:t xml:space="preserve">SBP</w:t>
      </w:r>
      <w:r/>
      <w:r w:rsidR="001852F3">
        <w:t xml:space="preserve">小于等于</w:t>
      </w:r>
      <w:r>
        <w:t xml:space="preserve">18</w:t>
      </w:r>
      <w:r>
        <w:t>.</w:t>
      </w:r>
      <w:r>
        <w:t xml:space="preserve">7≤kPa</w:t>
      </w:r>
      <w:r>
        <w:t xml:space="preserve">(</w:t>
      </w:r>
      <w:r>
        <w:t xml:space="preserve">140mmHg</w:t>
      </w:r>
      <w:r>
        <w:t xml:space="preserve">)</w:t>
      </w:r>
      <w:r>
        <w:t xml:space="preserve">和</w:t>
      </w:r>
      <w:r>
        <w:t xml:space="preserve">/</w:t>
      </w:r>
      <w:r>
        <w:t xml:space="preserve">或</w:t>
      </w:r>
      <w:r>
        <w:t xml:space="preserve">DBP</w:t>
      </w:r>
      <w:r>
        <w:t xml:space="preserve"> </w:t>
      </w:r>
      <w:r>
        <w:t xml:space="preserve">12.0</w:t>
      </w:r>
      <w:r>
        <w:t xml:space="preserve"> </w:t>
      </w:r>
      <w:r>
        <w:t xml:space="preserve">kP</w:t>
      </w:r>
      <w:r>
        <w:t>a</w:t>
      </w:r>
    </w:p>
    <w:p w:rsidR="0018722C">
      <w:pPr>
        <w:topLinePunct/>
      </w:pPr>
      <w:r>
        <w:t>（</w:t>
      </w:r>
      <w:r>
        <w:t xml:space="preserve">90</w:t>
      </w:r>
      <w:r>
        <w:t>）</w:t>
      </w:r>
      <w:r w:rsidR="001852F3">
        <w:t xml:space="preserve">mmHg</w:t>
      </w:r>
      <w:r/>
      <w:r w:rsidR="001852F3">
        <w:t xml:space="preserve">为正常血压。</w:t>
      </w:r>
      <w:r>
        <w:t>1979</w:t>
      </w:r>
      <w:r w:rsidR="001852F3">
        <w:t xml:space="preserve">年郑州会议修订了我国高血压诊断标准，基本上参照1978</w:t>
      </w:r>
      <w:r/>
      <w:r w:rsidR="001852F3">
        <w:t xml:space="preserve">年</w:t>
      </w:r>
      <w:r>
        <w:t>WHO</w:t>
      </w:r>
      <w:r/>
      <w:r w:rsidR="001852F3">
        <w:t xml:space="preserve">的标准。经多年临床实践证明，上述标准有一定缺点，关键在对临界性</w:t>
      </w:r>
      <w:r>
        <w:t>高血压的危险性估计不足，对收缩压增高重视不够。为此，</w:t>
      </w:r>
      <w:r>
        <w:t>WHO</w:t>
      </w:r>
      <w:r/>
      <w:r w:rsidR="001852F3">
        <w:t xml:space="preserve">和国际高血压学会</w:t>
      </w:r>
      <w:r>
        <w:t>(</w:t>
      </w:r>
      <w:r>
        <w:t xml:space="preserve">ISH</w:t>
      </w:r>
      <w:r>
        <w:t>)</w:t>
      </w:r>
      <w:r>
        <w:t>于</w:t>
      </w:r>
      <w:r>
        <w:t>1993</w:t>
      </w:r>
      <w:r/>
      <w:r w:rsidR="001852F3">
        <w:t xml:space="preserve">年提出了新的高血压分类诊断标准，见表</w:t>
      </w:r>
      <w:r>
        <w:t>1。</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1</w:t>
      </w:r>
      <w:r>
        <w:t xml:space="preserve">  </w:t>
      </w:r>
      <w:r>
        <w:t>高血压分类</w:t>
      </w:r>
      <w:r w:rsidP="AA7D325B">
        <w:t>(</w:t>
      </w:r>
      <w:r>
        <w:t>按血压水平</w:t>
      </w:r>
      <w:r w:rsidP="AA7D325B">
        <w:t>)</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28"/>
        <w:gridCol w:w="2124"/>
        <w:gridCol w:w="2124"/>
        <w:gridCol w:w="2125"/>
      </w:tblGrid>
      <w:tr>
        <w:trPr>
          <w:tblHeader/>
        </w:trPr>
        <w:tc>
          <w:tcPr>
            <w:tcW w:w="14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r>
              <w:t>收缩压</w:t>
            </w:r>
            <w:r>
              <w:t>（</w:t>
            </w:r>
            <w:r>
              <w:t>mmHg</w:t>
            </w:r>
            <w:r>
              <w:t>）</w:t>
            </w:r>
          </w:p>
        </w:tc>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r>
              <w:t>舒张压</w:t>
            </w:r>
            <w:r>
              <w:t>（</w:t>
            </w:r>
            <w:r>
              <w:t>mmHg</w:t>
            </w:r>
            <w:r>
              <w:t>）</w:t>
            </w:r>
          </w:p>
        </w:tc>
      </w:tr>
      <w:tr>
        <w:tc>
          <w:tcPr>
            <w:tcW w:w="1460" w:type="pct"/>
            <w:vAlign w:val="center"/>
          </w:tcPr>
          <w:p w:rsidR="0018722C">
            <w:pPr>
              <w:pStyle w:val="ac"/>
              <w:topLinePunct/>
              <w:ind w:leftChars="0" w:left="0" w:rightChars="0" w:right="0" w:firstLineChars="0" w:firstLine="0"/>
              <w:spacing w:line="240" w:lineRule="atLeast"/>
            </w:pPr>
            <w:r>
              <w:t>正常血压</w:t>
            </w:r>
          </w:p>
        </w:tc>
        <w:tc>
          <w:tcPr>
            <w:tcW w:w="1180" w:type="pct"/>
            <w:vAlign w:val="center"/>
          </w:tcPr>
          <w:p w:rsidR="0018722C">
            <w:pPr>
              <w:pStyle w:val="a5"/>
              <w:topLinePunct/>
              <w:ind w:leftChars="0" w:left="0" w:rightChars="0" w:right="0" w:firstLineChars="0" w:firstLine="0"/>
              <w:spacing w:line="240" w:lineRule="atLeast"/>
            </w:pPr>
            <w:r>
              <w:t>＜140</w:t>
            </w:r>
          </w:p>
        </w:tc>
        <w:tc>
          <w:tcPr>
            <w:tcW w:w="1180" w:type="pct"/>
            <w:vAlign w:val="center"/>
          </w:tcPr>
          <w:p w:rsidR="0018722C">
            <w:pPr>
              <w:pStyle w:val="a5"/>
              <w:topLinePunct/>
              <w:ind w:leftChars="0" w:left="0" w:rightChars="0" w:right="0" w:firstLineChars="0" w:firstLine="0"/>
              <w:spacing w:line="240" w:lineRule="atLeast"/>
            </w:pPr>
            <w:r>
              <w:t>和</w:t>
            </w:r>
          </w:p>
        </w:tc>
        <w:tc>
          <w:tcPr>
            <w:tcW w:w="1180" w:type="pct"/>
            <w:vAlign w:val="center"/>
          </w:tcPr>
          <w:p w:rsidR="0018722C">
            <w:pPr>
              <w:pStyle w:val="ad"/>
              <w:topLinePunct/>
              <w:ind w:leftChars="0" w:left="0" w:rightChars="0" w:right="0" w:firstLineChars="0" w:firstLine="0"/>
              <w:spacing w:line="240" w:lineRule="atLeast"/>
            </w:pPr>
            <w:r>
              <w:t>＜90</w:t>
            </w:r>
          </w:p>
        </w:tc>
      </w:tr>
      <w:tr>
        <w:tc>
          <w:tcPr>
            <w:tcW w:w="1460" w:type="pct"/>
            <w:vAlign w:val="center"/>
          </w:tcPr>
          <w:p w:rsidR="0018722C">
            <w:pPr>
              <w:pStyle w:val="ac"/>
              <w:topLinePunct/>
              <w:ind w:leftChars="0" w:left="0" w:rightChars="0" w:right="0" w:firstLineChars="0" w:firstLine="0"/>
              <w:spacing w:line="240" w:lineRule="atLeast"/>
            </w:pPr>
            <w:r>
              <w:t>轻度高血压</w:t>
            </w:r>
          </w:p>
        </w:tc>
        <w:tc>
          <w:tcPr>
            <w:tcW w:w="1180" w:type="pct"/>
            <w:vAlign w:val="center"/>
          </w:tcPr>
          <w:p w:rsidR="0018722C">
            <w:pPr>
              <w:pStyle w:val="affff9"/>
              <w:topLinePunct/>
              <w:ind w:leftChars="0" w:left="0" w:rightChars="0" w:right="0" w:firstLineChars="0" w:firstLine="0"/>
              <w:spacing w:line="240" w:lineRule="atLeast"/>
            </w:pPr>
            <w:r>
              <w:t>140-180</w:t>
            </w:r>
          </w:p>
        </w:tc>
        <w:tc>
          <w:tcPr>
            <w:tcW w:w="1180" w:type="pct"/>
            <w:vAlign w:val="center"/>
          </w:tcPr>
          <w:p w:rsidR="0018722C">
            <w:pPr>
              <w:pStyle w:val="a5"/>
              <w:topLinePunct/>
              <w:ind w:leftChars="0" w:left="0" w:rightChars="0" w:right="0" w:firstLineChars="0" w:firstLine="0"/>
              <w:spacing w:line="240" w:lineRule="atLeast"/>
            </w:pPr>
            <w:r>
              <w:t>和</w:t>
            </w:r>
            <w:r>
              <w:t>（</w:t>
            </w:r>
            <w:r>
              <w:t>或</w:t>
            </w:r>
            <w:r>
              <w:t>）</w:t>
            </w:r>
          </w:p>
        </w:tc>
        <w:tc>
          <w:tcPr>
            <w:tcW w:w="1180" w:type="pct"/>
            <w:vAlign w:val="center"/>
          </w:tcPr>
          <w:p w:rsidR="0018722C">
            <w:pPr>
              <w:pStyle w:val="affff9"/>
              <w:topLinePunct/>
              <w:ind w:leftChars="0" w:left="0" w:rightChars="0" w:right="0" w:firstLineChars="0" w:firstLine="0"/>
              <w:spacing w:line="240" w:lineRule="atLeast"/>
            </w:pPr>
            <w:r>
              <w:t>90-105</w:t>
            </w:r>
          </w:p>
        </w:tc>
      </w:tr>
      <w:tr>
        <w:tc>
          <w:tcPr>
            <w:tcW w:w="1460" w:type="pct"/>
            <w:vAlign w:val="center"/>
          </w:tcPr>
          <w:p w:rsidR="0018722C">
            <w:pPr>
              <w:pStyle w:val="ac"/>
              <w:topLinePunct/>
              <w:ind w:leftChars="0" w:left="0" w:rightChars="0" w:right="0" w:firstLineChars="0" w:firstLine="0"/>
              <w:spacing w:line="240" w:lineRule="atLeast"/>
            </w:pPr>
            <w:r>
              <w:t>亚组：临界高血压</w:t>
            </w:r>
          </w:p>
        </w:tc>
        <w:tc>
          <w:tcPr>
            <w:tcW w:w="1180" w:type="pct"/>
            <w:vAlign w:val="center"/>
          </w:tcPr>
          <w:p w:rsidR="0018722C">
            <w:pPr>
              <w:pStyle w:val="affff9"/>
              <w:topLinePunct/>
              <w:ind w:leftChars="0" w:left="0" w:rightChars="0" w:right="0" w:firstLineChars="0" w:firstLine="0"/>
              <w:spacing w:line="240" w:lineRule="atLeast"/>
            </w:pPr>
            <w:r>
              <w:t>140-160</w:t>
            </w:r>
          </w:p>
        </w:tc>
        <w:tc>
          <w:tcPr>
            <w:tcW w:w="1180" w:type="pct"/>
            <w:vAlign w:val="center"/>
          </w:tcPr>
          <w:p w:rsidR="0018722C">
            <w:pPr>
              <w:pStyle w:val="a5"/>
              <w:topLinePunct/>
              <w:ind w:leftChars="0" w:left="0" w:rightChars="0" w:right="0" w:firstLineChars="0" w:firstLine="0"/>
              <w:spacing w:line="240" w:lineRule="atLeast"/>
            </w:pPr>
            <w:r>
              <w:t>和</w:t>
            </w:r>
            <w:r>
              <w:t>（</w:t>
            </w:r>
            <w:r>
              <w:t>或</w:t>
            </w:r>
            <w:r>
              <w:t>）</w:t>
            </w:r>
          </w:p>
        </w:tc>
        <w:tc>
          <w:tcPr>
            <w:tcW w:w="1180" w:type="pct"/>
            <w:vAlign w:val="center"/>
          </w:tcPr>
          <w:p w:rsidR="0018722C">
            <w:pPr>
              <w:pStyle w:val="affff9"/>
              <w:topLinePunct/>
              <w:ind w:leftChars="0" w:left="0" w:rightChars="0" w:right="0" w:firstLineChars="0" w:firstLine="0"/>
              <w:spacing w:line="240" w:lineRule="atLeast"/>
            </w:pPr>
            <w:r>
              <w:t>90-95</w:t>
            </w:r>
          </w:p>
        </w:tc>
      </w:tr>
      <w:tr>
        <w:tc>
          <w:tcPr>
            <w:tcW w:w="1460" w:type="pct"/>
            <w:vAlign w:val="center"/>
          </w:tcPr>
          <w:p w:rsidR="0018722C">
            <w:pPr>
              <w:pStyle w:val="ac"/>
              <w:topLinePunct/>
              <w:ind w:leftChars="0" w:left="0" w:rightChars="0" w:right="0" w:firstLineChars="0" w:firstLine="0"/>
              <w:spacing w:line="240" w:lineRule="atLeast"/>
            </w:pPr>
            <w:r>
              <w:t>中、重度高血压</w:t>
            </w:r>
          </w:p>
        </w:tc>
        <w:tc>
          <w:tcPr>
            <w:tcW w:w="1180" w:type="pct"/>
            <w:vAlign w:val="center"/>
          </w:tcPr>
          <w:p w:rsidR="0018722C">
            <w:pPr>
              <w:pStyle w:val="a5"/>
              <w:topLinePunct/>
              <w:ind w:leftChars="0" w:left="0" w:rightChars="0" w:right="0" w:firstLineChars="0" w:firstLine="0"/>
              <w:spacing w:line="240" w:lineRule="atLeast"/>
            </w:pPr>
            <w:r>
              <w:t>＞180</w:t>
            </w:r>
          </w:p>
        </w:tc>
        <w:tc>
          <w:tcPr>
            <w:tcW w:w="1180" w:type="pct"/>
            <w:vAlign w:val="center"/>
          </w:tcPr>
          <w:p w:rsidR="0018722C">
            <w:pPr>
              <w:pStyle w:val="a5"/>
              <w:topLinePunct/>
              <w:ind w:leftChars="0" w:left="0" w:rightChars="0" w:right="0" w:firstLineChars="0" w:firstLine="0"/>
              <w:spacing w:line="240" w:lineRule="atLeast"/>
            </w:pPr>
            <w:r>
              <w:t>和</w:t>
            </w:r>
            <w:r>
              <w:t>（</w:t>
            </w:r>
            <w:r>
              <w:t>或</w:t>
            </w:r>
            <w:r>
              <w:t>）</w:t>
            </w:r>
          </w:p>
        </w:tc>
        <w:tc>
          <w:tcPr>
            <w:tcW w:w="1180" w:type="pct"/>
            <w:vAlign w:val="center"/>
          </w:tcPr>
          <w:p w:rsidR="0018722C">
            <w:pPr>
              <w:pStyle w:val="ad"/>
              <w:topLinePunct/>
              <w:ind w:leftChars="0" w:left="0" w:rightChars="0" w:right="0" w:firstLineChars="0" w:firstLine="0"/>
              <w:spacing w:line="240" w:lineRule="atLeast"/>
            </w:pPr>
            <w:r>
              <w:t>＞105</w:t>
            </w:r>
          </w:p>
        </w:tc>
      </w:tr>
      <w:tr>
        <w:tc>
          <w:tcPr>
            <w:tcW w:w="1460" w:type="pct"/>
            <w:vAlign w:val="center"/>
          </w:tcPr>
          <w:p w:rsidR="0018722C">
            <w:pPr>
              <w:pStyle w:val="ac"/>
              <w:topLinePunct/>
              <w:ind w:leftChars="0" w:left="0" w:rightChars="0" w:right="0" w:firstLineChars="0" w:firstLine="0"/>
              <w:spacing w:line="240" w:lineRule="atLeast"/>
            </w:pPr>
            <w:r>
              <w:t>纯收缩期高血压</w:t>
            </w:r>
            <w:r>
              <w:t>（</w:t>
            </w:r>
            <w:r>
              <w:t>ISH</w:t>
            </w:r>
            <w:r>
              <w:t>）</w:t>
            </w:r>
          </w:p>
        </w:tc>
        <w:tc>
          <w:tcPr>
            <w:tcW w:w="1180" w:type="pct"/>
            <w:vAlign w:val="center"/>
          </w:tcPr>
          <w:p w:rsidR="0018722C">
            <w:pPr>
              <w:pStyle w:val="a5"/>
              <w:topLinePunct/>
              <w:ind w:leftChars="0" w:left="0" w:rightChars="0" w:right="0" w:firstLineChars="0" w:firstLine="0"/>
              <w:spacing w:line="240" w:lineRule="atLeast"/>
            </w:pPr>
            <w:r>
              <w:t>＞160</w:t>
            </w:r>
          </w:p>
        </w:tc>
        <w:tc>
          <w:tcPr>
            <w:tcW w:w="1180" w:type="pct"/>
            <w:vAlign w:val="center"/>
          </w:tcPr>
          <w:p w:rsidR="0018722C">
            <w:pPr>
              <w:pStyle w:val="a5"/>
              <w:topLinePunct/>
              <w:ind w:leftChars="0" w:left="0" w:rightChars="0" w:right="0" w:firstLineChars="0" w:firstLine="0"/>
              <w:spacing w:line="240" w:lineRule="atLeast"/>
            </w:pPr>
            <w:r>
              <w:t>和</w:t>
            </w:r>
          </w:p>
        </w:tc>
        <w:tc>
          <w:tcPr>
            <w:tcW w:w="1180" w:type="pct"/>
            <w:vAlign w:val="center"/>
          </w:tcPr>
          <w:p w:rsidR="0018722C">
            <w:pPr>
              <w:pStyle w:val="ad"/>
              <w:topLinePunct/>
              <w:ind w:leftChars="0" w:left="0" w:rightChars="0" w:right="0" w:firstLineChars="0" w:firstLine="0"/>
              <w:spacing w:line="240" w:lineRule="atLeast"/>
            </w:pPr>
            <w:r>
              <w:t>＜90</w:t>
            </w:r>
          </w:p>
        </w:tc>
      </w:tr>
      <w:tr>
        <w:tc>
          <w:tcPr>
            <w:tcW w:w="1460" w:type="pct"/>
            <w:vAlign w:val="center"/>
            <w:tcBorders>
              <w:top w:val="single" w:sz="4" w:space="0" w:color="auto"/>
            </w:tcBorders>
          </w:tcPr>
          <w:p w:rsidR="0018722C">
            <w:pPr>
              <w:pStyle w:val="ac"/>
              <w:topLinePunct/>
              <w:ind w:leftChars="0" w:left="0" w:rightChars="0" w:right="0" w:firstLineChars="0" w:firstLine="0"/>
              <w:spacing w:line="240" w:lineRule="atLeast"/>
            </w:pPr>
            <w:r>
              <w:t>亚组：临界 ISH</w:t>
            </w:r>
          </w:p>
        </w:tc>
        <w:tc>
          <w:tcPr>
            <w:tcW w:w="1180" w:type="pct"/>
            <w:vAlign w:val="center"/>
            <w:tcBorders>
              <w:top w:val="single" w:sz="4" w:space="0" w:color="auto"/>
            </w:tcBorders>
          </w:tcPr>
          <w:p w:rsidR="0018722C">
            <w:pPr>
              <w:pStyle w:val="affff9"/>
              <w:topLinePunct/>
              <w:ind w:leftChars="0" w:left="0" w:rightChars="0" w:right="0" w:firstLineChars="0" w:firstLine="0"/>
              <w:spacing w:line="240" w:lineRule="atLeast"/>
            </w:pPr>
            <w:r>
              <w:t>140-160</w:t>
            </w:r>
          </w:p>
        </w:tc>
        <w:tc>
          <w:tcPr>
            <w:tcW w:w="1180" w:type="pct"/>
            <w:vAlign w:val="center"/>
            <w:tcBorders>
              <w:top w:val="single" w:sz="4" w:space="0" w:color="auto"/>
            </w:tcBorders>
          </w:tcPr>
          <w:p w:rsidR="0018722C">
            <w:pPr>
              <w:pStyle w:val="aff1"/>
              <w:topLinePunct/>
              <w:ind w:leftChars="0" w:left="0" w:rightChars="0" w:right="0" w:firstLineChars="0" w:firstLine="0"/>
              <w:spacing w:line="240" w:lineRule="atLeast"/>
            </w:pPr>
            <w:r>
              <w:t>和</w:t>
            </w:r>
          </w:p>
        </w:tc>
        <w:tc>
          <w:tcPr>
            <w:tcW w:w="1180" w:type="pct"/>
            <w:vAlign w:val="center"/>
            <w:tcBorders>
              <w:top w:val="single" w:sz="4" w:space="0" w:color="auto"/>
            </w:tcBorders>
          </w:tcPr>
          <w:p w:rsidR="0018722C">
            <w:pPr>
              <w:pStyle w:val="ad"/>
              <w:topLinePunct/>
              <w:ind w:leftChars="0" w:left="0" w:rightChars="0" w:right="0" w:firstLineChars="0" w:firstLine="0"/>
              <w:spacing w:line="240" w:lineRule="atLeast"/>
            </w:pPr>
            <w:r>
              <w:t>＜90</w:t>
            </w:r>
          </w:p>
        </w:tc>
      </w:tr>
    </w:tbl>
    <w:p w:rsidR="0018722C">
      <w:pPr>
        <w:pStyle w:val="aff3"/>
        <w:topLinePunct/>
      </w:pPr>
      <w:r>
        <w:rPr>
          <w:kern w:val="2"/>
          <w:sz w:val="21"/>
          <w:szCs w:val="22"/>
          <w:rFonts w:cstheme="minorBidi" w:hAnsiTheme="minorHAnsi" w:eastAsiaTheme="minorHAnsi" w:asciiTheme="minorHAnsi"/>
        </w:rPr>
        <w:t>注：1 mmHg=0.133 kPa</w:t>
      </w:r>
    </w:p>
    <w:p w:rsidR="0018722C">
      <w:pPr>
        <w:topLinePunct/>
      </w:pPr>
      <w:r>
        <w:t>美国全国联合委员会</w:t>
      </w:r>
      <w:r>
        <w:t>(</w:t>
      </w:r>
      <w:r>
        <w:t>JNC</w:t>
      </w:r>
      <w:r>
        <w:t>)</w:t>
      </w:r>
      <w:r>
        <w:t>也曾在</w:t>
      </w:r>
      <w:r>
        <w:t>1984、1988、1992</w:t>
      </w:r>
      <w:r/>
      <w:r w:rsidR="001852F3">
        <w:t xml:space="preserve">和</w:t>
      </w:r>
      <w:r>
        <w:t>1993</w:t>
      </w:r>
      <w:r>
        <w:t>年</w:t>
      </w:r>
      <w:r>
        <w:t>4</w:t>
      </w:r>
      <w:r/>
      <w:r w:rsidR="001852F3">
        <w:t xml:space="preserve">次修订了高血</w:t>
      </w:r>
      <w:r>
        <w:t>压标准。</w:t>
      </w:r>
      <w:r>
        <w:t>1994</w:t>
      </w:r>
      <w:r/>
      <w:r w:rsidR="001852F3">
        <w:t xml:space="preserve">年中国高血压联盟结合美国</w:t>
      </w:r>
      <w:r>
        <w:t>JNC</w:t>
      </w:r>
      <w:r/>
      <w:r w:rsidR="001852F3">
        <w:t xml:space="preserve">的</w:t>
      </w:r>
      <w:r>
        <w:t>1992</w:t>
      </w:r>
      <w:r/>
      <w:r w:rsidR="001852F3">
        <w:t xml:space="preserve">年方案提出了我国的高血压分</w:t>
      </w:r>
      <w:r>
        <w:t>类标准及随访建议</w:t>
      </w:r>
      <w:r>
        <w:rPr>
          <w:spacing w:val="-7"/>
        </w:rPr>
        <w:t>（</w:t>
      </w:r>
      <w:r>
        <w:rPr>
          <w:spacing w:val="-7"/>
        </w:rPr>
        <w:t xml:space="preserve">见表</w:t>
      </w:r>
      <w:r>
        <w:t>2</w:t>
      </w:r>
      <w:r>
        <w:t>）</w:t>
      </w:r>
      <w:r>
        <w:t>，被作为以后高血研究的依据，而</w:t>
      </w:r>
      <w:r>
        <w:t>1978</w:t>
      </w:r>
      <w:r/>
      <w:r w:rsidR="001852F3">
        <w:t xml:space="preserve">年</w:t>
      </w:r>
      <w:r>
        <w:t>WHO</w:t>
      </w:r>
      <w:r/>
      <w:r w:rsidR="001852F3">
        <w:t xml:space="preserve">标准和</w:t>
      </w:r>
      <w:r>
        <w:t>1979年郑州会议制定的我国高血压标准随之被摒弃。</w:t>
      </w:r>
    </w:p>
    <w:p w:rsidR="0018722C">
      <w:pPr>
        <w:topLinePunct/>
      </w:pPr>
      <w:r>
        <w:t>1993</w:t>
      </w:r>
      <w:r/>
      <w:r w:rsidR="001852F3">
        <w:t xml:space="preserve">美国</w:t>
      </w:r>
      <w:r>
        <w:t>JNC</w:t>
      </w:r>
      <w:r/>
      <w:r w:rsidR="001852F3">
        <w:t xml:space="preserve">再次修订高血压标准，将轻、中、重度高血压改为</w:t>
      </w:r>
      <w:r>
        <w:t>l</w:t>
      </w:r>
      <w:r>
        <w:t>、</w:t>
      </w:r>
      <w:r>
        <w:t>2</w:t>
      </w:r>
      <w:r>
        <w:t>、</w:t>
      </w:r>
      <w:r>
        <w:t>3</w:t>
      </w:r>
      <w:r>
        <w:t>、</w:t>
      </w:r>
      <w:r>
        <w:t>4</w:t>
      </w:r>
      <w:r>
        <w:t> 四</w:t>
      </w:r>
    </w:p>
    <w:p w:rsidR="0018722C">
      <w:pPr>
        <w:topLinePunct/>
      </w:pPr>
      <w:r>
        <w:t>期分类，即正常为</w:t>
      </w:r>
      <w:r>
        <w:t>SBP＜130mmHg，DBP＜85mmHg;</w:t>
      </w:r>
      <w:r/>
      <w:r w:rsidR="001852F3">
        <w:t xml:space="preserve">高正常血压为</w:t>
      </w:r>
      <w:r>
        <w:t>SBP</w:t>
      </w:r>
      <w:r/>
      <w:r w:rsidR="001852F3">
        <w:t xml:space="preserve">是</w:t>
      </w:r>
      <w:r>
        <w:t>130-139</w:t>
      </w:r>
      <w:r>
        <w:t> </w:t>
      </w:r>
      <w:r>
        <w:t>mmHg</w:t>
      </w:r>
      <w:r>
        <w:t>,</w:t>
      </w:r>
      <w:r>
        <w:t> DBP</w:t>
      </w:r>
      <w:r/>
      <w:r w:rsidR="001852F3">
        <w:t xml:space="preserve">是</w:t>
      </w:r>
      <w:r>
        <w:t>85-89 mmHg；</w:t>
      </w:r>
      <w:r>
        <w:t>高血压</w:t>
      </w:r>
      <w:r>
        <w:t>I</w:t>
      </w:r>
      <w:r/>
      <w:r w:rsidR="001852F3">
        <w:t xml:space="preserve">期</w:t>
      </w:r>
      <w:r>
        <w:rPr>
          <w:spacing w:val="-8"/>
        </w:rPr>
        <w:t>（</w:t>
      </w:r>
      <w:r>
        <w:t xml:space="preserve">轻度</w:t>
      </w:r>
      <w:r>
        <w:rPr>
          <w:spacing w:val="-8"/>
        </w:rPr>
        <w:t>）</w:t>
      </w:r>
      <w:r>
        <w:t xml:space="preserve">为</w:t>
      </w:r>
      <w:r>
        <w:t>SBP140-159 mmHg, DBP90-99 mmHg;高血</w:t>
      </w:r>
      <w:r>
        <w:t>压</w:t>
      </w:r>
    </w:p>
    <w:p w:rsidR="0018722C">
      <w:pPr>
        <w:topLinePunct/>
      </w:pPr>
      <w:r>
        <w:t>II</w:t>
      </w:r>
      <w:r/>
      <w:r w:rsidR="001852F3">
        <w:t xml:space="preserve">期</w:t>
      </w:r>
      <w:r>
        <w:rPr>
          <w:spacing w:val="10"/>
        </w:rPr>
        <w:t>（</w:t>
      </w:r>
      <w:r>
        <w:rPr>
          <w:spacing w:val="10"/>
        </w:rPr>
        <w:t xml:space="preserve">中度</w:t>
      </w:r>
      <w:r>
        <w:rPr>
          <w:spacing w:val="10"/>
        </w:rPr>
        <w:t>）</w:t>
      </w:r>
      <w:r>
        <w:t xml:space="preserve">为</w:t>
      </w:r>
      <w:r>
        <w:t>SBP160-179 mmHg, DBP100-109 mmHg;</w:t>
      </w:r>
      <w:r/>
      <w:r w:rsidR="001852F3">
        <w:t xml:space="preserve">高血压</w:t>
      </w:r>
      <w:r>
        <w:t>111</w:t>
      </w:r>
      <w:r/>
      <w:r w:rsidR="001852F3">
        <w:t xml:space="preserve">期</w:t>
      </w:r>
      <w:r>
        <w:rPr>
          <w:spacing w:val="12"/>
        </w:rPr>
        <w:t>（</w:t>
      </w:r>
      <w:r>
        <w:rPr>
          <w:spacing w:val="12"/>
        </w:rPr>
        <w:t>重度</w:t>
      </w:r>
      <w:r>
        <w:rPr>
          <w:spacing w:val="12"/>
        </w:rPr>
        <w:t>）</w:t>
      </w:r>
      <w:r>
        <w:t>为</w:t>
      </w:r>
      <w:r>
        <w:t>SBP180-209</w:t>
      </w:r>
      <w:r>
        <w:t> </w:t>
      </w:r>
      <w:r>
        <w:t>mmHg,</w:t>
      </w:r>
      <w:r>
        <w:t> </w:t>
      </w:r>
      <w:r>
        <w:t>DBP110-119</w:t>
      </w:r>
      <w:r>
        <w:t> </w:t>
      </w:r>
      <w:r>
        <w:t>mmHg；IV</w:t>
      </w:r>
      <w:r/>
      <w:r w:rsidR="001852F3">
        <w:t xml:space="preserve">期</w:t>
      </w:r>
      <w:r>
        <w:rPr>
          <w:spacing w:val="-8"/>
        </w:rPr>
        <w:t>（</w:t>
      </w:r>
      <w:r>
        <w:rPr>
          <w:spacing w:val="-8"/>
        </w:rPr>
        <w:t xml:space="preserve">很重度</w:t>
      </w:r>
      <w:r>
        <w:rPr>
          <w:spacing w:val="-8"/>
        </w:rPr>
        <w:t>）</w:t>
      </w:r>
      <w:r>
        <w:t xml:space="preserve">为</w:t>
      </w:r>
      <w:r>
        <w:t>SBP≥210mmHg</w:t>
      </w:r>
      <w:r>
        <w:t>, </w:t>
      </w:r>
      <w:r>
        <w:t>DBP≥120mmHg。</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2</w:t>
      </w:r>
      <w:r>
        <w:t xml:space="preserve">  </w:t>
      </w:r>
      <w:r>
        <w:t>按初次血压测量依据的随访建议</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0"/>
        <w:gridCol w:w="1876"/>
        <w:gridCol w:w="1878"/>
        <w:gridCol w:w="2940"/>
      </w:tblGrid>
      <w:tr>
        <w:trPr>
          <w:tblHeader/>
        </w:trPr>
        <w:tc>
          <w:tcPr>
            <w:tcW w:w="1207" w:type="pct"/>
            <w:vMerge w:val="restart"/>
            <w:vAlign w:val="center"/>
          </w:tcPr>
          <w:p w:rsidR="0018722C">
            <w:pPr>
              <w:pStyle w:val="a7"/>
              <w:topLinePunct/>
              <w:ind w:leftChars="0" w:left="0" w:rightChars="0" w:right="0" w:firstLineChars="0" w:firstLine="0"/>
              <w:spacing w:line="240" w:lineRule="atLeast"/>
            </w:pPr>
            <w:r>
              <w:t>血压分类</w:t>
            </w:r>
          </w:p>
        </w:tc>
        <w:tc>
          <w:tcPr>
            <w:tcW w:w="3793" w:type="pct"/>
            <w:gridSpan w:val="3"/>
            <w:vAlign w:val="center"/>
          </w:tcPr>
          <w:p w:rsidR="0018722C">
            <w:pPr>
              <w:pStyle w:val="a7"/>
              <w:topLinePunct/>
              <w:ind w:leftChars="0" w:left="0" w:rightChars="0" w:right="0" w:firstLineChars="0" w:firstLine="0"/>
              <w:spacing w:line="240" w:lineRule="atLeast"/>
            </w:pPr>
            <w:r>
              <w:t>血压值</w:t>
            </w:r>
            <w:r>
              <w:t>（</w:t>
            </w:r>
            <w:r>
              <w:t>mmHg</w:t>
            </w:r>
            <w:r>
              <w:t>）</w:t>
            </w:r>
          </w:p>
        </w:tc>
      </w:tr>
      <w:tr>
        <w:trPr>
          <w:tblHeader/>
        </w:trPr>
        <w:tc>
          <w:tcPr>
            <w:tcW w:w="120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SBP</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DBP</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随访建议</w:t>
            </w:r>
            <w:r>
              <w:t>①</w:t>
            </w:r>
          </w:p>
        </w:tc>
      </w:tr>
      <w:tr>
        <w:tc>
          <w:tcPr>
            <w:tcW w:w="1207" w:type="pct"/>
            <w:vAlign w:val="center"/>
          </w:tcPr>
          <w:p w:rsidR="0018722C">
            <w:pPr>
              <w:pStyle w:val="ac"/>
              <w:topLinePunct/>
              <w:ind w:leftChars="0" w:left="0" w:rightChars="0" w:right="0" w:firstLineChars="0" w:firstLine="0"/>
              <w:spacing w:line="240" w:lineRule="atLeast"/>
            </w:pPr>
            <w:r>
              <w:t>正常</w:t>
            </w:r>
          </w:p>
        </w:tc>
        <w:tc>
          <w:tcPr>
            <w:tcW w:w="1063" w:type="pct"/>
            <w:vAlign w:val="center"/>
          </w:tcPr>
          <w:p w:rsidR="0018722C">
            <w:pPr>
              <w:pStyle w:val="a5"/>
              <w:topLinePunct/>
              <w:ind w:leftChars="0" w:left="0" w:rightChars="0" w:right="0" w:firstLineChars="0" w:firstLine="0"/>
              <w:spacing w:line="240" w:lineRule="atLeast"/>
            </w:pPr>
            <w:r>
              <w:t>＜18.7</w:t>
            </w:r>
            <w:r>
              <w:t>(</w:t>
            </w:r>
            <w:r>
              <w:t>140</w:t>
            </w:r>
            <w:r>
              <w:t>)</w:t>
            </w:r>
          </w:p>
        </w:tc>
        <w:tc>
          <w:tcPr>
            <w:tcW w:w="1064" w:type="pct"/>
            <w:vAlign w:val="center"/>
          </w:tcPr>
          <w:p w:rsidR="0018722C">
            <w:pPr>
              <w:pStyle w:val="a5"/>
              <w:topLinePunct/>
              <w:ind w:leftChars="0" w:left="0" w:rightChars="0" w:right="0" w:firstLineChars="0" w:firstLine="0"/>
              <w:spacing w:line="240" w:lineRule="atLeast"/>
            </w:pPr>
            <w:r>
              <w:t>＜12.0</w:t>
            </w:r>
            <w:r>
              <w:t>(</w:t>
            </w:r>
            <w:r>
              <w:t>90</w:t>
            </w:r>
            <w:r>
              <w:t>)</w:t>
            </w:r>
          </w:p>
        </w:tc>
        <w:tc>
          <w:tcPr>
            <w:tcW w:w="1666" w:type="pct"/>
            <w:vAlign w:val="center"/>
          </w:tcPr>
          <w:p w:rsidR="0018722C">
            <w:pPr>
              <w:pStyle w:val="ad"/>
              <w:topLinePunct/>
              <w:ind w:leftChars="0" w:left="0" w:rightChars="0" w:right="0" w:firstLineChars="0" w:firstLine="0"/>
              <w:spacing w:line="240" w:lineRule="atLeast"/>
            </w:pPr>
            <w:r>
              <w:t>1-2 年内复查</w:t>
            </w:r>
            <w:r>
              <w:t>②</w:t>
            </w:r>
          </w:p>
        </w:tc>
      </w:tr>
      <w:tr>
        <w:tc>
          <w:tcPr>
            <w:tcW w:w="1207" w:type="pct"/>
            <w:vAlign w:val="center"/>
          </w:tcPr>
          <w:p w:rsidR="0018722C">
            <w:pPr>
              <w:pStyle w:val="ac"/>
              <w:topLinePunct/>
              <w:ind w:leftChars="0" w:left="0" w:rightChars="0" w:right="0" w:firstLineChars="0" w:firstLine="0"/>
              <w:spacing w:line="240" w:lineRule="atLeast"/>
            </w:pPr>
            <w:r>
              <w:t>轻度</w:t>
            </w:r>
          </w:p>
        </w:tc>
        <w:tc>
          <w:tcPr>
            <w:tcW w:w="1063" w:type="pct"/>
            <w:vAlign w:val="center"/>
          </w:tcPr>
          <w:p w:rsidR="0018722C">
            <w:pPr>
              <w:pStyle w:val="affff9"/>
              <w:topLinePunct/>
              <w:ind w:leftChars="0" w:left="0" w:rightChars="0" w:right="0" w:firstLineChars="0" w:firstLine="0"/>
              <w:spacing w:line="240" w:lineRule="atLeast"/>
            </w:pPr>
            <w:r>
              <w:t>18.7-21.2</w:t>
            </w:r>
          </w:p>
          <w:p w:rsidR="0018722C">
            <w:pPr>
              <w:pStyle w:val="a5"/>
              <w:topLinePunct/>
              <w:ind w:leftChars="0" w:left="0" w:rightChars="0" w:right="0" w:firstLineChars="0" w:firstLine="0"/>
              <w:spacing w:line="240" w:lineRule="atLeast"/>
            </w:pPr>
            <w:r>
              <w:t>（</w:t>
            </w:r>
            <w:r>
              <w:t xml:space="preserve">140-159</w:t>
            </w:r>
            <w:r>
              <w:t>）</w:t>
            </w:r>
          </w:p>
        </w:tc>
        <w:tc>
          <w:tcPr>
            <w:tcW w:w="1064" w:type="pct"/>
            <w:vAlign w:val="center"/>
          </w:tcPr>
          <w:p w:rsidR="0018722C">
            <w:pPr>
              <w:pStyle w:val="affff9"/>
              <w:topLinePunct/>
              <w:ind w:leftChars="0" w:left="0" w:rightChars="0" w:right="0" w:firstLineChars="0" w:firstLine="0"/>
              <w:spacing w:line="240" w:lineRule="atLeast"/>
            </w:pPr>
            <w:r>
              <w:t>12.0-13.2</w:t>
            </w:r>
          </w:p>
          <w:p w:rsidR="0018722C">
            <w:pPr>
              <w:pStyle w:val="a5"/>
              <w:topLinePunct/>
              <w:ind w:leftChars="0" w:left="0" w:rightChars="0" w:right="0" w:firstLineChars="0" w:firstLine="0"/>
              <w:spacing w:line="240" w:lineRule="atLeast"/>
            </w:pPr>
            <w:r>
              <w:t>（</w:t>
            </w:r>
            <w:r>
              <w:t xml:space="preserve">100-109</w:t>
            </w:r>
            <w:r>
              <w:t>）</w:t>
            </w:r>
          </w:p>
        </w:tc>
        <w:tc>
          <w:tcPr>
            <w:tcW w:w="1666" w:type="pct"/>
            <w:vAlign w:val="center"/>
          </w:tcPr>
          <w:p w:rsidR="0018722C">
            <w:pPr>
              <w:pStyle w:val="ad"/>
              <w:topLinePunct/>
              <w:ind w:leftChars="0" w:left="0" w:rightChars="0" w:right="0" w:firstLineChars="0" w:firstLine="0"/>
              <w:spacing w:line="240" w:lineRule="atLeast"/>
            </w:pPr>
            <w:r>
              <w:t>1-2 月内复查</w:t>
            </w:r>
            <w:r>
              <w:t>③</w:t>
            </w:r>
          </w:p>
        </w:tc>
      </w:tr>
      <w:tr>
        <w:tc>
          <w:tcPr>
            <w:tcW w:w="1207" w:type="pct"/>
            <w:vAlign w:val="center"/>
          </w:tcPr>
          <w:p w:rsidR="0018722C">
            <w:pPr>
              <w:pStyle w:val="ac"/>
              <w:topLinePunct/>
              <w:ind w:leftChars="0" w:left="0" w:rightChars="0" w:right="0" w:firstLineChars="0" w:firstLine="0"/>
              <w:spacing w:line="240" w:lineRule="atLeast"/>
            </w:pPr>
            <w:r>
              <w:t>中度</w:t>
            </w:r>
          </w:p>
        </w:tc>
        <w:tc>
          <w:tcPr>
            <w:tcW w:w="1063" w:type="pct"/>
            <w:vAlign w:val="center"/>
          </w:tcPr>
          <w:p w:rsidR="0018722C">
            <w:pPr>
              <w:pStyle w:val="affff9"/>
              <w:topLinePunct/>
              <w:ind w:leftChars="0" w:left="0" w:rightChars="0" w:right="0" w:firstLineChars="0" w:firstLine="0"/>
              <w:spacing w:line="240" w:lineRule="atLeast"/>
            </w:pPr>
            <w:r>
              <w:t>21.3-23.9</w:t>
            </w:r>
          </w:p>
          <w:p w:rsidR="0018722C">
            <w:pPr>
              <w:pStyle w:val="a5"/>
              <w:topLinePunct/>
              <w:ind w:leftChars="0" w:left="0" w:rightChars="0" w:right="0" w:firstLineChars="0" w:firstLine="0"/>
              <w:spacing w:line="240" w:lineRule="atLeast"/>
            </w:pPr>
            <w:r>
              <w:t>（</w:t>
            </w:r>
            <w:r>
              <w:t xml:space="preserve">160-179</w:t>
            </w:r>
            <w:r>
              <w:t>）</w:t>
            </w:r>
          </w:p>
        </w:tc>
        <w:tc>
          <w:tcPr>
            <w:tcW w:w="1064" w:type="pct"/>
            <w:vAlign w:val="center"/>
          </w:tcPr>
          <w:p w:rsidR="0018722C">
            <w:pPr>
              <w:pStyle w:val="affff9"/>
              <w:topLinePunct/>
              <w:ind w:leftChars="0" w:left="0" w:rightChars="0" w:right="0" w:firstLineChars="0" w:firstLine="0"/>
              <w:spacing w:line="240" w:lineRule="atLeast"/>
            </w:pPr>
            <w:r>
              <w:t>13.3-14.5</w:t>
            </w:r>
          </w:p>
          <w:p w:rsidR="0018722C">
            <w:pPr>
              <w:pStyle w:val="a5"/>
              <w:topLinePunct/>
              <w:ind w:leftChars="0" w:left="0" w:rightChars="0" w:right="0" w:firstLineChars="0" w:firstLine="0"/>
              <w:spacing w:line="240" w:lineRule="atLeast"/>
            </w:pPr>
            <w:r>
              <w:t>（</w:t>
            </w:r>
            <w:r>
              <w:t xml:space="preserve">100-109</w:t>
            </w:r>
            <w:r>
              <w:t>）</w:t>
            </w:r>
          </w:p>
        </w:tc>
        <w:tc>
          <w:tcPr>
            <w:tcW w:w="1666" w:type="pct"/>
            <w:vAlign w:val="center"/>
          </w:tcPr>
          <w:p w:rsidR="0018722C">
            <w:pPr>
              <w:pStyle w:val="ad"/>
              <w:topLinePunct/>
              <w:ind w:leftChars="0" w:left="0" w:rightChars="0" w:right="0" w:firstLineChars="0" w:firstLine="0"/>
              <w:spacing w:line="240" w:lineRule="atLeast"/>
            </w:pPr>
            <w:r>
              <w:t>1 月内复查</w:t>
            </w:r>
          </w:p>
        </w:tc>
      </w:tr>
      <w:tr>
        <w:tc>
          <w:tcPr>
            <w:tcW w:w="1207" w:type="pct"/>
            <w:vAlign w:val="center"/>
            <w:tcBorders>
              <w:top w:val="single" w:sz="4" w:space="0" w:color="auto"/>
            </w:tcBorders>
          </w:tcPr>
          <w:p w:rsidR="0018722C">
            <w:pPr>
              <w:pStyle w:val="ac"/>
              <w:topLinePunct/>
              <w:ind w:leftChars="0" w:left="0" w:rightChars="0" w:right="0" w:firstLineChars="0" w:firstLine="0"/>
              <w:spacing w:line="240" w:lineRule="atLeast"/>
            </w:pPr>
            <w:r>
              <w:t>重度</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r>
              <w:t>≥24.0</w:t>
            </w:r>
            <w:r>
              <w:t>(</w:t>
            </w:r>
            <w:r>
              <w:t>180</w:t>
            </w:r>
            <w:r>
              <w:t>)</w:t>
            </w:r>
          </w:p>
        </w:tc>
        <w:tc>
          <w:tcPr>
            <w:tcW w:w="1064" w:type="pct"/>
            <w:vAlign w:val="center"/>
            <w:tcBorders>
              <w:top w:val="single" w:sz="4" w:space="0" w:color="auto"/>
            </w:tcBorders>
          </w:tcPr>
          <w:p w:rsidR="0018722C">
            <w:pPr>
              <w:pStyle w:val="aff1"/>
              <w:topLinePunct/>
              <w:ind w:leftChars="0" w:left="0" w:rightChars="0" w:right="0" w:firstLineChars="0" w:firstLine="0"/>
              <w:spacing w:line="240" w:lineRule="atLeast"/>
            </w:pPr>
            <w:r>
              <w:t>≥14.7</w:t>
            </w:r>
            <w:r>
              <w:t>(</w:t>
            </w:r>
            <w:r>
              <w:t>110</w:t>
            </w:r>
            <w:r>
              <w:t>)</w:t>
            </w:r>
          </w:p>
        </w:tc>
        <w:tc>
          <w:tcPr>
            <w:tcW w:w="1666" w:type="pct"/>
            <w:vAlign w:val="center"/>
            <w:tcBorders>
              <w:top w:val="single" w:sz="4" w:space="0" w:color="auto"/>
            </w:tcBorders>
          </w:tcPr>
          <w:p w:rsidR="0018722C">
            <w:pPr>
              <w:pStyle w:val="ad"/>
              <w:topLinePunct/>
              <w:ind w:leftChars="0" w:left="0" w:rightChars="0" w:right="0" w:firstLineChars="0" w:firstLine="0"/>
              <w:spacing w:line="240" w:lineRule="atLeast"/>
            </w:pPr>
            <w:r>
              <w:t>立即或一周内提出处理意见</w:t>
            </w:r>
          </w:p>
        </w:tc>
      </w:tr>
    </w:tbl>
    <w:p w:rsidR="0018722C">
      <w:pPr>
        <w:pStyle w:val="aff3"/>
        <w:topLinePunct/>
      </w:pPr>
      <w:r>
        <w:rPr>
          <w:rFonts w:cstheme="minorBidi" w:hAnsiTheme="minorHAnsi" w:eastAsiaTheme="minorHAnsi" w:asciiTheme="minorHAnsi"/>
        </w:rPr>
        <w:t xml:space="preserve">注</w:t>
      </w:r>
      <w:r>
        <w:rPr>
          <w:rFonts w:hint="eastAsia"/>
        </w:rPr>
        <w:t xml:space="preserve">：</w:t>
      </w:r>
      <w:r>
        <w:rPr>
          <w:rFonts w:cstheme="minorBidi" w:hAnsiTheme="minorHAnsi" w:eastAsiaTheme="minorHAnsi" w:asciiTheme="minorHAnsi"/>
        </w:rPr>
        <w:t xml:space="preserve">①如</w:t>
      </w:r>
      <w:r>
        <w:rPr>
          <w:rFonts w:cstheme="minorBidi" w:hAnsiTheme="minorHAnsi" w:eastAsiaTheme="minorHAnsi" w:asciiTheme="minorHAnsi"/>
        </w:rPr>
        <w:t xml:space="preserve">SBP</w:t>
      </w:r>
      <w:r w:rsidR="001852F3">
        <w:rPr>
          <w:rFonts w:cstheme="minorBidi" w:hAnsiTheme="minorHAnsi" w:eastAsiaTheme="minorHAnsi" w:asciiTheme="minorHAnsi"/>
        </w:rPr>
        <w:t xml:space="preserve">和</w:t>
      </w:r>
      <w:r>
        <w:rPr>
          <w:rFonts w:cstheme="minorBidi" w:hAnsiTheme="minorHAnsi" w:eastAsiaTheme="minorHAnsi" w:asciiTheme="minorHAnsi"/>
        </w:rPr>
        <w:t xml:space="preserve">DBP</w:t>
      </w:r>
      <w:r w:rsidR="001852F3">
        <w:rPr>
          <w:rFonts w:cstheme="minorBidi" w:hAnsiTheme="minorHAnsi" w:eastAsiaTheme="minorHAnsi" w:asciiTheme="minorHAnsi"/>
        </w:rPr>
        <w:t xml:space="preserve">属不同分类，按较短时间随访，例如血压为</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11.3</w:t>
      </w:r>
      <w:r>
        <w:rPr>
          <w:rFonts w:cstheme="minorBidi" w:hAnsiTheme="minorHAnsi" w:eastAsiaTheme="minorHAnsi" w:asciiTheme="minorHAnsi"/>
        </w:rPr>
        <w:t xml:space="preserve"> </w:t>
      </w:r>
      <w:r>
        <w:rPr>
          <w:rFonts w:cstheme="minorBidi" w:hAnsiTheme="minorHAnsi" w:eastAsiaTheme="minorHAnsi" w:asciiTheme="minorHAnsi"/>
        </w:rPr>
        <w:t xml:space="preserve">kPa</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160</w:t>
      </w:r>
      <w:r>
        <w:rPr>
          <w:rFonts w:cstheme="minorBidi" w:hAnsiTheme="minorHAnsi" w:eastAsiaTheme="minorHAnsi" w:asciiTheme="minorHAnsi"/>
        </w:rPr>
        <w:t xml:space="preserve">/</w:t>
      </w:r>
      <w:r>
        <w:rPr>
          <w:rFonts w:cstheme="minorBidi" w:hAnsiTheme="minorHAnsi" w:eastAsiaTheme="minorHAnsi" w:asciiTheme="minorHAnsi"/>
        </w:rPr>
        <w:t xml:space="preserve">85</w:t>
      </w:r>
      <w:r>
        <w:rPr>
          <w:rFonts w:cstheme="minorBidi" w:hAnsiTheme="minorHAnsi" w:eastAsiaTheme="minorHAnsi" w:asciiTheme="minorHAnsi"/>
        </w:rPr>
        <w:t xml:space="preserve"> </w:t>
      </w:r>
      <w:r>
        <w:rPr>
          <w:rFonts w:cstheme="minorBidi" w:hAnsiTheme="minorHAnsi" w:eastAsiaTheme="minorHAnsi" w:asciiTheme="minorHAnsi"/>
        </w:rPr>
        <w:t xml:space="preserve">mmHg</w:t>
      </w:r>
      <w:r>
        <w:rPr>
          <w:rFonts w:cstheme="minorBidi" w:hAnsiTheme="minorHAnsi" w:eastAsiaTheme="minorHAnsi" w:asciiTheme="minorHAnsi"/>
        </w:rPr>
        <w:t xml:space="preserve">)</w:t>
      </w:r>
      <w:r>
        <w:rPr>
          <w:rFonts w:cstheme="minorBidi" w:hAnsiTheme="minorHAnsi" w:eastAsiaTheme="minorHAnsi" w:asciiTheme="minorHAnsi"/>
        </w:rPr>
        <w:t xml:space="preserve">应在</w:t>
      </w:r>
      <w:r>
        <w:rPr>
          <w:rFonts w:cstheme="minorBidi" w:hAnsiTheme="minorHAnsi" w:eastAsiaTheme="minorHAnsi" w:asciiTheme="minorHAnsi"/>
        </w:rPr>
        <w:t xml:space="preserve">1</w:t>
      </w:r>
      <w:r w:rsidR="001852F3">
        <w:rPr>
          <w:rFonts w:cstheme="minorBidi" w:hAnsiTheme="minorHAnsi" w:eastAsiaTheme="minorHAnsi" w:asciiTheme="minorHAnsi"/>
        </w:rPr>
        <w:t xml:space="preserve">月内随访。②随访汁划还要根据过去可靠的血压值以及其他心血管危险因素或靶器官损伤情况进行修改。③考虑提出有关改善生活方式的建议。</w:t>
      </w:r>
    </w:p>
    <w:p w:rsidR="0018722C">
      <w:pPr>
        <w:topLinePunct/>
      </w:pPr>
      <w:r>
        <w:t>1997</w:t>
      </w:r>
      <w:r/>
      <w:r w:rsidR="001852F3">
        <w:t xml:space="preserve">年</w:t>
      </w:r>
      <w:r>
        <w:t>11</w:t>
      </w:r>
      <w:r/>
      <w:r w:rsidR="001852F3">
        <w:t xml:space="preserve">月美国心肺血研究所</w:t>
      </w:r>
      <w:r>
        <w:t>(</w:t>
      </w:r>
      <w:r>
        <w:t>NHLBI</w:t>
      </w:r>
      <w:r>
        <w:t>)</w:t>
      </w:r>
      <w:r>
        <w:t>发表了关于预防、检测、评估与治疗高</w:t>
      </w:r>
      <w:r>
        <w:t>血压全国委员会的第六次报告</w:t>
      </w:r>
      <w:r>
        <w:t>(</w:t>
      </w:r>
      <w:r>
        <w:t xml:space="preserve">JNC IV</w:t>
      </w:r>
      <w:r>
        <w:t>)</w:t>
      </w:r>
      <w:r>
        <w:t>，对高血压的定义和分类又重新进行了修订</w:t>
      </w:r>
      <w:r>
        <w:rPr>
          <w:spacing w:val="-4"/>
        </w:rPr>
        <w:t>（</w:t>
      </w:r>
      <w:r>
        <w:rPr>
          <w:spacing w:val="-4"/>
        </w:rPr>
        <w:t xml:space="preserve">见表</w:t>
      </w:r>
      <w:r>
        <w:t>3</w:t>
      </w:r>
      <w:r>
        <w:t>）</w:t>
      </w:r>
      <w:r>
        <w:t>。对成人</w:t>
      </w:r>
      <w:r>
        <w:t>（</w:t>
      </w:r>
      <w:r>
        <w:t>≥18</w:t>
      </w:r>
      <w:r w:rsidR="001852F3">
        <w:rPr>
          <w:spacing w:val="-4"/>
        </w:rPr>
        <w:t xml:space="preserve">岁</w:t>
      </w:r>
      <w:r>
        <w:rPr>
          <w:spacing w:val="-4"/>
        </w:rPr>
        <w:t>）</w:t>
      </w:r>
      <w:r>
        <w:t xml:space="preserve">血压进行了分类及分期。高血压定义是</w:t>
      </w:r>
      <w:r>
        <w:t>SBP≥</w:t>
      </w:r>
      <w:r w:rsidR="001852F3">
        <w:t xml:space="preserve">I40 mmHg</w:t>
      </w:r>
      <w:r>
        <w:t>或</w:t>
      </w:r>
      <w:r>
        <w:t>DBP≥90 mmHg，或正在接受搞高血压药物治疗。</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3</w:t>
      </w:r>
      <w:r>
        <w:t xml:space="preserve">  </w:t>
      </w:r>
      <w:r>
        <w:t>JNC-IV</w:t>
      </w:r>
      <w:r>
        <w:rPr>
          <w:rFonts w:ascii="黑体" w:eastAsia="黑体" w:hint="eastAsia"/>
        </w:rPr>
        <w:t>血压分类与分期标准</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8"/>
        <w:gridCol w:w="2232"/>
        <w:gridCol w:w="2074"/>
        <w:gridCol w:w="2306"/>
      </w:tblGrid>
      <w:tr>
        <w:trPr>
          <w:tblHeader/>
        </w:trPr>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r>
              <w:t>判断</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SBP</w:t>
            </w:r>
            <w:r>
              <w:t>(</w:t>
            </w:r>
            <w:r>
              <w:t>mmHg</w:t>
            </w:r>
            <w:r>
              <w:t>)</w:t>
            </w: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r>
              <w:t>DBP</w:t>
            </w:r>
            <w:r>
              <w:t>(</w:t>
            </w:r>
            <w:r>
              <w:t>mmHg</w:t>
            </w:r>
            <w:r>
              <w:t>)</w:t>
            </w:r>
          </w:p>
        </w:tc>
      </w:tr>
      <w:tr>
        <w:tc>
          <w:tcPr>
            <w:tcW w:w="1298" w:type="pct"/>
            <w:vAlign w:val="center"/>
          </w:tcPr>
          <w:p w:rsidR="0018722C">
            <w:pPr>
              <w:pStyle w:val="ac"/>
              <w:topLinePunct/>
              <w:ind w:leftChars="0" w:left="0" w:rightChars="0" w:right="0" w:firstLineChars="0" w:firstLine="0"/>
              <w:spacing w:line="240" w:lineRule="atLeast"/>
            </w:pPr>
            <w:r>
              <w:t>最佳</w:t>
            </w:r>
          </w:p>
        </w:tc>
        <w:tc>
          <w:tcPr>
            <w:tcW w:w="1250" w:type="pct"/>
            <w:vAlign w:val="center"/>
          </w:tcPr>
          <w:p w:rsidR="0018722C">
            <w:pPr>
              <w:pStyle w:val="a5"/>
              <w:topLinePunct/>
              <w:ind w:leftChars="0" w:left="0" w:rightChars="0" w:right="0" w:firstLineChars="0" w:firstLine="0"/>
              <w:spacing w:line="240" w:lineRule="atLeast"/>
            </w:pPr>
            <w:r>
              <w:t>＜120</w:t>
            </w:r>
          </w:p>
        </w:tc>
        <w:tc>
          <w:tcPr>
            <w:tcW w:w="1161" w:type="pct"/>
            <w:vAlign w:val="center"/>
          </w:tcPr>
          <w:p w:rsidR="0018722C">
            <w:pPr>
              <w:pStyle w:val="a5"/>
              <w:topLinePunct/>
              <w:ind w:leftChars="0" w:left="0" w:rightChars="0" w:right="0" w:firstLineChars="0" w:firstLine="0"/>
              <w:spacing w:line="240" w:lineRule="atLeast"/>
            </w:pPr>
            <w:r>
              <w:t>和</w:t>
            </w:r>
          </w:p>
        </w:tc>
        <w:tc>
          <w:tcPr>
            <w:tcW w:w="1291" w:type="pct"/>
            <w:vAlign w:val="center"/>
          </w:tcPr>
          <w:p w:rsidR="0018722C">
            <w:pPr>
              <w:pStyle w:val="ad"/>
              <w:topLinePunct/>
              <w:ind w:leftChars="0" w:left="0" w:rightChars="0" w:right="0" w:firstLineChars="0" w:firstLine="0"/>
              <w:spacing w:line="240" w:lineRule="atLeast"/>
            </w:pPr>
            <w:r>
              <w:t>＜80</w:t>
            </w:r>
          </w:p>
        </w:tc>
      </w:tr>
      <w:tr>
        <w:tc>
          <w:tcPr>
            <w:tcW w:w="1298" w:type="pct"/>
            <w:vAlign w:val="center"/>
          </w:tcPr>
          <w:p w:rsidR="0018722C">
            <w:pPr>
              <w:pStyle w:val="ac"/>
              <w:topLinePunct/>
              <w:ind w:leftChars="0" w:left="0" w:rightChars="0" w:right="0" w:firstLineChars="0" w:firstLine="0"/>
              <w:spacing w:line="240" w:lineRule="atLeast"/>
            </w:pPr>
            <w:r>
              <w:t>正常</w:t>
            </w:r>
          </w:p>
        </w:tc>
        <w:tc>
          <w:tcPr>
            <w:tcW w:w="1250" w:type="pct"/>
            <w:vAlign w:val="center"/>
          </w:tcPr>
          <w:p w:rsidR="0018722C">
            <w:pPr>
              <w:pStyle w:val="a5"/>
              <w:topLinePunct/>
              <w:ind w:leftChars="0" w:left="0" w:rightChars="0" w:right="0" w:firstLineChars="0" w:firstLine="0"/>
              <w:spacing w:line="240" w:lineRule="atLeast"/>
            </w:pPr>
            <w:r>
              <w:t>＜130</w:t>
            </w:r>
          </w:p>
        </w:tc>
        <w:tc>
          <w:tcPr>
            <w:tcW w:w="1161" w:type="pct"/>
            <w:vAlign w:val="center"/>
          </w:tcPr>
          <w:p w:rsidR="0018722C">
            <w:pPr>
              <w:pStyle w:val="a5"/>
              <w:topLinePunct/>
              <w:ind w:leftChars="0" w:left="0" w:rightChars="0" w:right="0" w:firstLineChars="0" w:firstLine="0"/>
              <w:spacing w:line="240" w:lineRule="atLeast"/>
            </w:pPr>
            <w:r>
              <w:t>和</w:t>
            </w:r>
            <w:r>
              <w:t>（</w:t>
            </w:r>
            <w:r>
              <w:t>或</w:t>
            </w:r>
            <w:r>
              <w:t>）</w:t>
            </w:r>
          </w:p>
        </w:tc>
        <w:tc>
          <w:tcPr>
            <w:tcW w:w="1291" w:type="pct"/>
            <w:vAlign w:val="center"/>
          </w:tcPr>
          <w:p w:rsidR="0018722C">
            <w:pPr>
              <w:pStyle w:val="ad"/>
              <w:topLinePunct/>
              <w:ind w:leftChars="0" w:left="0" w:rightChars="0" w:right="0" w:firstLineChars="0" w:firstLine="0"/>
              <w:spacing w:line="240" w:lineRule="atLeast"/>
            </w:pPr>
            <w:r>
              <w:t>＜85</w:t>
            </w:r>
          </w:p>
        </w:tc>
      </w:tr>
      <w:tr>
        <w:tc>
          <w:tcPr>
            <w:tcW w:w="1298" w:type="pct"/>
            <w:vAlign w:val="center"/>
          </w:tcPr>
          <w:p w:rsidR="0018722C">
            <w:pPr>
              <w:pStyle w:val="ac"/>
              <w:topLinePunct/>
              <w:ind w:leftChars="0" w:left="0" w:rightChars="0" w:right="0" w:firstLineChars="0" w:firstLine="0"/>
              <w:spacing w:line="240" w:lineRule="atLeast"/>
            </w:pPr>
            <w:r>
              <w:t>正常高限高血压</w:t>
            </w:r>
          </w:p>
        </w:tc>
        <w:tc>
          <w:tcPr>
            <w:tcW w:w="1250" w:type="pct"/>
            <w:vAlign w:val="center"/>
          </w:tcPr>
          <w:p w:rsidR="0018722C">
            <w:pPr>
              <w:pStyle w:val="affff9"/>
              <w:topLinePunct/>
              <w:ind w:leftChars="0" w:left="0" w:rightChars="0" w:right="0" w:firstLineChars="0" w:firstLine="0"/>
              <w:spacing w:line="240" w:lineRule="atLeast"/>
            </w:pPr>
            <w:r>
              <w:t>130-139</w:t>
            </w:r>
          </w:p>
        </w:tc>
        <w:tc>
          <w:tcPr>
            <w:tcW w:w="1161" w:type="pct"/>
            <w:vAlign w:val="center"/>
          </w:tcPr>
          <w:p w:rsidR="0018722C">
            <w:pPr>
              <w:pStyle w:val="a5"/>
              <w:topLinePunct/>
              <w:ind w:leftChars="0" w:left="0" w:rightChars="0" w:right="0" w:firstLineChars="0" w:firstLine="0"/>
              <w:spacing w:line="240" w:lineRule="atLeast"/>
            </w:pPr>
            <w:r>
              <w:t>或</w:t>
            </w:r>
          </w:p>
        </w:tc>
        <w:tc>
          <w:tcPr>
            <w:tcW w:w="1291" w:type="pct"/>
            <w:vAlign w:val="center"/>
          </w:tcPr>
          <w:p w:rsidR="0018722C">
            <w:pPr>
              <w:pStyle w:val="affff9"/>
              <w:topLinePunct/>
              <w:ind w:leftChars="0" w:left="0" w:rightChars="0" w:right="0" w:firstLineChars="0" w:firstLine="0"/>
              <w:spacing w:line="240" w:lineRule="atLeast"/>
            </w:pPr>
            <w:r>
              <w:t>85-89</w:t>
            </w:r>
          </w:p>
        </w:tc>
      </w:tr>
      <w:tr>
        <w:tc>
          <w:tcPr>
            <w:tcW w:w="1298" w:type="pct"/>
            <w:vAlign w:val="center"/>
          </w:tcPr>
          <w:p w:rsidR="0018722C">
            <w:pPr>
              <w:pStyle w:val="ac"/>
              <w:topLinePunct/>
              <w:ind w:leftChars="0" w:left="0" w:rightChars="0" w:right="0" w:firstLineChars="0" w:firstLine="0"/>
              <w:spacing w:line="240" w:lineRule="atLeast"/>
            </w:pPr>
            <w:r>
              <w:t>I 期</w:t>
            </w:r>
          </w:p>
        </w:tc>
        <w:tc>
          <w:tcPr>
            <w:tcW w:w="1250" w:type="pct"/>
            <w:vAlign w:val="center"/>
          </w:tcPr>
          <w:p w:rsidR="0018722C">
            <w:pPr>
              <w:pStyle w:val="affff9"/>
              <w:topLinePunct/>
              <w:ind w:leftChars="0" w:left="0" w:rightChars="0" w:right="0" w:firstLineChars="0" w:firstLine="0"/>
              <w:spacing w:line="240" w:lineRule="atLeast"/>
            </w:pPr>
            <w:r>
              <w:t>140-159</w:t>
            </w:r>
          </w:p>
        </w:tc>
        <w:tc>
          <w:tcPr>
            <w:tcW w:w="1161" w:type="pct"/>
            <w:vAlign w:val="center"/>
          </w:tcPr>
          <w:p w:rsidR="0018722C">
            <w:pPr>
              <w:pStyle w:val="a5"/>
              <w:topLinePunct/>
              <w:ind w:leftChars="0" w:left="0" w:rightChars="0" w:right="0" w:firstLineChars="0" w:firstLine="0"/>
              <w:spacing w:line="240" w:lineRule="atLeast"/>
            </w:pPr>
            <w:r>
              <w:t>或</w:t>
            </w:r>
          </w:p>
        </w:tc>
        <w:tc>
          <w:tcPr>
            <w:tcW w:w="1291" w:type="pct"/>
            <w:vAlign w:val="center"/>
          </w:tcPr>
          <w:p w:rsidR="0018722C">
            <w:pPr>
              <w:pStyle w:val="affff9"/>
              <w:topLinePunct/>
              <w:ind w:leftChars="0" w:left="0" w:rightChars="0" w:right="0" w:firstLineChars="0" w:firstLine="0"/>
              <w:spacing w:line="240" w:lineRule="atLeast"/>
            </w:pPr>
            <w:r>
              <w:t>90-99</w:t>
            </w:r>
          </w:p>
        </w:tc>
      </w:tr>
      <w:tr>
        <w:tc>
          <w:tcPr>
            <w:tcW w:w="1298" w:type="pct"/>
            <w:vAlign w:val="center"/>
          </w:tcPr>
          <w:p w:rsidR="0018722C">
            <w:pPr>
              <w:pStyle w:val="ac"/>
              <w:topLinePunct/>
              <w:ind w:leftChars="0" w:left="0" w:rightChars="0" w:right="0" w:firstLineChars="0" w:firstLine="0"/>
              <w:spacing w:line="240" w:lineRule="atLeast"/>
            </w:pPr>
            <w:r>
              <w:t>II 期</w:t>
            </w:r>
          </w:p>
        </w:tc>
        <w:tc>
          <w:tcPr>
            <w:tcW w:w="1250" w:type="pct"/>
            <w:vAlign w:val="center"/>
          </w:tcPr>
          <w:p w:rsidR="0018722C">
            <w:pPr>
              <w:pStyle w:val="a5"/>
              <w:topLinePunct/>
              <w:ind w:leftChars="0" w:left="0" w:rightChars="0" w:right="0" w:firstLineChars="0" w:firstLine="0"/>
              <w:spacing w:line="240" w:lineRule="atLeast"/>
            </w:pPr>
            <w:r>
              <w:t>＞160</w:t>
            </w:r>
          </w:p>
        </w:tc>
        <w:tc>
          <w:tcPr>
            <w:tcW w:w="1161" w:type="pct"/>
            <w:vAlign w:val="center"/>
          </w:tcPr>
          <w:p w:rsidR="0018722C">
            <w:pPr>
              <w:pStyle w:val="a5"/>
              <w:topLinePunct/>
              <w:ind w:leftChars="0" w:left="0" w:rightChars="0" w:right="0" w:firstLineChars="0" w:firstLine="0"/>
              <w:spacing w:line="240" w:lineRule="atLeast"/>
            </w:pPr>
            <w:r>
              <w:t>或</w:t>
            </w:r>
          </w:p>
        </w:tc>
        <w:tc>
          <w:tcPr>
            <w:tcW w:w="1291" w:type="pct"/>
            <w:vAlign w:val="center"/>
          </w:tcPr>
          <w:p w:rsidR="0018722C">
            <w:pPr>
              <w:pStyle w:val="affff9"/>
              <w:topLinePunct/>
              <w:ind w:leftChars="0" w:left="0" w:rightChars="0" w:right="0" w:firstLineChars="0" w:firstLine="0"/>
              <w:spacing w:line="240" w:lineRule="atLeast"/>
            </w:pPr>
            <w:r>
              <w:t>100-109</w:t>
            </w:r>
          </w:p>
        </w:tc>
      </w:tr>
      <w:tr>
        <w:tc>
          <w:tcPr>
            <w:tcW w:w="1298" w:type="pct"/>
            <w:vAlign w:val="center"/>
            <w:tcBorders>
              <w:top w:val="single" w:sz="4" w:space="0" w:color="auto"/>
            </w:tcBorders>
          </w:tcPr>
          <w:p w:rsidR="0018722C">
            <w:pPr>
              <w:pStyle w:val="ac"/>
              <w:topLinePunct/>
              <w:ind w:leftChars="0" w:left="0" w:rightChars="0" w:right="0" w:firstLineChars="0" w:firstLine="0"/>
              <w:spacing w:line="240" w:lineRule="atLeast"/>
            </w:pPr>
            <w:r>
              <w:t>III 期</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≥180</w:t>
            </w:r>
          </w:p>
        </w:tc>
        <w:tc>
          <w:tcPr>
            <w:tcW w:w="1161" w:type="pct"/>
            <w:vAlign w:val="center"/>
            <w:tcBorders>
              <w:top w:val="single" w:sz="4" w:space="0" w:color="auto"/>
            </w:tcBorders>
          </w:tcPr>
          <w:p w:rsidR="0018722C">
            <w:pPr>
              <w:pStyle w:val="aff1"/>
              <w:topLinePunct/>
              <w:ind w:leftChars="0" w:left="0" w:rightChars="0" w:right="0" w:firstLineChars="0" w:firstLine="0"/>
              <w:spacing w:line="240" w:lineRule="atLeast"/>
            </w:pPr>
            <w:r>
              <w:t>或</w:t>
            </w:r>
          </w:p>
        </w:tc>
        <w:tc>
          <w:tcPr>
            <w:tcW w:w="1291" w:type="pct"/>
            <w:vAlign w:val="center"/>
            <w:tcBorders>
              <w:top w:val="single" w:sz="4" w:space="0" w:color="auto"/>
            </w:tcBorders>
          </w:tcPr>
          <w:p w:rsidR="0018722C">
            <w:pPr>
              <w:pStyle w:val="ad"/>
              <w:topLinePunct/>
              <w:ind w:leftChars="0" w:left="0" w:rightChars="0" w:right="0" w:firstLineChars="0" w:firstLine="0"/>
              <w:spacing w:line="240" w:lineRule="atLeast"/>
            </w:pPr>
            <w:r>
              <w:t>≥110</w:t>
            </w:r>
          </w:p>
        </w:tc>
      </w:tr>
    </w:tbl>
    <w:p w:rsidR="0018722C">
      <w:pPr>
        <w:pStyle w:val="aff3"/>
        <w:topLinePunct/>
      </w:pPr>
      <w:r>
        <w:rPr>
          <w:rFonts w:cstheme="minorBidi" w:hAnsiTheme="minorHAnsi" w:eastAsiaTheme="minorHAnsi" w:asciiTheme="minorHAnsi"/>
        </w:rPr>
        <w:t>注：如果</w:t>
      </w:r>
      <w:r w:rsidR="001852F3">
        <w:rPr>
          <w:rFonts w:cstheme="minorBidi" w:hAnsiTheme="minorHAnsi" w:eastAsiaTheme="minorHAnsi" w:asciiTheme="minorHAnsi"/>
        </w:rPr>
        <w:t xml:space="preserve">SBP</w:t>
      </w:r>
      <w:r w:rsidR="001852F3">
        <w:rPr>
          <w:rFonts w:cstheme="minorBidi" w:hAnsiTheme="minorHAnsi" w:eastAsiaTheme="minorHAnsi" w:asciiTheme="minorHAnsi"/>
        </w:rPr>
        <w:t xml:space="preserve">与DBP</w:t>
      </w:r>
      <w:r w:rsidR="001852F3">
        <w:rPr>
          <w:rFonts w:cstheme="minorBidi" w:hAnsiTheme="minorHAnsi" w:eastAsiaTheme="minorHAnsi" w:asciiTheme="minorHAnsi"/>
        </w:rPr>
        <w:t xml:space="preserve">不在同一期，则按高的一期算。</w:t>
      </w:r>
    </w:p>
    <w:p w:rsidR="0018722C">
      <w:pPr>
        <w:topLinePunct/>
      </w:pPr>
      <w:r>
        <w:t>我国</w:t>
      </w:r>
      <w:r w:rsidR="001852F3">
        <w:t xml:space="preserve">2005</w:t>
      </w:r>
      <w:r w:rsidR="001852F3">
        <w:t xml:space="preserve">年基本采用了</w:t>
      </w:r>
      <w:r w:rsidR="001852F3">
        <w:t xml:space="preserve">WHO</w:t>
      </w:r>
      <w:r w:rsidR="001852F3">
        <w:t xml:space="preserve">与国际高血压学会的最新标准见表</w:t>
      </w:r>
      <w:r w:rsidR="001852F3">
        <w:t xml:space="preserve">4。</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4</w:t>
      </w:r>
      <w:r>
        <w:t xml:space="preserve">  </w:t>
      </w:r>
      <w:r>
        <w:t>WHO</w:t>
      </w:r>
      <w:r>
        <w:rPr>
          <w:rFonts w:ascii="黑体" w:eastAsia="黑体" w:hint="eastAsia"/>
        </w:rPr>
        <w:t>和国际高血压学会血压水平的定义和分类</w:t>
      </w:r>
    </w:p>
    <w:p w:rsidR="0018722C">
      <w:pPr>
        <w:pStyle w:val="aff7"/>
        <w:topLinePunct/>
      </w:pPr>
      <w:r>
        <w:pict>
          <v:line style="position:absolute;mso-position-horizontal-relative:page;mso-position-vertical-relative:paragraph;z-index:0;mso-wrap-distance-left:0;mso-wrap-distance-right:0" from="79.680pt,10.068745pt" to="524.1pt,10.068745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类别</w:t>
      </w:r>
      <w:r w:rsidRPr="00000000">
        <w:rPr>
          <w:rFonts w:cstheme="minorBidi" w:hAnsiTheme="minorHAnsi" w:eastAsiaTheme="minorHAnsi" w:asciiTheme="minorHAnsi"/>
        </w:rPr>
        <w:tab/>
        <w:t>收缩压</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mmHg</w:t>
      </w:r>
      <w:r w:rsidRPr="00000000">
        <w:rPr>
          <w:rFonts w:cstheme="minorBidi" w:hAnsiTheme="minorHAnsi" w:eastAsiaTheme="minorHAnsi" w:asciiTheme="minorHAnsi"/>
        </w:rPr>
        <w:t>）</w:t>
      </w:r>
      <w:r w:rsidRPr="00000000">
        <w:rPr>
          <w:rFonts w:cstheme="minorBidi" w:hAnsiTheme="minorHAnsi" w:eastAsiaTheme="minorHAnsi" w:asciiTheme="minorHAnsi"/>
        </w:rPr>
        <w:tab/>
        <w:t>舒张压</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mmHg</w:t>
      </w:r>
      <w:r w:rsidRPr="00000000">
        <w:rPr>
          <w:rFonts w:cstheme="minorBidi" w:hAnsiTheme="minorHAnsi" w:eastAsiaTheme="minorHAnsi" w:asciiTheme="minorHAnsi"/>
        </w:rPr>
        <w:t>）</w:t>
      </w:r>
      <w:r w:rsidRPr="00000000">
        <w:rPr>
          <w:rFonts w:cstheme="minorBidi" w:hAnsiTheme="minorHAnsi" w:eastAsiaTheme="minorHAnsi" w:asciiTheme="minorHAnsi"/>
        </w:rPr>
        <w:t>理想血压</w:t>
      </w:r>
      <w:r w:rsidRPr="00000000">
        <w:rPr>
          <w:rFonts w:cstheme="minorBidi" w:hAnsiTheme="minorHAnsi" w:eastAsiaTheme="minorHAnsi" w:asciiTheme="minorHAnsi"/>
        </w:rPr>
        <w:tab/>
        <w:tab/>
        <w:t>＜120</w:t>
      </w:r>
      <w:r w:rsidRPr="00000000">
        <w:rPr>
          <w:rFonts w:cstheme="minorBidi" w:hAnsiTheme="minorHAnsi" w:eastAsiaTheme="minorHAnsi" w:asciiTheme="minorHAnsi"/>
        </w:rPr>
        <w:tab/>
        <w:tab/>
        <w:t>＜80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96" from="79.680pt,-17.986021pt" to="524.1pt,-17.986021pt" stroked="true" strokeweight=".48pt" strokecolor="#000000">
            <v:stroke dashstyle="solid"/>
            <w10:wrap type="none"/>
          </v:line>
        </w:pict>
      </w:r>
      <w:r>
        <w:rPr>
          <w:kern w:val="2"/>
          <w:szCs w:val="22"/>
          <w:rFonts w:cstheme="minorBidi" w:hAnsiTheme="minorHAnsi" w:eastAsiaTheme="minorHAnsi" w:asciiTheme="minorHAnsi"/>
          <w:sz w:val="21"/>
        </w:rPr>
        <w:t>正常血压</w:t>
      </w:r>
      <w:r w:rsidRPr="00000000">
        <w:rPr>
          <w:kern w:val="2"/>
          <w:sz w:val="22"/>
          <w:szCs w:val="22"/>
          <w:rFonts w:cstheme="minorBidi" w:hAnsiTheme="minorHAnsi" w:eastAsiaTheme="minorHAnsi" w:asciiTheme="minorHAnsi"/>
        </w:rPr>
        <w:tab/>
        <w:t>＜130</w:t>
      </w:r>
      <w:r w:rsidRPr="00000000">
        <w:rPr>
          <w:kern w:val="2"/>
          <w:sz w:val="22"/>
          <w:szCs w:val="22"/>
          <w:rFonts w:cstheme="minorBidi" w:hAnsiTheme="minorHAnsi" w:eastAsiaTheme="minorHAnsi" w:asciiTheme="minorHAnsi"/>
        </w:rPr>
        <w:tab/>
        <w:t>＜85</w:t>
      </w:r>
    </w:p>
    <w:p w:rsidR="0018722C">
      <w:pPr>
        <w:tabs>
          <w:tab w:pos="4214" w:val="left" w:leader="none"/>
          <w:tab w:pos="7810" w:val="right" w:leader="none"/>
        </w:tabs>
        <w:spacing w:before="84"/>
        <w:ind w:leftChars="0" w:left="1195" w:rightChars="0" w:right="0" w:firstLineChars="0" w:firstLine="0"/>
        <w:jc w:val="left"/>
        <w:topLinePunct/>
      </w:pPr>
      <w:r>
        <w:rPr>
          <w:kern w:val="2"/>
          <w:sz w:val="21"/>
          <w:szCs w:val="22"/>
          <w:rFonts w:cstheme="minorBidi" w:hAnsiTheme="minorHAnsi" w:eastAsiaTheme="minorHAnsi" w:asciiTheme="minorHAnsi"/>
        </w:rPr>
        <w:t>正常高值</w:t>
      </w:r>
      <w:r w:rsidRPr="00000000">
        <w:rPr>
          <w:kern w:val="2"/>
          <w:sz w:val="22"/>
          <w:szCs w:val="22"/>
          <w:rFonts w:cstheme="minorBidi" w:hAnsiTheme="minorHAnsi" w:eastAsiaTheme="minorHAnsi" w:asciiTheme="minorHAnsi"/>
        </w:rPr>
        <w:tab/>
        <w:t>130-139</w:t>
      </w:r>
      <w:r w:rsidRPr="00000000">
        <w:rPr>
          <w:kern w:val="2"/>
          <w:sz w:val="22"/>
          <w:szCs w:val="22"/>
          <w:rFonts w:cstheme="minorBidi" w:hAnsiTheme="minorHAnsi" w:eastAsiaTheme="minorHAnsi" w:asciiTheme="minorHAnsi"/>
        </w:rPr>
        <w:tab/>
        <w:t>85-89</w:t>
      </w:r>
    </w:p>
    <w:p w:rsidR="0018722C">
      <w:pPr>
        <w:topLinePunct/>
      </w:pP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级</w:t>
      </w:r>
      <w:r>
        <w:rPr>
          <w:rFonts w:cstheme="minorBidi" w:hAnsiTheme="minorHAnsi" w:eastAsiaTheme="minorHAnsi" w:asciiTheme="minorHAnsi"/>
        </w:rPr>
        <w:t> </w:t>
      </w:r>
      <w:r>
        <w:rPr>
          <w:rFonts w:cstheme="minorBidi" w:hAnsiTheme="minorHAnsi" w:eastAsiaTheme="minorHAnsi" w:asciiTheme="minorHAnsi"/>
        </w:rPr>
        <w:t>高血压</w:t>
      </w:r>
      <w:r>
        <w:rPr>
          <w:rFonts w:cstheme="minorBidi" w:hAnsiTheme="minorHAnsi" w:eastAsiaTheme="minorHAnsi" w:asciiTheme="minorHAnsi"/>
        </w:rPr>
        <w:t>（</w:t>
      </w:r>
      <w:r>
        <w:rPr>
          <w:rFonts w:cstheme="minorBidi" w:hAnsiTheme="minorHAnsi" w:eastAsiaTheme="minorHAnsi" w:asciiTheme="minorHAnsi"/>
        </w:rPr>
        <w:t>轻度</w:t>
      </w:r>
      <w:r>
        <w:rPr>
          <w:rFonts w:cstheme="minorBidi" w:hAnsiTheme="minorHAnsi" w:eastAsiaTheme="minorHAnsi" w:asciiTheme="minorHAnsi"/>
        </w:rPr>
        <w:t>）</w:t>
      </w:r>
      <w:r w:rsidRPr="00000000">
        <w:rPr>
          <w:rFonts w:cstheme="minorBidi" w:hAnsiTheme="minorHAnsi" w:eastAsiaTheme="minorHAnsi" w:asciiTheme="minorHAnsi"/>
        </w:rPr>
        <w:tab/>
        <w:t>140-159</w:t>
      </w:r>
      <w:r w:rsidRPr="00000000">
        <w:rPr>
          <w:rFonts w:cstheme="minorBidi" w:hAnsiTheme="minorHAnsi" w:eastAsiaTheme="minorHAnsi" w:asciiTheme="minorHAnsi"/>
        </w:rPr>
        <w:tab/>
        <w:t>90-99</w:t>
      </w:r>
    </w:p>
    <w:p w:rsidR="0018722C">
      <w:pPr>
        <w:tabs>
          <w:tab w:pos="4214" w:val="left" w:leader="none"/>
          <w:tab w:pos="7810" w:val="right" w:leader="none"/>
        </w:tabs>
        <w:spacing w:before="84"/>
        <w:ind w:leftChars="0" w:left="775" w:rightChars="0" w:right="0" w:firstLineChars="0" w:firstLine="0"/>
        <w:jc w:val="left"/>
        <w:topLinePunct/>
      </w:pPr>
      <w:r>
        <w:rPr>
          <w:kern w:val="2"/>
          <w:sz w:val="21"/>
          <w:szCs w:val="22"/>
          <w:rFonts w:cstheme="minorBidi" w:hAnsiTheme="minorHAnsi" w:eastAsiaTheme="minorHAnsi" w:asciiTheme="minorHAnsi"/>
        </w:rPr>
        <w:t>亚组：临界高血压</w:t>
      </w:r>
      <w:r w:rsidRPr="00000000">
        <w:rPr>
          <w:kern w:val="2"/>
          <w:sz w:val="22"/>
          <w:szCs w:val="22"/>
          <w:rFonts w:cstheme="minorBidi" w:hAnsiTheme="minorHAnsi" w:eastAsiaTheme="minorHAnsi" w:asciiTheme="minorHAnsi"/>
        </w:rPr>
        <w:tab/>
        <w:t>140-149</w:t>
      </w:r>
      <w:r w:rsidRPr="00000000">
        <w:rPr>
          <w:kern w:val="2"/>
          <w:sz w:val="22"/>
          <w:szCs w:val="22"/>
          <w:rFonts w:cstheme="minorBidi" w:hAnsiTheme="minorHAnsi" w:eastAsiaTheme="minorHAnsi" w:asciiTheme="minorHAnsi"/>
        </w:rPr>
        <w:tab/>
        <w:t>90-94</w:t>
      </w:r>
    </w:p>
    <w:p w:rsidR="0018722C">
      <w:pPr>
        <w:topLinePunct/>
      </w:pP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级</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中度</w:t>
      </w:r>
      <w:r>
        <w:rPr>
          <w:rFonts w:cstheme="minorBidi" w:hAnsiTheme="minorHAnsi" w:eastAsiaTheme="minorHAnsi" w:asciiTheme="minorHAnsi"/>
        </w:rPr>
        <w:t>）</w:t>
      </w:r>
      <w:r w:rsidRPr="00000000">
        <w:rPr>
          <w:rFonts w:cstheme="minorBidi" w:hAnsiTheme="minorHAnsi" w:eastAsiaTheme="minorHAnsi" w:asciiTheme="minorHAnsi"/>
        </w:rPr>
        <w:tab/>
        <w:t>160-179</w:t>
      </w:r>
      <w:r w:rsidRPr="00000000">
        <w:rPr>
          <w:rFonts w:cstheme="minorBidi" w:hAnsiTheme="minorHAnsi" w:eastAsiaTheme="minorHAnsi" w:asciiTheme="minorHAnsi"/>
        </w:rPr>
        <w:tab/>
        <w:t>100-109</w:t>
      </w:r>
    </w:p>
    <w:p w:rsidR="0018722C">
      <w:pPr>
        <w:topLinePunct/>
      </w:pP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级</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重度</w:t>
      </w:r>
      <w:r>
        <w:rPr>
          <w:rFonts w:cstheme="minorBidi" w:hAnsiTheme="minorHAnsi" w:eastAsiaTheme="minorHAnsi" w:asciiTheme="minorHAnsi"/>
        </w:rPr>
        <w:t>）</w:t>
      </w:r>
      <w:r w:rsidRPr="00000000">
        <w:rPr>
          <w:rFonts w:cstheme="minorBidi" w:hAnsiTheme="minorHAnsi" w:eastAsiaTheme="minorHAnsi" w:asciiTheme="minorHAnsi"/>
        </w:rPr>
        <w:tab/>
        <w:t>≥180</w:t>
      </w:r>
      <w:r w:rsidRPr="00000000">
        <w:rPr>
          <w:rFonts w:cstheme="minorBidi" w:hAnsiTheme="minorHAnsi" w:eastAsiaTheme="minorHAnsi" w:asciiTheme="minorHAnsi"/>
        </w:rPr>
        <w:tab/>
        <w:t>≥110</w:t>
      </w:r>
    </w:p>
    <w:p w:rsidR="0018722C">
      <w:pPr>
        <w:tabs>
          <w:tab w:pos="3648" w:val="left" w:leader="none"/>
          <w:tab w:pos="6666" w:val="left" w:leader="none"/>
        </w:tabs>
        <w:spacing w:before="84"/>
        <w:ind w:leftChars="0" w:left="0" w:rightChars="0" w:right="713" w:firstLineChars="0" w:firstLine="0"/>
        <w:jc w:val="center"/>
        <w:topLinePunct/>
      </w:pPr>
      <w:r>
        <w:rPr>
          <w:kern w:val="2"/>
          <w:sz w:val="21"/>
          <w:szCs w:val="22"/>
          <w:rFonts w:cstheme="minorBidi" w:hAnsiTheme="minorHAnsi" w:eastAsiaTheme="minorHAnsi" w:asciiTheme="minorHAnsi"/>
        </w:rPr>
        <w:t>单纯收缩压性高血压</w:t>
      </w:r>
      <w:r w:rsidRPr="00000000">
        <w:rPr>
          <w:kern w:val="2"/>
          <w:sz w:val="22"/>
          <w:szCs w:val="22"/>
          <w:rFonts w:cstheme="minorBidi" w:hAnsiTheme="minorHAnsi" w:eastAsiaTheme="minorHAnsi" w:asciiTheme="minorHAnsi"/>
        </w:rPr>
        <w:tab/>
        <w:t>≥140</w:t>
      </w:r>
      <w:r w:rsidRPr="00000000">
        <w:rPr>
          <w:kern w:val="2"/>
          <w:sz w:val="22"/>
          <w:szCs w:val="22"/>
          <w:rFonts w:cstheme="minorBidi" w:hAnsiTheme="minorHAnsi" w:eastAsiaTheme="minorHAnsi" w:asciiTheme="minorHAnsi"/>
        </w:rPr>
        <w:tab/>
        <w:t>＜90</w:t>
      </w:r>
    </w:p>
    <w:p w:rsidR="0018722C">
      <w:pPr>
        <w:pStyle w:val="ae"/>
        <w:topLinePunct/>
      </w:pPr>
      <w:r>
        <w:rPr>
          <w:kern w:val="2"/>
          <w:sz w:val="22"/>
          <w:szCs w:val="22"/>
          <w:rFonts w:cstheme="minorBidi" w:hAnsiTheme="minorHAnsi" w:eastAsiaTheme="minorHAnsi" w:asciiTheme="minorHAnsi"/>
        </w:rPr>
        <w:pict>
          <v:group style="margin-left:78.959999pt;margin-top:21.884975pt;width:411.58pt;height:0.92pt;mso-position-horizontal-relative:page;mso-position-vertical-relative:paragraph;z-index:1048;mso-wrap-distance-left:0;mso-wrap-distance-right:0" coordorigin="1579,438" coordsize="8910,20">
            <v:line style="position:absolute" from="1579,447" to="4559,447" stroked="true" strokeweight=".96pt" strokecolor="#000000">
              <v:stroke dashstyle="solid"/>
            </v:line>
            <v:line style="position:absolute" from="4544,447" to="7524,447" stroked="true" strokeweight=".96pt" strokecolor="#000000">
              <v:stroke dashstyle="solid"/>
            </v:line>
            <v:line style="position:absolute" from="7510,447" to="10489,447" stroked="true" strokeweight=".9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亚组：临界高血压</w:t>
      </w:r>
      <w:r w:rsidRPr="00000000">
        <w:rPr>
          <w:kern w:val="2"/>
          <w:sz w:val="22"/>
          <w:szCs w:val="22"/>
          <w:rFonts w:cstheme="minorBidi" w:hAnsiTheme="minorHAnsi" w:eastAsiaTheme="minorHAnsi" w:asciiTheme="minorHAnsi"/>
        </w:rPr>
        <w:tab/>
        <w:t>140-149</w:t>
      </w:r>
      <w:r w:rsidRPr="00000000">
        <w:rPr>
          <w:kern w:val="2"/>
          <w:sz w:val="22"/>
          <w:szCs w:val="22"/>
          <w:rFonts w:cstheme="minorBidi" w:hAnsiTheme="minorHAnsi" w:eastAsiaTheme="minorHAnsi" w:asciiTheme="minorHAnsi"/>
        </w:rPr>
        <w:tab/>
        <w:t>＜90</w:t>
      </w:r>
    </w:p>
    <w:p w:rsidR="0018722C">
      <w:pPr>
        <w:spacing w:before="57"/>
        <w:ind w:leftChars="0" w:left="661" w:rightChars="0" w:right="0" w:firstLineChars="0" w:firstLine="0"/>
        <w:jc w:val="left"/>
        <w:topLinePunct/>
      </w:pPr>
      <w:r>
        <w:rPr>
          <w:kern w:val="2"/>
          <w:sz w:val="21"/>
          <w:szCs w:val="22"/>
          <w:rFonts w:cstheme="minorBidi" w:hAnsiTheme="minorHAnsi" w:eastAsiaTheme="minorHAnsi" w:asciiTheme="minorHAnsi"/>
        </w:rPr>
        <w:t>注：1 mmHg=0.133 kPa</w:t>
      </w:r>
    </w:p>
    <w:p w:rsidR="0018722C">
      <w:pPr>
        <w:topLinePunct/>
      </w:pPr>
      <w:r>
        <w:t>2009</w:t>
      </w:r>
      <w:r w:rsidR="001852F3">
        <w:t xml:space="preserve">年我国按照患者的心血管危险绝对水平分层制定</w:t>
      </w:r>
      <w:r w:rsidR="001852F3">
        <w:t xml:space="preserve">2009</w:t>
      </w:r>
      <w:r w:rsidR="001852F3">
        <w:t xml:space="preserve">年基层版指南。</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5</w:t>
      </w:r>
      <w:r>
        <w:t xml:space="preserve">  </w:t>
      </w:r>
      <w:r w:rsidR="001852F3">
        <w:t>按患者的心血管危险绝对水平分层</w:t>
      </w:r>
    </w:p>
    <w:tbl>
      <w:tblPr>
        <w:tblW w:w="5000" w:type="pct"/>
        <w:tblInd w:w="1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68"/>
        <w:gridCol w:w="1992"/>
        <w:gridCol w:w="2131"/>
        <w:gridCol w:w="2504"/>
      </w:tblGrid>
      <w:tr>
        <w:trPr>
          <w:tblHeader/>
        </w:trPr>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危险因素</w:t>
            </w:r>
          </w:p>
        </w:tc>
        <w:tc>
          <w:tcPr>
            <w:tcW w:w="372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血压</w:t>
            </w:r>
            <w:r>
              <w:t>（</w:t>
            </w:r>
            <w:r>
              <w:t>mmHg</w:t>
            </w:r>
            <w:r>
              <w:t>）</w:t>
            </w:r>
          </w:p>
        </w:tc>
      </w:tr>
      <w:tr>
        <w:tc>
          <w:tcPr>
            <w:tcW w:w="1275" w:type="pct"/>
            <w:vAlign w:val="center"/>
          </w:tcPr>
          <w:p w:rsidR="0018722C">
            <w:pPr>
              <w:pStyle w:val="ac"/>
              <w:topLinePunct/>
              <w:ind w:leftChars="0" w:left="0" w:rightChars="0" w:right="0" w:firstLineChars="0" w:firstLine="0"/>
              <w:spacing w:line="240" w:lineRule="atLeast"/>
            </w:pPr>
            <w:r>
              <w:t>其他危险因素</w:t>
            </w:r>
          </w:p>
        </w:tc>
        <w:tc>
          <w:tcPr>
            <w:tcW w:w="1120" w:type="pct"/>
            <w:vAlign w:val="center"/>
          </w:tcPr>
          <w:p w:rsidR="0018722C">
            <w:pPr>
              <w:pStyle w:val="a5"/>
              <w:topLinePunct/>
              <w:ind w:leftChars="0" w:left="0" w:rightChars="0" w:right="0" w:firstLineChars="0" w:firstLine="0"/>
              <w:spacing w:line="240" w:lineRule="atLeast"/>
            </w:pPr>
            <w:r>
              <w:t>1 级高血压</w:t>
            </w:r>
          </w:p>
          <w:p w:rsidR="0018722C">
            <w:pPr>
              <w:pStyle w:val="a5"/>
              <w:topLinePunct/>
              <w:ind w:leftChars="0" w:left="0" w:rightChars="0" w:right="0" w:firstLineChars="0" w:firstLine="0"/>
              <w:spacing w:line="240" w:lineRule="atLeast"/>
            </w:pPr>
            <w:r>
              <w:t>SBP140-159 或 DBP90-99</w:t>
            </w:r>
          </w:p>
        </w:tc>
        <w:tc>
          <w:tcPr>
            <w:tcW w:w="1198" w:type="pct"/>
            <w:vAlign w:val="center"/>
          </w:tcPr>
          <w:p w:rsidR="0018722C">
            <w:pPr>
              <w:pStyle w:val="a5"/>
              <w:topLinePunct/>
              <w:ind w:leftChars="0" w:left="0" w:rightChars="0" w:right="0" w:firstLineChars="0" w:firstLine="0"/>
              <w:spacing w:line="240" w:lineRule="atLeast"/>
            </w:pPr>
            <w:r>
              <w:t>2 级高血压</w:t>
            </w:r>
          </w:p>
          <w:p w:rsidR="0018722C">
            <w:pPr>
              <w:pStyle w:val="a5"/>
              <w:topLinePunct/>
              <w:ind w:leftChars="0" w:left="0" w:rightChars="0" w:right="0" w:firstLineChars="0" w:firstLine="0"/>
              <w:spacing w:line="240" w:lineRule="atLeast"/>
            </w:pPr>
            <w:r>
              <w:t>SBP160-179 </w:t>
            </w:r>
            <w:r>
              <w:t>或 </w:t>
            </w:r>
            <w:r>
              <w:t>BP100-109</w:t>
            </w:r>
          </w:p>
        </w:tc>
        <w:tc>
          <w:tcPr>
            <w:tcW w:w="1408" w:type="pct"/>
            <w:vAlign w:val="center"/>
          </w:tcPr>
          <w:p w:rsidR="0018722C">
            <w:pPr>
              <w:pStyle w:val="a5"/>
              <w:topLinePunct/>
              <w:ind w:leftChars="0" w:left="0" w:rightChars="0" w:right="0" w:firstLineChars="0" w:firstLine="0"/>
              <w:spacing w:line="240" w:lineRule="atLeast"/>
            </w:pPr>
            <w:r>
              <w:t>3 级高血压</w:t>
            </w:r>
          </w:p>
          <w:p w:rsidR="0018722C">
            <w:pPr>
              <w:pStyle w:val="ad"/>
              <w:topLinePunct/>
              <w:ind w:leftChars="0" w:left="0" w:rightChars="0" w:right="0" w:firstLineChars="0" w:firstLine="0"/>
              <w:spacing w:line="240" w:lineRule="atLeast"/>
            </w:pPr>
            <w:r>
              <w:t>SBP≥180 </w:t>
            </w:r>
            <w:r>
              <w:t>或 </w:t>
            </w:r>
            <w:r>
              <w:t>DBP≥110</w:t>
            </w:r>
          </w:p>
        </w:tc>
      </w:tr>
      <w:tr>
        <w:tc>
          <w:tcPr>
            <w:tcW w:w="1275" w:type="pct"/>
            <w:vAlign w:val="center"/>
          </w:tcPr>
          <w:p w:rsidR="0018722C">
            <w:pPr>
              <w:pStyle w:val="ac"/>
              <w:topLinePunct/>
              <w:ind w:leftChars="0" w:left="0" w:rightChars="0" w:right="0" w:firstLineChars="0" w:firstLine="0"/>
              <w:spacing w:line="240" w:lineRule="atLeast"/>
            </w:pPr>
            <w:r>
              <w:t>Ⅰ无其它危险因素</w:t>
            </w:r>
          </w:p>
        </w:tc>
        <w:tc>
          <w:tcPr>
            <w:tcW w:w="1120" w:type="pct"/>
            <w:vAlign w:val="center"/>
          </w:tcPr>
          <w:p w:rsidR="0018722C">
            <w:pPr>
              <w:pStyle w:val="a5"/>
              <w:topLinePunct/>
              <w:ind w:leftChars="0" w:left="0" w:rightChars="0" w:right="0" w:firstLineChars="0" w:firstLine="0"/>
              <w:spacing w:line="240" w:lineRule="atLeast"/>
            </w:pPr>
            <w:r>
              <w:t>低危</w:t>
            </w:r>
          </w:p>
        </w:tc>
        <w:tc>
          <w:tcPr>
            <w:tcW w:w="1198" w:type="pct"/>
            <w:vAlign w:val="center"/>
          </w:tcPr>
          <w:p w:rsidR="0018722C">
            <w:pPr>
              <w:pStyle w:val="a5"/>
              <w:topLinePunct/>
              <w:ind w:leftChars="0" w:left="0" w:rightChars="0" w:right="0" w:firstLineChars="0" w:firstLine="0"/>
              <w:spacing w:line="240" w:lineRule="atLeast"/>
            </w:pPr>
            <w:r>
              <w:t>中危</w:t>
            </w:r>
          </w:p>
        </w:tc>
        <w:tc>
          <w:tcPr>
            <w:tcW w:w="1408" w:type="pct"/>
            <w:vAlign w:val="center"/>
          </w:tcPr>
          <w:p w:rsidR="0018722C">
            <w:pPr>
              <w:pStyle w:val="ad"/>
              <w:topLinePunct/>
              <w:ind w:leftChars="0" w:left="0" w:rightChars="0" w:right="0" w:firstLineChars="0" w:firstLine="0"/>
              <w:spacing w:line="240" w:lineRule="atLeast"/>
            </w:pPr>
            <w:r>
              <w:t>高危</w:t>
            </w:r>
          </w:p>
        </w:tc>
      </w:tr>
      <w:tr>
        <w:tc>
          <w:tcPr>
            <w:tcW w:w="1275" w:type="pct"/>
            <w:vAlign w:val="center"/>
          </w:tcPr>
          <w:p w:rsidR="0018722C">
            <w:pPr>
              <w:pStyle w:val="ac"/>
              <w:topLinePunct/>
              <w:ind w:leftChars="0" w:left="0" w:rightChars="0" w:right="0" w:firstLineChars="0" w:firstLine="0"/>
              <w:spacing w:line="240" w:lineRule="atLeast"/>
            </w:pPr>
            <w:r>
              <w:t>Ⅱ1-2 个危险因素</w:t>
            </w:r>
          </w:p>
        </w:tc>
        <w:tc>
          <w:tcPr>
            <w:tcW w:w="1120" w:type="pct"/>
            <w:vAlign w:val="center"/>
          </w:tcPr>
          <w:p w:rsidR="0018722C">
            <w:pPr>
              <w:pStyle w:val="a5"/>
              <w:topLinePunct/>
              <w:ind w:leftChars="0" w:left="0" w:rightChars="0" w:right="0" w:firstLineChars="0" w:firstLine="0"/>
              <w:spacing w:line="240" w:lineRule="atLeast"/>
            </w:pPr>
            <w:r>
              <w:t>中危</w:t>
            </w:r>
          </w:p>
        </w:tc>
        <w:tc>
          <w:tcPr>
            <w:tcW w:w="1198" w:type="pct"/>
            <w:vAlign w:val="center"/>
          </w:tcPr>
          <w:p w:rsidR="0018722C">
            <w:pPr>
              <w:pStyle w:val="a5"/>
              <w:topLinePunct/>
              <w:ind w:leftChars="0" w:left="0" w:rightChars="0" w:right="0" w:firstLineChars="0" w:firstLine="0"/>
              <w:spacing w:line="240" w:lineRule="atLeast"/>
            </w:pPr>
            <w:r>
              <w:t>中危</w:t>
            </w:r>
          </w:p>
        </w:tc>
        <w:tc>
          <w:tcPr>
            <w:tcW w:w="1408" w:type="pct"/>
            <w:vAlign w:val="center"/>
          </w:tcPr>
          <w:p w:rsidR="0018722C">
            <w:pPr>
              <w:pStyle w:val="ad"/>
              <w:topLinePunct/>
              <w:ind w:leftChars="0" w:left="0" w:rightChars="0" w:right="0" w:firstLineChars="0" w:firstLine="0"/>
              <w:spacing w:line="240" w:lineRule="atLeast"/>
            </w:pPr>
            <w:r>
              <w:t>高危</w:t>
            </w:r>
          </w:p>
        </w:tc>
      </w:tr>
      <w:tr>
        <w:tc>
          <w:tcPr>
            <w:tcW w:w="1275" w:type="pct"/>
            <w:vAlign w:val="center"/>
          </w:tcPr>
          <w:p w:rsidR="0018722C">
            <w:pPr>
              <w:pStyle w:val="ac"/>
              <w:topLinePunct/>
              <w:ind w:leftChars="0" w:left="0" w:rightChars="0" w:right="0" w:firstLineChars="0" w:firstLine="0"/>
              <w:spacing w:line="240" w:lineRule="atLeast"/>
            </w:pPr>
            <w:r>
              <w:t>Ⅲ ≥3 个危险因素 靶</w:t>
            </w:r>
          </w:p>
          <w:p w:rsidR="0018722C">
            <w:pPr>
              <w:pStyle w:val="a5"/>
              <w:topLinePunct/>
              <w:ind w:leftChars="0" w:left="0" w:rightChars="0" w:right="0" w:firstLineChars="0" w:firstLine="0"/>
              <w:spacing w:line="240" w:lineRule="atLeast"/>
            </w:pPr>
            <w:r>
              <w:t>器官损害</w:t>
            </w:r>
          </w:p>
        </w:tc>
        <w:tc>
          <w:tcPr>
            <w:tcW w:w="1120" w:type="pct"/>
            <w:vAlign w:val="center"/>
          </w:tcPr>
          <w:p w:rsidR="0018722C">
            <w:pPr>
              <w:pStyle w:val="a5"/>
              <w:topLinePunct/>
              <w:ind w:leftChars="0" w:left="0" w:rightChars="0" w:right="0" w:firstLineChars="0" w:firstLine="0"/>
              <w:spacing w:line="240" w:lineRule="atLeast"/>
            </w:pPr>
            <w:r>
              <w:t>高危</w:t>
            </w:r>
          </w:p>
        </w:tc>
        <w:tc>
          <w:tcPr>
            <w:tcW w:w="1198" w:type="pct"/>
            <w:vAlign w:val="center"/>
          </w:tcPr>
          <w:p w:rsidR="0018722C">
            <w:pPr>
              <w:pStyle w:val="a5"/>
              <w:topLinePunct/>
              <w:ind w:leftChars="0" w:left="0" w:rightChars="0" w:right="0" w:firstLineChars="0" w:firstLine="0"/>
              <w:spacing w:line="240" w:lineRule="atLeast"/>
            </w:pPr>
            <w:r>
              <w:t>高危</w:t>
            </w:r>
          </w:p>
        </w:tc>
        <w:tc>
          <w:tcPr>
            <w:tcW w:w="1408" w:type="pct"/>
            <w:vAlign w:val="center"/>
          </w:tcPr>
          <w:p w:rsidR="0018722C">
            <w:pPr>
              <w:pStyle w:val="ad"/>
              <w:topLinePunct/>
              <w:ind w:leftChars="0" w:left="0" w:rightChars="0" w:right="0" w:firstLineChars="0" w:firstLine="0"/>
              <w:spacing w:line="240" w:lineRule="atLeast"/>
            </w:pPr>
            <w:r>
              <w:t>很高危</w:t>
            </w:r>
          </w:p>
        </w:tc>
      </w:tr>
      <w:tr>
        <w:tc>
          <w:tcPr>
            <w:tcW w:w="1275" w:type="pct"/>
            <w:vAlign w:val="center"/>
            <w:tcBorders>
              <w:top w:val="single" w:sz="4" w:space="0" w:color="auto"/>
            </w:tcBorders>
          </w:tcPr>
          <w:p w:rsidR="0018722C">
            <w:pPr>
              <w:pStyle w:val="ac"/>
              <w:topLinePunct/>
              <w:ind w:leftChars="0" w:left="0" w:rightChars="0" w:right="0" w:firstLineChars="0" w:firstLine="0"/>
              <w:spacing w:line="240" w:lineRule="atLeast"/>
            </w:pPr>
            <w:r>
              <w:t>并存临床情况</w:t>
            </w:r>
          </w:p>
        </w:tc>
        <w:tc>
          <w:tcPr>
            <w:tcW w:w="1120" w:type="pct"/>
            <w:vAlign w:val="center"/>
            <w:tcBorders>
              <w:top w:val="single" w:sz="4" w:space="0" w:color="auto"/>
            </w:tcBorders>
          </w:tcPr>
          <w:p w:rsidR="0018722C">
            <w:pPr>
              <w:pStyle w:val="aff1"/>
              <w:topLinePunct/>
              <w:ind w:leftChars="0" w:left="0" w:rightChars="0" w:right="0" w:firstLineChars="0" w:firstLine="0"/>
              <w:spacing w:line="240" w:lineRule="atLeast"/>
            </w:pPr>
            <w:r>
              <w:t>高危</w:t>
            </w:r>
          </w:p>
        </w:tc>
        <w:tc>
          <w:tcPr>
            <w:tcW w:w="1198" w:type="pct"/>
            <w:vAlign w:val="center"/>
            <w:tcBorders>
              <w:top w:val="single" w:sz="4" w:space="0" w:color="auto"/>
            </w:tcBorders>
          </w:tcPr>
          <w:p w:rsidR="0018722C">
            <w:pPr>
              <w:pStyle w:val="aff1"/>
              <w:topLinePunct/>
              <w:ind w:leftChars="0" w:left="0" w:rightChars="0" w:right="0" w:firstLineChars="0" w:firstLine="0"/>
              <w:spacing w:line="240" w:lineRule="atLeast"/>
            </w:pPr>
            <w:r>
              <w:t>高危</w:t>
            </w:r>
          </w:p>
        </w:tc>
        <w:tc>
          <w:tcPr>
            <w:tcW w:w="1408" w:type="pct"/>
            <w:vAlign w:val="center"/>
            <w:tcBorders>
              <w:top w:val="single" w:sz="4" w:space="0" w:color="auto"/>
            </w:tcBorders>
          </w:tcPr>
          <w:p w:rsidR="0018722C">
            <w:pPr>
              <w:pStyle w:val="ad"/>
              <w:topLinePunct/>
              <w:ind w:leftChars="0" w:left="0" w:rightChars="0" w:right="0" w:firstLineChars="0" w:firstLine="0"/>
              <w:spacing w:line="240" w:lineRule="atLeast"/>
            </w:pPr>
            <w:r>
              <w:t>高危</w:t>
            </w:r>
          </w:p>
        </w:tc>
      </w:tr>
    </w:tbl>
    <w:p w:rsidR="0018722C">
      <w:pPr>
        <w:pStyle w:val="affa"/>
      </w:pPr>
    </w:p>
    <w:p w:rsidR="0018722C">
      <w:pPr>
        <w:topLinePunct/>
      </w:pPr>
      <w:r>
        <w:t>2010</w:t>
      </w:r>
      <w:r/>
      <w:r w:rsidR="001852F3">
        <w:t xml:space="preserve">我国又修订中国高血压防治指南，制定</w:t>
      </w:r>
      <w:r>
        <w:t>（</w:t>
      </w:r>
      <w:r>
        <w:t xml:space="preserve">2010</w:t>
      </w:r>
      <w:r w:rsidR="001852F3">
        <w:t xml:space="preserve">年修订版</w:t>
      </w:r>
      <w:r>
        <w:t>）</w:t>
      </w:r>
      <w:r>
        <w:t>中国高血压防治指南。</w:t>
      </w:r>
    </w:p>
    <w:p w:rsidR="0018722C">
      <w:pPr>
        <w:topLinePunct/>
      </w:pPr>
      <w:r>
        <w:t>2010</w:t>
      </w:r>
      <w:r w:rsidR="001852F3">
        <w:t xml:space="preserve">年中国高血压防治指南要点</w:t>
      </w:r>
      <w:r>
        <w:rPr>
          <w:vertAlign w:val="superscript"/>
          /&gt;
        </w:rPr>
        <w:t>[</w:t>
      </w:r>
      <w:r>
        <w:rPr>
          <w:vertAlign w:val="superscript"/>
          /&gt;
        </w:rPr>
        <w:t xml:space="preserve">66</w:t>
      </w:r>
      <w:r>
        <w:rPr>
          <w:vertAlign w:val="superscript"/>
          /&gt;
        </w:rPr>
        <w:t>]</w:t>
      </w:r>
      <w:r>
        <w:t>：</w:t>
      </w:r>
    </w:p>
    <w:p w:rsidR="0018722C">
      <w:pPr>
        <w:topLinePunct/>
      </w:pPr>
      <w:bookmarkStart w:id="558825" w:name="_cwCmt1"/>
      <w:r>
        <w:t>1．我国人群高血压患病率仍呈增长态势，每</w:t>
      </w:r>
      <w:r w:rsidR="001852F3">
        <w:t xml:space="preserve">5</w:t>
      </w:r>
      <w:r w:rsidR="001852F3">
        <w:t xml:space="preserve">个成人中就有</w:t>
      </w:r>
      <w:r w:rsidR="001852F3">
        <w:t xml:space="preserve">1</w:t>
      </w:r>
      <w:r w:rsidR="001852F3">
        <w:t xml:space="preserve">人患高血压；</w:t>
      </w:r>
      <w:bookmarkEnd w:id="558825"/>
    </w:p>
    <w:p w:rsidR="0018722C">
      <w:pPr>
        <w:topLinePunct/>
      </w:pPr>
      <w:r>
        <w:t>估计目前全国高血压患者至少</w:t>
      </w:r>
      <w:r w:rsidR="001852F3">
        <w:t xml:space="preserve">2</w:t>
      </w:r>
      <w:r w:rsidR="001852F3">
        <w:t xml:space="preserve">亿；但高血压知晓率、治疗率和控制率较低。2．高血压是我国人群脑卒中及冠心病发病及死亡的主要危险因素。控制高血</w:t>
      </w:r>
      <w:r w:rsidR="001852F3">
        <w:t>压</w:t>
      </w:r>
    </w:p>
    <w:p w:rsidR="0018722C">
      <w:pPr>
        <w:topLinePunct/>
      </w:pPr>
      <w:r>
        <w:t>可遏制心脑血管疾病发病及死亡的增长态势。</w:t>
      </w:r>
    </w:p>
    <w:p w:rsidR="0018722C">
      <w:pPr>
        <w:topLinePunct/>
      </w:pPr>
      <w:r>
        <w:t>3．我国是脑卒中高发区。高血压的主要并发症是脑卒中，控制高血压是预防脑卒中的关键。</w:t>
      </w:r>
    </w:p>
    <w:p w:rsidR="0018722C">
      <w:pPr>
        <w:topLinePunct/>
      </w:pPr>
      <w:bookmarkStart w:id="558826" w:name="_cwCmt2"/>
      <w:r>
        <w:t>4．降压治疗要使血压达标，以期降低心脑血管病的发病和死亡总危险。一般高</w:t>
      </w:r>
      <w:bookmarkEnd w:id="558826"/>
    </w:p>
    <w:p w:rsidR="0018722C">
      <w:pPr>
        <w:topLinePunct/>
      </w:pPr>
      <w:bookmarkStart w:name="1.2 高血压病分级分期标准制定与修订的认识 " w:id="33"/>
      <w:bookmarkEnd w:id="33"/>
      <w:r/>
      <w:bookmarkStart w:name="2. 现代医学对高血压病靶器官损伤研究 " w:id="34"/>
      <w:bookmarkEnd w:id="34"/>
      <w:r/>
      <w:r>
        <w:t>血压患者降压目标为</w:t>
      </w:r>
      <w:r w:rsidR="001852F3">
        <w:t xml:space="preserve">  140</w:t>
      </w:r>
      <w:r>
        <w:t>/</w:t>
      </w:r>
      <w:r>
        <w:t>90mmHg</w:t>
      </w:r>
      <w:r w:rsidR="001852F3">
        <w:t xml:space="preserve">  以下；在可耐受情况下还可进一步降低。5．钙拮抗剂、ACEI、ARB、噻嗪类利尿剂、</w:t>
      </w:r>
      <w:r w:rsidR="001852F3">
        <w:t xml:space="preserve">阻滞剂以及由这些药物所组成的</w:t>
      </w:r>
      <w:r w:rsidR="001852F3">
        <w:t>低</w:t>
      </w:r>
    </w:p>
    <w:p w:rsidR="0018722C">
      <w:pPr>
        <w:topLinePunct/>
      </w:pPr>
      <w:r>
        <w:t>剂量固定复方制剂均可作为高血压初始或维持治疗的药物选择。联合治疗有利于血压达标。</w:t>
      </w:r>
    </w:p>
    <w:p w:rsidR="0018722C">
      <w:pPr>
        <w:topLinePunct/>
      </w:pPr>
      <w:r>
        <w:t>6</w:t>
      </w:r>
      <w:r>
        <w:t>．高血压是一种“心血管综合征”。应根据心血管总体风险，决定治疗措施。应关注对多种心血管危险因素的综合干预。</w:t>
      </w:r>
    </w:p>
    <w:p w:rsidR="0018722C">
      <w:pPr>
        <w:topLinePunct/>
      </w:pPr>
      <w:r>
        <w:t>7</w:t>
      </w:r>
      <w:r>
        <w:t>．高血压是一种“生活方式病”，认真改变不良生活方式，限盐、限酒、控制体重，有利于预防和控制高血压。</w:t>
      </w:r>
    </w:p>
    <w:p w:rsidR="0018722C">
      <w:pPr>
        <w:topLinePunct/>
      </w:pPr>
      <w:r>
        <w:t>8．关注儿童与青少年高血压，预防关口前移；重视继发性高血压的筛查与诊治。</w:t>
      </w:r>
    </w:p>
    <w:p w:rsidR="0018722C">
      <w:pPr>
        <w:topLinePunct/>
      </w:pPr>
      <w:r>
        <w:t>9. 加强高血压社区防治工作，定期测量血压、规范管理、合理用药，是改善我国人群高血压知晓率、治疗率和控制率的根本。</w:t>
      </w:r>
    </w:p>
    <w:p w:rsidR="0018722C">
      <w:pPr>
        <w:pStyle w:val="Heading3"/>
        <w:topLinePunct/>
        <w:ind w:left="200" w:hangingChars="200" w:hanging="200"/>
      </w:pPr>
      <w:bookmarkStart w:id="558780" w:name="_Toc686558780"/>
      <w:r>
        <w:t>1.2</w:t>
      </w:r>
      <w:r>
        <w:t xml:space="preserve"> </w:t>
      </w:r>
      <w:r>
        <w:t>高血压病分级分期标准制定与修订的认识</w:t>
      </w:r>
      <w:bookmarkEnd w:id="558780"/>
    </w:p>
    <w:p w:rsidR="0018722C">
      <w:pPr>
        <w:topLinePunct/>
      </w:pPr>
      <w:r>
        <w:t>关于高血压的分级问题</w:t>
      </w:r>
      <w:r>
        <w:rPr>
          <w:vertAlign w:val="superscript"/>
          /&gt;
        </w:rPr>
        <w:t>[</w:t>
      </w:r>
      <w:r>
        <w:rPr>
          <w:vertAlign w:val="superscript"/>
          /&gt;
        </w:rPr>
        <w:t xml:space="preserve">67</w:t>
      </w:r>
      <w:r>
        <w:rPr>
          <w:vertAlign w:val="superscript"/>
          /&gt;
        </w:rPr>
        <w:t>]</w:t>
      </w:r>
      <w:r>
        <w:t>，</w:t>
      </w:r>
      <w:r>
        <w:t>WHO</w:t>
      </w:r>
      <w:r/>
      <w:r w:rsidR="001852F3">
        <w:t xml:space="preserve">与国际高血压学会认为</w:t>
      </w:r>
      <w:r>
        <w:t>l</w:t>
      </w:r>
      <w:r>
        <w:t>、</w:t>
      </w:r>
      <w:r>
        <w:t>2</w:t>
      </w:r>
      <w:r>
        <w:t>、3</w:t>
      </w:r>
      <w:r>
        <w:t>“期”</w:t>
      </w:r>
      <w:r>
        <w:t>（</w:t>
      </w:r>
      <w:r>
        <w:t>stage</w:t>
      </w:r>
      <w:r>
        <w:t>）</w:t>
      </w:r>
      <w:r>
        <w:t>）</w:t>
      </w:r>
      <w:r>
        <w:t>这一术语有随时间病情进展之含义，以“级”</w:t>
      </w:r>
      <w:r>
        <w:t>(</w:t>
      </w:r>
      <w:r>
        <w:t>grade</w:t>
      </w:r>
      <w:r>
        <w:t>)</w:t>
      </w:r>
      <w:r>
        <w:t>替代“期”为好。在本分类方</w:t>
      </w:r>
      <w:r>
        <w:t>法中与之相应地采用高血压第</w:t>
      </w:r>
      <w:r>
        <w:t>1</w:t>
      </w:r>
      <w:r>
        <w:t>、</w:t>
      </w:r>
      <w:r>
        <w:t>2</w:t>
      </w:r>
      <w:r>
        <w:t>、</w:t>
      </w:r>
      <w:r>
        <w:t>3</w:t>
      </w:r>
      <w:r/>
      <w:r w:rsidR="001852F3">
        <w:t xml:space="preserve">级的分类方法。除此之外，诊断标准与术语都</w:t>
      </w:r>
      <w:r>
        <w:t>与</w:t>
      </w:r>
      <w:r>
        <w:t>JNC-IV</w:t>
      </w:r>
      <w:r/>
      <w:r w:rsidR="001852F3">
        <w:t xml:space="preserve">相同。</w:t>
      </w:r>
      <w:r>
        <w:t>WHO</w:t>
      </w:r>
      <w:r/>
      <w:r w:rsidR="001852F3">
        <w:t xml:space="preserve">与国际高血压学会以前版本所用的“轻、中、重度”分别与第“1</w:t>
      </w:r>
      <w:r>
        <w:t>、</w:t>
      </w:r>
      <w:r>
        <w:t>2</w:t>
      </w:r>
      <w:r>
        <w:t>、</w:t>
      </w:r>
      <w:r>
        <w:t>3</w:t>
      </w:r>
      <w:r/>
      <w:r w:rsidR="001852F3">
        <w:t xml:space="preserve">级”相对应。既往的</w:t>
      </w:r>
      <w:r>
        <w:t>WHO</w:t>
      </w:r>
      <w:r/>
      <w:r w:rsidR="001852F3">
        <w:t xml:space="preserve">与国际高血压学会所常用的术语临界高血压则为</w:t>
      </w:r>
      <w:r>
        <w:t>高血压</w:t>
      </w:r>
      <w:r>
        <w:t>l</w:t>
      </w:r>
      <w:r/>
      <w:r w:rsidR="001852F3">
        <w:t xml:space="preserve">级的一个亚组</w:t>
      </w:r>
      <w:r>
        <w:rPr>
          <w:vertAlign w:val="superscript"/>
          /&gt;
        </w:rPr>
        <w:t>[</w:t>
      </w:r>
      <w:r>
        <w:rPr>
          <w:vertAlign w:val="superscript"/>
          <w:position w:val="12"/>
        </w:rPr>
        <w:t xml:space="preserve">68-71</w:t>
      </w:r>
      <w:r>
        <w:rPr>
          <w:vertAlign w:val="superscript"/>
          /&gt;
        </w:rPr>
        <w:t>]</w:t>
      </w:r>
      <w:r>
        <w:t>。</w:t>
      </w:r>
    </w:p>
    <w:p w:rsidR="0018722C">
      <w:pPr>
        <w:topLinePunct/>
      </w:pPr>
      <w:r>
        <w:t>收</w:t>
      </w:r>
      <w:r>
        <w:t>缩压和舒张压属于不同分级时，选择较高的级别作为该个体的血压分级。</w:t>
      </w:r>
      <w:r>
        <w:t>JNC-IV</w:t>
      </w:r>
      <w:r/>
      <w:r w:rsidR="001852F3">
        <w:t xml:space="preserve">不再将单纯收缩期高血压单独分类。但单纯收缩期高血压作为一种特殊类型，</w:t>
      </w:r>
      <w:r>
        <w:t>仍有保留必要。</w:t>
      </w:r>
      <w:r>
        <w:t>WHO</w:t>
      </w:r>
      <w:r/>
      <w:r w:rsidR="001852F3">
        <w:t xml:space="preserve">与国际高血压学会的指南仍将收缩压</w:t>
      </w:r>
      <w:r>
        <w:t>≥140</w:t>
      </w:r>
      <w:r/>
      <w:r w:rsidR="001852F3">
        <w:t xml:space="preserve">和舒张压</w:t>
      </w:r>
      <w:r>
        <w:t>＜90</w:t>
      </w:r>
      <w:r/>
      <w:r w:rsidR="001852F3">
        <w:t xml:space="preserve">单独列</w:t>
      </w:r>
      <w:r>
        <w:t>为单纯性收缩期高血压，将收缩压在</w:t>
      </w:r>
      <w:r>
        <w:t>140-149,舒张压&lt;90</w:t>
      </w:r>
      <w:r/>
      <w:r w:rsidR="001852F3">
        <w:t xml:space="preserve">者列为临界性单纯性收缩期高血压。                                                                 </w:t>
      </w:r>
      <w:r>
        <w:rPr>
          <w:rFonts w:ascii="Arial" w:hAnsi="Arial" w:eastAsia="Arial"/>
        </w:rPr>
        <w:t>2</w:t>
      </w:r>
      <w:r>
        <w:rPr>
          <w:rFonts w:hint="eastAsia"/>
        </w:rPr>
        <w:t>。</w:t>
      </w:r>
      <w:r>
        <w:rPr>
          <w:rFonts w:ascii="黑体" w:hAnsi="黑体" w:eastAsia="黑体" w:hint="eastAsia"/>
        </w:rPr>
        <w:t>现代医学对高血压病靶器官损伤研究</w:t>
      </w:r>
    </w:p>
    <w:p w:rsidR="0018722C">
      <w:pPr>
        <w:topLinePunct/>
      </w:pPr>
      <w:r>
        <w:t>高血压不仅是一个独立的疾病</w:t>
      </w:r>
      <w:r>
        <w:rPr>
          <w:rFonts w:hint="eastAsia"/>
        </w:rPr>
        <w:t>，</w:t>
      </w:r>
      <w:r>
        <w:t>同时作为脑血管疾病的重要危险因素</w:t>
      </w:r>
      <w:r>
        <w:rPr>
          <w:rFonts w:hint="eastAsia"/>
        </w:rPr>
        <w:t>，</w:t>
      </w:r>
      <w:r>
        <w:t>导致心、脑、肾等损害和相关疾病的发生</w:t>
      </w:r>
      <w:r>
        <w:rPr>
          <w:rFonts w:hint="eastAsia"/>
        </w:rPr>
        <w:t>，</w:t>
      </w:r>
      <w:r>
        <w:t>最常见的如脑中风、心肌梗死和肾功能衰竭。</w:t>
      </w:r>
    </w:p>
    <w:p w:rsidR="0018722C">
      <w:pPr>
        <w:topLinePunct/>
      </w:pPr>
      <w:r>
        <w:t>脑血管病变是高血压最主要的靶器官损害，有</w:t>
      </w:r>
      <w:r>
        <w:t>1</w:t>
      </w:r>
      <w:r>
        <w:t>/</w:t>
      </w:r>
      <w:r>
        <w:t>3-1</w:t>
      </w:r>
      <w:r>
        <w:t>/</w:t>
      </w:r>
      <w:r>
        <w:t>2</w:t>
      </w:r>
      <w:r/>
      <w:r w:rsidR="001852F3">
        <w:t xml:space="preserve">原发性高血压患者会发生颅内动脉血流异常表现</w:t>
      </w:r>
      <w:r>
        <w:rPr>
          <w:vertAlign w:val="superscript"/>
          /&gt;
        </w:rPr>
        <w:t>[</w:t>
      </w:r>
      <w:r>
        <w:rPr>
          <w:spacing w:val="-2"/>
          <w:position w:val="12"/>
          <w:sz w:val="12"/>
        </w:rPr>
        <w:t xml:space="preserve">23</w:t>
      </w:r>
      <w:r>
        <w:rPr>
          <w:spacing w:val="-2"/>
          <w:position w:val="12"/>
          <w:sz w:val="12"/>
        </w:rPr>
        <w:t xml:space="preserve">, </w:t>
      </w:r>
      <w:r>
        <w:rPr>
          <w:spacing w:val="-2"/>
          <w:position w:val="12"/>
          <w:sz w:val="12"/>
        </w:rPr>
        <w:t xml:space="preserve">24</w:t>
      </w:r>
      <w:r>
        <w:rPr>
          <w:vertAlign w:val="superscript"/>
          /&gt;
        </w:rPr>
        <w:t>]</w:t>
      </w:r>
      <w:r>
        <w:t>。段开骏</w:t>
      </w:r>
      <w:r>
        <w:rPr>
          <w:vertAlign w:val="superscript"/>
          /&gt;
        </w:rPr>
        <w:t>[</w:t>
      </w:r>
      <w:r>
        <w:rPr>
          <w:position w:val="12"/>
          <w:sz w:val="12"/>
        </w:rPr>
        <w:t xml:space="preserve">32</w:t>
      </w:r>
      <w:r>
        <w:rPr>
          <w:vertAlign w:val="superscript"/>
          /&gt;
        </w:rPr>
        <w:t>]</w:t>
      </w:r>
      <w:r>
        <w:t>等认为各中医证型高血压病常有颅内动脉血流</w:t>
      </w:r>
      <w:r>
        <w:t>速度和脉动指数指标异常表现，不同中医证型的高血压患者动脉血流异常征象是不</w:t>
      </w:r>
      <w:r>
        <w:t>一</w:t>
      </w:r>
    </w:p>
    <w:p w:rsidR="0018722C">
      <w:pPr>
        <w:topLinePunct/>
      </w:pPr>
      <w:bookmarkStart w:name="3. 现代医学对高血压病危险因素研究 " w:id="35"/>
      <w:bookmarkEnd w:id="35"/>
      <w:bookmarkStart w:name="3.1 吸烟饮酒 " w:id="36"/>
      <w:bookmarkEnd w:id="36"/>
      <w:r>
        <w:t>样的，而阴阳两虚证高血压患者血流异常改变更明显，可为高血压中医辨证分型提供</w:t>
      </w:r>
      <w:r>
        <w:t>依据。陈国英等</w:t>
      </w:r>
      <w:r>
        <w:rPr>
          <w:vertAlign w:val="superscript"/>
          /&gt;
        </w:rPr>
        <w:t>[</w:t>
      </w:r>
      <w:r>
        <w:rPr>
          <w:vertAlign w:val="superscript"/>
          /&gt;
        </w:rPr>
        <w:t xml:space="preserve">65</w:t>
      </w:r>
      <w:r>
        <w:rPr>
          <w:vertAlign w:val="superscript"/>
          /&gt;
        </w:rPr>
        <w:t>]</w:t>
      </w:r>
      <w:r>
        <w:t>高血压性脑出血与非高血压性脑出血的临床神经功能缺损程度存在</w:t>
      </w:r>
      <w:r>
        <w:t>差异显著；高血压性脑卒中阴阳两虚型临床神经功能缺损程度较其他型</w:t>
      </w:r>
      <w:r>
        <w:rPr>
          <w:spacing w:val="-5"/>
        </w:rPr>
        <w:t>（</w:t>
      </w:r>
      <w:r>
        <w:rPr>
          <w:spacing w:val="-5"/>
        </w:rPr>
        <w:t>阴虚阳亢型、痰湿壅盛型</w:t>
      </w:r>
      <w:r>
        <w:rPr>
          <w:spacing w:val="-5"/>
        </w:rPr>
        <w:t>）</w:t>
      </w:r>
      <w:r>
        <w:t>严重。指出高血压病阴阳两虚型血压偏高，引起的脑卒中预后较差，临床上应加以重视。任敏之等</w:t>
      </w:r>
      <w:r>
        <w:rPr>
          <w:vertAlign w:val="superscript"/>
          /&gt;
        </w:rPr>
        <w:t>[</w:t>
      </w:r>
      <w:r>
        <w:rPr>
          <w:vertAlign w:val="superscript"/>
          /&gt;
        </w:rPr>
        <w:t xml:space="preserve">63</w:t>
      </w:r>
      <w:r>
        <w:rPr>
          <w:vertAlign w:val="superscript"/>
          /&gt;
        </w:rPr>
        <w:t>]</w:t>
      </w:r>
      <w:r>
        <w:t>回顾性研究了</w:t>
      </w:r>
      <w:r>
        <w:t>554</w:t>
      </w:r>
      <w:r/>
      <w:r w:rsidR="001852F3">
        <w:t xml:space="preserve">例住院</w:t>
      </w:r>
      <w:r>
        <w:t>EH</w:t>
      </w:r>
      <w:r/>
      <w:r w:rsidR="001852F3">
        <w:t xml:space="preserve">患者的临床资料，统计分</w:t>
      </w:r>
      <w:r>
        <w:t>析发现：痰瘀互结证最易发生心脏损害，肝肾阴虚证最易发生脑和大血管损害，阴阳两虚证最易发生肾脏损害</w:t>
      </w:r>
      <w:r>
        <w:t>(</w:t>
      </w:r>
      <w:r>
        <w:rPr>
          <w:spacing w:val="-6"/>
        </w:rPr>
        <w:t xml:space="preserve">P</w:t>
      </w:r>
      <w:r w:rsidR="001852F3">
        <w:rPr>
          <w:spacing w:val="-6"/>
        </w:rPr>
        <w:t xml:space="preserve">均&lt;0.01</w:t>
      </w:r>
      <w:r>
        <w:t>)</w:t>
      </w:r>
      <w:r>
        <w:t xml:space="preserve">。在心脏损害中</w:t>
      </w:r>
      <w:r>
        <w:rPr>
          <w:rFonts w:hint="eastAsia"/>
        </w:rPr>
        <w:t xml:space="preserve">，</w:t>
      </w:r>
      <w:r>
        <w:t xml:space="preserve">各病发生率大小为左室肥厚&gt;</w:t>
      </w:r>
      <w:r w:rsidR="001852F3">
        <w:t xml:space="preserve">心绞痛&gt;心力衰竭</w:t>
      </w:r>
      <w:r>
        <w:t>(</w:t>
      </w:r>
      <w:r>
        <w:rPr>
          <w:spacing w:val="-6"/>
        </w:rPr>
        <w:t xml:space="preserve">心衰</w:t>
      </w:r>
      <w:r>
        <w:t>)</w:t>
      </w:r>
      <w:r>
        <w:t xml:space="preserve">&gt;心肌梗死</w:t>
      </w:r>
      <w:r>
        <w:rPr>
          <w:spacing w:val="-6"/>
        </w:rPr>
        <w:t>（</w:t>
      </w:r>
      <w:r>
        <w:rPr>
          <w:spacing w:val="-6"/>
        </w:rPr>
        <w:t xml:space="preserve">心梗</w:t>
      </w:r>
      <w:r>
        <w:rPr>
          <w:spacing w:val="-6"/>
        </w:rPr>
        <w:t>）</w:t>
      </w:r>
      <w:r>
        <w:t xml:space="preserve">，其中瘀血阻络证最易发生心梗</w:t>
      </w:r>
      <w:r>
        <w:rPr>
          <w:spacing w:val="-6"/>
        </w:rPr>
        <w:t>（</w:t>
      </w:r>
      <w:r>
        <w:rPr>
          <w:spacing w:val="-6"/>
        </w:rPr>
        <w:t xml:space="preserve">P&lt;0.05</w:t>
      </w:r>
      <w:r>
        <w:rPr>
          <w:spacing w:val="-6"/>
        </w:rPr>
        <w:t>）</w:t>
      </w:r>
      <w:r>
        <w:t xml:space="preserve">，</w:t>
      </w:r>
      <w:r>
        <w:t>痰瘀互结证是引起心绞痛、左室肥厚的主要证型，而阴阳两虚证最易引发心功能不全。</w:t>
      </w:r>
    </w:p>
    <w:p w:rsidR="0018722C">
      <w:pPr>
        <w:topLinePunct/>
      </w:pPr>
      <w:r>
        <w:t>高血压的危害主要来自于其激发的心、脑、肾等靶器官损害，具有较高的致残率、病死率，严重危害着人的身心健康。病程较长者中往往已出现心、脑、肾的并发症，</w:t>
      </w:r>
      <w:r w:rsidR="001852F3">
        <w:t xml:space="preserve">高血压初期的头晕、头痛等症状已经不会体现，按照旧有的辨证论治方法亦不理想，</w:t>
      </w:r>
      <w:r>
        <w:t>而此时更重要的目标是改善临床预后，逆转或减轻高血压所导致的靶器官损害。因此，</w:t>
      </w:r>
      <w:r>
        <w:t>如何早期预防靶器官损害、逆转轻微受损的靶器官以及如何减轻已严重受损的靶器</w:t>
      </w:r>
      <w:r>
        <w:t>官，是当今西医界与中医界共同面临的重要挑战。中医药如何才能实现治疗目标，亦是旧有的高血压认识模式所面临的困难。</w:t>
      </w:r>
    </w:p>
    <w:p w:rsidR="0018722C">
      <w:pPr>
        <w:pStyle w:val="Heading2"/>
        <w:topLinePunct/>
        <w:ind w:left="171" w:hangingChars="171" w:hanging="171"/>
      </w:pPr>
      <w:bookmarkStart w:id="558781" w:name="_Toc686558781"/>
      <w:r>
        <w:t>3.</w:t>
      </w:r>
      <w:r>
        <w:t xml:space="preserve"> </w:t>
      </w:r>
      <w:r>
        <w:t>现代医学对高血压病危险因素研究</w:t>
      </w:r>
      <w:bookmarkEnd w:id="558781"/>
    </w:p>
    <w:p w:rsidR="0018722C">
      <w:pPr>
        <w:topLinePunct/>
      </w:pPr>
      <w:r>
        <w:t>研究证实</w:t>
      </w:r>
      <w:r>
        <w:rPr>
          <w:rFonts w:hint="eastAsia"/>
        </w:rPr>
        <w:t>，</w:t>
      </w:r>
      <w:r w:rsidR="001852F3">
        <w:t xml:space="preserve">高血压是冠心病、脑卒中的重要危险因素</w:t>
      </w:r>
      <w:r>
        <w:rPr>
          <w:rFonts w:hint="eastAsia"/>
        </w:rPr>
        <w:t>，</w:t>
      </w:r>
      <w:r w:rsidR="001852F3">
        <w:t xml:space="preserve">严重危害人类生命健康。有效开展高血压的预防与控制</w:t>
      </w:r>
      <w:r>
        <w:rPr>
          <w:rFonts w:hint="eastAsia"/>
        </w:rPr>
        <w:t>，</w:t>
      </w:r>
      <w:r w:rsidR="001852F3">
        <w:t xml:space="preserve">是防治心脑血管疾病的关键</w:t>
      </w:r>
      <w:r>
        <w:rPr>
          <w:vertAlign w:val="superscript"/>
          /&gt;
        </w:rPr>
        <w:t>[</w:t>
      </w:r>
      <w:r>
        <w:rPr>
          <w:vertAlign w:val="superscript"/>
          /&gt;
        </w:rPr>
        <w:t xml:space="preserve">51-55</w:t>
      </w:r>
      <w:r>
        <w:rPr>
          <w:vertAlign w:val="superscript"/>
          /&gt;
        </w:rPr>
        <w:t>]</w:t>
      </w:r>
      <w:r>
        <w:t>。</w:t>
      </w:r>
    </w:p>
    <w:p w:rsidR="0018722C">
      <w:pPr>
        <w:pStyle w:val="Heading3"/>
        <w:topLinePunct/>
        <w:ind w:left="200" w:hangingChars="200" w:hanging="200"/>
      </w:pPr>
      <w:bookmarkStart w:id="558782" w:name="_Toc686558782"/>
      <w:r>
        <w:t>3.1</w:t>
      </w:r>
      <w:r>
        <w:t xml:space="preserve"> </w:t>
      </w:r>
      <w:r>
        <w:t>吸烟饮酒</w:t>
      </w:r>
      <w:bookmarkEnd w:id="558782"/>
    </w:p>
    <w:p w:rsidR="0018722C">
      <w:pPr>
        <w:topLinePunct/>
      </w:pPr>
      <w:r>
        <w:t>吸烟严重危害人体健康</w:t>
      </w:r>
      <w:r>
        <w:rPr>
          <w:rFonts w:hint="eastAsia"/>
        </w:rPr>
        <w:t>，</w:t>
      </w:r>
      <w:r>
        <w:t>已经有大量研究表明吸烟是心脑血管疾病的重要危险因</w:t>
      </w:r>
      <w:r>
        <w:t>素之一。烟中的尼古丁能刺激心脏和肾上腺释放大量的儿茶酚胺，使心跳加快，血管</w:t>
      </w:r>
      <w:r>
        <w:t>收缩，血压升高；而过量饮酒则使血压明显升高。调查显示：在调查</w:t>
      </w:r>
      <w:r>
        <w:t>10235</w:t>
      </w:r>
      <w:r/>
      <w:r w:rsidR="001852F3">
        <w:t xml:space="preserve">人中，</w:t>
      </w:r>
      <w:r w:rsidR="001852F3">
        <w:t>有</w:t>
      </w:r>
    </w:p>
    <w:p w:rsidR="0018722C">
      <w:pPr>
        <w:topLinePunct/>
      </w:pPr>
      <w:r>
        <w:t>3015</w:t>
      </w:r>
      <w:r/>
      <w:r w:rsidR="001852F3">
        <w:t xml:space="preserve">人吸烟，占总调查人数的</w:t>
      </w:r>
      <w:r>
        <w:t>36</w:t>
      </w:r>
      <w:r>
        <w:t>.</w:t>
      </w:r>
      <w:r>
        <w:t>01%</w:t>
      </w:r>
      <w:r>
        <w:t>；男性</w:t>
      </w:r>
      <w:r>
        <w:t>2602</w:t>
      </w:r>
      <w:r/>
      <w:r w:rsidR="001852F3">
        <w:t xml:space="preserve">人，其中</w:t>
      </w:r>
      <w:r>
        <w:t>1143</w:t>
      </w:r>
      <w:r/>
      <w:r w:rsidR="001852F3">
        <w:t xml:space="preserve">人患高血压病；女</w:t>
      </w:r>
    </w:p>
    <w:p w:rsidR="0018722C">
      <w:pPr>
        <w:topLinePunct/>
      </w:pPr>
      <w:r>
        <w:t>性</w:t>
      </w:r>
      <w:r>
        <w:t>413</w:t>
      </w:r>
      <w:r/>
      <w:r w:rsidR="001852F3">
        <w:t xml:space="preserve">人，其中</w:t>
      </w:r>
      <w:r>
        <w:t>196</w:t>
      </w:r>
      <w:r/>
      <w:r w:rsidR="001852F3">
        <w:t xml:space="preserve">人患高血压病，高血压患病率分别为</w:t>
      </w:r>
      <w:r>
        <w:t>3</w:t>
      </w:r>
      <w:r>
        <w:t>.</w:t>
      </w:r>
      <w:r>
        <w:t>93%</w:t>
      </w:r>
      <w:r>
        <w:rPr>
          <w:vertAlign w:val="superscript"/>
          /&gt;
        </w:rPr>
        <w:t>[</w:t>
      </w:r>
      <w:r>
        <w:rPr>
          <w:vertAlign w:val="superscript"/>
          <w:position w:val="12"/>
        </w:rPr>
        <w:t xml:space="preserve">56</w:t>
      </w:r>
      <w:r>
        <w:rPr>
          <w:vertAlign w:val="superscript"/>
          /&gt;
        </w:rPr>
        <w:t>]</w:t>
      </w:r>
      <w:r>
        <w:t>。付宇</w:t>
      </w:r>
      <w:r>
        <w:rPr>
          <w:vertAlign w:val="superscript"/>
          /&gt;
        </w:rPr>
        <w:t>[</w:t>
      </w:r>
      <w:r>
        <w:rPr>
          <w:position w:val="12"/>
          <w:sz w:val="12"/>
        </w:rPr>
        <w:t xml:space="preserve">57</w:t>
      </w:r>
      <w:r>
        <w:rPr>
          <w:vertAlign w:val="superscript"/>
          /&gt;
        </w:rPr>
        <w:t>]</w:t>
      </w:r>
      <w:r>
        <w:t>对高血压</w:t>
      </w:r>
      <w:r>
        <w:t>患者吸烟、饮酒情况进行调查分析，男性患者吸烟、饮酒所占比率明显多于女性，是</w:t>
      </w:r>
      <w:r>
        <w:t>导致男性患病率多于女性患者重要原因之一。由此可见男性患者具有高危险因素，高患病率，低治疗率的特点。饮酒对高血压的影响国内外尚未达到共识，但大量饮酒</w:t>
      </w:r>
      <w:r>
        <w:t>仍</w:t>
      </w:r>
    </w:p>
    <w:p w:rsidR="0018722C">
      <w:pPr>
        <w:topLinePunct/>
      </w:pPr>
      <w:bookmarkStart w:name="3.2 超重和肥胖 " w:id="37"/>
      <w:bookmarkEnd w:id="37"/>
      <w:bookmarkStart w:name="3.3 高钠、低钾膳食 " w:id="38"/>
      <w:bookmarkEnd w:id="38"/>
      <w:bookmarkStart w:name="3.4 血脂和尿酸 " w:id="39"/>
      <w:bookmarkEnd w:id="39"/>
      <w:r>
        <w:t>可引起心率增快，饮酒量与高血压发病率呈正相关</w:t>
      </w:r>
      <w:r>
        <w:rPr>
          <w:vertAlign w:val="superscript"/>
          /&gt;
        </w:rPr>
        <w:t>[</w:t>
      </w:r>
      <w:r>
        <w:rPr>
          <w:vertAlign w:val="superscript"/>
          /&gt;
        </w:rPr>
        <w:t xml:space="preserve">58</w:t>
      </w:r>
      <w:r>
        <w:rPr>
          <w:vertAlign w:val="superscript"/>
          /&gt;
        </w:rPr>
        <w:t>]</w:t>
      </w:r>
      <w:r>
        <w:t>。因此，吸烟饮酒是高血压病危险因素。</w:t>
      </w:r>
    </w:p>
    <w:p w:rsidR="0018722C">
      <w:pPr>
        <w:pStyle w:val="Heading3"/>
        <w:topLinePunct/>
        <w:ind w:left="200" w:hangingChars="200" w:hanging="200"/>
      </w:pPr>
      <w:bookmarkStart w:id="558783" w:name="_Toc686558783"/>
      <w:r>
        <w:t>3.2</w:t>
      </w:r>
      <w:r>
        <w:t xml:space="preserve"> </w:t>
      </w:r>
      <w:r>
        <w:t>超重和肥胖</w:t>
      </w:r>
      <w:bookmarkEnd w:id="558783"/>
    </w:p>
    <w:p w:rsidR="0018722C">
      <w:pPr>
        <w:topLinePunct/>
      </w:pPr>
      <w:r>
        <w:t>在现代社会中，人们生活水平的提高而又缺乏运动，促使超重和肥胖人群越来越多。超重和肥胖已经成为导致血压升高的一个危险因素，需要引起注意。Flegal</w:t>
      </w:r>
      <w:r>
        <w:t> </w:t>
      </w:r>
      <w:r>
        <w:rPr>
          <w:vertAlign w:val="superscript"/>
          /&gt;
        </w:rPr>
        <w:t>[</w:t>
      </w:r>
      <w:r>
        <w:rPr>
          <w:vertAlign w:val="superscript"/>
          /&gt;
        </w:rPr>
        <w:t xml:space="preserve">59</w:t>
      </w:r>
      <w:r>
        <w:rPr>
          <w:vertAlign w:val="superscript"/>
          /&gt;
        </w:rPr>
        <w:t>]</w:t>
      </w:r>
    </w:p>
    <w:p w:rsidR="0018722C">
      <w:pPr>
        <w:topLinePunct/>
      </w:pPr>
      <w:r>
        <w:t>研究认为在美国人群中超重和肥胖占</w:t>
      </w:r>
      <w:r>
        <w:t>64</w:t>
      </w:r>
      <w:r>
        <w:t>.</w:t>
      </w:r>
      <w:r>
        <w:t>15%</w:t>
      </w:r>
      <w:r>
        <w:t>，日本人群中高脂血症的患病率为</w:t>
      </w:r>
      <w:r>
        <w:t>31%</w:t>
      </w:r>
      <w:r>
        <w:rPr>
          <w:vertAlign w:val="superscript"/>
          /&gt;
        </w:rPr>
        <w:t>[</w:t>
      </w:r>
      <w:r>
        <w:rPr>
          <w:vertAlign w:val="superscript"/>
          /&gt;
        </w:rPr>
        <w:t xml:space="preserve"> </w:t>
      </w:r>
      <w:r>
        <w:rPr>
          <w:vertAlign w:val="superscript"/>
          /&gt;
        </w:rPr>
        <w:t>60</w:t>
      </w:r>
      <w:r>
        <w:rPr>
          <w:vertAlign w:val="superscript"/>
          /&gt;
        </w:rPr>
        <w:t>]</w:t>
      </w:r>
      <w:r>
        <w:rPr>
          <w:rFonts w:hint="eastAsia"/>
        </w:rPr>
        <w:t>，</w:t>
      </w:r>
    </w:p>
    <w:p w:rsidR="0018722C">
      <w:pPr>
        <w:topLinePunct/>
      </w:pPr>
      <w:r>
        <w:t>2000</w:t>
      </w:r>
      <w:r/>
      <w:r w:rsidR="001852F3">
        <w:t xml:space="preserve">年成都地区大规模人群调查结果为糖尿病的患病率达</w:t>
      </w:r>
      <w:r>
        <w:t>31</w:t>
      </w:r>
      <w:r>
        <w:t>.</w:t>
      </w:r>
      <w:r>
        <w:t> 09%</w:t>
      </w:r>
      <w:r/>
      <w:r>
        <w:rPr>
          <w:rFonts w:hint="eastAsia"/>
        </w:rPr>
        <w:t>，</w:t>
      </w:r>
      <w:r>
        <w:t>王志华等</w:t>
      </w:r>
      <w:r>
        <w:rPr>
          <w:vertAlign w:val="superscript"/>
          /&gt;
        </w:rPr>
        <w:t>[</w:t>
      </w:r>
      <w:r>
        <w:rPr>
          <w:vertAlign w:val="superscript"/>
          /&gt;
        </w:rPr>
        <w:t xml:space="preserve">56</w:t>
      </w:r>
      <w:r>
        <w:rPr>
          <w:vertAlign w:val="superscript"/>
          /&gt;
        </w:rPr>
        <w:t>]</w:t>
      </w:r>
      <w:r>
        <w:t>的资</w:t>
      </w:r>
      <w:r>
        <w:t>料表明</w:t>
      </w:r>
      <w:r>
        <w:rPr>
          <w:rFonts w:hint="eastAsia"/>
        </w:rPr>
        <w:t>：</w:t>
      </w:r>
      <w:r>
        <w:t>住院的高血压患者中超重和肥胖的比例为</w:t>
      </w:r>
      <w:r>
        <w:t>76</w:t>
      </w:r>
      <w:r>
        <w:t>.</w:t>
      </w:r>
      <w:r>
        <w:t>12%,高血压住院患者的糖尿病</w:t>
      </w:r>
      <w:r>
        <w:t>为</w:t>
      </w:r>
      <w:r>
        <w:t>22</w:t>
      </w:r>
      <w:r>
        <w:t>.</w:t>
      </w:r>
      <w:r>
        <w:t>16%，</w:t>
      </w:r>
      <w:r>
        <w:t>显著高于一般人群患病率。住院的高血压患者近</w:t>
      </w:r>
      <w:r>
        <w:t>70%</w:t>
      </w:r>
      <w:r w:rsidR="001852F3">
        <w:t xml:space="preserve">存在脂代谢异常。</w:t>
      </w:r>
      <w:r>
        <w:t>成都地区高血压人群的研究报道高尿酸血症患病率为</w:t>
      </w:r>
      <w:r>
        <w:t>19</w:t>
      </w:r>
      <w:r>
        <w:t>.</w:t>
      </w:r>
      <w:r>
        <w:t>16%</w:t>
      </w:r>
      <w:r>
        <w:rPr>
          <w:vertAlign w:val="superscript"/>
          /&gt;
        </w:rPr>
        <w:t>[</w:t>
      </w:r>
      <w:r>
        <w:rPr>
          <w:vertAlign w:val="superscript"/>
          /&gt;
        </w:rPr>
        <w:t xml:space="preserve">57</w:t>
      </w:r>
      <w:r>
        <w:rPr>
          <w:vertAlign w:val="superscript"/>
          /&gt;
        </w:rPr>
        <w:t>]</w:t>
      </w:r>
      <w:r>
        <w:t>。这些数据均说明高</w:t>
      </w:r>
      <w:r>
        <w:t>血压住院患者中超重与肥胖、代谢异常</w:t>
      </w:r>
      <w:r>
        <w:rPr>
          <w:spacing w:val="-4"/>
        </w:rPr>
        <w:t>（</w:t>
      </w:r>
      <w:r/>
      <w:r w:rsidR="001852F3">
        <w:t xml:space="preserve">包括糖、脂、尿酸</w:t>
      </w:r>
      <w:r>
        <w:rPr>
          <w:spacing w:val="-4"/>
        </w:rPr>
        <w:t>）</w:t>
      </w:r>
      <w:r/>
      <w:r w:rsidR="001852F3">
        <w:t xml:space="preserve">的比例明显高于一般人群。</w:t>
      </w:r>
    </w:p>
    <w:p w:rsidR="0018722C">
      <w:pPr>
        <w:pStyle w:val="Heading3"/>
        <w:topLinePunct/>
        <w:ind w:left="200" w:hangingChars="200" w:hanging="200"/>
      </w:pPr>
      <w:bookmarkStart w:id="558784" w:name="_Toc686558784"/>
      <w:r>
        <w:t>3.3</w:t>
      </w:r>
      <w:r>
        <w:t xml:space="preserve"> </w:t>
      </w:r>
      <w:r>
        <w:t>高钠、低钾膳食</w:t>
      </w:r>
      <w:bookmarkEnd w:id="558784"/>
    </w:p>
    <w:p w:rsidR="0018722C">
      <w:pPr>
        <w:topLinePunct/>
      </w:pPr>
      <w:r>
        <w:t>人群中，钠盐</w:t>
      </w:r>
      <w:r>
        <w:t>（</w:t>
      </w:r>
      <w:r>
        <w:t>氯化钠</w:t>
      </w:r>
      <w:r>
        <w:t>）</w:t>
      </w:r>
      <w:r>
        <w:t>摄入量与血压水平和高血压患病率呈正相关，而钾盐摄入量与血压水平呈负相关。膳食钠</w:t>
      </w:r>
      <w:r>
        <w:t>/</w:t>
      </w:r>
      <w:r>
        <w:t>钾比值与血压的相关性甚至更强。我国</w:t>
      </w:r>
      <w:r w:rsidR="001852F3">
        <w:t xml:space="preserve">14</w:t>
      </w:r>
      <w:r w:rsidR="001852F3">
        <w:t xml:space="preserve">组人</w:t>
      </w:r>
      <w:r>
        <w:t>群研究表明，膳食钠盐摄入量平均每天增加</w:t>
      </w:r>
      <w:r>
        <w:t>2</w:t>
      </w:r>
      <w:r/>
      <w:r w:rsidR="001852F3">
        <w:t xml:space="preserve">克，收缩压和舒张压分别增高</w:t>
      </w:r>
      <w:r>
        <w:t>2</w:t>
      </w:r>
      <w:r>
        <w:t>.</w:t>
      </w:r>
      <w:r>
        <w:t>0mmHg</w:t>
      </w:r>
      <w:r w:rsidR="001852F3">
        <w:t xml:space="preserve">和</w:t>
      </w:r>
      <w:r w:rsidR="001852F3">
        <w:t xml:space="preserve">1.2mmHg。高钠、低钾膳食是我国大多数高血压患者发病</w:t>
      </w:r>
      <w:r w:rsidR="001852F3">
        <w:t xml:space="preserve">主要的危险因素之一。</w:t>
      </w:r>
      <w:r>
        <w:t>我国大部分地区，人均每天盐摄入量</w:t>
      </w:r>
      <w:r>
        <w:t>12-15</w:t>
      </w:r>
      <w:r/>
      <w:r w:rsidR="001852F3">
        <w:t xml:space="preserve">克以上。在盐与血压的国际协作研</w:t>
      </w:r>
      <w:r w:rsidR="001852F3">
        <w:t>究</w:t>
      </w:r>
    </w:p>
    <w:p w:rsidR="0018722C">
      <w:pPr>
        <w:topLinePunct/>
      </w:pPr>
      <w:r>
        <w:t>（</w:t>
      </w:r>
      <w:r>
        <w:t xml:space="preserve">INTERMAP</w:t>
      </w:r>
      <w:r>
        <w:t>）</w:t>
      </w:r>
      <w:r>
        <w:t>中，反映膳食钠</w:t>
      </w:r>
      <w:r>
        <w:t>/</w:t>
      </w:r>
      <w:r>
        <w:t>钾量的</w:t>
      </w:r>
      <w:r w:rsidR="001852F3">
        <w:t xml:space="preserve">24</w:t>
      </w:r>
      <w:r w:rsidR="001852F3">
        <w:t xml:space="preserve">小时尿钠</w:t>
      </w:r>
      <w:r>
        <w:t>/</w:t>
      </w:r>
      <w:r>
        <w:t>钾比值，我国人群在</w:t>
      </w:r>
      <w:r w:rsidR="001852F3">
        <w:t xml:space="preserve">6</w:t>
      </w:r>
      <w:r w:rsidR="001852F3">
        <w:t xml:space="preserve">以上，</w:t>
      </w:r>
      <w:r w:rsidR="001852F3">
        <w:t xml:space="preserve">而西方人群仅为</w:t>
      </w:r>
      <w:r w:rsidR="001852F3">
        <w:t xml:space="preserve">2-3</w:t>
      </w:r>
      <w:r>
        <w:rPr>
          <w:vertAlign w:val="superscript"/>
          /&gt;
        </w:rPr>
        <w:t>[</w:t>
      </w:r>
      <w:r>
        <w:rPr>
          <w:vertAlign w:val="superscript"/>
          <w:position w:val="12"/>
        </w:rPr>
        <w:t xml:space="preserve">61</w:t>
      </w:r>
      <w:r>
        <w:rPr>
          <w:vertAlign w:val="superscript"/>
          /&gt;
        </w:rPr>
        <w:t>]</w:t>
      </w:r>
      <w:r>
        <w:t>。</w:t>
      </w:r>
    </w:p>
    <w:p w:rsidR="0018722C">
      <w:pPr>
        <w:pStyle w:val="Heading3"/>
        <w:topLinePunct/>
        <w:ind w:left="200" w:hangingChars="200" w:hanging="200"/>
      </w:pPr>
      <w:bookmarkStart w:id="558785" w:name="_Toc686558785"/>
      <w:r>
        <w:t>3.4</w:t>
      </w:r>
      <w:r>
        <w:t xml:space="preserve"> </w:t>
      </w:r>
      <w:r>
        <w:t>血脂和尿酸</w:t>
      </w:r>
      <w:bookmarkEnd w:id="558785"/>
    </w:p>
    <w:p w:rsidR="0018722C">
      <w:pPr>
        <w:topLinePunct/>
      </w:pPr>
      <w:r>
        <w:t>1879</w:t>
      </w:r>
      <w:r w:rsidR="001852F3">
        <w:t xml:space="preserve">年</w:t>
      </w:r>
      <w:r w:rsidR="001852F3">
        <w:t xml:space="preserve">FrederickMohame</w:t>
      </w:r>
      <w:r w:rsidR="001852F3">
        <w:t xml:space="preserve">首次提出血尿酸升高与高血压病有关</w:t>
      </w:r>
      <w:r>
        <w:rPr>
          <w:vertAlign w:val="superscript"/>
          /&gt;
        </w:rPr>
        <w:t>[</w:t>
      </w:r>
      <w:r>
        <w:rPr>
          <w:vertAlign w:val="superscript"/>
          /&gt;
        </w:rPr>
        <w:t xml:space="preserve">62</w:t>
      </w:r>
      <w:r>
        <w:rPr>
          <w:vertAlign w:val="superscript"/>
          /&gt;
        </w:rPr>
        <w:t>]</w:t>
      </w:r>
      <w:r>
        <w:t>。多年来国内</w:t>
      </w:r>
      <w:r>
        <w:t>外大量流行病学研究表明血尿酸与心脑血管疾病、高血压发病率关系密切，但高尿酸</w:t>
      </w:r>
      <w:r>
        <w:t>血症在高血压病理生理过程中的作用机制尚未明确。王志华等调查发现男性血尿酸患</w:t>
      </w:r>
      <w:r>
        <w:t>者比率明显多于女性，高血压住院患者尿酸代谢异常的比例为</w:t>
      </w:r>
      <w:r>
        <w:t>31</w:t>
      </w:r>
      <w:r>
        <w:t>.</w:t>
      </w:r>
      <w:r>
        <w:t>17%。考虑主要与</w:t>
      </w:r>
      <w:r>
        <w:t>男性饮食结构有关，付宇研究与此一致。目前对高尿酸血症与高血压的关系的研究仍</w:t>
      </w:r>
      <w:r>
        <w:t>在深入，将为临床医生制定更科学、合理的治疗措施提供更多的理论依据，注意预防</w:t>
      </w:r>
      <w:r>
        <w:t>高尿酸血症及痛风出现，有利于降低高血压病的发病率及心脑血管事件的发生，提高全国居民的生活质量，降低致残、致死率。</w:t>
      </w:r>
    </w:p>
    <w:p w:rsidR="0018722C">
      <w:pPr>
        <w:pStyle w:val="Heading3"/>
        <w:topLinePunct/>
        <w:ind w:left="200" w:hangingChars="200" w:hanging="200"/>
      </w:pPr>
      <w:bookmarkStart w:id="558786" w:name="_Toc686558786"/>
      <w:bookmarkStart w:name="3.5 其他因素 " w:id="40"/>
      <w:bookmarkEnd w:id="40"/>
      <w:r>
        <w:t>3.5</w:t>
      </w:r>
      <w:r>
        <w:t xml:space="preserve"> </w:t>
      </w:r>
      <w:bookmarkStart w:name="4. 目前研究存在的问题 " w:id="41"/>
      <w:bookmarkEnd w:id="41"/>
      <w:bookmarkStart w:name="5. 本研究着眼点及意义 " w:id="42"/>
      <w:bookmarkEnd w:id="42"/>
      <w:bookmarkStart w:name="5. 本研究着眼点及意义 " w:id="43"/>
      <w:bookmarkEnd w:id="43"/>
      <w:r>
        <w:t>其他因素</w:t>
      </w:r>
      <w:bookmarkEnd w:id="558786"/>
    </w:p>
    <w:p w:rsidR="0018722C">
      <w:pPr>
        <w:topLinePunct/>
      </w:pPr>
      <w:r>
        <w:t>专家表示，肾病、</w:t>
      </w:r>
      <w:r>
        <w:rPr>
          <w:u w:val="single" w:color="0000FF"/>
        </w:rPr>
        <w:t>糖尿病</w:t>
      </w:r>
      <w:r>
        <w:t>和高血压都有着密切的关系，这些</w:t>
      </w:r>
      <w:r>
        <w:rPr>
          <w:u w:val="single" w:color="0000FF"/>
        </w:rPr>
        <w:t>疾病</w:t>
      </w:r>
      <w:r>
        <w:t>都是相互影响，</w:t>
      </w:r>
      <w:r w:rsidR="001852F3">
        <w:t xml:space="preserve">互相作用，一般都不会单一存在的。</w:t>
      </w:r>
    </w:p>
    <w:p w:rsidR="0018722C">
      <w:pPr>
        <w:topLinePunct/>
      </w:pPr>
      <w:r>
        <w:t>随着生活工作压力的增大，长期处于忙碌的工作当中导致精神紧张，这也是诱发高血压的主要原因，需要引起关注，每天适当放松心情。</w:t>
      </w:r>
    </w:p>
    <w:p w:rsidR="0018722C">
      <w:pPr>
        <w:pStyle w:val="Heading2"/>
        <w:topLinePunct/>
        <w:ind w:left="171" w:hangingChars="171" w:hanging="171"/>
      </w:pPr>
      <w:bookmarkStart w:id="558787" w:name="_Toc686558787"/>
      <w:r>
        <w:t>4.</w:t>
      </w:r>
      <w:r>
        <w:t xml:space="preserve"> </w:t>
      </w:r>
      <w:r>
        <w:t>目前研究存在的问题</w:t>
      </w:r>
      <w:bookmarkEnd w:id="558787"/>
    </w:p>
    <w:p w:rsidR="0018722C">
      <w:pPr>
        <w:topLinePunct/>
      </w:pPr>
      <w:r>
        <w:t>通过对现代医学对高血压病研究的文献梳理和分析，发现现代医学对高血压病危</w:t>
      </w:r>
      <w:r>
        <w:t>险因素及发病机制研究较深入，依据研究结果而制定的临床指南具有重要的实践指导意义，通过对不同级</w:t>
      </w:r>
      <w:r>
        <w:t>（</w:t>
      </w:r>
      <w:r>
        <w:t>期</w:t>
      </w:r>
      <w:r>
        <w:t>）</w:t>
      </w:r>
      <w:r>
        <w:t>血压水平为主评估其风险，有助于对该病进行有效防治。</w:t>
      </w:r>
      <w:r>
        <w:t>但对高血压病靶器官损伤有何规律，以及患病与靶器官损伤时间的关系，既往研究尚未给出明确答案。</w:t>
      </w:r>
    </w:p>
    <w:p w:rsidR="0018722C">
      <w:pPr>
        <w:pStyle w:val="Heading2"/>
        <w:topLinePunct/>
        <w:ind w:left="171" w:hangingChars="171" w:hanging="171"/>
      </w:pPr>
      <w:bookmarkStart w:id="558788" w:name="_Toc686558788"/>
      <w:r>
        <w:t>5.</w:t>
      </w:r>
      <w:r>
        <w:t xml:space="preserve"> </w:t>
      </w:r>
      <w:r>
        <w:t>本研究着眼点及意义</w:t>
      </w:r>
      <w:bookmarkEnd w:id="558788"/>
    </w:p>
    <w:p w:rsidR="0018722C">
      <w:pPr>
        <w:topLinePunct/>
      </w:pPr>
      <w:r>
        <w:t>本研究在梳理古今文献基础上，以</w:t>
      </w:r>
      <w:r>
        <w:t>3</w:t>
      </w:r>
      <w:r/>
      <w:r w:rsidR="001852F3">
        <w:t xml:space="preserve">级高血压病为切入点，采用临床病历回顾性</w:t>
      </w:r>
    </w:p>
    <w:p w:rsidR="0018722C">
      <w:pPr>
        <w:topLinePunct/>
      </w:pPr>
      <w:r>
        <w:t>调查对高血压病进行分期</w:t>
      </w:r>
      <w:r>
        <w:t>（</w:t>
      </w:r>
      <w:r>
        <w:t>分级</w:t>
      </w:r>
      <w:r>
        <w:t>）</w:t>
      </w:r>
      <w:r>
        <w:t>研究，探讨</w:t>
      </w:r>
      <w:r>
        <w:t>3</w:t>
      </w:r>
      <w:r/>
      <w:r w:rsidR="001852F3">
        <w:t xml:space="preserve">级高血压病证候与症状分布特点、损</w:t>
      </w:r>
      <w:r>
        <w:t>伤病位与致病因素、病情加重与节气关系、患病时间与靶器官损伤、以及靶器官器损</w:t>
      </w:r>
      <w:r>
        <w:t>伤与血压水平之间的关系，从而发现</w:t>
      </w:r>
      <w:r>
        <w:t>3</w:t>
      </w:r>
      <w:r/>
      <w:r w:rsidR="001852F3">
        <w:t xml:space="preserve">级高血压病的证候症状分布特点，主要致病因</w:t>
      </w:r>
      <w:r>
        <w:t>素及损伤病位，部分揭示患病时间与靶器官损伤规律，以及发病与节气关系，为临床</w:t>
      </w:r>
      <w:r>
        <w:t>和现代医学预防和治疗该病提供第</w:t>
      </w:r>
      <w:r>
        <w:t>一手</w:t>
      </w:r>
      <w:r>
        <w:t>临床证据和理论依据，为制定有效的中医药干预方案提供理论支撑。</w:t>
      </w:r>
    </w:p>
    <w:p w:rsidR="0018722C">
      <w:pPr>
        <w:pStyle w:val="Heading1"/>
        <w:topLinePunct/>
      </w:pPr>
      <w:bookmarkStart w:id="558789" w:name="_Toc686558789"/>
      <w:bookmarkStart w:name="_TOC_250004" w:id="44"/>
      <w:bookmarkStart w:name="第三章 临床病历回顾性研究 " w:id="45"/>
      <w:r/>
      <w:bookmarkStart w:name="1. 临床资料 " w:id="46"/>
      <w:bookmarkEnd w:id="46"/>
      <w:r/>
      <w:bookmarkStart w:name="2. 研究方法 " w:id="47"/>
      <w:bookmarkEnd w:id="47"/>
      <w:r/>
      <w:bookmarkStart w:name="2.1 调研方法 " w:id="48"/>
      <w:bookmarkEnd w:id="48"/>
      <w:r/>
      <w:bookmarkStart w:name="2.2 评测工具 " w:id="49"/>
      <w:bookmarkEnd w:id="49"/>
      <w:r/>
      <w:bookmarkStart w:name="2.3 调查指标 " w:id="50"/>
      <w:bookmarkEnd w:id="50"/>
      <w:r/>
      <w:bookmarkEnd w:id="44"/>
      <w:r>
        <w:t>第三章</w:t>
      </w:r>
      <w:r>
        <w:t xml:space="preserve">  </w:t>
      </w:r>
      <w:r w:rsidR="001852F3">
        <w:t>临床病历回顾性研究</w:t>
      </w:r>
      <w:bookmarkEnd w:id="558789"/>
    </w:p>
    <w:p w:rsidR="0018722C">
      <w:pPr>
        <w:topLinePunct/>
      </w:pPr>
      <w:r>
        <w:rPr>
          <w:rFonts w:ascii="Arial" w:eastAsia="Arial"/>
        </w:rPr>
        <w:t>1.</w:t>
      </w:r>
      <w:r>
        <w:rPr>
          <w:rFonts w:ascii="黑体" w:eastAsia="黑体" w:hint="eastAsia"/>
        </w:rPr>
        <w:t>临床资料</w:t>
      </w:r>
    </w:p>
    <w:p w:rsidR="0018722C">
      <w:pPr>
        <w:topLinePunct/>
      </w:pPr>
      <w:r>
        <w:t>病历资料来源于青岛海慈医院中医心内科</w:t>
      </w:r>
      <w:r>
        <w:rPr>
          <w:rFonts w:ascii="Times New Roman" w:eastAsia="Times New Roman"/>
        </w:rPr>
        <w:t>2007</w:t>
      </w:r>
      <w:r>
        <w:t>年</w:t>
      </w:r>
      <w:r>
        <w:rPr>
          <w:rFonts w:ascii="Times New Roman" w:eastAsia="Times New Roman"/>
        </w:rPr>
        <w:t>1</w:t>
      </w:r>
      <w:r>
        <w:t>月</w:t>
      </w:r>
      <w:r>
        <w:rPr>
          <w:rFonts w:ascii="Times New Roman" w:eastAsia="Times New Roman"/>
        </w:rPr>
        <w:t>-2011</w:t>
      </w:r>
      <w:r>
        <w:t>年</w:t>
      </w:r>
      <w:r>
        <w:rPr>
          <w:rFonts w:ascii="Times New Roman" w:eastAsia="Times New Roman"/>
        </w:rPr>
        <w:t>12</w:t>
      </w:r>
      <w:r>
        <w:t>月高血压患者</w:t>
      </w:r>
    </w:p>
    <w:p w:rsidR="0018722C">
      <w:pPr>
        <w:topLinePunct/>
      </w:pPr>
      <w:r>
        <w:t>电子病历</w:t>
      </w:r>
      <w:r>
        <w:rPr>
          <w:rFonts w:ascii="Times New Roman" w:eastAsia="Times New Roman"/>
        </w:rPr>
        <w:t>1592</w:t>
      </w:r>
      <w:r>
        <w:t>例，其中</w:t>
      </w:r>
      <w:r>
        <w:rPr>
          <w:rFonts w:ascii="Times New Roman" w:eastAsia="Times New Roman"/>
        </w:rPr>
        <w:t>3</w:t>
      </w:r>
      <w:r>
        <w:t>级高血压</w:t>
      </w:r>
      <w:r>
        <w:rPr>
          <w:rFonts w:ascii="Times New Roman" w:eastAsia="Times New Roman"/>
        </w:rPr>
        <w:t>876</w:t>
      </w:r>
      <w:r>
        <w:t>例，调查人员根据病历填写自行设计的调查</w:t>
      </w:r>
      <w:r>
        <w:t>问卷，其中有效问卷</w:t>
      </w:r>
      <w:r>
        <w:rPr>
          <w:rFonts w:ascii="Times New Roman" w:eastAsia="Times New Roman"/>
        </w:rPr>
        <w:t>1554</w:t>
      </w:r>
      <w:r>
        <w:t>例，剔除问卷</w:t>
      </w:r>
      <w:r>
        <w:rPr>
          <w:rFonts w:ascii="Times New Roman" w:eastAsia="Times New Roman"/>
        </w:rPr>
        <w:t>38</w:t>
      </w:r>
      <w:r>
        <w:t>例</w:t>
      </w:r>
      <w:r>
        <w:t>（</w:t>
      </w:r>
      <w:r>
        <w:t>剔除原因：调查问卷填写信息不完整</w:t>
      </w:r>
      <w:r>
        <w:t>）</w:t>
      </w:r>
      <w:r>
        <w:t>，</w:t>
      </w:r>
      <w:r>
        <w:t>应答率为</w:t>
      </w:r>
      <w:r>
        <w:rPr>
          <w:rFonts w:ascii="Times New Roman" w:eastAsia="Times New Roman"/>
        </w:rPr>
        <w:t>97</w:t>
      </w:r>
      <w:r>
        <w:rPr>
          <w:rFonts w:ascii="Times New Roman" w:eastAsia="Times New Roman"/>
        </w:rPr>
        <w:t>.</w:t>
      </w:r>
      <w:r>
        <w:rPr>
          <w:rFonts w:ascii="Times New Roman" w:eastAsia="Times New Roman"/>
        </w:rPr>
        <w:t>6</w:t>
      </w:r>
      <w:r>
        <w:t>％。男</w:t>
      </w:r>
      <w:r>
        <w:rPr>
          <w:rFonts w:ascii="Times New Roman" w:eastAsia="Times New Roman"/>
        </w:rPr>
        <w:t>625</w:t>
      </w:r>
      <w:r>
        <w:t>人</w:t>
      </w:r>
      <w:r>
        <w:rPr>
          <w:rFonts w:ascii="Times New Roman" w:eastAsia="Times New Roman"/>
          <w:rFonts w:hint="eastAsia"/>
        </w:rPr>
        <w:t>，</w:t>
      </w:r>
      <w:r>
        <w:t>女</w:t>
      </w:r>
      <w:r>
        <w:rPr>
          <w:rFonts w:ascii="Times New Roman" w:eastAsia="Times New Roman"/>
        </w:rPr>
        <w:t>926</w:t>
      </w:r>
      <w:r>
        <w:t>人，年龄均在</w:t>
      </w:r>
      <w:r>
        <w:rPr>
          <w:rFonts w:ascii="Times New Roman" w:eastAsia="Times New Roman"/>
        </w:rPr>
        <w:t>66</w:t>
      </w:r>
      <w:r>
        <w:rPr>
          <w:rFonts w:ascii="Times New Roman" w:eastAsia="Times New Roman"/>
        </w:rPr>
        <w:t>.</w:t>
      </w:r>
      <w:r>
        <w:rPr>
          <w:rFonts w:ascii="Times New Roman" w:eastAsia="Times New Roman"/>
        </w:rPr>
        <w:t>72</w:t>
      </w:r>
      <w:r>
        <w:t>岁。</w:t>
      </w:r>
    </w:p>
    <w:p w:rsidR="0018722C">
      <w:pPr>
        <w:pStyle w:val="cw18"/>
        <w:topLinePunct/>
      </w:pPr>
      <w:r>
        <w:rPr>
          <w:rFonts w:ascii="黑体" w:eastAsia="黑体" w:hint="eastAsia"/>
        </w:rPr>
        <w:t>2. </w:t>
      </w:r>
      <w:r>
        <w:rPr>
          <w:rFonts w:ascii="黑体" w:eastAsia="黑体" w:hint="eastAsia"/>
        </w:rPr>
        <w:t>研究方法</w:t>
      </w:r>
    </w:p>
    <w:p w:rsidR="0018722C">
      <w:pPr>
        <w:pStyle w:val="Heading3"/>
        <w:topLinePunct/>
        <w:ind w:left="200" w:hangingChars="200" w:hanging="200"/>
      </w:pPr>
      <w:bookmarkStart w:id="558790" w:name="_Toc686558790"/>
      <w:r>
        <w:t>2.1</w:t>
      </w:r>
      <w:r>
        <w:t xml:space="preserve"> </w:t>
      </w:r>
      <w:r>
        <w:t>调研方法</w:t>
      </w:r>
      <w:bookmarkEnd w:id="558790"/>
    </w:p>
    <w:p w:rsidR="0018722C">
      <w:pPr>
        <w:topLinePunct/>
      </w:pPr>
      <w:r>
        <w:t>采用整群随机抽样的方法。由经过专门培训的调查人员，使用事先设计好的调查</w:t>
      </w:r>
      <w:r>
        <w:t>问卷进行调查，调查者填写《高血压病案回顾性调查表》，对收回的数据进行整理分析。</w:t>
      </w:r>
    </w:p>
    <w:p w:rsidR="0018722C">
      <w:pPr>
        <w:pStyle w:val="Heading3"/>
        <w:topLinePunct/>
        <w:ind w:left="200" w:hangingChars="200" w:hanging="200"/>
      </w:pPr>
      <w:bookmarkStart w:id="558791" w:name="_Toc686558791"/>
      <w:r>
        <w:t>2.2</w:t>
      </w:r>
      <w:r>
        <w:t xml:space="preserve"> </w:t>
      </w:r>
      <w:r>
        <w:t>评测工具</w:t>
      </w:r>
      <w:bookmarkEnd w:id="558791"/>
    </w:p>
    <w:p w:rsidR="0018722C">
      <w:pPr>
        <w:pStyle w:val="4"/>
        <w:topLinePunct/>
        <w:ind w:left="200" w:hangingChars="200" w:hanging="200"/>
      </w:pPr>
      <w:r>
        <w:t>2.2.1</w:t>
      </w:r>
      <w:r>
        <w:t xml:space="preserve"> </w:t>
      </w:r>
      <w:r>
        <w:t>《高血压病案回顾性调查表》：包括住院号、姓名、性别、年龄、发病节气、中</w:t>
      </w:r>
      <w:r>
        <w:t>医病名诊断、证候、病理因素、病位、主诉症状、现病史症状体征、既往史、血压水平</w:t>
      </w:r>
      <w:r>
        <w:t>（</w:t>
      </w:r>
      <w:r>
        <w:t>入院血压、最高血压</w:t>
      </w:r>
      <w:r>
        <w:t>）</w:t>
      </w:r>
      <w:r>
        <w:t>。</w:t>
      </w:r>
    </w:p>
    <w:p w:rsidR="0018722C">
      <w:pPr>
        <w:pStyle w:val="Heading3"/>
        <w:topLinePunct/>
        <w:ind w:left="200" w:hangingChars="200" w:hanging="200"/>
      </w:pPr>
      <w:bookmarkStart w:id="558792" w:name="_Toc686558792"/>
      <w:r>
        <w:t>2.3</w:t>
      </w:r>
      <w:r>
        <w:t xml:space="preserve"> </w:t>
      </w:r>
      <w:r>
        <w:t>调查指标</w:t>
      </w:r>
      <w:bookmarkEnd w:id="558792"/>
    </w:p>
    <w:p w:rsidR="0018722C">
      <w:pPr>
        <w:pStyle w:val="4"/>
        <w:topLinePunct/>
        <w:ind w:left="200" w:hangingChars="200" w:hanging="200"/>
      </w:pPr>
      <w:r>
        <w:t>2.3.1</w:t>
      </w:r>
      <w:r>
        <w:t xml:space="preserve"> </w:t>
      </w:r>
      <w:r>
        <w:t>3</w:t>
      </w:r>
      <w:r>
        <w:t>级高血压患者的一般情况</w:t>
      </w:r>
    </w:p>
    <w:p w:rsidR="0018722C">
      <w:pPr>
        <w:topLinePunct/>
      </w:pPr>
      <w:r>
        <w:t>应用《高血压病案回顾性调查表》调查</w:t>
      </w:r>
      <w:r>
        <w:rPr>
          <w:rFonts w:ascii="Times New Roman" w:eastAsia="Times New Roman"/>
        </w:rPr>
        <w:t>3</w:t>
      </w:r>
      <w:r>
        <w:t>级高血压患者的基本信息，分析</w:t>
      </w:r>
      <w:r>
        <w:rPr>
          <w:rFonts w:ascii="Times New Roman" w:eastAsia="Times New Roman"/>
        </w:rPr>
        <w:t>3</w:t>
      </w:r>
      <w:r>
        <w:t>级高</w:t>
      </w:r>
    </w:p>
    <w:p w:rsidR="0018722C">
      <w:pPr>
        <w:topLinePunct/>
      </w:pPr>
      <w:r>
        <w:t>血压患者基本情况，性别、年龄、发病节气等一般情况与</w:t>
      </w:r>
      <w:r>
        <w:rPr>
          <w:rFonts w:ascii="Times New Roman" w:eastAsia="Times New Roman"/>
        </w:rPr>
        <w:t>3</w:t>
      </w:r>
      <w:r>
        <w:t>级高血压发病的关系。</w:t>
      </w:r>
    </w:p>
    <w:p w:rsidR="0018722C">
      <w:pPr>
        <w:pStyle w:val="4"/>
        <w:topLinePunct/>
        <w:ind w:left="200" w:hangingChars="200" w:hanging="200"/>
      </w:pPr>
      <w:r>
        <w:t>2.3.2</w:t>
      </w:r>
      <w:r>
        <w:t xml:space="preserve"> </w:t>
      </w:r>
      <w:r>
        <w:t>3</w:t>
      </w:r>
      <w:r>
        <w:t>级高血压中医证候分布特点</w:t>
      </w:r>
    </w:p>
    <w:p w:rsidR="0018722C">
      <w:pPr>
        <w:topLinePunct/>
      </w:pPr>
      <w:r>
        <w:t>应用《高血压病案回顾性调查表》调查</w:t>
      </w:r>
      <w:r>
        <w:rPr>
          <w:rFonts w:ascii="Times New Roman" w:eastAsia="Times New Roman"/>
        </w:rPr>
        <w:t>3</w:t>
      </w:r>
      <w:r>
        <w:t>级高血压患者的证候类型，分析证候分布特点。</w:t>
      </w:r>
    </w:p>
    <w:p w:rsidR="0018722C">
      <w:pPr>
        <w:pStyle w:val="4"/>
        <w:topLinePunct/>
        <w:ind w:left="200" w:hangingChars="200" w:hanging="200"/>
      </w:pPr>
      <w:r>
        <w:t>2.3.3</w:t>
      </w:r>
      <w:r>
        <w:t xml:space="preserve"> </w:t>
      </w:r>
      <w:r>
        <w:t>3</w:t>
      </w:r>
      <w:r>
        <w:t>级高血压致病因素</w:t>
      </w:r>
    </w:p>
    <w:p w:rsidR="0018722C">
      <w:pPr>
        <w:topLinePunct/>
      </w:pPr>
      <w:r>
        <w:t>应用《高血压病案回顾性调查表》调查</w:t>
      </w:r>
      <w:r>
        <w:rPr>
          <w:rFonts w:ascii="Times New Roman" w:eastAsia="Times New Roman"/>
        </w:rPr>
        <w:t>3</w:t>
      </w:r>
      <w:r>
        <w:t>级高血压的致病因素，分析</w:t>
      </w:r>
      <w:r>
        <w:rPr>
          <w:rFonts w:ascii="Times New Roman" w:eastAsia="Times New Roman"/>
        </w:rPr>
        <w:t>3</w:t>
      </w:r>
      <w:r>
        <w:t>级高血压与致病因素的关联程度。</w:t>
      </w:r>
    </w:p>
    <w:p w:rsidR="0018722C">
      <w:pPr>
        <w:pStyle w:val="4"/>
        <w:topLinePunct/>
        <w:ind w:left="200" w:hangingChars="200" w:hanging="200"/>
      </w:pPr>
      <w:r>
        <w:t>2.3.4</w:t>
      </w:r>
      <w:r>
        <w:t xml:space="preserve"> </w:t>
      </w:r>
      <w:r>
        <w:t>3</w:t>
      </w:r>
      <w:r>
        <w:t>级高血压靶器官损伤的特点</w:t>
      </w:r>
    </w:p>
    <w:p w:rsidR="0018722C">
      <w:pPr>
        <w:topLinePunct/>
      </w:pPr>
      <w:r>
        <w:t>应用《高血压病案回顾性调查表》调查</w:t>
      </w:r>
      <w:r>
        <w:t>3</w:t>
      </w:r>
      <w:r/>
      <w:r w:rsidR="001852F3">
        <w:t xml:space="preserve">级高血压的靶器官损伤，分析</w:t>
      </w:r>
      <w:r>
        <w:t>3</w:t>
      </w:r>
      <w:r/>
      <w:r w:rsidR="001852F3">
        <w:t xml:space="preserve">级高血压与靶器官损伤的关联程度。</w:t>
      </w:r>
    </w:p>
    <w:p w:rsidR="0018722C">
      <w:pPr>
        <w:pStyle w:val="Heading3"/>
        <w:topLinePunct/>
        <w:ind w:left="200" w:hangingChars="200" w:hanging="200"/>
      </w:pPr>
      <w:bookmarkStart w:id="558793" w:name="_Toc686558793"/>
      <w:bookmarkStart w:name="2.4 诊断标准 " w:id="51"/>
      <w:bookmarkEnd w:id="51"/>
      <w:r>
        <w:t>2.4</w:t>
      </w:r>
      <w:r>
        <w:t xml:space="preserve"> </w:t>
      </w:r>
      <w:bookmarkStart w:name="2.5 纳入标准 " w:id="52"/>
      <w:bookmarkEnd w:id="52"/>
      <w:bookmarkStart w:name="2.6 病历排出标准 " w:id="53"/>
      <w:bookmarkEnd w:id="53"/>
      <w:bookmarkStart w:name="2.7 剔除标准 " w:id="54"/>
      <w:bookmarkEnd w:id="54"/>
      <w:bookmarkStart w:name="2.8 统计方法 " w:id="55"/>
      <w:bookmarkEnd w:id="55"/>
      <w:bookmarkStart w:name="3. 质量控制 " w:id="56"/>
      <w:bookmarkEnd w:id="56"/>
      <w:bookmarkStart w:name="3. 质量控制 " w:id="57"/>
      <w:bookmarkEnd w:id="57"/>
      <w:r>
        <w:t>诊断标准</w:t>
      </w:r>
      <w:bookmarkEnd w:id="558793"/>
    </w:p>
    <w:p w:rsidR="0018722C">
      <w:pPr>
        <w:pStyle w:val="4"/>
        <w:topLinePunct/>
        <w:ind w:left="200" w:hangingChars="200" w:hanging="200"/>
      </w:pPr>
      <w:r>
        <w:t>2.4.1</w:t>
      </w:r>
      <w:r>
        <w:t xml:space="preserve"> </w:t>
      </w:r>
      <w:r>
        <w:t>西医诊断标准</w:t>
      </w:r>
    </w:p>
    <w:p w:rsidR="0018722C">
      <w:pPr>
        <w:topLinePunct/>
      </w:pPr>
      <w:r>
        <w:t>符合</w:t>
      </w:r>
      <w:r>
        <w:rPr>
          <w:rFonts w:ascii="Times New Roman" w:eastAsia="Times New Roman"/>
        </w:rPr>
        <w:t>1999</w:t>
      </w:r>
      <w:r>
        <w:t>年</w:t>
      </w:r>
      <w:r>
        <w:rPr>
          <w:rFonts w:ascii="Times New Roman" w:eastAsia="Times New Roman"/>
        </w:rPr>
        <w:t>WHO</w:t>
      </w:r>
      <w:r>
        <w:rPr>
          <w:rFonts w:ascii="Times New Roman" w:eastAsia="Times New Roman"/>
        </w:rPr>
        <w:t>/</w:t>
      </w:r>
      <w:r>
        <w:rPr>
          <w:rFonts w:ascii="Times New Roman" w:eastAsia="Times New Roman"/>
        </w:rPr>
        <w:t xml:space="preserve">ISH</w:t>
      </w:r>
      <w:r>
        <w:t>高血压</w:t>
      </w:r>
      <w:r>
        <w:rPr>
          <w:rFonts w:ascii="Times New Roman" w:eastAsia="Times New Roman"/>
        </w:rPr>
        <w:t>3</w:t>
      </w:r>
      <w:r>
        <w:t>级诊断标准。</w:t>
      </w:r>
      <w:r>
        <w:t>（</w:t>
      </w:r>
      <w:r>
        <w:t>参考标准见附件</w:t>
      </w:r>
      <w:r>
        <w:t>）</w:t>
      </w:r>
    </w:p>
    <w:p w:rsidR="0018722C">
      <w:pPr>
        <w:pStyle w:val="4"/>
        <w:topLinePunct/>
        <w:ind w:left="200" w:hangingChars="200" w:hanging="200"/>
      </w:pPr>
      <w:r>
        <w:t>2.4.2</w:t>
      </w:r>
      <w:r>
        <w:t xml:space="preserve"> </w:t>
      </w:r>
      <w:r>
        <w:t>中医证候诊断标准</w:t>
      </w:r>
    </w:p>
    <w:p w:rsidR="0018722C">
      <w:pPr>
        <w:topLinePunct/>
      </w:pPr>
      <w:r>
        <w:t>依据</w:t>
      </w:r>
      <w:r>
        <w:rPr>
          <w:rFonts w:ascii="Times New Roman" w:eastAsia="Times New Roman"/>
        </w:rPr>
        <w:t>2002</w:t>
      </w:r>
      <w:r>
        <w:t>版《中药新药临床研究指导原则》制定。</w:t>
      </w:r>
      <w:r>
        <w:t>（</w:t>
      </w:r>
      <w:r>
        <w:t>参考标准见附件</w:t>
      </w:r>
      <w:r>
        <w:t>）</w:t>
      </w:r>
    </w:p>
    <w:p w:rsidR="0018722C">
      <w:pPr>
        <w:pStyle w:val="Heading3"/>
        <w:topLinePunct/>
        <w:ind w:left="200" w:hangingChars="200" w:hanging="200"/>
      </w:pPr>
      <w:bookmarkStart w:id="558794" w:name="_Toc686558794"/>
      <w:r>
        <w:t>2.5</w:t>
      </w:r>
      <w:r>
        <w:t xml:space="preserve"> </w:t>
      </w:r>
      <w:r>
        <w:t>纳入标准</w:t>
      </w:r>
      <w:bookmarkEnd w:id="558794"/>
    </w:p>
    <w:p w:rsidR="0018722C">
      <w:pPr>
        <w:topLinePunct/>
      </w:pPr>
      <w:r>
        <w:t>病历记录完整，符合西医诊断标准和中医证候诊断标准。以</w:t>
      </w:r>
      <w:r>
        <w:rPr>
          <w:rFonts w:ascii="Times New Roman" w:eastAsia="Times New Roman"/>
        </w:rPr>
        <w:t>3</w:t>
      </w:r>
      <w:r>
        <w:t>级高血压为研究对象。</w:t>
      </w:r>
    </w:p>
    <w:p w:rsidR="0018722C">
      <w:pPr>
        <w:pStyle w:val="Heading3"/>
        <w:topLinePunct/>
        <w:ind w:left="200" w:hangingChars="200" w:hanging="200"/>
      </w:pPr>
      <w:bookmarkStart w:id="558795" w:name="_Toc686558795"/>
      <w:r>
        <w:t>2.6</w:t>
      </w:r>
      <w:r>
        <w:t xml:space="preserve"> </w:t>
      </w:r>
      <w:r>
        <w:t>病历排出标准</w:t>
      </w:r>
      <w:bookmarkEnd w:id="558795"/>
    </w:p>
    <w:p w:rsidR="0018722C">
      <w:pPr>
        <w:topLinePunct/>
      </w:pPr>
      <w:r>
        <w:t>排除以下病例</w:t>
      </w:r>
      <w:r>
        <w:rPr>
          <w:rFonts w:ascii="Times New Roman" w:hAnsi="Times New Roman" w:eastAsia="Times New Roman"/>
          <w:rFonts w:hint="eastAsia"/>
        </w:rPr>
        <w:t>：</w:t>
      </w:r>
      <w:r>
        <w:t>按诊断规范，以</w:t>
      </w:r>
      <w:r>
        <w:rPr>
          <w:rFonts w:ascii="Times New Roman" w:hAnsi="Times New Roman" w:eastAsia="Times New Roman"/>
        </w:rPr>
        <w:t>“</w:t>
      </w:r>
      <w:r>
        <w:t>高血压</w:t>
      </w:r>
      <w:r>
        <w:rPr>
          <w:rFonts w:ascii="Times New Roman" w:hAnsi="Times New Roman" w:eastAsia="Times New Roman"/>
        </w:rPr>
        <w:t>”</w:t>
      </w:r>
      <w:r>
        <w:t>为次要诊断的病例；伴有严重的心律失常、合并冠心病、心衰、脑梗</w:t>
      </w:r>
      <w:r>
        <w:rPr>
          <w:rFonts w:ascii="Times New Roman" w:hAnsi="Times New Roman" w:eastAsia="Times New Roman"/>
          <w:rFonts w:ascii="Times New Roman" w:hAnsi="Times New Roman" w:eastAsia="Times New Roman"/>
        </w:rPr>
        <w:t>（</w:t>
      </w:r>
      <w:r>
        <w:t>急性期</w:t>
      </w:r>
      <w:r>
        <w:rPr>
          <w:rFonts w:ascii="Times New Roman" w:hAnsi="Times New Roman" w:eastAsia="Times New Roman"/>
          <w:rFonts w:ascii="Times New Roman" w:hAnsi="Times New Roman" w:eastAsia="Times New Roman"/>
        </w:rPr>
        <w:t>）</w:t>
      </w:r>
      <w:r>
        <w:t>等急性疾病者；合并肝、肾、造血系统等严重原发性疾病者，继发性高血压。</w:t>
      </w:r>
    </w:p>
    <w:p w:rsidR="0018722C">
      <w:pPr>
        <w:pStyle w:val="Heading3"/>
        <w:topLinePunct/>
        <w:ind w:left="200" w:hangingChars="200" w:hanging="200"/>
      </w:pPr>
      <w:bookmarkStart w:id="558796" w:name="_Toc686558796"/>
      <w:r>
        <w:t>2.7</w:t>
      </w:r>
      <w:r>
        <w:t xml:space="preserve"> </w:t>
      </w:r>
      <w:r>
        <w:t>剔除标准</w:t>
      </w:r>
      <w:bookmarkEnd w:id="558796"/>
    </w:p>
    <w:p w:rsidR="0018722C">
      <w:pPr>
        <w:topLinePunct/>
      </w:pPr>
      <w:r>
        <w:t>纳入后发现不符合纳入标准者；可能为继发高血压者；资料不全者；剔除病历资料不参加结果统计。</w:t>
      </w:r>
    </w:p>
    <w:p w:rsidR="0018722C">
      <w:pPr>
        <w:pStyle w:val="Heading3"/>
        <w:topLinePunct/>
        <w:ind w:left="200" w:hangingChars="200" w:hanging="200"/>
      </w:pPr>
      <w:bookmarkStart w:id="558797" w:name="_Toc686558797"/>
      <w:r>
        <w:t>2.8</w:t>
      </w:r>
      <w:r>
        <w:t xml:space="preserve"> </w:t>
      </w:r>
      <w:r>
        <w:t>统计方法</w:t>
      </w:r>
      <w:bookmarkEnd w:id="558797"/>
    </w:p>
    <w:p w:rsidR="0018722C">
      <w:pPr>
        <w:topLinePunct/>
      </w:pPr>
      <w:r>
        <w:t>使用</w:t>
      </w:r>
      <w:r>
        <w:t>SPASS17.0</w:t>
      </w:r>
      <w:r/>
      <w:r w:rsidR="001852F3">
        <w:t xml:space="preserve">统计分析软件对录入的病历进行统计分析。采用探索性因子分析</w:t>
      </w:r>
      <w:r>
        <w:t>研究</w:t>
      </w:r>
      <w:r>
        <w:t>3</w:t>
      </w:r>
      <w:r/>
      <w:r w:rsidR="001852F3">
        <w:t xml:space="preserve">级高血压病证候和症状分布特点，采用生存分析</w:t>
      </w:r>
      <w:r>
        <w:t>Kaplan-Meier</w:t>
      </w:r>
      <w:r/>
      <w:r w:rsidR="001852F3">
        <w:t xml:space="preserve">方法探索该病</w:t>
      </w:r>
      <w:r>
        <w:t>靶器官损伤与患病时间关系，采用独立样本</w:t>
      </w:r>
      <w:r>
        <w:t>T</w:t>
      </w:r>
      <w:r/>
      <w:r w:rsidR="001852F3">
        <w:t xml:space="preserve">检验分析不同靶器官损伤在性别、年龄、</w:t>
      </w:r>
      <w:r>
        <w:t>主诉、主观症状方面的差异，采用频数分析和单样本</w:t>
      </w:r>
      <w:r>
        <w:t>T</w:t>
      </w:r>
      <w:r/>
      <w:r w:rsidR="001852F3">
        <w:t xml:space="preserve">检验分析研究</w:t>
      </w:r>
      <w:r>
        <w:t>3</w:t>
      </w:r>
      <w:r/>
      <w:r w:rsidR="001852F3">
        <w:t xml:space="preserve">级高血压患者的主诉、致病因素、病位、中医病名、血压水平及节气等方面的特点。</w:t>
      </w:r>
    </w:p>
    <w:p w:rsidR="0018722C">
      <w:pPr>
        <w:topLinePunct/>
      </w:pPr>
      <w:r>
        <w:rPr>
          <w:rFonts w:ascii="Arial" w:eastAsia="Arial"/>
        </w:rPr>
        <w:t>3.</w:t>
      </w:r>
      <w:r>
        <w:rPr>
          <w:rFonts w:ascii="黑体" w:eastAsia="黑体" w:hint="eastAsia"/>
        </w:rPr>
        <w:t>质量控制</w:t>
      </w:r>
    </w:p>
    <w:p w:rsidR="0018722C">
      <w:pPr>
        <w:topLinePunct/>
      </w:pPr>
      <w:r>
        <w:t>对收回的电子病历进行统一录入。回收调查问卷后，调查员对当日填写的调查表</w:t>
      </w:r>
      <w:r>
        <w:t>内容进行现场全面检查，查漏补缺；抽查</w:t>
      </w:r>
      <w:r>
        <w:rPr>
          <w:rFonts w:ascii="Times New Roman" w:eastAsia="Times New Roman"/>
        </w:rPr>
        <w:t>10%</w:t>
      </w:r>
      <w:r>
        <w:t>的病历进行复核</w:t>
      </w:r>
      <w:r>
        <w:rPr>
          <w:rFonts w:ascii="Times New Roman" w:eastAsia="Times New Roman"/>
          <w:rFonts w:hint="eastAsia"/>
        </w:rPr>
        <w:t>，</w:t>
      </w:r>
      <w:r>
        <w:t>要求符合率</w:t>
      </w:r>
      <w:r>
        <w:rPr>
          <w:rFonts w:ascii="Times New Roman" w:eastAsia="Times New Roman"/>
        </w:rPr>
        <w:t>&gt;</w:t>
      </w:r>
      <w:r w:rsidR="004B696B">
        <w:rPr>
          <w:rFonts w:ascii="Times New Roman" w:eastAsia="Times New Roman"/>
        </w:rPr>
        <w:t xml:space="preserve"> </w:t>
      </w:r>
      <w:r w:rsidR="004B696B">
        <w:rPr>
          <w:rFonts w:ascii="Times New Roman" w:eastAsia="Times New Roman"/>
        </w:rPr>
        <w:t>95%</w:t>
      </w:r>
      <w:r>
        <w:rPr>
          <w:rFonts w:hint="eastAsia"/>
        </w:rPr>
        <w:t>；</w:t>
      </w:r>
      <w:r>
        <w:t>对原</w:t>
      </w:r>
      <w:r>
        <w:t>始资料核实后进行数据录入，数据录入员将每天的数据库在各数据录入计算机上及时</w:t>
      </w:r>
      <w:r>
        <w:t>备份，在备份文件上标明备份日期，并在移动硬盘和数据备份计算机上分别进行备份。对数据进行</w:t>
      </w:r>
      <w:r>
        <w:rPr>
          <w:rFonts w:ascii="Times New Roman" w:eastAsia="Times New Roman"/>
        </w:rPr>
        <w:t>2</w:t>
      </w:r>
      <w:r>
        <w:t>次输入和校对</w:t>
      </w:r>
      <w:r>
        <w:rPr>
          <w:rFonts w:ascii="Times New Roman" w:eastAsia="Times New Roman"/>
          <w:spacing w:val="-8"/>
          <w:rFonts w:hint="eastAsia"/>
        </w:rPr>
        <w:t>，</w:t>
      </w:r>
      <w:r>
        <w:t>并进行范围和逻辑校错。</w:t>
      </w:r>
    </w:p>
    <w:p w:rsidR="0018722C">
      <w:pPr>
        <w:topLinePunct/>
      </w:pPr>
      <w:bookmarkStart w:name="4. 结果 " w:id="58"/>
      <w:bookmarkEnd w:id="58"/>
      <w:bookmarkStart w:name="4.1 一般资料 " w:id="59"/>
      <w:bookmarkEnd w:id="59"/>
      <w:bookmarkStart w:name="4.2 证侯分布特点 " w:id="60"/>
      <w:bookmarkEnd w:id="60"/>
      <w:r>
        <w:rPr>
          <w:rFonts w:ascii="Arial" w:eastAsia="Arial"/>
        </w:rPr>
        <w:t>4.</w:t>
      </w:r>
      <w:r>
        <w:rPr>
          <w:rFonts w:ascii="黑体" w:eastAsia="黑体" w:hint="eastAsia"/>
        </w:rPr>
        <w:t>结果</w:t>
      </w:r>
    </w:p>
    <w:p w:rsidR="0018722C">
      <w:pPr>
        <w:pStyle w:val="Heading3"/>
        <w:topLinePunct/>
        <w:ind w:left="200" w:hangingChars="200" w:hanging="200"/>
      </w:pPr>
      <w:bookmarkStart w:id="558798" w:name="_Toc686558798"/>
      <w:r>
        <w:t>4.1</w:t>
      </w:r>
      <w:r>
        <w:t xml:space="preserve"> </w:t>
      </w:r>
      <w:r>
        <w:t>一般资料</w:t>
      </w:r>
      <w:bookmarkEnd w:id="558798"/>
    </w:p>
    <w:p w:rsidR="0018722C">
      <w:pPr>
        <w:pStyle w:val="4"/>
        <w:topLinePunct/>
        <w:ind w:left="200" w:hangingChars="200" w:hanging="200"/>
      </w:pPr>
      <w:r>
        <w:t>4.1.1</w:t>
      </w:r>
      <w:r>
        <w:t xml:space="preserve"> </w:t>
      </w:r>
      <w:r>
        <w:t>性别年龄分布情况</w:t>
      </w:r>
    </w:p>
    <w:p w:rsidR="0018722C">
      <w:pPr>
        <w:topLinePunct/>
      </w:pPr>
      <w:r>
        <w:t>纳入总病例数</w:t>
      </w:r>
      <w:r>
        <w:t>876</w:t>
      </w:r>
      <w:r/>
      <w:r w:rsidR="001852F3">
        <w:t xml:space="preserve">例，平均年龄</w:t>
      </w:r>
      <w:r>
        <w:t>66</w:t>
      </w:r>
      <w:r>
        <w:t>.</w:t>
      </w:r>
      <w:r>
        <w:t>64±11.58</w:t>
      </w:r>
      <w:r>
        <w:t>。其中，男</w:t>
      </w:r>
      <w:r>
        <w:t>352</w:t>
      </w:r>
      <w:r/>
      <w:r w:rsidR="001852F3">
        <w:t xml:space="preserve">例，平均年龄</w:t>
      </w:r>
      <w:r>
        <w:t>65</w:t>
      </w:r>
      <w:r>
        <w:t>.</w:t>
      </w:r>
      <w:r>
        <w:t>51</w:t>
      </w:r>
    </w:p>
    <w:p w:rsidR="0018722C">
      <w:pPr>
        <w:topLinePunct/>
      </w:pPr>
      <w:r>
        <w:t>±11.70，</w:t>
      </w:r>
      <w:r>
        <w:t>占</w:t>
      </w:r>
      <w:r>
        <w:t>40.18%；</w:t>
      </w:r>
      <w:r>
        <w:t>女</w:t>
      </w:r>
      <w:r>
        <w:t>524</w:t>
      </w:r>
      <w:r/>
      <w:r w:rsidR="001852F3">
        <w:t xml:space="preserve">例，平均年龄</w:t>
      </w:r>
      <w:r>
        <w:t>67</w:t>
      </w:r>
      <w:r>
        <w:t>.</w:t>
      </w:r>
      <w:r>
        <w:t>40±11.439，</w:t>
      </w:r>
      <w:r>
        <w:t>占</w:t>
      </w:r>
      <w:r>
        <w:t>59.82%</w:t>
      </w:r>
      <w:r>
        <w:rPr>
          <w:spacing w:val="-60"/>
        </w:rPr>
        <w:t xml:space="preserve">. </w:t>
      </w:r>
      <w:r>
        <w:t>（</w:t>
      </w:r>
      <w:r>
        <w:t>见表</w:t>
      </w:r>
      <w:r>
        <w:t>1</w:t>
      </w:r>
      <w:r>
        <w:t>）</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1</w:t>
      </w:r>
      <w:r>
        <w:t xml:space="preserve">  </w:t>
      </w:r>
      <w:r w:rsidR="001852F3">
        <w:t>高血压病患者年龄分布情况</w:t>
      </w:r>
    </w:p>
    <w:tbl>
      <w:tblPr>
        <w:tblW w:w="5000" w:type="pct"/>
        <w:tblInd w:w="1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8"/>
        <w:gridCol w:w="1006"/>
        <w:gridCol w:w="1485"/>
        <w:gridCol w:w="917"/>
        <w:gridCol w:w="1684"/>
        <w:gridCol w:w="1116"/>
        <w:gridCol w:w="1600"/>
      </w:tblGrid>
      <w:tr>
        <w:trPr>
          <w:tblHeader/>
        </w:trPr>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总人数</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665" w:type="pct"/>
            <w:vAlign w:val="center"/>
          </w:tcPr>
          <w:p w:rsidR="0018722C">
            <w:pPr>
              <w:pStyle w:val="ac"/>
              <w:topLinePunct/>
              <w:ind w:leftChars="0" w:left="0" w:rightChars="0" w:right="0" w:firstLineChars="0" w:firstLine="0"/>
              <w:spacing w:line="240" w:lineRule="atLeast"/>
            </w:pPr>
            <w:r>
              <w:t>30～39</w:t>
            </w:r>
          </w:p>
        </w:tc>
        <w:tc>
          <w:tcPr>
            <w:tcW w:w="559" w:type="pct"/>
            <w:vAlign w:val="center"/>
          </w:tcPr>
          <w:p w:rsidR="0018722C">
            <w:pPr>
              <w:pStyle w:val="affff9"/>
              <w:topLinePunct/>
              <w:ind w:leftChars="0" w:left="0" w:rightChars="0" w:right="0" w:firstLineChars="0" w:firstLine="0"/>
              <w:spacing w:line="240" w:lineRule="atLeast"/>
            </w:pPr>
            <w:r>
              <w:t>4</w:t>
            </w:r>
          </w:p>
        </w:tc>
        <w:tc>
          <w:tcPr>
            <w:tcW w:w="824" w:type="pct"/>
            <w:vAlign w:val="center"/>
          </w:tcPr>
          <w:p w:rsidR="0018722C">
            <w:pPr>
              <w:pStyle w:val="affff9"/>
              <w:topLinePunct/>
              <w:ind w:leftChars="0" w:left="0" w:rightChars="0" w:right="0" w:firstLineChars="0" w:firstLine="0"/>
              <w:spacing w:line="240" w:lineRule="atLeast"/>
            </w:pPr>
            <w:r>
              <w:t>1.14</w:t>
            </w:r>
          </w:p>
        </w:tc>
        <w:tc>
          <w:tcPr>
            <w:tcW w:w="509" w:type="pct"/>
            <w:vAlign w:val="center"/>
          </w:tcPr>
          <w:p w:rsidR="0018722C">
            <w:pPr>
              <w:pStyle w:val="affff9"/>
              <w:topLinePunct/>
              <w:ind w:leftChars="0" w:left="0" w:rightChars="0" w:right="0" w:firstLineChars="0" w:firstLine="0"/>
              <w:spacing w:line="240" w:lineRule="atLeast"/>
            </w:pPr>
            <w:r>
              <w:t>5</w:t>
            </w:r>
          </w:p>
        </w:tc>
        <w:tc>
          <w:tcPr>
            <w:tcW w:w="935" w:type="pct"/>
            <w:vAlign w:val="center"/>
          </w:tcPr>
          <w:p w:rsidR="0018722C">
            <w:pPr>
              <w:pStyle w:val="affff9"/>
              <w:topLinePunct/>
              <w:ind w:leftChars="0" w:left="0" w:rightChars="0" w:right="0" w:firstLineChars="0" w:firstLine="0"/>
              <w:spacing w:line="240" w:lineRule="atLeast"/>
            </w:pPr>
            <w:r>
              <w:t>0.95</w:t>
            </w:r>
          </w:p>
        </w:tc>
        <w:tc>
          <w:tcPr>
            <w:tcW w:w="620" w:type="pct"/>
            <w:vAlign w:val="center"/>
          </w:tcPr>
          <w:p w:rsidR="0018722C">
            <w:pPr>
              <w:pStyle w:val="affff9"/>
              <w:topLinePunct/>
              <w:ind w:leftChars="0" w:left="0" w:rightChars="0" w:right="0" w:firstLineChars="0" w:firstLine="0"/>
              <w:spacing w:line="240" w:lineRule="atLeast"/>
            </w:pPr>
            <w:r>
              <w:t>9</w:t>
            </w:r>
          </w:p>
        </w:tc>
        <w:tc>
          <w:tcPr>
            <w:tcW w:w="888" w:type="pct"/>
            <w:vAlign w:val="center"/>
          </w:tcPr>
          <w:p w:rsidR="0018722C">
            <w:pPr>
              <w:pStyle w:val="affff9"/>
              <w:topLinePunct/>
              <w:ind w:leftChars="0" w:left="0" w:rightChars="0" w:right="0" w:firstLineChars="0" w:firstLine="0"/>
              <w:spacing w:line="240" w:lineRule="atLeast"/>
            </w:pPr>
            <w:r>
              <w:t>1.03</w:t>
            </w:r>
          </w:p>
        </w:tc>
      </w:tr>
      <w:tr>
        <w:tc>
          <w:tcPr>
            <w:tcW w:w="665" w:type="pct"/>
            <w:vAlign w:val="center"/>
          </w:tcPr>
          <w:p w:rsidR="0018722C">
            <w:pPr>
              <w:pStyle w:val="ac"/>
              <w:topLinePunct/>
              <w:ind w:leftChars="0" w:left="0" w:rightChars="0" w:right="0" w:firstLineChars="0" w:firstLine="0"/>
              <w:spacing w:line="240" w:lineRule="atLeast"/>
            </w:pPr>
            <w:r>
              <w:t>40～49</w:t>
            </w:r>
          </w:p>
        </w:tc>
        <w:tc>
          <w:tcPr>
            <w:tcW w:w="559" w:type="pct"/>
            <w:vAlign w:val="center"/>
          </w:tcPr>
          <w:p w:rsidR="0018722C">
            <w:pPr>
              <w:pStyle w:val="affff9"/>
              <w:topLinePunct/>
              <w:ind w:leftChars="0" w:left="0" w:rightChars="0" w:right="0" w:firstLineChars="0" w:firstLine="0"/>
              <w:spacing w:line="240" w:lineRule="atLeast"/>
            </w:pPr>
            <w:r>
              <w:t>35</w:t>
            </w:r>
          </w:p>
        </w:tc>
        <w:tc>
          <w:tcPr>
            <w:tcW w:w="824" w:type="pct"/>
            <w:vAlign w:val="center"/>
          </w:tcPr>
          <w:p w:rsidR="0018722C">
            <w:pPr>
              <w:pStyle w:val="affff9"/>
              <w:topLinePunct/>
              <w:ind w:leftChars="0" w:left="0" w:rightChars="0" w:right="0" w:firstLineChars="0" w:firstLine="0"/>
              <w:spacing w:line="240" w:lineRule="atLeast"/>
            </w:pPr>
            <w:r>
              <w:t>9.94</w:t>
            </w:r>
          </w:p>
        </w:tc>
        <w:tc>
          <w:tcPr>
            <w:tcW w:w="509" w:type="pct"/>
            <w:vAlign w:val="center"/>
          </w:tcPr>
          <w:p w:rsidR="0018722C">
            <w:pPr>
              <w:pStyle w:val="affff9"/>
              <w:topLinePunct/>
              <w:ind w:leftChars="0" w:left="0" w:rightChars="0" w:right="0" w:firstLineChars="0" w:firstLine="0"/>
              <w:spacing w:line="240" w:lineRule="atLeast"/>
            </w:pPr>
            <w:r>
              <w:t>32</w:t>
            </w:r>
          </w:p>
        </w:tc>
        <w:tc>
          <w:tcPr>
            <w:tcW w:w="935" w:type="pct"/>
            <w:vAlign w:val="center"/>
          </w:tcPr>
          <w:p w:rsidR="0018722C">
            <w:pPr>
              <w:pStyle w:val="affff9"/>
              <w:topLinePunct/>
              <w:ind w:leftChars="0" w:left="0" w:rightChars="0" w:right="0" w:firstLineChars="0" w:firstLine="0"/>
              <w:spacing w:line="240" w:lineRule="atLeast"/>
            </w:pPr>
            <w:r>
              <w:t>6.11</w:t>
            </w:r>
          </w:p>
        </w:tc>
        <w:tc>
          <w:tcPr>
            <w:tcW w:w="620" w:type="pct"/>
            <w:vAlign w:val="center"/>
          </w:tcPr>
          <w:p w:rsidR="0018722C">
            <w:pPr>
              <w:pStyle w:val="affff9"/>
              <w:topLinePunct/>
              <w:ind w:leftChars="0" w:left="0" w:rightChars="0" w:right="0" w:firstLineChars="0" w:firstLine="0"/>
              <w:spacing w:line="240" w:lineRule="atLeast"/>
            </w:pPr>
            <w:r>
              <w:t>67</w:t>
            </w:r>
          </w:p>
        </w:tc>
        <w:tc>
          <w:tcPr>
            <w:tcW w:w="888" w:type="pct"/>
            <w:vAlign w:val="center"/>
          </w:tcPr>
          <w:p w:rsidR="0018722C">
            <w:pPr>
              <w:pStyle w:val="affff9"/>
              <w:topLinePunct/>
              <w:ind w:leftChars="0" w:left="0" w:rightChars="0" w:right="0" w:firstLineChars="0" w:firstLine="0"/>
              <w:spacing w:line="240" w:lineRule="atLeast"/>
            </w:pPr>
            <w:r>
              <w:t>7.65</w:t>
            </w:r>
          </w:p>
        </w:tc>
      </w:tr>
      <w:tr>
        <w:tc>
          <w:tcPr>
            <w:tcW w:w="665" w:type="pct"/>
            <w:vAlign w:val="center"/>
          </w:tcPr>
          <w:p w:rsidR="0018722C">
            <w:pPr>
              <w:pStyle w:val="ac"/>
              <w:topLinePunct/>
              <w:ind w:leftChars="0" w:left="0" w:rightChars="0" w:right="0" w:firstLineChars="0" w:firstLine="0"/>
              <w:spacing w:line="240" w:lineRule="atLeast"/>
            </w:pPr>
            <w:r>
              <w:t>50～59</w:t>
            </w:r>
          </w:p>
        </w:tc>
        <w:tc>
          <w:tcPr>
            <w:tcW w:w="559" w:type="pct"/>
            <w:vAlign w:val="center"/>
          </w:tcPr>
          <w:p w:rsidR="0018722C">
            <w:pPr>
              <w:pStyle w:val="affff9"/>
              <w:topLinePunct/>
              <w:ind w:leftChars="0" w:left="0" w:rightChars="0" w:right="0" w:firstLineChars="0" w:firstLine="0"/>
              <w:spacing w:line="240" w:lineRule="atLeast"/>
            </w:pPr>
            <w:r>
              <w:t>67</w:t>
            </w:r>
          </w:p>
        </w:tc>
        <w:tc>
          <w:tcPr>
            <w:tcW w:w="824" w:type="pct"/>
            <w:vAlign w:val="center"/>
          </w:tcPr>
          <w:p w:rsidR="0018722C">
            <w:pPr>
              <w:pStyle w:val="affff9"/>
              <w:topLinePunct/>
              <w:ind w:leftChars="0" w:left="0" w:rightChars="0" w:right="0" w:firstLineChars="0" w:firstLine="0"/>
              <w:spacing w:line="240" w:lineRule="atLeast"/>
            </w:pPr>
            <w:r>
              <w:t>19.03</w:t>
            </w:r>
          </w:p>
        </w:tc>
        <w:tc>
          <w:tcPr>
            <w:tcW w:w="509" w:type="pct"/>
            <w:vAlign w:val="center"/>
          </w:tcPr>
          <w:p w:rsidR="0018722C">
            <w:pPr>
              <w:pStyle w:val="affff9"/>
              <w:topLinePunct/>
              <w:ind w:leftChars="0" w:left="0" w:rightChars="0" w:right="0" w:firstLineChars="0" w:firstLine="0"/>
              <w:spacing w:line="240" w:lineRule="atLeast"/>
            </w:pPr>
            <w:r>
              <w:t>100</w:t>
            </w:r>
          </w:p>
        </w:tc>
        <w:tc>
          <w:tcPr>
            <w:tcW w:w="935" w:type="pct"/>
            <w:vAlign w:val="center"/>
          </w:tcPr>
          <w:p w:rsidR="0018722C">
            <w:pPr>
              <w:pStyle w:val="affff9"/>
              <w:topLinePunct/>
              <w:ind w:leftChars="0" w:left="0" w:rightChars="0" w:right="0" w:firstLineChars="0" w:firstLine="0"/>
              <w:spacing w:line="240" w:lineRule="atLeast"/>
            </w:pPr>
            <w:r>
              <w:t>19.08</w:t>
            </w:r>
          </w:p>
        </w:tc>
        <w:tc>
          <w:tcPr>
            <w:tcW w:w="620" w:type="pct"/>
            <w:vAlign w:val="center"/>
          </w:tcPr>
          <w:p w:rsidR="0018722C">
            <w:pPr>
              <w:pStyle w:val="affff9"/>
              <w:topLinePunct/>
              <w:ind w:leftChars="0" w:left="0" w:rightChars="0" w:right="0" w:firstLineChars="0" w:firstLine="0"/>
              <w:spacing w:line="240" w:lineRule="atLeast"/>
            </w:pPr>
            <w:r>
              <w:t>167</w:t>
            </w:r>
          </w:p>
        </w:tc>
        <w:tc>
          <w:tcPr>
            <w:tcW w:w="888" w:type="pct"/>
            <w:vAlign w:val="center"/>
          </w:tcPr>
          <w:p w:rsidR="0018722C">
            <w:pPr>
              <w:pStyle w:val="affff9"/>
              <w:topLinePunct/>
              <w:ind w:leftChars="0" w:left="0" w:rightChars="0" w:right="0" w:firstLineChars="0" w:firstLine="0"/>
              <w:spacing w:line="240" w:lineRule="atLeast"/>
            </w:pPr>
            <w:r>
              <w:t>19.06</w:t>
            </w:r>
          </w:p>
        </w:tc>
      </w:tr>
      <w:tr>
        <w:tc>
          <w:tcPr>
            <w:tcW w:w="665" w:type="pct"/>
            <w:vAlign w:val="center"/>
          </w:tcPr>
          <w:p w:rsidR="0018722C">
            <w:pPr>
              <w:pStyle w:val="ac"/>
              <w:topLinePunct/>
              <w:ind w:leftChars="0" w:left="0" w:rightChars="0" w:right="0" w:firstLineChars="0" w:firstLine="0"/>
              <w:spacing w:line="240" w:lineRule="atLeast"/>
            </w:pPr>
            <w:r>
              <w:t>60～69</w:t>
            </w:r>
          </w:p>
        </w:tc>
        <w:tc>
          <w:tcPr>
            <w:tcW w:w="559" w:type="pct"/>
            <w:vAlign w:val="center"/>
          </w:tcPr>
          <w:p w:rsidR="0018722C">
            <w:pPr>
              <w:pStyle w:val="affff9"/>
              <w:topLinePunct/>
              <w:ind w:leftChars="0" w:left="0" w:rightChars="0" w:right="0" w:firstLineChars="0" w:firstLine="0"/>
              <w:spacing w:line="240" w:lineRule="atLeast"/>
            </w:pPr>
            <w:r>
              <w:t>101</w:t>
            </w:r>
          </w:p>
        </w:tc>
        <w:tc>
          <w:tcPr>
            <w:tcW w:w="824" w:type="pct"/>
            <w:vAlign w:val="center"/>
          </w:tcPr>
          <w:p w:rsidR="0018722C">
            <w:pPr>
              <w:pStyle w:val="affff9"/>
              <w:topLinePunct/>
              <w:ind w:leftChars="0" w:left="0" w:rightChars="0" w:right="0" w:firstLineChars="0" w:firstLine="0"/>
              <w:spacing w:line="240" w:lineRule="atLeast"/>
            </w:pPr>
            <w:r>
              <w:t>28.69</w:t>
            </w:r>
          </w:p>
        </w:tc>
        <w:tc>
          <w:tcPr>
            <w:tcW w:w="509" w:type="pct"/>
            <w:vAlign w:val="center"/>
          </w:tcPr>
          <w:p w:rsidR="0018722C">
            <w:pPr>
              <w:pStyle w:val="affff9"/>
              <w:topLinePunct/>
              <w:ind w:leftChars="0" w:left="0" w:rightChars="0" w:right="0" w:firstLineChars="0" w:firstLine="0"/>
              <w:spacing w:line="240" w:lineRule="atLeast"/>
            </w:pPr>
            <w:r>
              <w:t>130</w:t>
            </w:r>
          </w:p>
        </w:tc>
        <w:tc>
          <w:tcPr>
            <w:tcW w:w="935" w:type="pct"/>
            <w:vAlign w:val="center"/>
          </w:tcPr>
          <w:p w:rsidR="0018722C">
            <w:pPr>
              <w:pStyle w:val="affff9"/>
              <w:topLinePunct/>
              <w:ind w:leftChars="0" w:left="0" w:rightChars="0" w:right="0" w:firstLineChars="0" w:firstLine="0"/>
              <w:spacing w:line="240" w:lineRule="atLeast"/>
            </w:pPr>
            <w:r>
              <w:t>24.81</w:t>
            </w:r>
          </w:p>
        </w:tc>
        <w:tc>
          <w:tcPr>
            <w:tcW w:w="620" w:type="pct"/>
            <w:vAlign w:val="center"/>
          </w:tcPr>
          <w:p w:rsidR="0018722C">
            <w:pPr>
              <w:pStyle w:val="affff9"/>
              <w:topLinePunct/>
              <w:ind w:leftChars="0" w:left="0" w:rightChars="0" w:right="0" w:firstLineChars="0" w:firstLine="0"/>
              <w:spacing w:line="240" w:lineRule="atLeast"/>
            </w:pPr>
            <w:r>
              <w:t>231</w:t>
            </w:r>
          </w:p>
        </w:tc>
        <w:tc>
          <w:tcPr>
            <w:tcW w:w="888" w:type="pct"/>
            <w:vAlign w:val="center"/>
          </w:tcPr>
          <w:p w:rsidR="0018722C">
            <w:pPr>
              <w:pStyle w:val="affff9"/>
              <w:topLinePunct/>
              <w:ind w:leftChars="0" w:left="0" w:rightChars="0" w:right="0" w:firstLineChars="0" w:firstLine="0"/>
              <w:spacing w:line="240" w:lineRule="atLeast"/>
            </w:pPr>
            <w:r>
              <w:t>26.37</w:t>
            </w:r>
          </w:p>
        </w:tc>
      </w:tr>
      <w:tr>
        <w:tc>
          <w:tcPr>
            <w:tcW w:w="665" w:type="pct"/>
            <w:vAlign w:val="center"/>
          </w:tcPr>
          <w:p w:rsidR="0018722C">
            <w:pPr>
              <w:pStyle w:val="ac"/>
              <w:topLinePunct/>
              <w:ind w:leftChars="0" w:left="0" w:rightChars="0" w:right="0" w:firstLineChars="0" w:firstLine="0"/>
              <w:spacing w:line="240" w:lineRule="atLeast"/>
            </w:pPr>
            <w:r>
              <w:t>70～79</w:t>
            </w:r>
          </w:p>
        </w:tc>
        <w:tc>
          <w:tcPr>
            <w:tcW w:w="559" w:type="pct"/>
            <w:vAlign w:val="center"/>
          </w:tcPr>
          <w:p w:rsidR="0018722C">
            <w:pPr>
              <w:pStyle w:val="affff9"/>
              <w:topLinePunct/>
              <w:ind w:leftChars="0" w:left="0" w:rightChars="0" w:right="0" w:firstLineChars="0" w:firstLine="0"/>
              <w:spacing w:line="240" w:lineRule="atLeast"/>
            </w:pPr>
            <w:r>
              <w:t>108</w:t>
            </w:r>
          </w:p>
        </w:tc>
        <w:tc>
          <w:tcPr>
            <w:tcW w:w="824" w:type="pct"/>
            <w:vAlign w:val="center"/>
          </w:tcPr>
          <w:p w:rsidR="0018722C">
            <w:pPr>
              <w:pStyle w:val="affff9"/>
              <w:topLinePunct/>
              <w:ind w:leftChars="0" w:left="0" w:rightChars="0" w:right="0" w:firstLineChars="0" w:firstLine="0"/>
              <w:spacing w:line="240" w:lineRule="atLeast"/>
            </w:pPr>
            <w:r>
              <w:t>30.68</w:t>
            </w:r>
          </w:p>
        </w:tc>
        <w:tc>
          <w:tcPr>
            <w:tcW w:w="509" w:type="pct"/>
            <w:vAlign w:val="center"/>
          </w:tcPr>
          <w:p w:rsidR="0018722C">
            <w:pPr>
              <w:pStyle w:val="affff9"/>
              <w:topLinePunct/>
              <w:ind w:leftChars="0" w:left="0" w:rightChars="0" w:right="0" w:firstLineChars="0" w:firstLine="0"/>
              <w:spacing w:line="240" w:lineRule="atLeast"/>
            </w:pPr>
            <w:r>
              <w:t>190</w:t>
            </w:r>
          </w:p>
        </w:tc>
        <w:tc>
          <w:tcPr>
            <w:tcW w:w="935" w:type="pct"/>
            <w:vAlign w:val="center"/>
          </w:tcPr>
          <w:p w:rsidR="0018722C">
            <w:pPr>
              <w:pStyle w:val="affff9"/>
              <w:topLinePunct/>
              <w:ind w:leftChars="0" w:left="0" w:rightChars="0" w:right="0" w:firstLineChars="0" w:firstLine="0"/>
              <w:spacing w:line="240" w:lineRule="atLeast"/>
            </w:pPr>
            <w:r>
              <w:t>36.26</w:t>
            </w:r>
          </w:p>
        </w:tc>
        <w:tc>
          <w:tcPr>
            <w:tcW w:w="620" w:type="pct"/>
            <w:vAlign w:val="center"/>
          </w:tcPr>
          <w:p w:rsidR="0018722C">
            <w:pPr>
              <w:pStyle w:val="affff9"/>
              <w:topLinePunct/>
              <w:ind w:leftChars="0" w:left="0" w:rightChars="0" w:right="0" w:firstLineChars="0" w:firstLine="0"/>
              <w:spacing w:line="240" w:lineRule="atLeast"/>
            </w:pPr>
            <w:r>
              <w:t>298</w:t>
            </w:r>
          </w:p>
        </w:tc>
        <w:tc>
          <w:tcPr>
            <w:tcW w:w="888" w:type="pct"/>
            <w:vAlign w:val="center"/>
          </w:tcPr>
          <w:p w:rsidR="0018722C">
            <w:pPr>
              <w:pStyle w:val="affff9"/>
              <w:topLinePunct/>
              <w:ind w:leftChars="0" w:left="0" w:rightChars="0" w:right="0" w:firstLineChars="0" w:firstLine="0"/>
              <w:spacing w:line="240" w:lineRule="atLeast"/>
            </w:pPr>
            <w:r>
              <w:t>34.02</w:t>
            </w:r>
          </w:p>
        </w:tc>
      </w:tr>
      <w:tr>
        <w:tc>
          <w:tcPr>
            <w:tcW w:w="665" w:type="pct"/>
            <w:vAlign w:val="center"/>
          </w:tcPr>
          <w:p w:rsidR="0018722C">
            <w:pPr>
              <w:pStyle w:val="ac"/>
              <w:topLinePunct/>
              <w:ind w:leftChars="0" w:left="0" w:rightChars="0" w:right="0" w:firstLineChars="0" w:firstLine="0"/>
              <w:spacing w:line="240" w:lineRule="atLeast"/>
            </w:pPr>
            <w:r>
              <w:t>80～89</w:t>
            </w:r>
          </w:p>
        </w:tc>
        <w:tc>
          <w:tcPr>
            <w:tcW w:w="559" w:type="pct"/>
            <w:vAlign w:val="center"/>
          </w:tcPr>
          <w:p w:rsidR="0018722C">
            <w:pPr>
              <w:pStyle w:val="affff9"/>
              <w:topLinePunct/>
              <w:ind w:leftChars="0" w:left="0" w:rightChars="0" w:right="0" w:firstLineChars="0" w:firstLine="0"/>
              <w:spacing w:line="240" w:lineRule="atLeast"/>
            </w:pPr>
            <w:r>
              <w:t>36</w:t>
            </w:r>
          </w:p>
        </w:tc>
        <w:tc>
          <w:tcPr>
            <w:tcW w:w="824" w:type="pct"/>
            <w:vAlign w:val="center"/>
          </w:tcPr>
          <w:p w:rsidR="0018722C">
            <w:pPr>
              <w:pStyle w:val="affff9"/>
              <w:topLinePunct/>
              <w:ind w:leftChars="0" w:left="0" w:rightChars="0" w:right="0" w:firstLineChars="0" w:firstLine="0"/>
              <w:spacing w:line="240" w:lineRule="atLeast"/>
            </w:pPr>
            <w:r>
              <w:t>10.23</w:t>
            </w:r>
          </w:p>
        </w:tc>
        <w:tc>
          <w:tcPr>
            <w:tcW w:w="509" w:type="pct"/>
            <w:vAlign w:val="center"/>
          </w:tcPr>
          <w:p w:rsidR="0018722C">
            <w:pPr>
              <w:pStyle w:val="affff9"/>
              <w:topLinePunct/>
              <w:ind w:leftChars="0" w:left="0" w:rightChars="0" w:right="0" w:firstLineChars="0" w:firstLine="0"/>
              <w:spacing w:line="240" w:lineRule="atLeast"/>
            </w:pPr>
            <w:r>
              <w:t>62</w:t>
            </w:r>
          </w:p>
        </w:tc>
        <w:tc>
          <w:tcPr>
            <w:tcW w:w="935" w:type="pct"/>
            <w:vAlign w:val="center"/>
          </w:tcPr>
          <w:p w:rsidR="0018722C">
            <w:pPr>
              <w:pStyle w:val="affff9"/>
              <w:topLinePunct/>
              <w:ind w:leftChars="0" w:left="0" w:rightChars="0" w:right="0" w:firstLineChars="0" w:firstLine="0"/>
              <w:spacing w:line="240" w:lineRule="atLeast"/>
            </w:pPr>
            <w:r>
              <w:t>11.83</w:t>
            </w:r>
          </w:p>
        </w:tc>
        <w:tc>
          <w:tcPr>
            <w:tcW w:w="620" w:type="pct"/>
            <w:vAlign w:val="center"/>
          </w:tcPr>
          <w:p w:rsidR="0018722C">
            <w:pPr>
              <w:pStyle w:val="affff9"/>
              <w:topLinePunct/>
              <w:ind w:leftChars="0" w:left="0" w:rightChars="0" w:right="0" w:firstLineChars="0" w:firstLine="0"/>
              <w:spacing w:line="240" w:lineRule="atLeast"/>
            </w:pPr>
            <w:r>
              <w:t>98</w:t>
            </w:r>
          </w:p>
        </w:tc>
        <w:tc>
          <w:tcPr>
            <w:tcW w:w="888" w:type="pct"/>
            <w:vAlign w:val="center"/>
          </w:tcPr>
          <w:p w:rsidR="0018722C">
            <w:pPr>
              <w:pStyle w:val="affff9"/>
              <w:topLinePunct/>
              <w:ind w:leftChars="0" w:left="0" w:rightChars="0" w:right="0" w:firstLineChars="0" w:firstLine="0"/>
              <w:spacing w:line="240" w:lineRule="atLeast"/>
            </w:pPr>
            <w:r>
              <w:t>11.19</w:t>
            </w:r>
          </w:p>
        </w:tc>
      </w:tr>
      <w:tr>
        <w:tc>
          <w:tcPr>
            <w:tcW w:w="665" w:type="pct"/>
            <w:vAlign w:val="center"/>
            <w:tcBorders>
              <w:top w:val="single" w:sz="4" w:space="0" w:color="auto"/>
            </w:tcBorders>
          </w:tcPr>
          <w:p w:rsidR="0018722C">
            <w:pPr>
              <w:pStyle w:val="ac"/>
              <w:topLinePunct/>
              <w:ind w:leftChars="0" w:left="0" w:rightChars="0" w:right="0" w:firstLineChars="0" w:firstLine="0"/>
              <w:spacing w:line="240" w:lineRule="atLeast"/>
            </w:pPr>
            <w:r>
              <w:t>90～99</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0.28</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0.95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r>
    </w:tbl>
    <w:p w:rsidR="0018722C">
      <w:pPr>
        <w:pStyle w:val="affa"/>
      </w:pPr>
    </w:p>
    <w:p w:rsidR="0018722C">
      <w:pPr>
        <w:topLinePunct/>
      </w:pPr>
      <w:r>
        <w:t>如表</w:t>
      </w:r>
      <w:r>
        <w:t>1</w:t>
      </w:r>
      <w:r/>
      <w:r w:rsidR="001852F3">
        <w:t xml:space="preserve">所示，患者主要集中在</w:t>
      </w:r>
      <w:r>
        <w:t>50</w:t>
      </w:r>
      <w:r/>
      <w:r w:rsidR="001852F3">
        <w:t xml:space="preserve">岁到</w:t>
      </w:r>
      <w:r>
        <w:t>79</w:t>
      </w:r>
      <w:r/>
      <w:r w:rsidR="001852F3">
        <w:t xml:space="preserve">岁之间，可见</w:t>
      </w:r>
      <w:r>
        <w:t>3</w:t>
      </w:r>
      <w:r/>
      <w:r w:rsidR="001852F3">
        <w:t xml:space="preserve">级高血压随年龄的增长发病呈上升趋势，提示这可能与老年血管硬化，多脏器功能衰退有关。</w:t>
      </w:r>
    </w:p>
    <w:p w:rsidR="0018722C">
      <w:pPr>
        <w:pStyle w:val="4"/>
        <w:topLinePunct/>
        <w:ind w:left="200" w:hangingChars="200" w:hanging="200"/>
      </w:pPr>
      <w:r>
        <w:t>4.1.2</w:t>
      </w:r>
      <w:r>
        <w:t xml:space="preserve"> </w:t>
      </w:r>
      <w:r>
        <w:t>血压水平</w:t>
      </w:r>
    </w:p>
    <w:p w:rsidR="0018722C">
      <w:pPr>
        <w:topLinePunct/>
      </w:pPr>
      <w:r>
        <w:t>纳入病例血压水平见</w:t>
      </w:r>
      <w:r>
        <w:t>（</w:t>
      </w:r>
      <w:r>
        <w:t>表</w:t>
      </w:r>
      <w:r w:rsidR="001852F3">
        <w:t xml:space="preserve">2</w:t>
      </w:r>
      <w:r>
        <w:t>）</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2</w:t>
      </w:r>
      <w:r>
        <w:t xml:space="preserve">  </w:t>
      </w:r>
      <w:r w:rsidR="001852F3">
        <w:t>血压水平</w:t>
      </w:r>
    </w:p>
    <w:tbl>
      <w:tblPr>
        <w:tblW w:w="5000" w:type="pct"/>
        <w:tblInd w:w="1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1"/>
        <w:gridCol w:w="2464"/>
        <w:gridCol w:w="2325"/>
        <w:gridCol w:w="2559"/>
      </w:tblGrid>
      <w:tr>
        <w:trPr>
          <w:tblHeader/>
        </w:trPr>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1368" w:type="pct"/>
            <w:vAlign w:val="center"/>
            <w:tcBorders>
              <w:bottom w:val="single" w:sz="4" w:space="0" w:color="auto"/>
            </w:tcBorders>
          </w:tcPr>
          <w:p w:rsidR="0018722C">
            <w:pPr>
              <w:pStyle w:val="a7"/>
              <w:topLinePunct/>
              <w:ind w:leftChars="0" w:left="0" w:rightChars="0" w:right="0" w:firstLineChars="0" w:firstLine="0"/>
              <w:spacing w:line="240" w:lineRule="atLeast"/>
            </w:pPr>
            <w:r>
              <w:t>收缩压</w:t>
            </w:r>
            <w:r>
              <w:t>（</w:t>
            </w:r>
            <w:r>
              <w:t>mmHg</w:t>
            </w:r>
            <w:r>
              <w:t>）</w:t>
            </w:r>
          </w:p>
        </w:tc>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舒张压</w:t>
            </w:r>
            <w:r>
              <w:t>（</w:t>
            </w:r>
            <w:r>
              <w:t>mmHg</w:t>
            </w:r>
            <w:r>
              <w:t>）</w:t>
            </w:r>
          </w:p>
        </w:tc>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脉压差</w:t>
            </w:r>
            <w:r>
              <w:t>（</w:t>
            </w:r>
            <w:r>
              <w:t>mmHg</w:t>
            </w:r>
            <w:r>
              <w:t>）</w:t>
            </w:r>
          </w:p>
        </w:tc>
      </w:tr>
      <w:tr>
        <w:tc>
          <w:tcPr>
            <w:tcW w:w="922" w:type="pct"/>
            <w:vAlign w:val="center"/>
          </w:tcPr>
          <w:p w:rsidR="0018722C">
            <w:pPr>
              <w:pStyle w:val="ac"/>
              <w:topLinePunct/>
              <w:ind w:leftChars="0" w:left="0" w:rightChars="0" w:right="0" w:firstLineChars="0" w:firstLine="0"/>
              <w:spacing w:line="240" w:lineRule="atLeast"/>
            </w:pPr>
            <w:r>
              <w:t>最高</w:t>
            </w:r>
          </w:p>
        </w:tc>
        <w:tc>
          <w:tcPr>
            <w:tcW w:w="1368" w:type="pct"/>
            <w:vAlign w:val="center"/>
          </w:tcPr>
          <w:p w:rsidR="0018722C">
            <w:pPr>
              <w:pStyle w:val="a5"/>
              <w:topLinePunct/>
              <w:ind w:leftChars="0" w:left="0" w:rightChars="0" w:right="0" w:firstLineChars="0" w:firstLine="0"/>
              <w:spacing w:line="240" w:lineRule="atLeast"/>
            </w:pPr>
            <w:r>
              <w:t>194.85±22.30</w:t>
            </w:r>
          </w:p>
        </w:tc>
        <w:tc>
          <w:tcPr>
            <w:tcW w:w="1290" w:type="pct"/>
            <w:vAlign w:val="center"/>
          </w:tcPr>
          <w:p w:rsidR="0018722C">
            <w:pPr>
              <w:pStyle w:val="a5"/>
              <w:topLinePunct/>
              <w:ind w:leftChars="0" w:left="0" w:rightChars="0" w:right="0" w:firstLineChars="0" w:firstLine="0"/>
              <w:spacing w:line="240" w:lineRule="atLeast"/>
            </w:pPr>
            <w:r>
              <w:t>110.77±15.89</w:t>
            </w:r>
          </w:p>
        </w:tc>
        <w:tc>
          <w:tcPr>
            <w:tcW w:w="1420" w:type="pct"/>
            <w:vAlign w:val="center"/>
          </w:tcPr>
          <w:p w:rsidR="0018722C">
            <w:pPr>
              <w:pStyle w:val="ad"/>
              <w:topLinePunct/>
              <w:ind w:leftChars="0" w:left="0" w:rightChars="0" w:right="0" w:firstLineChars="0" w:firstLine="0"/>
              <w:spacing w:line="240" w:lineRule="atLeast"/>
            </w:pPr>
            <w:r>
              <w:t>84.16±22.60</w:t>
            </w:r>
          </w:p>
        </w:tc>
      </w:tr>
      <w:tr>
        <w:tc>
          <w:tcPr>
            <w:tcW w:w="922" w:type="pct"/>
            <w:vAlign w:val="center"/>
          </w:tcPr>
          <w:p w:rsidR="0018722C">
            <w:pPr>
              <w:pStyle w:val="ac"/>
              <w:topLinePunct/>
              <w:ind w:leftChars="0" w:left="0" w:rightChars="0" w:right="0" w:firstLineChars="0" w:firstLine="0"/>
              <w:spacing w:line="240" w:lineRule="atLeast"/>
            </w:pPr>
            <w:r>
              <w:t>入院</w:t>
            </w:r>
          </w:p>
        </w:tc>
        <w:tc>
          <w:tcPr>
            <w:tcW w:w="1368" w:type="pct"/>
            <w:vAlign w:val="center"/>
          </w:tcPr>
          <w:p w:rsidR="0018722C">
            <w:pPr>
              <w:pStyle w:val="a5"/>
              <w:topLinePunct/>
              <w:ind w:leftChars="0" w:left="0" w:rightChars="0" w:right="0" w:firstLineChars="0" w:firstLine="0"/>
              <w:spacing w:line="240" w:lineRule="atLeast"/>
            </w:pPr>
            <w:r>
              <w:t>143.45±20.83</w:t>
            </w:r>
          </w:p>
        </w:tc>
        <w:tc>
          <w:tcPr>
            <w:tcW w:w="1290" w:type="pct"/>
            <w:vAlign w:val="center"/>
          </w:tcPr>
          <w:p w:rsidR="0018722C">
            <w:pPr>
              <w:pStyle w:val="a5"/>
              <w:topLinePunct/>
              <w:ind w:leftChars="0" w:left="0" w:rightChars="0" w:right="0" w:firstLineChars="0" w:firstLine="0"/>
              <w:spacing w:line="240" w:lineRule="atLeast"/>
            </w:pPr>
            <w:r>
              <w:t>84.16±11.60</w:t>
            </w:r>
          </w:p>
        </w:tc>
        <w:tc>
          <w:tcPr>
            <w:tcW w:w="1420" w:type="pct"/>
            <w:vAlign w:val="center"/>
          </w:tcPr>
          <w:p w:rsidR="0018722C">
            <w:pPr>
              <w:pStyle w:val="ad"/>
              <w:topLinePunct/>
              <w:ind w:leftChars="0" w:left="0" w:rightChars="0" w:right="0" w:firstLineChars="0" w:firstLine="0"/>
              <w:spacing w:line="240" w:lineRule="atLeast"/>
            </w:pPr>
            <w:r>
              <w:t>59.22±16.27</w:t>
            </w:r>
          </w:p>
        </w:tc>
      </w:tr>
      <w:tr>
        <w:tc>
          <w:tcPr>
            <w:tcW w:w="922" w:type="pct"/>
            <w:vAlign w:val="center"/>
            <w:tcBorders>
              <w:top w:val="single" w:sz="4" w:space="0" w:color="auto"/>
            </w:tcBorders>
          </w:tcPr>
          <w:p w:rsidR="0018722C">
            <w:pPr>
              <w:pStyle w:val="ac"/>
              <w:topLinePunct/>
              <w:ind w:leftChars="0" w:left="0" w:rightChars="0" w:right="0" w:firstLineChars="0" w:firstLine="0"/>
              <w:spacing w:line="240" w:lineRule="atLeast"/>
            </w:pPr>
            <w:r>
              <w:t>控制</w:t>
            </w:r>
          </w:p>
        </w:tc>
        <w:tc>
          <w:tcPr>
            <w:tcW w:w="1368" w:type="pct"/>
            <w:vAlign w:val="center"/>
            <w:tcBorders>
              <w:top w:val="single" w:sz="4" w:space="0" w:color="auto"/>
            </w:tcBorders>
          </w:tcPr>
          <w:p w:rsidR="0018722C">
            <w:pPr>
              <w:pStyle w:val="aff1"/>
              <w:topLinePunct/>
              <w:ind w:leftChars="0" w:left="0" w:rightChars="0" w:right="0" w:firstLineChars="0" w:firstLine="0"/>
              <w:spacing w:line="240" w:lineRule="atLeast"/>
            </w:pPr>
            <w:r>
              <w:t>51.4</w:t>
            </w:r>
            <w:r>
              <w:t>±1.47</w:t>
            </w:r>
          </w:p>
        </w:tc>
        <w:tc>
          <w:tcPr>
            <w:tcW w:w="1290" w:type="pct"/>
            <w:vAlign w:val="center"/>
            <w:tcBorders>
              <w:top w:val="single" w:sz="4" w:space="0" w:color="auto"/>
            </w:tcBorders>
          </w:tcPr>
          <w:p w:rsidR="0018722C">
            <w:pPr>
              <w:pStyle w:val="aff1"/>
              <w:topLinePunct/>
              <w:ind w:leftChars="0" w:left="0" w:rightChars="0" w:right="0" w:firstLineChars="0" w:firstLine="0"/>
              <w:spacing w:line="240" w:lineRule="atLeast"/>
            </w:pPr>
            <w:r>
              <w:t>26.61</w:t>
            </w:r>
            <w:r>
              <w:t>±4.29</w:t>
            </w:r>
          </w:p>
        </w:tc>
        <w:tc>
          <w:tcPr>
            <w:tcW w:w="1420" w:type="pct"/>
            <w:vAlign w:val="center"/>
            <w:tcBorders>
              <w:top w:val="single" w:sz="4" w:space="0" w:color="auto"/>
            </w:tcBorders>
          </w:tcPr>
          <w:p w:rsidR="0018722C">
            <w:pPr>
              <w:pStyle w:val="ad"/>
              <w:topLinePunct/>
              <w:ind w:leftChars="0" w:left="0" w:rightChars="0" w:right="0" w:firstLineChars="0" w:firstLine="0"/>
              <w:spacing w:line="240" w:lineRule="atLeast"/>
            </w:pPr>
            <w:r>
              <w:t>24.94</w:t>
            </w:r>
            <w:r>
              <w:t>±6.33</w:t>
            </w:r>
          </w:p>
        </w:tc>
      </w:tr>
    </w:tbl>
    <w:p w:rsidR="0018722C">
      <w:pPr>
        <w:pStyle w:val="affa"/>
      </w:pPr>
    </w:p>
    <w:p w:rsidR="0018722C">
      <w:pPr>
        <w:topLinePunct/>
      </w:pPr>
      <w:r>
        <w:t>如表</w:t>
      </w:r>
      <w:r>
        <w:rPr>
          <w:rFonts w:ascii="Times New Roman" w:eastAsia="Times New Roman"/>
        </w:rPr>
        <w:t>2</w:t>
      </w:r>
      <w:r>
        <w:t>所示，患者未服药时最高收缩压和舒张压水平均达到三级高血压诊断标准，</w:t>
      </w:r>
      <w:r w:rsidR="001852F3">
        <w:t xml:space="preserve">服药后血压控制尚可，收缩压和舒张压均在临界血压附近。</w:t>
      </w:r>
    </w:p>
    <w:p w:rsidR="0018722C">
      <w:pPr>
        <w:pStyle w:val="Heading3"/>
        <w:topLinePunct/>
        <w:ind w:left="200" w:hangingChars="200" w:hanging="200"/>
      </w:pPr>
      <w:bookmarkStart w:id="558799" w:name="_Toc686558799"/>
      <w:r>
        <w:t>4.2</w:t>
      </w:r>
      <w:r>
        <w:t xml:space="preserve"> </w:t>
      </w:r>
      <w:r>
        <w:t>证侯分布特点</w:t>
      </w:r>
      <w:bookmarkEnd w:id="558799"/>
    </w:p>
    <w:p w:rsidR="0018722C">
      <w:pPr>
        <w:pStyle w:val="4"/>
        <w:topLinePunct/>
        <w:ind w:left="200" w:hangingChars="200" w:hanging="200"/>
      </w:pPr>
      <w:r>
        <w:t>4.2.1</w:t>
      </w:r>
      <w:r>
        <w:t xml:space="preserve"> </w:t>
      </w:r>
      <w:r>
        <w:t>中医病名情况</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3</w:t>
      </w:r>
      <w:r>
        <w:t xml:space="preserve">  </w:t>
      </w:r>
      <w:r w:rsidR="001852F3">
        <w:t>中医病名分布</w:t>
      </w:r>
    </w:p>
    <w:p w:rsidR="0018722C">
      <w:pPr>
        <w:pStyle w:val="aff7"/>
        <w:topLinePunct/>
      </w:pPr>
      <w:r>
        <w:pict>
          <v:line style="position:absolute;mso-position-horizontal-relative:page;mso-position-vertical-relative:paragraph;z-index:1096;mso-wrap-distance-left:0;mso-wrap-distance-right:0" from="79.680pt,10.058675pt" to="529.5pt,10.058675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疾病</w:t>
      </w:r>
      <w:r w:rsidR="001852F3">
        <w:rPr>
          <w:rFonts w:cstheme="minorBidi" w:hAnsiTheme="minorHAnsi" w:eastAsiaTheme="minorHAnsi" w:asciiTheme="minorHAnsi"/>
        </w:rPr>
        <w:t>人数</w:t>
      </w:r>
      <w:r w:rsidR="001852F3">
        <w:rPr>
          <w:rFonts w:cstheme="minorBidi" w:hAnsiTheme="minorHAnsi" w:eastAsiaTheme="minorHAnsi" w:asciiTheme="minorHAnsi"/>
        </w:rPr>
        <w:t>百分比</w:t>
      </w:r>
      <w:r w:rsidRPr="00000000">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ff7"/>
        <w:topLinePunct/>
      </w:pPr>
      <w:r>
        <w:rPr>
          <w:sz w:val="2"/>
        </w:rPr>
        <w:pict>
          <v:group style="width:450.9pt;height:.5pt;mso-position-horizontal-relative:char;mso-position-vertical-relative:line" coordorigin="0,0" coordsize="9018,10">
            <v:line style="position:absolute" from="0,5" to="3204,5" stroked="true" strokeweight=".48pt" strokecolor="#000000">
              <v:stroke dashstyle="solid"/>
            </v:line>
            <v:line style="position:absolute" from="3190,5" to="5520,5" stroked="true" strokeweight=".48pt" strokecolor="#000000">
              <v:stroke dashstyle="solid"/>
            </v:line>
            <v:line style="position:absolute" from="5506,5" to="9018,5" stroked="true" strokeweight=".48pt" strokecolor="#000000">
              <v:stroke dashstyle="solid"/>
            </v:line>
          </v:group>
        </w:pict>
      </w:r>
      <w:r/>
    </w:p>
    <w:p w:rsidR="0018722C">
      <w:pPr>
        <w:rPr/>
        <w:topLinePunct/>
      </w:pP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04"/>
        <w:gridCol w:w="2764"/>
        <w:gridCol w:w="3239"/>
      </w:tblGrid>
      <w:tr>
        <w:trPr>
          <w:tblHeader/>
        </w:trPr>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眩晕</w:t>
            </w:r>
          </w:p>
        </w:tc>
        <w:tc>
          <w:tcPr>
            <w:tcW w:w="1534" w:type="pct"/>
            <w:vAlign w:val="center"/>
            <w:tcBorders>
              <w:bottom w:val="single" w:sz="4" w:space="0" w:color="auto"/>
            </w:tcBorders>
          </w:tcPr>
          <w:p w:rsidR="0018722C">
            <w:pPr>
              <w:pStyle w:val="a7"/>
              <w:topLinePunct/>
              <w:ind w:leftChars="0" w:left="0" w:rightChars="0" w:right="0" w:firstLineChars="0" w:firstLine="0"/>
              <w:spacing w:line="240" w:lineRule="atLeast"/>
            </w:pPr>
            <w:r>
              <w:t>387</w:t>
            </w:r>
          </w:p>
        </w:tc>
        <w:tc>
          <w:tcPr>
            <w:tcW w:w="1798" w:type="pct"/>
            <w:vAlign w:val="center"/>
            <w:tcBorders>
              <w:bottom w:val="single" w:sz="4" w:space="0" w:color="auto"/>
            </w:tcBorders>
          </w:tcPr>
          <w:p w:rsidR="0018722C">
            <w:pPr>
              <w:pStyle w:val="a7"/>
              <w:topLinePunct/>
              <w:ind w:leftChars="0" w:left="0" w:rightChars="0" w:right="0" w:firstLineChars="0" w:firstLine="0"/>
              <w:spacing w:line="240" w:lineRule="atLeast"/>
            </w:pPr>
            <w:r>
              <w:t>44.18</w:t>
            </w:r>
          </w:p>
        </w:tc>
      </w:tr>
      <w:tr>
        <w:tc>
          <w:tcPr>
            <w:tcW w:w="1668" w:type="pct"/>
            <w:vAlign w:val="center"/>
          </w:tcPr>
          <w:p w:rsidR="0018722C">
            <w:pPr>
              <w:pStyle w:val="ac"/>
              <w:topLinePunct/>
              <w:ind w:leftChars="0" w:left="0" w:rightChars="0" w:right="0" w:firstLineChars="0" w:firstLine="0"/>
              <w:spacing w:line="240" w:lineRule="atLeast"/>
            </w:pPr>
            <w:r>
              <w:t>头痛</w:t>
            </w:r>
          </w:p>
        </w:tc>
        <w:tc>
          <w:tcPr>
            <w:tcW w:w="1534" w:type="pct"/>
            <w:vAlign w:val="center"/>
          </w:tcPr>
          <w:p w:rsidR="0018722C">
            <w:pPr>
              <w:pStyle w:val="affff9"/>
              <w:topLinePunct/>
              <w:ind w:leftChars="0" w:left="0" w:rightChars="0" w:right="0" w:firstLineChars="0" w:firstLine="0"/>
              <w:spacing w:line="240" w:lineRule="atLeast"/>
            </w:pPr>
            <w:r>
              <w:t>68</w:t>
            </w:r>
          </w:p>
        </w:tc>
        <w:tc>
          <w:tcPr>
            <w:tcW w:w="1798" w:type="pct"/>
            <w:vAlign w:val="center"/>
          </w:tcPr>
          <w:p w:rsidR="0018722C">
            <w:pPr>
              <w:pStyle w:val="affff9"/>
              <w:topLinePunct/>
              <w:ind w:leftChars="0" w:left="0" w:rightChars="0" w:right="0" w:firstLineChars="0" w:firstLine="0"/>
              <w:spacing w:line="240" w:lineRule="atLeast"/>
            </w:pPr>
            <w:r>
              <w:t>7.76</w:t>
            </w:r>
          </w:p>
        </w:tc>
      </w:tr>
      <w:tr>
        <w:tc>
          <w:tcPr>
            <w:tcW w:w="1668" w:type="pct"/>
            <w:vAlign w:val="center"/>
          </w:tcPr>
          <w:p w:rsidR="0018722C">
            <w:pPr>
              <w:pStyle w:val="ac"/>
              <w:topLinePunct/>
              <w:ind w:leftChars="0" w:left="0" w:rightChars="0" w:right="0" w:firstLineChars="0" w:firstLine="0"/>
              <w:spacing w:line="240" w:lineRule="atLeast"/>
            </w:pPr>
            <w:r>
              <w:t>心悸</w:t>
            </w:r>
          </w:p>
        </w:tc>
        <w:tc>
          <w:tcPr>
            <w:tcW w:w="1534" w:type="pct"/>
            <w:vAlign w:val="center"/>
          </w:tcPr>
          <w:p w:rsidR="0018722C">
            <w:pPr>
              <w:pStyle w:val="affff9"/>
              <w:topLinePunct/>
              <w:ind w:leftChars="0" w:left="0" w:rightChars="0" w:right="0" w:firstLineChars="0" w:firstLine="0"/>
              <w:spacing w:line="240" w:lineRule="atLeast"/>
            </w:pPr>
            <w:r>
              <w:t>55</w:t>
            </w:r>
          </w:p>
        </w:tc>
        <w:tc>
          <w:tcPr>
            <w:tcW w:w="1798" w:type="pct"/>
            <w:vAlign w:val="center"/>
          </w:tcPr>
          <w:p w:rsidR="0018722C">
            <w:pPr>
              <w:pStyle w:val="affff9"/>
              <w:topLinePunct/>
              <w:ind w:leftChars="0" w:left="0" w:rightChars="0" w:right="0" w:firstLineChars="0" w:firstLine="0"/>
              <w:spacing w:line="240" w:lineRule="atLeast"/>
            </w:pPr>
            <w:r>
              <w:t>6.28</w:t>
            </w:r>
          </w:p>
        </w:tc>
      </w:tr>
      <w:tr>
        <w:tc>
          <w:tcPr>
            <w:tcW w:w="1668" w:type="pct"/>
            <w:vAlign w:val="center"/>
            <w:tcBorders>
              <w:top w:val="single" w:sz="4" w:space="0" w:color="auto"/>
            </w:tcBorders>
          </w:tcPr>
          <w:p w:rsidR="0018722C">
            <w:pPr>
              <w:pStyle w:val="ac"/>
              <w:topLinePunct/>
              <w:ind w:leftChars="0" w:left="0" w:rightChars="0" w:right="0" w:firstLineChars="0" w:firstLine="0"/>
              <w:spacing w:line="240" w:lineRule="atLeast"/>
            </w:pPr>
            <w:r>
              <w:t>胸痹</w:t>
            </w:r>
          </w:p>
        </w:tc>
        <w:tc>
          <w:tcPr>
            <w:tcW w:w="1534" w:type="pct"/>
            <w:vAlign w:val="center"/>
            <w:tcBorders>
              <w:top w:val="single" w:sz="4" w:space="0" w:color="auto"/>
            </w:tcBorders>
          </w:tcPr>
          <w:p w:rsidR="0018722C">
            <w:pPr>
              <w:pStyle w:val="affff9"/>
              <w:topLinePunct/>
              <w:ind w:leftChars="0" w:left="0" w:rightChars="0" w:right="0" w:firstLineChars="0" w:firstLine="0"/>
              <w:spacing w:line="240" w:lineRule="atLeast"/>
            </w:pPr>
            <w:r>
              <w:t>366</w:t>
            </w:r>
          </w:p>
        </w:tc>
        <w:tc>
          <w:tcPr>
            <w:tcW w:w="1798" w:type="pct"/>
            <w:vAlign w:val="center"/>
            <w:tcBorders>
              <w:top w:val="single" w:sz="4" w:space="0" w:color="auto"/>
            </w:tcBorders>
          </w:tcPr>
          <w:p w:rsidR="0018722C">
            <w:pPr>
              <w:pStyle w:val="affff9"/>
              <w:topLinePunct/>
              <w:ind w:leftChars="0" w:left="0" w:rightChars="0" w:right="0" w:firstLineChars="0" w:firstLine="0"/>
              <w:spacing w:line="240" w:lineRule="atLeast"/>
            </w:pPr>
            <w:r>
              <w:t>41.78</w:t>
            </w:r>
          </w:p>
        </w:tc>
      </w:tr>
    </w:tbl>
    <w:p w:rsidR="0018722C">
      <w:pPr>
        <w:pStyle w:val="affa"/>
      </w:pPr>
    </w:p>
    <w:p w:rsidR="0018722C">
      <w:pPr>
        <w:topLinePunct/>
      </w:pPr>
      <w:r>
        <w:t>如表</w:t>
      </w:r>
      <w:r>
        <w:t>3</w:t>
      </w:r>
      <w:r/>
      <w:r w:rsidR="001852F3">
        <w:t xml:space="preserve">所示，</w:t>
      </w:r>
      <w:r>
        <w:t>3</w:t>
      </w:r>
      <w:r/>
      <w:r w:rsidR="001852F3">
        <w:t xml:space="preserve">级高血压病在中医心内科主要见于眩晕、胸痹、心悸、头痛等病</w:t>
      </w:r>
      <w:r>
        <w:t>名，这也提示</w:t>
      </w:r>
      <w:r>
        <w:t>3</w:t>
      </w:r>
      <w:r/>
      <w:r w:rsidR="001852F3">
        <w:t xml:space="preserve">级高血压中医病名应涵盖所累及脏腑功能性或器质性病变。</w:t>
      </w:r>
    </w:p>
    <w:p w:rsidR="0018722C">
      <w:pPr>
        <w:pStyle w:val="4"/>
        <w:topLinePunct/>
        <w:ind w:left="200" w:hangingChars="200" w:hanging="200"/>
      </w:pPr>
      <w:r>
        <w:t>4.2.2</w:t>
      </w:r>
      <w:r>
        <w:t xml:space="preserve"> </w:t>
      </w:r>
      <w:r>
        <w:t>主诉症状情况</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1290"/>
        <w:gridCol w:w="2607"/>
        <w:gridCol w:w="2641"/>
      </w:tblGrid>
      <w:tr>
        <w:trPr>
          <w:trHeight w:val="420" w:hRule="atLeast"/>
        </w:trPr>
        <w:tc>
          <w:tcPr>
            <w:tcW w:w="2468" w:type="dxa"/>
            <w:tcBorders>
              <w:bottom w:val="single" w:sz="8" w:space="0" w:color="000000"/>
            </w:tcBorders>
          </w:tcPr>
          <w:p w:rsidR="0018722C">
            <w:pPr>
              <w:topLinePunct/>
              <w:ind w:leftChars="0" w:left="0" w:rightChars="0" w:right="0" w:firstLineChars="0" w:firstLine="0"/>
              <w:spacing w:line="240" w:lineRule="atLeast"/>
            </w:pPr>
          </w:p>
        </w:tc>
        <w:tc>
          <w:tcPr>
            <w:tcW w:w="1290"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表 4</w:t>
            </w:r>
          </w:p>
        </w:tc>
        <w:tc>
          <w:tcPr>
            <w:tcW w:w="2607"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主诉症状分布情况</w:t>
            </w:r>
          </w:p>
        </w:tc>
        <w:tc>
          <w:tcPr>
            <w:tcW w:w="2641" w:type="dxa"/>
            <w:tcBorders>
              <w:bottom w:val="single" w:sz="8" w:space="0" w:color="000000"/>
            </w:tcBorders>
          </w:tcPr>
          <w:p w:rsidR="0018722C">
            <w:pPr>
              <w:topLinePunct/>
              <w:ind w:leftChars="0" w:left="0" w:rightChars="0" w:right="0" w:firstLineChars="0" w:firstLine="0"/>
              <w:spacing w:line="240" w:lineRule="atLeast"/>
            </w:pPr>
          </w:p>
        </w:tc>
      </w:tr>
      <w:tr>
        <w:trPr>
          <w:trHeight w:val="380" w:hRule="atLeast"/>
        </w:trPr>
        <w:tc>
          <w:tcPr>
            <w:tcW w:w="2468"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症状</w:t>
            </w:r>
          </w:p>
        </w:tc>
        <w:tc>
          <w:tcPr>
            <w:tcW w:w="1290"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260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频次</w:t>
            </w:r>
          </w:p>
        </w:tc>
        <w:tc>
          <w:tcPr>
            <w:tcW w:w="2641"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百分比</w:t>
            </w:r>
            <w:r>
              <w:t>（</w:t>
            </w:r>
            <w:r>
              <w:t>%</w:t>
            </w:r>
            <w:r>
              <w:t>）</w:t>
            </w:r>
          </w:p>
        </w:tc>
      </w:tr>
      <w:tr>
        <w:trPr>
          <w:trHeight w:val="380" w:hRule="atLeast"/>
        </w:trPr>
        <w:tc>
          <w:tcPr>
            <w:tcW w:w="2468" w:type="dxa"/>
            <w:tcBorders>
              <w:top w:val="single" w:sz="4" w:space="0" w:color="000000"/>
            </w:tcBorders>
          </w:tcPr>
          <w:p w:rsidR="0018722C">
            <w:pPr>
              <w:topLinePunct/>
              <w:ind w:leftChars="0" w:left="0" w:rightChars="0" w:right="0" w:firstLineChars="0" w:firstLine="0"/>
              <w:spacing w:line="240" w:lineRule="atLeast"/>
            </w:pPr>
            <w:r>
              <w:t>眩晕</w:t>
            </w:r>
          </w:p>
        </w:tc>
        <w:tc>
          <w:tcPr>
            <w:tcW w:w="1290" w:type="dxa"/>
            <w:tcBorders>
              <w:top w:val="single" w:sz="4" w:space="0" w:color="000000"/>
            </w:tcBorders>
          </w:tcPr>
          <w:p w:rsidR="0018722C">
            <w:pPr>
              <w:topLinePunct/>
              <w:ind w:leftChars="0" w:left="0" w:rightChars="0" w:right="0" w:firstLineChars="0" w:firstLine="0"/>
              <w:spacing w:line="240" w:lineRule="atLeast"/>
            </w:pPr>
          </w:p>
        </w:tc>
        <w:tc>
          <w:tcPr>
            <w:tcW w:w="2607" w:type="dxa"/>
            <w:tcBorders>
              <w:top w:val="single" w:sz="4" w:space="0" w:color="000000"/>
            </w:tcBorders>
          </w:tcPr>
          <w:p w:rsidR="0018722C">
            <w:pPr>
              <w:topLinePunct/>
              <w:ind w:leftChars="0" w:left="0" w:rightChars="0" w:right="0" w:firstLineChars="0" w:firstLine="0"/>
              <w:spacing w:line="240" w:lineRule="atLeast"/>
            </w:pPr>
            <w:r>
              <w:t>421</w:t>
            </w:r>
          </w:p>
        </w:tc>
        <w:tc>
          <w:tcPr>
            <w:tcW w:w="2641" w:type="dxa"/>
            <w:tcBorders>
              <w:top w:val="single" w:sz="4" w:space="0" w:color="000000"/>
            </w:tcBorders>
          </w:tcPr>
          <w:p w:rsidR="0018722C">
            <w:pPr>
              <w:topLinePunct/>
              <w:ind w:leftChars="0" w:left="0" w:rightChars="0" w:right="0" w:firstLineChars="0" w:firstLine="0"/>
              <w:spacing w:line="240" w:lineRule="atLeast"/>
            </w:pPr>
            <w:r>
              <w:t>24.87</w:t>
            </w:r>
          </w:p>
        </w:tc>
      </w:tr>
      <w:tr>
        <w:trPr>
          <w:trHeight w:val="380" w:hRule="atLeast"/>
        </w:trPr>
        <w:tc>
          <w:tcPr>
            <w:tcW w:w="2468" w:type="dxa"/>
          </w:tcPr>
          <w:p w:rsidR="0018722C">
            <w:pPr>
              <w:topLinePunct/>
              <w:ind w:leftChars="0" w:left="0" w:rightChars="0" w:right="0" w:firstLineChars="0" w:firstLine="0"/>
              <w:spacing w:line="240" w:lineRule="atLeast"/>
            </w:pPr>
            <w:r>
              <w:t>胸闷</w:t>
            </w:r>
          </w:p>
        </w:tc>
        <w:tc>
          <w:tcPr>
            <w:tcW w:w="1290" w:type="dxa"/>
          </w:tcPr>
          <w:p w:rsidR="0018722C">
            <w:pPr>
              <w:topLinePunct/>
              <w:ind w:leftChars="0" w:left="0" w:rightChars="0" w:right="0" w:firstLineChars="0" w:firstLine="0"/>
              <w:spacing w:line="240" w:lineRule="atLeast"/>
            </w:pPr>
          </w:p>
        </w:tc>
        <w:tc>
          <w:tcPr>
            <w:tcW w:w="2607" w:type="dxa"/>
          </w:tcPr>
          <w:p w:rsidR="0018722C">
            <w:pPr>
              <w:topLinePunct/>
              <w:ind w:leftChars="0" w:left="0" w:rightChars="0" w:right="0" w:firstLineChars="0" w:firstLine="0"/>
              <w:spacing w:line="240" w:lineRule="atLeast"/>
            </w:pPr>
            <w:r>
              <w:t>380</w:t>
            </w:r>
          </w:p>
        </w:tc>
        <w:tc>
          <w:tcPr>
            <w:tcW w:w="2641" w:type="dxa"/>
          </w:tcPr>
          <w:p w:rsidR="0018722C">
            <w:pPr>
              <w:topLinePunct/>
              <w:ind w:leftChars="0" w:left="0" w:rightChars="0" w:right="0" w:firstLineChars="0" w:firstLine="0"/>
              <w:spacing w:line="240" w:lineRule="atLeast"/>
            </w:pPr>
            <w:r>
              <w:t>22.45</w:t>
            </w:r>
          </w:p>
        </w:tc>
      </w:tr>
      <w:tr>
        <w:trPr>
          <w:trHeight w:val="380" w:hRule="atLeast"/>
        </w:trPr>
        <w:tc>
          <w:tcPr>
            <w:tcW w:w="2468" w:type="dxa"/>
          </w:tcPr>
          <w:p w:rsidR="0018722C">
            <w:pPr>
              <w:topLinePunct/>
              <w:ind w:leftChars="0" w:left="0" w:rightChars="0" w:right="0" w:firstLineChars="0" w:firstLine="0"/>
              <w:spacing w:line="240" w:lineRule="atLeast"/>
            </w:pPr>
            <w:r>
              <w:t>憋气</w:t>
            </w:r>
          </w:p>
        </w:tc>
        <w:tc>
          <w:tcPr>
            <w:tcW w:w="1290" w:type="dxa"/>
          </w:tcPr>
          <w:p w:rsidR="0018722C">
            <w:pPr>
              <w:topLinePunct/>
              <w:ind w:leftChars="0" w:left="0" w:rightChars="0" w:right="0" w:firstLineChars="0" w:firstLine="0"/>
              <w:spacing w:line="240" w:lineRule="atLeast"/>
            </w:pPr>
          </w:p>
        </w:tc>
        <w:tc>
          <w:tcPr>
            <w:tcW w:w="2607" w:type="dxa"/>
          </w:tcPr>
          <w:p w:rsidR="0018722C">
            <w:pPr>
              <w:topLinePunct/>
              <w:ind w:leftChars="0" w:left="0" w:rightChars="0" w:right="0" w:firstLineChars="0" w:firstLine="0"/>
              <w:spacing w:line="240" w:lineRule="atLeast"/>
            </w:pPr>
            <w:r>
              <w:t>229</w:t>
            </w:r>
          </w:p>
        </w:tc>
        <w:tc>
          <w:tcPr>
            <w:tcW w:w="2641" w:type="dxa"/>
          </w:tcPr>
          <w:p w:rsidR="0018722C">
            <w:pPr>
              <w:topLinePunct/>
              <w:ind w:leftChars="0" w:left="0" w:rightChars="0" w:right="0" w:firstLineChars="0" w:firstLine="0"/>
              <w:spacing w:line="240" w:lineRule="atLeast"/>
            </w:pPr>
            <w:r>
              <w:t>13.53</w:t>
            </w:r>
          </w:p>
        </w:tc>
      </w:tr>
      <w:tr>
        <w:trPr>
          <w:trHeight w:val="380" w:hRule="atLeast"/>
        </w:trPr>
        <w:tc>
          <w:tcPr>
            <w:tcW w:w="2468" w:type="dxa"/>
          </w:tcPr>
          <w:p w:rsidR="0018722C">
            <w:pPr>
              <w:topLinePunct/>
              <w:ind w:leftChars="0" w:left="0" w:rightChars="0" w:right="0" w:firstLineChars="0" w:firstLine="0"/>
              <w:spacing w:line="240" w:lineRule="atLeast"/>
            </w:pPr>
            <w:r>
              <w:t>头痛</w:t>
            </w:r>
          </w:p>
        </w:tc>
        <w:tc>
          <w:tcPr>
            <w:tcW w:w="1290" w:type="dxa"/>
          </w:tcPr>
          <w:p w:rsidR="0018722C">
            <w:pPr>
              <w:topLinePunct/>
              <w:ind w:leftChars="0" w:left="0" w:rightChars="0" w:right="0" w:firstLineChars="0" w:firstLine="0"/>
              <w:spacing w:line="240" w:lineRule="atLeast"/>
            </w:pPr>
          </w:p>
        </w:tc>
        <w:tc>
          <w:tcPr>
            <w:tcW w:w="2607" w:type="dxa"/>
          </w:tcPr>
          <w:p w:rsidR="0018722C">
            <w:pPr>
              <w:topLinePunct/>
              <w:ind w:leftChars="0" w:left="0" w:rightChars="0" w:right="0" w:firstLineChars="0" w:firstLine="0"/>
              <w:spacing w:line="240" w:lineRule="atLeast"/>
            </w:pPr>
            <w:r>
              <w:t>279</w:t>
            </w:r>
          </w:p>
        </w:tc>
        <w:tc>
          <w:tcPr>
            <w:tcW w:w="2641" w:type="dxa"/>
          </w:tcPr>
          <w:p w:rsidR="0018722C">
            <w:pPr>
              <w:topLinePunct/>
              <w:ind w:leftChars="0" w:left="0" w:rightChars="0" w:right="0" w:firstLineChars="0" w:firstLine="0"/>
              <w:spacing w:line="240" w:lineRule="atLeast"/>
            </w:pPr>
            <w:r>
              <w:t>16.48</w:t>
            </w:r>
          </w:p>
        </w:tc>
      </w:tr>
      <w:tr>
        <w:trPr>
          <w:trHeight w:val="380" w:hRule="atLeast"/>
        </w:trPr>
        <w:tc>
          <w:tcPr>
            <w:tcW w:w="2468" w:type="dxa"/>
          </w:tcPr>
          <w:p w:rsidR="0018722C">
            <w:pPr>
              <w:topLinePunct/>
              <w:ind w:leftChars="0" w:left="0" w:rightChars="0" w:right="0" w:firstLineChars="0" w:firstLine="0"/>
              <w:spacing w:line="240" w:lineRule="atLeast"/>
            </w:pPr>
            <w:r>
              <w:t>心慌</w:t>
            </w:r>
          </w:p>
        </w:tc>
        <w:tc>
          <w:tcPr>
            <w:tcW w:w="1290" w:type="dxa"/>
          </w:tcPr>
          <w:p w:rsidR="0018722C">
            <w:pPr>
              <w:topLinePunct/>
              <w:ind w:leftChars="0" w:left="0" w:rightChars="0" w:right="0" w:firstLineChars="0" w:firstLine="0"/>
              <w:spacing w:line="240" w:lineRule="atLeast"/>
            </w:pPr>
          </w:p>
        </w:tc>
        <w:tc>
          <w:tcPr>
            <w:tcW w:w="2607" w:type="dxa"/>
          </w:tcPr>
          <w:p w:rsidR="0018722C">
            <w:pPr>
              <w:topLinePunct/>
              <w:ind w:leftChars="0" w:left="0" w:rightChars="0" w:right="0" w:firstLineChars="0" w:firstLine="0"/>
              <w:spacing w:line="240" w:lineRule="atLeast"/>
            </w:pPr>
            <w:r>
              <w:t>151</w:t>
            </w:r>
          </w:p>
        </w:tc>
        <w:tc>
          <w:tcPr>
            <w:tcW w:w="2641" w:type="dxa"/>
          </w:tcPr>
          <w:p w:rsidR="0018722C">
            <w:pPr>
              <w:topLinePunct/>
              <w:ind w:leftChars="0" w:left="0" w:rightChars="0" w:right="0" w:firstLineChars="0" w:firstLine="0"/>
              <w:spacing w:line="240" w:lineRule="atLeast"/>
            </w:pPr>
            <w:r>
              <w:t>8.919</w:t>
            </w:r>
          </w:p>
        </w:tc>
      </w:tr>
      <w:tr>
        <w:trPr>
          <w:trHeight w:val="380" w:hRule="atLeast"/>
        </w:trPr>
        <w:tc>
          <w:tcPr>
            <w:tcW w:w="2468" w:type="dxa"/>
          </w:tcPr>
          <w:p w:rsidR="0018722C">
            <w:pPr>
              <w:topLinePunct/>
              <w:ind w:leftChars="0" w:left="0" w:rightChars="0" w:right="0" w:firstLineChars="0" w:firstLine="0"/>
              <w:spacing w:line="240" w:lineRule="atLeast"/>
            </w:pPr>
            <w:r>
              <w:t>胸痛</w:t>
            </w:r>
          </w:p>
        </w:tc>
        <w:tc>
          <w:tcPr>
            <w:tcW w:w="1290" w:type="dxa"/>
          </w:tcPr>
          <w:p w:rsidR="0018722C">
            <w:pPr>
              <w:topLinePunct/>
              <w:ind w:leftChars="0" w:left="0" w:rightChars="0" w:right="0" w:firstLineChars="0" w:firstLine="0"/>
              <w:spacing w:line="240" w:lineRule="atLeast"/>
            </w:pPr>
          </w:p>
        </w:tc>
        <w:tc>
          <w:tcPr>
            <w:tcW w:w="2607" w:type="dxa"/>
          </w:tcPr>
          <w:p w:rsidR="0018722C">
            <w:pPr>
              <w:topLinePunct/>
              <w:ind w:leftChars="0" w:left="0" w:rightChars="0" w:right="0" w:firstLineChars="0" w:firstLine="0"/>
              <w:spacing w:line="240" w:lineRule="atLeast"/>
            </w:pPr>
            <w:r>
              <w:t>149</w:t>
            </w:r>
          </w:p>
        </w:tc>
        <w:tc>
          <w:tcPr>
            <w:tcW w:w="2641" w:type="dxa"/>
          </w:tcPr>
          <w:p w:rsidR="0018722C">
            <w:pPr>
              <w:topLinePunct/>
              <w:ind w:leftChars="0" w:left="0" w:rightChars="0" w:right="0" w:firstLineChars="0" w:firstLine="0"/>
              <w:spacing w:line="240" w:lineRule="atLeast"/>
            </w:pPr>
            <w:r>
              <w:t>8.801</w:t>
            </w:r>
          </w:p>
        </w:tc>
      </w:tr>
      <w:tr>
        <w:trPr>
          <w:trHeight w:val="380" w:hRule="atLeast"/>
        </w:trPr>
        <w:tc>
          <w:tcPr>
            <w:tcW w:w="2468" w:type="dxa"/>
            <w:tcBorders>
              <w:bottom w:val="single" w:sz="8" w:space="0" w:color="000000"/>
            </w:tcBorders>
          </w:tcPr>
          <w:p w:rsidR="0018722C">
            <w:pPr>
              <w:topLinePunct/>
              <w:ind w:leftChars="0" w:left="0" w:rightChars="0" w:right="0" w:firstLineChars="0" w:firstLine="0"/>
              <w:spacing w:line="240" w:lineRule="atLeast"/>
            </w:pPr>
            <w:r>
              <w:t>其它</w:t>
            </w:r>
          </w:p>
        </w:tc>
        <w:tc>
          <w:tcPr>
            <w:tcW w:w="1290" w:type="dxa"/>
            <w:tcBorders>
              <w:bottom w:val="single" w:sz="8" w:space="0" w:color="000000"/>
            </w:tcBorders>
          </w:tcPr>
          <w:p w:rsidR="0018722C">
            <w:pPr>
              <w:topLinePunct/>
              <w:ind w:leftChars="0" w:left="0" w:rightChars="0" w:right="0" w:firstLineChars="0" w:firstLine="0"/>
              <w:spacing w:line="240" w:lineRule="atLeast"/>
            </w:pPr>
          </w:p>
        </w:tc>
        <w:tc>
          <w:tcPr>
            <w:tcW w:w="2607" w:type="dxa"/>
            <w:tcBorders>
              <w:bottom w:val="single" w:sz="8" w:space="0" w:color="000000"/>
            </w:tcBorders>
          </w:tcPr>
          <w:p w:rsidR="0018722C">
            <w:pPr>
              <w:topLinePunct/>
              <w:ind w:leftChars="0" w:left="0" w:rightChars="0" w:right="0" w:firstLineChars="0" w:firstLine="0"/>
              <w:spacing w:line="240" w:lineRule="atLeast"/>
            </w:pPr>
            <w:r>
              <w:t>84</w:t>
            </w:r>
          </w:p>
        </w:tc>
        <w:tc>
          <w:tcPr>
            <w:tcW w:w="2641" w:type="dxa"/>
            <w:tcBorders>
              <w:bottom w:val="single" w:sz="8" w:space="0" w:color="000000"/>
            </w:tcBorders>
          </w:tcPr>
          <w:p w:rsidR="0018722C">
            <w:pPr>
              <w:topLinePunct/>
              <w:ind w:leftChars="0" w:left="0" w:rightChars="0" w:right="0" w:firstLineChars="0" w:firstLine="0"/>
              <w:spacing w:line="240" w:lineRule="atLeast"/>
            </w:pPr>
            <w:r>
              <w:t>4.96</w:t>
            </w:r>
          </w:p>
        </w:tc>
      </w:tr>
    </w:tbl>
    <w:p w:rsidR="0018722C">
      <w:pPr>
        <w:pStyle w:val="affa"/>
      </w:pPr>
    </w:p>
    <w:p w:rsidR="0018722C">
      <w:pPr>
        <w:topLinePunct/>
      </w:pPr>
      <w:r>
        <w:t>如表</w:t>
      </w:r>
      <w:r>
        <w:t>4</w:t>
      </w:r>
      <w:r/>
      <w:r w:rsidR="001852F3">
        <w:t xml:space="preserve">所示，中医心内科</w:t>
      </w:r>
      <w:r>
        <w:t>3</w:t>
      </w:r>
      <w:r/>
      <w:r w:rsidR="001852F3">
        <w:t xml:space="preserve">级高血压病患者主诉以眩晕、胸闷、憋气、头痛、心</w:t>
      </w:r>
    </w:p>
    <w:p w:rsidR="0018722C">
      <w:pPr>
        <w:topLinePunct/>
      </w:pPr>
      <w:r>
        <w:t>慌和胸痛等</w:t>
      </w:r>
      <w:r>
        <w:t>6</w:t>
      </w:r>
      <w:r/>
      <w:r w:rsidR="001852F3">
        <w:t xml:space="preserve">个症状为主，可以推断出这</w:t>
      </w:r>
      <w:r>
        <w:t>6</w:t>
      </w:r>
      <w:r/>
      <w:r w:rsidR="001852F3">
        <w:t xml:space="preserve">个症状为患者最为痛苦和常见的症状，这为早期发现病情变化有一定提示意义。</w:t>
      </w:r>
    </w:p>
    <w:p w:rsidR="0018722C">
      <w:pPr>
        <w:pStyle w:val="4"/>
        <w:topLinePunct/>
        <w:ind w:left="200" w:hangingChars="200" w:hanging="200"/>
      </w:pPr>
      <w:r>
        <w:t>4.2.3</w:t>
      </w:r>
      <w:r>
        <w:t xml:space="preserve"> </w:t>
      </w:r>
      <w:r>
        <w:t>现病史症状情况</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5</w:t>
      </w:r>
      <w:r>
        <w:t xml:space="preserve">  </w:t>
      </w:r>
      <w:r w:rsidR="001852F3">
        <w:t>现病史症状分布情况</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52"/>
        <w:gridCol w:w="2666"/>
        <w:gridCol w:w="3891"/>
      </w:tblGrid>
      <w:tr>
        <w:trPr>
          <w:tblHeader/>
        </w:trPr>
        <w:tc>
          <w:tcPr>
            <w:tcW w:w="1361" w:type="pct"/>
            <w:vAlign w:val="center"/>
            <w:tcBorders>
              <w:bottom w:val="single" w:sz="4" w:space="0" w:color="auto"/>
            </w:tcBorders>
          </w:tcPr>
          <w:p w:rsidR="0018722C">
            <w:pPr>
              <w:pStyle w:val="a7"/>
              <w:topLinePunct/>
              <w:ind w:leftChars="0" w:left="0" w:rightChars="0" w:right="0" w:firstLineChars="0" w:firstLine="0"/>
              <w:spacing w:line="240" w:lineRule="atLeast"/>
            </w:pPr>
            <w:r>
              <w:t>症状</w:t>
            </w:r>
          </w:p>
        </w:tc>
        <w:tc>
          <w:tcPr>
            <w:tcW w:w="1480"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r>
              <w:t>位次</w:t>
            </w:r>
          </w:p>
        </w:tc>
      </w:tr>
      <w:tr>
        <w:tc>
          <w:tcPr>
            <w:tcW w:w="1361" w:type="pct"/>
            <w:vAlign w:val="center"/>
          </w:tcPr>
          <w:p w:rsidR="0018722C">
            <w:pPr>
              <w:pStyle w:val="ac"/>
              <w:topLinePunct/>
              <w:ind w:leftChars="0" w:left="0" w:rightChars="0" w:right="0" w:firstLineChars="0" w:firstLine="0"/>
              <w:spacing w:line="240" w:lineRule="atLeast"/>
            </w:pPr>
            <w:r>
              <w:t>胸闷</w:t>
            </w:r>
          </w:p>
        </w:tc>
        <w:tc>
          <w:tcPr>
            <w:tcW w:w="1480" w:type="pct"/>
            <w:vAlign w:val="center"/>
          </w:tcPr>
          <w:p w:rsidR="0018722C">
            <w:pPr>
              <w:pStyle w:val="affff9"/>
              <w:topLinePunct/>
              <w:ind w:leftChars="0" w:left="0" w:rightChars="0" w:right="0" w:firstLineChars="0" w:firstLine="0"/>
              <w:spacing w:line="240" w:lineRule="atLeast"/>
            </w:pPr>
            <w:r>
              <w:t>653</w:t>
            </w:r>
          </w:p>
        </w:tc>
        <w:tc>
          <w:tcPr>
            <w:tcW w:w="2160" w:type="pct"/>
            <w:vAlign w:val="center"/>
          </w:tcPr>
          <w:p w:rsidR="0018722C">
            <w:pPr>
              <w:pStyle w:val="affff9"/>
              <w:topLinePunct/>
              <w:ind w:leftChars="0" w:left="0" w:rightChars="0" w:right="0" w:firstLineChars="0" w:firstLine="0"/>
              <w:spacing w:line="240" w:lineRule="atLeast"/>
            </w:pPr>
            <w:r>
              <w:t>1</w:t>
            </w:r>
          </w:p>
        </w:tc>
      </w:tr>
      <w:tr>
        <w:tc>
          <w:tcPr>
            <w:tcW w:w="1361" w:type="pct"/>
            <w:vAlign w:val="center"/>
          </w:tcPr>
          <w:p w:rsidR="0018722C">
            <w:pPr>
              <w:pStyle w:val="ac"/>
              <w:topLinePunct/>
              <w:ind w:leftChars="0" w:left="0" w:rightChars="0" w:right="0" w:firstLineChars="0" w:firstLine="0"/>
              <w:spacing w:line="240" w:lineRule="atLeast"/>
            </w:pPr>
            <w:r>
              <w:t>头晕</w:t>
            </w:r>
          </w:p>
        </w:tc>
        <w:tc>
          <w:tcPr>
            <w:tcW w:w="1480" w:type="pct"/>
            <w:vAlign w:val="center"/>
          </w:tcPr>
          <w:p w:rsidR="0018722C">
            <w:pPr>
              <w:pStyle w:val="affff9"/>
              <w:topLinePunct/>
              <w:ind w:leftChars="0" w:left="0" w:rightChars="0" w:right="0" w:firstLineChars="0" w:firstLine="0"/>
              <w:spacing w:line="240" w:lineRule="atLeast"/>
            </w:pPr>
            <w:r>
              <w:t>636</w:t>
            </w:r>
          </w:p>
        </w:tc>
        <w:tc>
          <w:tcPr>
            <w:tcW w:w="2160" w:type="pct"/>
            <w:vAlign w:val="center"/>
          </w:tcPr>
          <w:p w:rsidR="0018722C">
            <w:pPr>
              <w:pStyle w:val="affff9"/>
              <w:topLinePunct/>
              <w:ind w:leftChars="0" w:left="0" w:rightChars="0" w:right="0" w:firstLineChars="0" w:firstLine="0"/>
              <w:spacing w:line="240" w:lineRule="atLeast"/>
            </w:pPr>
            <w:r>
              <w:t>2</w:t>
            </w:r>
          </w:p>
        </w:tc>
      </w:tr>
      <w:tr>
        <w:tc>
          <w:tcPr>
            <w:tcW w:w="1361" w:type="pct"/>
            <w:vAlign w:val="center"/>
          </w:tcPr>
          <w:p w:rsidR="0018722C">
            <w:pPr>
              <w:pStyle w:val="ac"/>
              <w:topLinePunct/>
              <w:ind w:leftChars="0" w:left="0" w:rightChars="0" w:right="0" w:firstLineChars="0" w:firstLine="0"/>
              <w:spacing w:line="240" w:lineRule="atLeast"/>
            </w:pPr>
            <w:r>
              <w:t>憋气</w:t>
            </w:r>
          </w:p>
        </w:tc>
        <w:tc>
          <w:tcPr>
            <w:tcW w:w="1480" w:type="pct"/>
            <w:vAlign w:val="center"/>
          </w:tcPr>
          <w:p w:rsidR="0018722C">
            <w:pPr>
              <w:pStyle w:val="affff9"/>
              <w:topLinePunct/>
              <w:ind w:leftChars="0" w:left="0" w:rightChars="0" w:right="0" w:firstLineChars="0" w:firstLine="0"/>
              <w:spacing w:line="240" w:lineRule="atLeast"/>
            </w:pPr>
            <w:r>
              <w:t>539</w:t>
            </w:r>
          </w:p>
        </w:tc>
        <w:tc>
          <w:tcPr>
            <w:tcW w:w="2160" w:type="pct"/>
            <w:vAlign w:val="center"/>
          </w:tcPr>
          <w:p w:rsidR="0018722C">
            <w:pPr>
              <w:pStyle w:val="affff9"/>
              <w:topLinePunct/>
              <w:ind w:leftChars="0" w:left="0" w:rightChars="0" w:right="0" w:firstLineChars="0" w:firstLine="0"/>
              <w:spacing w:line="240" w:lineRule="atLeast"/>
            </w:pPr>
            <w:r>
              <w:t>3</w:t>
            </w:r>
          </w:p>
        </w:tc>
      </w:tr>
      <w:tr>
        <w:tc>
          <w:tcPr>
            <w:tcW w:w="1361" w:type="pct"/>
            <w:vAlign w:val="center"/>
          </w:tcPr>
          <w:p w:rsidR="0018722C">
            <w:pPr>
              <w:pStyle w:val="ac"/>
              <w:topLinePunct/>
              <w:ind w:leftChars="0" w:left="0" w:rightChars="0" w:right="0" w:firstLineChars="0" w:firstLine="0"/>
              <w:spacing w:line="240" w:lineRule="atLeast"/>
            </w:pPr>
            <w:r>
              <w:t>乏力</w:t>
            </w:r>
          </w:p>
        </w:tc>
        <w:tc>
          <w:tcPr>
            <w:tcW w:w="1480" w:type="pct"/>
            <w:vAlign w:val="center"/>
          </w:tcPr>
          <w:p w:rsidR="0018722C">
            <w:pPr>
              <w:pStyle w:val="affff9"/>
              <w:topLinePunct/>
              <w:ind w:leftChars="0" w:left="0" w:rightChars="0" w:right="0" w:firstLineChars="0" w:firstLine="0"/>
              <w:spacing w:line="240" w:lineRule="atLeast"/>
            </w:pPr>
            <w:r>
              <w:t>465</w:t>
            </w:r>
          </w:p>
        </w:tc>
        <w:tc>
          <w:tcPr>
            <w:tcW w:w="2160" w:type="pct"/>
            <w:vAlign w:val="center"/>
          </w:tcPr>
          <w:p w:rsidR="0018722C">
            <w:pPr>
              <w:pStyle w:val="affff9"/>
              <w:topLinePunct/>
              <w:ind w:leftChars="0" w:left="0" w:rightChars="0" w:right="0" w:firstLineChars="0" w:firstLine="0"/>
              <w:spacing w:line="240" w:lineRule="atLeast"/>
            </w:pPr>
            <w:r>
              <w:t>4</w:t>
            </w:r>
          </w:p>
        </w:tc>
      </w:tr>
      <w:tr>
        <w:tc>
          <w:tcPr>
            <w:tcW w:w="1361" w:type="pct"/>
            <w:vAlign w:val="center"/>
          </w:tcPr>
          <w:p w:rsidR="0018722C">
            <w:pPr>
              <w:pStyle w:val="ac"/>
              <w:topLinePunct/>
              <w:ind w:leftChars="0" w:left="0" w:rightChars="0" w:right="0" w:firstLineChars="0" w:firstLine="0"/>
              <w:spacing w:line="240" w:lineRule="atLeast"/>
            </w:pPr>
            <w:r>
              <w:t>眠差</w:t>
            </w:r>
          </w:p>
        </w:tc>
        <w:tc>
          <w:tcPr>
            <w:tcW w:w="1480" w:type="pct"/>
            <w:vAlign w:val="center"/>
          </w:tcPr>
          <w:p w:rsidR="0018722C">
            <w:pPr>
              <w:pStyle w:val="affff9"/>
              <w:topLinePunct/>
              <w:ind w:leftChars="0" w:left="0" w:rightChars="0" w:right="0" w:firstLineChars="0" w:firstLine="0"/>
              <w:spacing w:line="240" w:lineRule="atLeast"/>
            </w:pPr>
            <w:r>
              <w:t>457</w:t>
            </w:r>
          </w:p>
        </w:tc>
        <w:tc>
          <w:tcPr>
            <w:tcW w:w="2160" w:type="pct"/>
            <w:vAlign w:val="center"/>
          </w:tcPr>
          <w:p w:rsidR="0018722C">
            <w:pPr>
              <w:pStyle w:val="affff9"/>
              <w:topLinePunct/>
              <w:ind w:leftChars="0" w:left="0" w:rightChars="0" w:right="0" w:firstLineChars="0" w:firstLine="0"/>
              <w:spacing w:line="240" w:lineRule="atLeast"/>
            </w:pPr>
            <w:r>
              <w:t>5</w:t>
            </w:r>
          </w:p>
        </w:tc>
      </w:tr>
      <w:tr>
        <w:tc>
          <w:tcPr>
            <w:tcW w:w="1361" w:type="pct"/>
            <w:vAlign w:val="center"/>
          </w:tcPr>
          <w:p w:rsidR="0018722C">
            <w:pPr>
              <w:pStyle w:val="ac"/>
              <w:topLinePunct/>
              <w:ind w:leftChars="0" w:left="0" w:rightChars="0" w:right="0" w:firstLineChars="0" w:firstLine="0"/>
              <w:spacing w:line="240" w:lineRule="atLeast"/>
            </w:pPr>
            <w:r>
              <w:t>心慌</w:t>
            </w:r>
          </w:p>
        </w:tc>
        <w:tc>
          <w:tcPr>
            <w:tcW w:w="1480" w:type="pct"/>
            <w:vAlign w:val="center"/>
          </w:tcPr>
          <w:p w:rsidR="0018722C">
            <w:pPr>
              <w:pStyle w:val="affff9"/>
              <w:topLinePunct/>
              <w:ind w:leftChars="0" w:left="0" w:rightChars="0" w:right="0" w:firstLineChars="0" w:firstLine="0"/>
              <w:spacing w:line="240" w:lineRule="atLeast"/>
            </w:pPr>
            <w:r>
              <w:t>426</w:t>
            </w:r>
          </w:p>
        </w:tc>
        <w:tc>
          <w:tcPr>
            <w:tcW w:w="2160" w:type="pct"/>
            <w:vAlign w:val="center"/>
          </w:tcPr>
          <w:p w:rsidR="0018722C">
            <w:pPr>
              <w:pStyle w:val="affff9"/>
              <w:topLinePunct/>
              <w:ind w:leftChars="0" w:left="0" w:rightChars="0" w:right="0" w:firstLineChars="0" w:firstLine="0"/>
              <w:spacing w:line="240" w:lineRule="atLeast"/>
            </w:pPr>
            <w:r>
              <w:t>6</w:t>
            </w:r>
          </w:p>
        </w:tc>
      </w:tr>
      <w:tr>
        <w:tc>
          <w:tcPr>
            <w:tcW w:w="1361" w:type="pct"/>
            <w:vAlign w:val="center"/>
          </w:tcPr>
          <w:p w:rsidR="0018722C">
            <w:pPr>
              <w:pStyle w:val="ac"/>
              <w:topLinePunct/>
              <w:ind w:leftChars="0" w:left="0" w:rightChars="0" w:right="0" w:firstLineChars="0" w:firstLine="0"/>
              <w:spacing w:line="240" w:lineRule="atLeast"/>
            </w:pPr>
            <w:r>
              <w:t>口干</w:t>
            </w:r>
          </w:p>
        </w:tc>
        <w:tc>
          <w:tcPr>
            <w:tcW w:w="1480" w:type="pct"/>
            <w:vAlign w:val="center"/>
          </w:tcPr>
          <w:p w:rsidR="0018722C">
            <w:pPr>
              <w:pStyle w:val="affff9"/>
              <w:topLinePunct/>
              <w:ind w:leftChars="0" w:left="0" w:rightChars="0" w:right="0" w:firstLineChars="0" w:firstLine="0"/>
              <w:spacing w:line="240" w:lineRule="atLeast"/>
            </w:pPr>
            <w:r>
              <w:t>420</w:t>
            </w:r>
          </w:p>
        </w:tc>
        <w:tc>
          <w:tcPr>
            <w:tcW w:w="2160" w:type="pct"/>
            <w:vAlign w:val="center"/>
          </w:tcPr>
          <w:p w:rsidR="0018722C">
            <w:pPr>
              <w:pStyle w:val="affff9"/>
              <w:topLinePunct/>
              <w:ind w:leftChars="0" w:left="0" w:rightChars="0" w:right="0" w:firstLineChars="0" w:firstLine="0"/>
              <w:spacing w:line="240" w:lineRule="atLeast"/>
            </w:pPr>
            <w:r>
              <w:t>7</w:t>
            </w:r>
          </w:p>
        </w:tc>
      </w:tr>
      <w:tr>
        <w:tc>
          <w:tcPr>
            <w:tcW w:w="1361" w:type="pct"/>
            <w:vAlign w:val="center"/>
          </w:tcPr>
          <w:p w:rsidR="0018722C">
            <w:pPr>
              <w:pStyle w:val="ac"/>
              <w:topLinePunct/>
              <w:ind w:leftChars="0" w:left="0" w:rightChars="0" w:right="0" w:firstLineChars="0" w:firstLine="0"/>
              <w:spacing w:line="240" w:lineRule="atLeast"/>
            </w:pPr>
            <w:r>
              <w:t>头痛</w:t>
            </w:r>
          </w:p>
        </w:tc>
        <w:tc>
          <w:tcPr>
            <w:tcW w:w="1480" w:type="pct"/>
            <w:vAlign w:val="center"/>
          </w:tcPr>
          <w:p w:rsidR="0018722C">
            <w:pPr>
              <w:pStyle w:val="affff9"/>
              <w:topLinePunct/>
              <w:ind w:leftChars="0" w:left="0" w:rightChars="0" w:right="0" w:firstLineChars="0" w:firstLine="0"/>
              <w:spacing w:line="240" w:lineRule="atLeast"/>
            </w:pPr>
            <w:r>
              <w:t>389</w:t>
            </w:r>
          </w:p>
        </w:tc>
        <w:tc>
          <w:tcPr>
            <w:tcW w:w="2160" w:type="pct"/>
            <w:vAlign w:val="center"/>
          </w:tcPr>
          <w:p w:rsidR="0018722C">
            <w:pPr>
              <w:pStyle w:val="affff9"/>
              <w:topLinePunct/>
              <w:ind w:leftChars="0" w:left="0" w:rightChars="0" w:right="0" w:firstLineChars="0" w:firstLine="0"/>
              <w:spacing w:line="240" w:lineRule="atLeast"/>
            </w:pPr>
            <w:r>
              <w:t>8</w:t>
            </w:r>
          </w:p>
        </w:tc>
      </w:tr>
      <w:tr>
        <w:tc>
          <w:tcPr>
            <w:tcW w:w="1361" w:type="pct"/>
            <w:vAlign w:val="center"/>
          </w:tcPr>
          <w:p w:rsidR="0018722C">
            <w:pPr>
              <w:pStyle w:val="ac"/>
              <w:topLinePunct/>
              <w:ind w:leftChars="0" w:left="0" w:rightChars="0" w:right="0" w:firstLineChars="0" w:firstLine="0"/>
              <w:spacing w:line="240" w:lineRule="atLeast"/>
            </w:pPr>
            <w:r>
              <w:t>胸痛</w:t>
            </w:r>
          </w:p>
        </w:tc>
        <w:tc>
          <w:tcPr>
            <w:tcW w:w="1480" w:type="pct"/>
            <w:vAlign w:val="center"/>
          </w:tcPr>
          <w:p w:rsidR="0018722C">
            <w:pPr>
              <w:pStyle w:val="affff9"/>
              <w:topLinePunct/>
              <w:ind w:leftChars="0" w:left="0" w:rightChars="0" w:right="0" w:firstLineChars="0" w:firstLine="0"/>
              <w:spacing w:line="240" w:lineRule="atLeast"/>
            </w:pPr>
            <w:r>
              <w:t>324</w:t>
            </w:r>
          </w:p>
        </w:tc>
        <w:tc>
          <w:tcPr>
            <w:tcW w:w="2160" w:type="pct"/>
            <w:vAlign w:val="center"/>
          </w:tcPr>
          <w:p w:rsidR="0018722C">
            <w:pPr>
              <w:pStyle w:val="affff9"/>
              <w:topLinePunct/>
              <w:ind w:leftChars="0" w:left="0" w:rightChars="0" w:right="0" w:firstLineChars="0" w:firstLine="0"/>
              <w:spacing w:line="240" w:lineRule="atLeast"/>
            </w:pPr>
            <w:r>
              <w:t>9</w:t>
            </w:r>
          </w:p>
        </w:tc>
      </w:tr>
      <w:tr>
        <w:tc>
          <w:tcPr>
            <w:tcW w:w="1361" w:type="pct"/>
            <w:vAlign w:val="center"/>
          </w:tcPr>
          <w:p w:rsidR="0018722C">
            <w:pPr>
              <w:pStyle w:val="ac"/>
              <w:topLinePunct/>
              <w:ind w:leftChars="0" w:left="0" w:rightChars="0" w:right="0" w:firstLineChars="0" w:firstLine="0"/>
              <w:spacing w:line="240" w:lineRule="atLeast"/>
            </w:pPr>
            <w:r>
              <w:t>大便干</w:t>
            </w:r>
          </w:p>
        </w:tc>
        <w:tc>
          <w:tcPr>
            <w:tcW w:w="1480" w:type="pct"/>
            <w:vAlign w:val="center"/>
          </w:tcPr>
          <w:p w:rsidR="0018722C">
            <w:pPr>
              <w:pStyle w:val="affff9"/>
              <w:topLinePunct/>
              <w:ind w:leftChars="0" w:left="0" w:rightChars="0" w:right="0" w:firstLineChars="0" w:firstLine="0"/>
              <w:spacing w:line="240" w:lineRule="atLeast"/>
            </w:pPr>
            <w:r>
              <w:t>217</w:t>
            </w:r>
          </w:p>
        </w:tc>
        <w:tc>
          <w:tcPr>
            <w:tcW w:w="2160" w:type="pct"/>
            <w:vAlign w:val="center"/>
          </w:tcPr>
          <w:p w:rsidR="0018722C">
            <w:pPr>
              <w:pStyle w:val="affff9"/>
              <w:topLinePunct/>
              <w:ind w:leftChars="0" w:left="0" w:rightChars="0" w:right="0" w:firstLineChars="0" w:firstLine="0"/>
              <w:spacing w:line="240" w:lineRule="atLeast"/>
            </w:pPr>
            <w:r>
              <w:t>10</w:t>
            </w:r>
          </w:p>
        </w:tc>
      </w:tr>
      <w:tr>
        <w:tc>
          <w:tcPr>
            <w:tcW w:w="1361" w:type="pct"/>
            <w:vAlign w:val="center"/>
          </w:tcPr>
          <w:p w:rsidR="0018722C">
            <w:pPr>
              <w:pStyle w:val="ac"/>
              <w:topLinePunct/>
              <w:ind w:leftChars="0" w:left="0" w:rightChars="0" w:right="0" w:firstLineChars="0" w:firstLine="0"/>
              <w:spacing w:line="240" w:lineRule="atLeast"/>
            </w:pPr>
            <w:r>
              <w:t>纳呆</w:t>
            </w:r>
          </w:p>
        </w:tc>
        <w:tc>
          <w:tcPr>
            <w:tcW w:w="1480" w:type="pct"/>
            <w:vAlign w:val="center"/>
          </w:tcPr>
          <w:p w:rsidR="0018722C">
            <w:pPr>
              <w:pStyle w:val="affff9"/>
              <w:topLinePunct/>
              <w:ind w:leftChars="0" w:left="0" w:rightChars="0" w:right="0" w:firstLineChars="0" w:firstLine="0"/>
              <w:spacing w:line="240" w:lineRule="atLeast"/>
            </w:pPr>
            <w:r>
              <w:t>191</w:t>
            </w:r>
          </w:p>
        </w:tc>
        <w:tc>
          <w:tcPr>
            <w:tcW w:w="2160" w:type="pct"/>
            <w:vAlign w:val="center"/>
          </w:tcPr>
          <w:p w:rsidR="0018722C">
            <w:pPr>
              <w:pStyle w:val="affff9"/>
              <w:topLinePunct/>
              <w:ind w:leftChars="0" w:left="0" w:rightChars="0" w:right="0" w:firstLineChars="0" w:firstLine="0"/>
              <w:spacing w:line="240" w:lineRule="atLeast"/>
            </w:pPr>
            <w:r>
              <w:t>11</w:t>
            </w:r>
          </w:p>
        </w:tc>
      </w:tr>
      <w:tr>
        <w:tc>
          <w:tcPr>
            <w:tcW w:w="1361" w:type="pct"/>
            <w:vAlign w:val="center"/>
          </w:tcPr>
          <w:p w:rsidR="0018722C">
            <w:pPr>
              <w:pStyle w:val="ac"/>
              <w:topLinePunct/>
              <w:ind w:leftChars="0" w:left="0" w:rightChars="0" w:right="0" w:firstLineChars="0" w:firstLine="0"/>
              <w:spacing w:line="240" w:lineRule="atLeast"/>
            </w:pPr>
            <w:r>
              <w:t>汗出</w:t>
            </w:r>
          </w:p>
        </w:tc>
        <w:tc>
          <w:tcPr>
            <w:tcW w:w="1480" w:type="pct"/>
            <w:vAlign w:val="center"/>
          </w:tcPr>
          <w:p w:rsidR="0018722C">
            <w:pPr>
              <w:pStyle w:val="affff9"/>
              <w:topLinePunct/>
              <w:ind w:leftChars="0" w:left="0" w:rightChars="0" w:right="0" w:firstLineChars="0" w:firstLine="0"/>
              <w:spacing w:line="240" w:lineRule="atLeast"/>
            </w:pPr>
            <w:r>
              <w:t>160</w:t>
            </w:r>
          </w:p>
        </w:tc>
        <w:tc>
          <w:tcPr>
            <w:tcW w:w="2160" w:type="pct"/>
            <w:vAlign w:val="center"/>
          </w:tcPr>
          <w:p w:rsidR="0018722C">
            <w:pPr>
              <w:pStyle w:val="affff9"/>
              <w:topLinePunct/>
              <w:ind w:leftChars="0" w:left="0" w:rightChars="0" w:right="0" w:firstLineChars="0" w:firstLine="0"/>
              <w:spacing w:line="240" w:lineRule="atLeast"/>
            </w:pPr>
            <w:r>
              <w:t>12</w:t>
            </w:r>
          </w:p>
        </w:tc>
      </w:tr>
      <w:tr>
        <w:tc>
          <w:tcPr>
            <w:tcW w:w="1361" w:type="pct"/>
            <w:vAlign w:val="center"/>
          </w:tcPr>
          <w:p w:rsidR="0018722C">
            <w:pPr>
              <w:pStyle w:val="ac"/>
              <w:topLinePunct/>
              <w:ind w:leftChars="0" w:left="0" w:rightChars="0" w:right="0" w:firstLineChars="0" w:firstLine="0"/>
              <w:spacing w:line="240" w:lineRule="atLeast"/>
            </w:pPr>
            <w:r>
              <w:t>咳嗽</w:t>
            </w:r>
          </w:p>
        </w:tc>
        <w:tc>
          <w:tcPr>
            <w:tcW w:w="1480" w:type="pct"/>
            <w:vAlign w:val="center"/>
          </w:tcPr>
          <w:p w:rsidR="0018722C">
            <w:pPr>
              <w:pStyle w:val="affff9"/>
              <w:topLinePunct/>
              <w:ind w:leftChars="0" w:left="0" w:rightChars="0" w:right="0" w:firstLineChars="0" w:firstLine="0"/>
              <w:spacing w:line="240" w:lineRule="atLeast"/>
            </w:pPr>
            <w:r>
              <w:t>159</w:t>
            </w:r>
          </w:p>
        </w:tc>
        <w:tc>
          <w:tcPr>
            <w:tcW w:w="2160" w:type="pct"/>
            <w:vAlign w:val="center"/>
          </w:tcPr>
          <w:p w:rsidR="0018722C">
            <w:pPr>
              <w:pStyle w:val="affff9"/>
              <w:topLinePunct/>
              <w:ind w:leftChars="0" w:left="0" w:rightChars="0" w:right="0" w:firstLineChars="0" w:firstLine="0"/>
              <w:spacing w:line="240" w:lineRule="atLeast"/>
            </w:pPr>
            <w:r>
              <w:t>13</w:t>
            </w:r>
          </w:p>
        </w:tc>
      </w:tr>
      <w:tr>
        <w:tc>
          <w:tcPr>
            <w:tcW w:w="1361" w:type="pct"/>
            <w:vAlign w:val="center"/>
          </w:tcPr>
          <w:p w:rsidR="0018722C">
            <w:pPr>
              <w:pStyle w:val="ac"/>
              <w:topLinePunct/>
              <w:ind w:leftChars="0" w:left="0" w:rightChars="0" w:right="0" w:firstLineChars="0" w:firstLine="0"/>
              <w:spacing w:line="240" w:lineRule="atLeast"/>
            </w:pPr>
            <w:r>
              <w:t>恶心</w:t>
            </w:r>
          </w:p>
        </w:tc>
        <w:tc>
          <w:tcPr>
            <w:tcW w:w="1480" w:type="pct"/>
            <w:vAlign w:val="center"/>
          </w:tcPr>
          <w:p w:rsidR="0018722C">
            <w:pPr>
              <w:pStyle w:val="affff9"/>
              <w:topLinePunct/>
              <w:ind w:leftChars="0" w:left="0" w:rightChars="0" w:right="0" w:firstLineChars="0" w:firstLine="0"/>
              <w:spacing w:line="240" w:lineRule="atLeast"/>
            </w:pPr>
            <w:r>
              <w:t>156</w:t>
            </w:r>
          </w:p>
        </w:tc>
        <w:tc>
          <w:tcPr>
            <w:tcW w:w="2160" w:type="pct"/>
            <w:vAlign w:val="center"/>
          </w:tcPr>
          <w:p w:rsidR="0018722C">
            <w:pPr>
              <w:pStyle w:val="affff9"/>
              <w:topLinePunct/>
              <w:ind w:leftChars="0" w:left="0" w:rightChars="0" w:right="0" w:firstLineChars="0" w:firstLine="0"/>
              <w:spacing w:line="240" w:lineRule="atLeast"/>
            </w:pPr>
            <w:r>
              <w:t>14</w:t>
            </w:r>
          </w:p>
        </w:tc>
      </w:tr>
      <w:tr>
        <w:tc>
          <w:tcPr>
            <w:tcW w:w="1361" w:type="pct"/>
            <w:vAlign w:val="center"/>
          </w:tcPr>
          <w:p w:rsidR="0018722C">
            <w:pPr>
              <w:pStyle w:val="ac"/>
              <w:topLinePunct/>
              <w:ind w:leftChars="0" w:left="0" w:rightChars="0" w:right="0" w:firstLineChars="0" w:firstLine="0"/>
              <w:spacing w:line="240" w:lineRule="atLeast"/>
            </w:pPr>
            <w:r>
              <w:t>尿频</w:t>
            </w:r>
          </w:p>
        </w:tc>
        <w:tc>
          <w:tcPr>
            <w:tcW w:w="1480" w:type="pct"/>
            <w:vAlign w:val="center"/>
          </w:tcPr>
          <w:p w:rsidR="0018722C">
            <w:pPr>
              <w:pStyle w:val="affff9"/>
              <w:topLinePunct/>
              <w:ind w:leftChars="0" w:left="0" w:rightChars="0" w:right="0" w:firstLineChars="0" w:firstLine="0"/>
              <w:spacing w:line="240" w:lineRule="atLeast"/>
            </w:pPr>
            <w:r>
              <w:t>144</w:t>
            </w:r>
          </w:p>
        </w:tc>
        <w:tc>
          <w:tcPr>
            <w:tcW w:w="2160" w:type="pct"/>
            <w:vAlign w:val="center"/>
          </w:tcPr>
          <w:p w:rsidR="0018722C">
            <w:pPr>
              <w:pStyle w:val="affff9"/>
              <w:topLinePunct/>
              <w:ind w:leftChars="0" w:left="0" w:rightChars="0" w:right="0" w:firstLineChars="0" w:firstLine="0"/>
              <w:spacing w:line="240" w:lineRule="atLeast"/>
            </w:pPr>
            <w:r>
              <w:t>15</w:t>
            </w:r>
          </w:p>
        </w:tc>
      </w:tr>
      <w:tr>
        <w:tc>
          <w:tcPr>
            <w:tcW w:w="1361" w:type="pct"/>
            <w:vAlign w:val="center"/>
          </w:tcPr>
          <w:p w:rsidR="0018722C">
            <w:pPr>
              <w:pStyle w:val="ac"/>
              <w:topLinePunct/>
              <w:ind w:leftChars="0" w:left="0" w:rightChars="0" w:right="0" w:firstLineChars="0" w:firstLine="0"/>
              <w:spacing w:line="240" w:lineRule="atLeast"/>
            </w:pPr>
            <w:r>
              <w:t>耳鸣</w:t>
            </w:r>
          </w:p>
        </w:tc>
        <w:tc>
          <w:tcPr>
            <w:tcW w:w="1480" w:type="pct"/>
            <w:vAlign w:val="center"/>
          </w:tcPr>
          <w:p w:rsidR="0018722C">
            <w:pPr>
              <w:pStyle w:val="affff9"/>
              <w:topLinePunct/>
              <w:ind w:leftChars="0" w:left="0" w:rightChars="0" w:right="0" w:firstLineChars="0" w:firstLine="0"/>
              <w:spacing w:line="240" w:lineRule="atLeast"/>
            </w:pPr>
            <w:r>
              <w:t>139</w:t>
            </w:r>
          </w:p>
        </w:tc>
        <w:tc>
          <w:tcPr>
            <w:tcW w:w="2160" w:type="pct"/>
            <w:vAlign w:val="center"/>
          </w:tcPr>
          <w:p w:rsidR="0018722C">
            <w:pPr>
              <w:pStyle w:val="affff9"/>
              <w:topLinePunct/>
              <w:ind w:leftChars="0" w:left="0" w:rightChars="0" w:right="0" w:firstLineChars="0" w:firstLine="0"/>
              <w:spacing w:line="240" w:lineRule="atLeast"/>
            </w:pPr>
            <w:r>
              <w:t>16</w:t>
            </w:r>
          </w:p>
        </w:tc>
      </w:tr>
      <w:tr>
        <w:tc>
          <w:tcPr>
            <w:tcW w:w="1361" w:type="pct"/>
            <w:vAlign w:val="center"/>
          </w:tcPr>
          <w:p w:rsidR="0018722C">
            <w:pPr>
              <w:pStyle w:val="ac"/>
              <w:topLinePunct/>
              <w:ind w:leftChars="0" w:left="0" w:rightChars="0" w:right="0" w:firstLineChars="0" w:firstLine="0"/>
              <w:spacing w:line="240" w:lineRule="atLeast"/>
            </w:pPr>
            <w:r>
              <w:t>口苦</w:t>
            </w:r>
          </w:p>
        </w:tc>
        <w:tc>
          <w:tcPr>
            <w:tcW w:w="1480" w:type="pct"/>
            <w:vAlign w:val="center"/>
          </w:tcPr>
          <w:p w:rsidR="0018722C">
            <w:pPr>
              <w:pStyle w:val="affff9"/>
              <w:topLinePunct/>
              <w:ind w:leftChars="0" w:left="0" w:rightChars="0" w:right="0" w:firstLineChars="0" w:firstLine="0"/>
              <w:spacing w:line="240" w:lineRule="atLeast"/>
            </w:pPr>
            <w:r>
              <w:t>138</w:t>
            </w:r>
          </w:p>
        </w:tc>
        <w:tc>
          <w:tcPr>
            <w:tcW w:w="2160" w:type="pct"/>
            <w:vAlign w:val="center"/>
          </w:tcPr>
          <w:p w:rsidR="0018722C">
            <w:pPr>
              <w:pStyle w:val="affff9"/>
              <w:topLinePunct/>
              <w:ind w:leftChars="0" w:left="0" w:rightChars="0" w:right="0" w:firstLineChars="0" w:firstLine="0"/>
              <w:spacing w:line="240" w:lineRule="atLeast"/>
            </w:pPr>
            <w:r>
              <w:t>17</w:t>
            </w:r>
          </w:p>
        </w:tc>
      </w:tr>
      <w:tr>
        <w:tc>
          <w:tcPr>
            <w:tcW w:w="1361" w:type="pct"/>
            <w:vAlign w:val="center"/>
          </w:tcPr>
          <w:p w:rsidR="0018722C">
            <w:pPr>
              <w:pStyle w:val="ac"/>
              <w:topLinePunct/>
              <w:ind w:leftChars="0" w:left="0" w:rightChars="0" w:right="0" w:firstLineChars="0" w:firstLine="0"/>
              <w:spacing w:line="240" w:lineRule="atLeast"/>
            </w:pPr>
            <w:r>
              <w:t>头胀</w:t>
            </w:r>
          </w:p>
        </w:tc>
        <w:tc>
          <w:tcPr>
            <w:tcW w:w="1480" w:type="pct"/>
            <w:vAlign w:val="center"/>
          </w:tcPr>
          <w:p w:rsidR="0018722C">
            <w:pPr>
              <w:pStyle w:val="affff9"/>
              <w:topLinePunct/>
              <w:ind w:leftChars="0" w:left="0" w:rightChars="0" w:right="0" w:firstLineChars="0" w:firstLine="0"/>
              <w:spacing w:line="240" w:lineRule="atLeast"/>
            </w:pPr>
            <w:r>
              <w:t>138</w:t>
            </w:r>
          </w:p>
        </w:tc>
        <w:tc>
          <w:tcPr>
            <w:tcW w:w="2160" w:type="pct"/>
            <w:vAlign w:val="center"/>
          </w:tcPr>
          <w:p w:rsidR="0018722C">
            <w:pPr>
              <w:pStyle w:val="affff9"/>
              <w:topLinePunct/>
              <w:ind w:leftChars="0" w:left="0" w:rightChars="0" w:right="0" w:firstLineChars="0" w:firstLine="0"/>
              <w:spacing w:line="240" w:lineRule="atLeast"/>
            </w:pPr>
            <w:r>
              <w:t>18</w:t>
            </w:r>
          </w:p>
        </w:tc>
      </w:tr>
      <w:tr>
        <w:tc>
          <w:tcPr>
            <w:tcW w:w="1361" w:type="pct"/>
            <w:vAlign w:val="center"/>
          </w:tcPr>
          <w:p w:rsidR="0018722C">
            <w:pPr>
              <w:pStyle w:val="ac"/>
              <w:topLinePunct/>
              <w:ind w:leftChars="0" w:left="0" w:rightChars="0" w:right="0" w:firstLineChars="0" w:firstLine="0"/>
              <w:spacing w:line="240" w:lineRule="atLeast"/>
            </w:pPr>
            <w:r>
              <w:t>咳痰</w:t>
            </w:r>
          </w:p>
        </w:tc>
        <w:tc>
          <w:tcPr>
            <w:tcW w:w="1480" w:type="pct"/>
            <w:vAlign w:val="center"/>
          </w:tcPr>
          <w:p w:rsidR="0018722C">
            <w:pPr>
              <w:pStyle w:val="affff9"/>
              <w:topLinePunct/>
              <w:ind w:leftChars="0" w:left="0" w:rightChars="0" w:right="0" w:firstLineChars="0" w:firstLine="0"/>
              <w:spacing w:line="240" w:lineRule="atLeast"/>
            </w:pPr>
            <w:r>
              <w:t>121</w:t>
            </w:r>
          </w:p>
        </w:tc>
        <w:tc>
          <w:tcPr>
            <w:tcW w:w="2160" w:type="pct"/>
            <w:vAlign w:val="center"/>
          </w:tcPr>
          <w:p w:rsidR="0018722C">
            <w:pPr>
              <w:pStyle w:val="affff9"/>
              <w:topLinePunct/>
              <w:ind w:leftChars="0" w:left="0" w:rightChars="0" w:right="0" w:firstLineChars="0" w:firstLine="0"/>
              <w:spacing w:line="240" w:lineRule="atLeast"/>
            </w:pPr>
            <w:r>
              <w:t>19</w:t>
            </w:r>
          </w:p>
        </w:tc>
      </w:tr>
      <w:tr>
        <w:tc>
          <w:tcPr>
            <w:tcW w:w="1361" w:type="pct"/>
            <w:vAlign w:val="center"/>
          </w:tcPr>
          <w:p w:rsidR="0018722C">
            <w:pPr>
              <w:pStyle w:val="ac"/>
              <w:topLinePunct/>
              <w:ind w:leftChars="0" w:left="0" w:rightChars="0" w:right="0" w:firstLineChars="0" w:firstLine="0"/>
              <w:spacing w:line="240" w:lineRule="atLeast"/>
            </w:pPr>
            <w:r>
              <w:t>水肿</w:t>
            </w:r>
          </w:p>
        </w:tc>
        <w:tc>
          <w:tcPr>
            <w:tcW w:w="1480" w:type="pct"/>
            <w:vAlign w:val="center"/>
          </w:tcPr>
          <w:p w:rsidR="0018722C">
            <w:pPr>
              <w:pStyle w:val="affff9"/>
              <w:topLinePunct/>
              <w:ind w:leftChars="0" w:left="0" w:rightChars="0" w:right="0" w:firstLineChars="0" w:firstLine="0"/>
              <w:spacing w:line="240" w:lineRule="atLeast"/>
            </w:pPr>
            <w:r>
              <w:t>116</w:t>
            </w:r>
          </w:p>
        </w:tc>
        <w:tc>
          <w:tcPr>
            <w:tcW w:w="2160" w:type="pct"/>
            <w:vAlign w:val="center"/>
          </w:tcPr>
          <w:p w:rsidR="0018722C">
            <w:pPr>
              <w:pStyle w:val="affff9"/>
              <w:topLinePunct/>
              <w:ind w:leftChars="0" w:left="0" w:rightChars="0" w:right="0" w:firstLineChars="0" w:firstLine="0"/>
              <w:spacing w:line="240" w:lineRule="atLeast"/>
            </w:pPr>
            <w:r>
              <w:t>20</w:t>
            </w:r>
          </w:p>
        </w:tc>
      </w:tr>
      <w:tr>
        <w:tc>
          <w:tcPr>
            <w:tcW w:w="1361" w:type="pct"/>
            <w:vAlign w:val="center"/>
          </w:tcPr>
          <w:p w:rsidR="0018722C">
            <w:pPr>
              <w:pStyle w:val="ac"/>
              <w:topLinePunct/>
              <w:ind w:leftChars="0" w:left="0" w:rightChars="0" w:right="0" w:firstLineChars="0" w:firstLine="0"/>
              <w:spacing w:line="240" w:lineRule="atLeast"/>
            </w:pPr>
            <w:r>
              <w:t>视物不清</w:t>
            </w:r>
          </w:p>
        </w:tc>
        <w:tc>
          <w:tcPr>
            <w:tcW w:w="1480" w:type="pct"/>
            <w:vAlign w:val="center"/>
          </w:tcPr>
          <w:p w:rsidR="0018722C">
            <w:pPr>
              <w:pStyle w:val="affff9"/>
              <w:topLinePunct/>
              <w:ind w:leftChars="0" w:left="0" w:rightChars="0" w:right="0" w:firstLineChars="0" w:firstLine="0"/>
              <w:spacing w:line="240" w:lineRule="atLeast"/>
            </w:pPr>
            <w:r>
              <w:t>88</w:t>
            </w:r>
          </w:p>
        </w:tc>
        <w:tc>
          <w:tcPr>
            <w:tcW w:w="2160" w:type="pct"/>
            <w:vAlign w:val="center"/>
          </w:tcPr>
          <w:p w:rsidR="0018722C">
            <w:pPr>
              <w:pStyle w:val="affff9"/>
              <w:topLinePunct/>
              <w:ind w:leftChars="0" w:left="0" w:rightChars="0" w:right="0" w:firstLineChars="0" w:firstLine="0"/>
              <w:spacing w:line="240" w:lineRule="atLeast"/>
            </w:pPr>
            <w:r>
              <w:t>21</w:t>
            </w:r>
          </w:p>
        </w:tc>
      </w:tr>
      <w:tr>
        <w:tc>
          <w:tcPr>
            <w:tcW w:w="1361" w:type="pct"/>
            <w:vAlign w:val="center"/>
          </w:tcPr>
          <w:p w:rsidR="0018722C">
            <w:pPr>
              <w:pStyle w:val="ac"/>
              <w:topLinePunct/>
              <w:ind w:leftChars="0" w:left="0" w:rightChars="0" w:right="0" w:firstLineChars="0" w:firstLine="0"/>
              <w:spacing w:line="240" w:lineRule="atLeast"/>
            </w:pPr>
            <w:r>
              <w:t>烦躁</w:t>
            </w:r>
          </w:p>
        </w:tc>
        <w:tc>
          <w:tcPr>
            <w:tcW w:w="1480" w:type="pct"/>
            <w:vAlign w:val="center"/>
          </w:tcPr>
          <w:p w:rsidR="0018722C">
            <w:pPr>
              <w:pStyle w:val="affff9"/>
              <w:topLinePunct/>
              <w:ind w:leftChars="0" w:left="0" w:rightChars="0" w:right="0" w:firstLineChars="0" w:firstLine="0"/>
              <w:spacing w:line="240" w:lineRule="atLeast"/>
            </w:pPr>
            <w:r>
              <w:t>85</w:t>
            </w:r>
          </w:p>
        </w:tc>
        <w:tc>
          <w:tcPr>
            <w:tcW w:w="2160" w:type="pct"/>
            <w:vAlign w:val="center"/>
          </w:tcPr>
          <w:p w:rsidR="0018722C">
            <w:pPr>
              <w:pStyle w:val="affff9"/>
              <w:topLinePunct/>
              <w:ind w:leftChars="0" w:left="0" w:rightChars="0" w:right="0" w:firstLineChars="0" w:firstLine="0"/>
              <w:spacing w:line="240" w:lineRule="atLeast"/>
            </w:pPr>
            <w:r>
              <w:t>22</w:t>
            </w:r>
          </w:p>
        </w:tc>
      </w:tr>
      <w:tr>
        <w:tc>
          <w:tcPr>
            <w:tcW w:w="1361" w:type="pct"/>
            <w:vAlign w:val="center"/>
          </w:tcPr>
          <w:p w:rsidR="0018722C">
            <w:pPr>
              <w:pStyle w:val="ac"/>
              <w:topLinePunct/>
              <w:ind w:leftChars="0" w:left="0" w:rightChars="0" w:right="0" w:firstLineChars="0" w:firstLine="0"/>
              <w:spacing w:line="240" w:lineRule="atLeast"/>
            </w:pPr>
            <w:r>
              <w:t>眩晕</w:t>
            </w:r>
          </w:p>
        </w:tc>
        <w:tc>
          <w:tcPr>
            <w:tcW w:w="1480" w:type="pct"/>
            <w:vAlign w:val="center"/>
          </w:tcPr>
          <w:p w:rsidR="0018722C">
            <w:pPr>
              <w:pStyle w:val="affff9"/>
              <w:topLinePunct/>
              <w:ind w:leftChars="0" w:left="0" w:rightChars="0" w:right="0" w:firstLineChars="0" w:firstLine="0"/>
              <w:spacing w:line="240" w:lineRule="atLeast"/>
            </w:pPr>
            <w:r>
              <w:t>64</w:t>
            </w:r>
          </w:p>
        </w:tc>
        <w:tc>
          <w:tcPr>
            <w:tcW w:w="2160" w:type="pct"/>
            <w:vAlign w:val="center"/>
          </w:tcPr>
          <w:p w:rsidR="0018722C">
            <w:pPr>
              <w:pStyle w:val="affff9"/>
              <w:topLinePunct/>
              <w:ind w:leftChars="0" w:left="0" w:rightChars="0" w:right="0" w:firstLineChars="0" w:firstLine="0"/>
              <w:spacing w:line="240" w:lineRule="atLeast"/>
            </w:pPr>
            <w:r>
              <w:t>23</w:t>
            </w:r>
          </w:p>
        </w:tc>
      </w:tr>
      <w:tr>
        <w:tc>
          <w:tcPr>
            <w:tcW w:w="1361" w:type="pct"/>
            <w:vAlign w:val="center"/>
          </w:tcPr>
          <w:p w:rsidR="0018722C">
            <w:pPr>
              <w:pStyle w:val="ac"/>
              <w:topLinePunct/>
              <w:ind w:leftChars="0" w:left="0" w:rightChars="0" w:right="0" w:firstLineChars="0" w:firstLine="0"/>
              <w:spacing w:line="240" w:lineRule="atLeast"/>
            </w:pPr>
            <w:r>
              <w:t>腹胀</w:t>
            </w:r>
          </w:p>
        </w:tc>
        <w:tc>
          <w:tcPr>
            <w:tcW w:w="1480" w:type="pct"/>
            <w:vAlign w:val="center"/>
          </w:tcPr>
          <w:p w:rsidR="0018722C">
            <w:pPr>
              <w:pStyle w:val="affff9"/>
              <w:topLinePunct/>
              <w:ind w:leftChars="0" w:left="0" w:rightChars="0" w:right="0" w:firstLineChars="0" w:firstLine="0"/>
              <w:spacing w:line="240" w:lineRule="atLeast"/>
            </w:pPr>
            <w:r>
              <w:t>58</w:t>
            </w:r>
          </w:p>
        </w:tc>
        <w:tc>
          <w:tcPr>
            <w:tcW w:w="2160" w:type="pct"/>
            <w:vAlign w:val="center"/>
          </w:tcPr>
          <w:p w:rsidR="0018722C">
            <w:pPr>
              <w:pStyle w:val="affff9"/>
              <w:topLinePunct/>
              <w:ind w:leftChars="0" w:left="0" w:rightChars="0" w:right="0" w:firstLineChars="0" w:firstLine="0"/>
              <w:spacing w:line="240" w:lineRule="atLeast"/>
            </w:pPr>
            <w:r>
              <w:t>24</w:t>
            </w:r>
          </w:p>
        </w:tc>
      </w:tr>
      <w:tr>
        <w:tc>
          <w:tcPr>
            <w:tcW w:w="1361" w:type="pct"/>
            <w:vAlign w:val="center"/>
          </w:tcPr>
          <w:p w:rsidR="0018722C">
            <w:pPr>
              <w:pStyle w:val="ac"/>
              <w:topLinePunct/>
              <w:ind w:leftChars="0" w:left="0" w:rightChars="0" w:right="0" w:firstLineChars="0" w:firstLine="0"/>
              <w:spacing w:line="240" w:lineRule="atLeast"/>
            </w:pPr>
            <w:r>
              <w:t>手足麻木</w:t>
            </w:r>
          </w:p>
        </w:tc>
        <w:tc>
          <w:tcPr>
            <w:tcW w:w="1480" w:type="pct"/>
            <w:vAlign w:val="center"/>
          </w:tcPr>
          <w:p w:rsidR="0018722C">
            <w:pPr>
              <w:pStyle w:val="affff9"/>
              <w:topLinePunct/>
              <w:ind w:leftChars="0" w:left="0" w:rightChars="0" w:right="0" w:firstLineChars="0" w:firstLine="0"/>
              <w:spacing w:line="240" w:lineRule="atLeast"/>
            </w:pPr>
            <w:r>
              <w:t>45</w:t>
            </w:r>
          </w:p>
        </w:tc>
        <w:tc>
          <w:tcPr>
            <w:tcW w:w="2160" w:type="pct"/>
            <w:vAlign w:val="center"/>
          </w:tcPr>
          <w:p w:rsidR="0018722C">
            <w:pPr>
              <w:pStyle w:val="affff9"/>
              <w:topLinePunct/>
              <w:ind w:leftChars="0" w:left="0" w:rightChars="0" w:right="0" w:firstLineChars="0" w:firstLine="0"/>
              <w:spacing w:line="240" w:lineRule="atLeast"/>
            </w:pPr>
            <w:r>
              <w:t>25</w:t>
            </w:r>
          </w:p>
        </w:tc>
      </w:tr>
      <w:tr>
        <w:tc>
          <w:tcPr>
            <w:tcW w:w="1361" w:type="pct"/>
            <w:vAlign w:val="center"/>
          </w:tcPr>
          <w:p w:rsidR="0018722C">
            <w:pPr>
              <w:pStyle w:val="ac"/>
              <w:topLinePunct/>
              <w:ind w:leftChars="0" w:left="0" w:rightChars="0" w:right="0" w:firstLineChars="0" w:firstLine="0"/>
              <w:spacing w:line="240" w:lineRule="atLeast"/>
            </w:pPr>
            <w:r>
              <w:t>双下肢无力</w:t>
            </w:r>
          </w:p>
        </w:tc>
        <w:tc>
          <w:tcPr>
            <w:tcW w:w="1480" w:type="pct"/>
            <w:vAlign w:val="center"/>
          </w:tcPr>
          <w:p w:rsidR="0018722C">
            <w:pPr>
              <w:pStyle w:val="affff9"/>
              <w:topLinePunct/>
              <w:ind w:leftChars="0" w:left="0" w:rightChars="0" w:right="0" w:firstLineChars="0" w:firstLine="0"/>
              <w:spacing w:line="240" w:lineRule="atLeast"/>
            </w:pPr>
            <w:r>
              <w:t>44</w:t>
            </w:r>
          </w:p>
        </w:tc>
        <w:tc>
          <w:tcPr>
            <w:tcW w:w="2160" w:type="pct"/>
            <w:vAlign w:val="center"/>
          </w:tcPr>
          <w:p w:rsidR="0018722C">
            <w:pPr>
              <w:pStyle w:val="affff9"/>
              <w:topLinePunct/>
              <w:ind w:leftChars="0" w:left="0" w:rightChars="0" w:right="0" w:firstLineChars="0" w:firstLine="0"/>
              <w:spacing w:line="240" w:lineRule="atLeast"/>
            </w:pPr>
            <w:r>
              <w:t>26</w:t>
            </w:r>
          </w:p>
        </w:tc>
      </w:tr>
      <w:tr>
        <w:tc>
          <w:tcPr>
            <w:tcW w:w="1361" w:type="pct"/>
            <w:vAlign w:val="center"/>
          </w:tcPr>
          <w:p w:rsidR="0018722C">
            <w:pPr>
              <w:pStyle w:val="ac"/>
              <w:topLinePunct/>
              <w:ind w:leftChars="0" w:left="0" w:rightChars="0" w:right="0" w:firstLineChars="0" w:firstLine="0"/>
              <w:spacing w:line="240" w:lineRule="atLeast"/>
            </w:pPr>
            <w:r>
              <w:t>畏寒</w:t>
            </w:r>
          </w:p>
        </w:tc>
        <w:tc>
          <w:tcPr>
            <w:tcW w:w="1480" w:type="pct"/>
            <w:vAlign w:val="center"/>
          </w:tcPr>
          <w:p w:rsidR="0018722C">
            <w:pPr>
              <w:pStyle w:val="affff9"/>
              <w:topLinePunct/>
              <w:ind w:leftChars="0" w:left="0" w:rightChars="0" w:right="0" w:firstLineChars="0" w:firstLine="0"/>
              <w:spacing w:line="240" w:lineRule="atLeast"/>
            </w:pPr>
            <w:r>
              <w:t>42</w:t>
            </w:r>
          </w:p>
        </w:tc>
        <w:tc>
          <w:tcPr>
            <w:tcW w:w="2160" w:type="pct"/>
            <w:vAlign w:val="center"/>
          </w:tcPr>
          <w:p w:rsidR="0018722C">
            <w:pPr>
              <w:pStyle w:val="affff9"/>
              <w:topLinePunct/>
              <w:ind w:leftChars="0" w:left="0" w:rightChars="0" w:right="0" w:firstLineChars="0" w:firstLine="0"/>
              <w:spacing w:line="240" w:lineRule="atLeast"/>
            </w:pPr>
            <w:r>
              <w:t>27</w:t>
            </w:r>
          </w:p>
        </w:tc>
      </w:tr>
      <w:tr>
        <w:tc>
          <w:tcPr>
            <w:tcW w:w="1361" w:type="pct"/>
            <w:vAlign w:val="center"/>
          </w:tcPr>
          <w:p w:rsidR="0018722C">
            <w:pPr>
              <w:pStyle w:val="ac"/>
              <w:topLinePunct/>
              <w:ind w:leftChars="0" w:left="0" w:rightChars="0" w:right="0" w:firstLineChars="0" w:firstLine="0"/>
              <w:spacing w:line="240" w:lineRule="atLeast"/>
            </w:pPr>
            <w:r>
              <w:t>泛酸</w:t>
            </w:r>
          </w:p>
        </w:tc>
        <w:tc>
          <w:tcPr>
            <w:tcW w:w="1480" w:type="pct"/>
            <w:vAlign w:val="center"/>
          </w:tcPr>
          <w:p w:rsidR="0018722C">
            <w:pPr>
              <w:pStyle w:val="affff9"/>
              <w:topLinePunct/>
              <w:ind w:leftChars="0" w:left="0" w:rightChars="0" w:right="0" w:firstLineChars="0" w:firstLine="0"/>
              <w:spacing w:line="240" w:lineRule="atLeast"/>
            </w:pPr>
            <w:r>
              <w:t>37</w:t>
            </w:r>
          </w:p>
        </w:tc>
        <w:tc>
          <w:tcPr>
            <w:tcW w:w="2160" w:type="pct"/>
            <w:vAlign w:val="center"/>
          </w:tcPr>
          <w:p w:rsidR="0018722C">
            <w:pPr>
              <w:pStyle w:val="affff9"/>
              <w:topLinePunct/>
              <w:ind w:leftChars="0" w:left="0" w:rightChars="0" w:right="0" w:firstLineChars="0" w:firstLine="0"/>
              <w:spacing w:line="240" w:lineRule="atLeast"/>
            </w:pPr>
            <w:r>
              <w:t>28</w:t>
            </w:r>
          </w:p>
        </w:tc>
      </w:tr>
      <w:tr>
        <w:tc>
          <w:tcPr>
            <w:tcW w:w="1361" w:type="pct"/>
            <w:vAlign w:val="center"/>
          </w:tcPr>
          <w:p w:rsidR="0018722C">
            <w:pPr>
              <w:pStyle w:val="ac"/>
              <w:topLinePunct/>
              <w:ind w:leftChars="0" w:left="0" w:rightChars="0" w:right="0" w:firstLineChars="0" w:firstLine="0"/>
              <w:spacing w:line="240" w:lineRule="atLeast"/>
            </w:pPr>
            <w:r>
              <w:t>肢体不利</w:t>
            </w:r>
          </w:p>
        </w:tc>
        <w:tc>
          <w:tcPr>
            <w:tcW w:w="1480" w:type="pct"/>
            <w:vAlign w:val="center"/>
          </w:tcPr>
          <w:p w:rsidR="0018722C">
            <w:pPr>
              <w:pStyle w:val="affff9"/>
              <w:topLinePunct/>
              <w:ind w:leftChars="0" w:left="0" w:rightChars="0" w:right="0" w:firstLineChars="0" w:firstLine="0"/>
              <w:spacing w:line="240" w:lineRule="atLeast"/>
            </w:pPr>
            <w:r>
              <w:t>35</w:t>
            </w:r>
          </w:p>
        </w:tc>
        <w:tc>
          <w:tcPr>
            <w:tcW w:w="2160" w:type="pct"/>
            <w:vAlign w:val="center"/>
          </w:tcPr>
          <w:p w:rsidR="0018722C">
            <w:pPr>
              <w:pStyle w:val="affff9"/>
              <w:topLinePunct/>
              <w:ind w:leftChars="0" w:left="0" w:rightChars="0" w:right="0" w:firstLineChars="0" w:firstLine="0"/>
              <w:spacing w:line="240" w:lineRule="atLeast"/>
            </w:pPr>
            <w:r>
              <w:t>29</w:t>
            </w:r>
          </w:p>
        </w:tc>
      </w:tr>
      <w:tr>
        <w:tc>
          <w:tcPr>
            <w:tcW w:w="1361" w:type="pct"/>
            <w:vAlign w:val="center"/>
          </w:tcPr>
          <w:p w:rsidR="0018722C">
            <w:pPr>
              <w:pStyle w:val="ac"/>
              <w:topLinePunct/>
              <w:ind w:leftChars="0" w:left="0" w:rightChars="0" w:right="0" w:firstLineChars="0" w:firstLine="0"/>
              <w:spacing w:line="240" w:lineRule="atLeast"/>
            </w:pPr>
            <w:r>
              <w:t>气短</w:t>
            </w:r>
          </w:p>
        </w:tc>
        <w:tc>
          <w:tcPr>
            <w:tcW w:w="1480" w:type="pct"/>
            <w:vAlign w:val="center"/>
          </w:tcPr>
          <w:p w:rsidR="0018722C">
            <w:pPr>
              <w:pStyle w:val="affff9"/>
              <w:topLinePunct/>
              <w:ind w:leftChars="0" w:left="0" w:rightChars="0" w:right="0" w:firstLineChars="0" w:firstLine="0"/>
              <w:spacing w:line="240" w:lineRule="atLeast"/>
            </w:pPr>
            <w:r>
              <w:t>34</w:t>
            </w:r>
          </w:p>
        </w:tc>
        <w:tc>
          <w:tcPr>
            <w:tcW w:w="2160" w:type="pct"/>
            <w:vAlign w:val="center"/>
          </w:tcPr>
          <w:p w:rsidR="0018722C">
            <w:pPr>
              <w:pStyle w:val="affff9"/>
              <w:topLinePunct/>
              <w:ind w:leftChars="0" w:left="0" w:rightChars="0" w:right="0" w:firstLineChars="0" w:firstLine="0"/>
              <w:spacing w:line="240" w:lineRule="atLeast"/>
            </w:pPr>
            <w:r>
              <w:t>30</w:t>
            </w:r>
          </w:p>
        </w:tc>
      </w:tr>
      <w:tr>
        <w:tc>
          <w:tcPr>
            <w:tcW w:w="1361" w:type="pct"/>
            <w:vAlign w:val="center"/>
          </w:tcPr>
          <w:p w:rsidR="0018722C">
            <w:pPr>
              <w:pStyle w:val="ac"/>
              <w:topLinePunct/>
              <w:ind w:leftChars="0" w:left="0" w:rightChars="0" w:right="0" w:firstLineChars="0" w:firstLine="0"/>
              <w:spacing w:line="240" w:lineRule="atLeast"/>
            </w:pPr>
            <w:r>
              <w:t>多梦</w:t>
            </w:r>
          </w:p>
        </w:tc>
        <w:tc>
          <w:tcPr>
            <w:tcW w:w="1480" w:type="pct"/>
            <w:vAlign w:val="center"/>
          </w:tcPr>
          <w:p w:rsidR="0018722C">
            <w:pPr>
              <w:pStyle w:val="affff9"/>
              <w:topLinePunct/>
              <w:ind w:leftChars="0" w:left="0" w:rightChars="0" w:right="0" w:firstLineChars="0" w:firstLine="0"/>
              <w:spacing w:line="240" w:lineRule="atLeast"/>
            </w:pPr>
            <w:r>
              <w:t>24</w:t>
            </w:r>
          </w:p>
        </w:tc>
        <w:tc>
          <w:tcPr>
            <w:tcW w:w="2160" w:type="pct"/>
            <w:vAlign w:val="center"/>
          </w:tcPr>
          <w:p w:rsidR="0018722C">
            <w:pPr>
              <w:pStyle w:val="affff9"/>
              <w:topLinePunct/>
              <w:ind w:leftChars="0" w:left="0" w:rightChars="0" w:right="0" w:firstLineChars="0" w:firstLine="0"/>
              <w:spacing w:line="240" w:lineRule="atLeast"/>
            </w:pPr>
            <w:r>
              <w:t>31</w:t>
            </w:r>
          </w:p>
        </w:tc>
      </w:tr>
      <w:tr>
        <w:tc>
          <w:tcPr>
            <w:tcW w:w="1361" w:type="pct"/>
            <w:vAlign w:val="center"/>
          </w:tcPr>
          <w:p w:rsidR="0018722C">
            <w:pPr>
              <w:pStyle w:val="ac"/>
              <w:topLinePunct/>
              <w:ind w:leftChars="0" w:left="0" w:rightChars="0" w:right="0" w:firstLineChars="0" w:firstLine="0"/>
              <w:spacing w:line="240" w:lineRule="atLeast"/>
            </w:pPr>
            <w:r>
              <w:t>呕吐</w:t>
            </w:r>
          </w:p>
        </w:tc>
        <w:tc>
          <w:tcPr>
            <w:tcW w:w="1480" w:type="pct"/>
            <w:vAlign w:val="center"/>
          </w:tcPr>
          <w:p w:rsidR="0018722C">
            <w:pPr>
              <w:pStyle w:val="affff9"/>
              <w:topLinePunct/>
              <w:ind w:leftChars="0" w:left="0" w:rightChars="0" w:right="0" w:firstLineChars="0" w:firstLine="0"/>
              <w:spacing w:line="240" w:lineRule="atLeast"/>
            </w:pPr>
            <w:r>
              <w:t>24</w:t>
            </w:r>
          </w:p>
        </w:tc>
        <w:tc>
          <w:tcPr>
            <w:tcW w:w="2160" w:type="pct"/>
            <w:vAlign w:val="center"/>
          </w:tcPr>
          <w:p w:rsidR="0018722C">
            <w:pPr>
              <w:pStyle w:val="affff9"/>
              <w:topLinePunct/>
              <w:ind w:leftChars="0" w:left="0" w:rightChars="0" w:right="0" w:firstLineChars="0" w:firstLine="0"/>
              <w:spacing w:line="240" w:lineRule="atLeast"/>
            </w:pPr>
            <w:r>
              <w:t>32</w:t>
            </w:r>
          </w:p>
        </w:tc>
      </w:tr>
      <w:tr>
        <w:tc>
          <w:tcPr>
            <w:tcW w:w="1361" w:type="pct"/>
            <w:vAlign w:val="center"/>
          </w:tcPr>
          <w:p w:rsidR="0018722C">
            <w:pPr>
              <w:pStyle w:val="ac"/>
              <w:topLinePunct/>
              <w:ind w:leftChars="0" w:left="0" w:rightChars="0" w:right="0" w:firstLineChars="0" w:firstLine="0"/>
              <w:spacing w:line="240" w:lineRule="atLeast"/>
            </w:pPr>
            <w:r>
              <w:t>尿少</w:t>
            </w:r>
          </w:p>
        </w:tc>
        <w:tc>
          <w:tcPr>
            <w:tcW w:w="1480" w:type="pct"/>
            <w:vAlign w:val="center"/>
          </w:tcPr>
          <w:p w:rsidR="0018722C">
            <w:pPr>
              <w:pStyle w:val="affff9"/>
              <w:topLinePunct/>
              <w:ind w:leftChars="0" w:left="0" w:rightChars="0" w:right="0" w:firstLineChars="0" w:firstLine="0"/>
              <w:spacing w:line="240" w:lineRule="atLeast"/>
            </w:pPr>
            <w:r>
              <w:t>14</w:t>
            </w:r>
          </w:p>
        </w:tc>
        <w:tc>
          <w:tcPr>
            <w:tcW w:w="2160" w:type="pct"/>
            <w:vAlign w:val="center"/>
          </w:tcPr>
          <w:p w:rsidR="0018722C">
            <w:pPr>
              <w:pStyle w:val="affff9"/>
              <w:topLinePunct/>
              <w:ind w:leftChars="0" w:left="0" w:rightChars="0" w:right="0" w:firstLineChars="0" w:firstLine="0"/>
              <w:spacing w:line="240" w:lineRule="atLeast"/>
            </w:pPr>
            <w:r>
              <w:t>33</w:t>
            </w:r>
          </w:p>
        </w:tc>
      </w:tr>
      <w:tr>
        <w:tc>
          <w:tcPr>
            <w:tcW w:w="1361" w:type="pct"/>
            <w:vAlign w:val="center"/>
          </w:tcPr>
          <w:p w:rsidR="0018722C">
            <w:pPr>
              <w:pStyle w:val="ac"/>
              <w:topLinePunct/>
              <w:ind w:leftChars="0" w:left="0" w:rightChars="0" w:right="0" w:firstLineChars="0" w:firstLine="0"/>
              <w:spacing w:line="240" w:lineRule="atLeast"/>
            </w:pPr>
            <w:r>
              <w:t>口粘</w:t>
            </w:r>
          </w:p>
        </w:tc>
        <w:tc>
          <w:tcPr>
            <w:tcW w:w="1480" w:type="pct"/>
            <w:vAlign w:val="center"/>
          </w:tcPr>
          <w:p w:rsidR="0018722C">
            <w:pPr>
              <w:pStyle w:val="affff9"/>
              <w:topLinePunct/>
              <w:ind w:leftChars="0" w:left="0" w:rightChars="0" w:right="0" w:firstLineChars="0" w:firstLine="0"/>
              <w:spacing w:line="240" w:lineRule="atLeast"/>
            </w:pPr>
            <w:r>
              <w:t>6</w:t>
            </w:r>
          </w:p>
        </w:tc>
        <w:tc>
          <w:tcPr>
            <w:tcW w:w="2160" w:type="pct"/>
            <w:vAlign w:val="center"/>
          </w:tcPr>
          <w:p w:rsidR="0018722C">
            <w:pPr>
              <w:pStyle w:val="affff9"/>
              <w:topLinePunct/>
              <w:ind w:leftChars="0" w:left="0" w:rightChars="0" w:right="0" w:firstLineChars="0" w:firstLine="0"/>
              <w:spacing w:line="240" w:lineRule="atLeast"/>
            </w:pPr>
            <w:r>
              <w:t>34</w:t>
            </w:r>
          </w:p>
        </w:tc>
      </w:tr>
      <w:tr>
        <w:tc>
          <w:tcPr>
            <w:tcW w:w="1361" w:type="pct"/>
            <w:vAlign w:val="center"/>
            <w:tcBorders>
              <w:top w:val="single" w:sz="4" w:space="0" w:color="auto"/>
            </w:tcBorders>
          </w:tcPr>
          <w:p w:rsidR="0018722C">
            <w:pPr>
              <w:pStyle w:val="ac"/>
              <w:topLinePunct/>
              <w:ind w:leftChars="0" w:left="0" w:rightChars="0" w:right="0" w:firstLineChars="0" w:firstLine="0"/>
              <w:spacing w:line="240" w:lineRule="atLeast"/>
            </w:pPr>
            <w:r>
              <w:t>咽干</w:t>
            </w:r>
          </w:p>
        </w:tc>
        <w:tc>
          <w:tcPr>
            <w:tcW w:w="148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2160"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r>
    </w:tbl>
    <w:p w:rsidR="0018722C">
      <w:pPr>
        <w:pStyle w:val="affa"/>
      </w:pPr>
    </w:p>
    <w:p w:rsidR="0018722C">
      <w:pPr>
        <w:topLinePunct/>
      </w:pPr>
      <w:r>
        <w:t>如表</w:t>
      </w:r>
      <w:r>
        <w:t>5</w:t>
      </w:r>
      <w:r/>
      <w:r w:rsidR="001852F3">
        <w:t xml:space="preserve">所示，现病史</w:t>
      </w:r>
      <w:r>
        <w:t>35</w:t>
      </w:r>
      <w:r/>
      <w:r w:rsidR="001852F3">
        <w:t xml:space="preserve">个调查症状中，前</w:t>
      </w:r>
      <w:r>
        <w:t>20</w:t>
      </w:r>
      <w:r/>
      <w:r w:rsidR="001852F3">
        <w:t xml:space="preserve">个症状出现总频次占</w:t>
      </w:r>
      <w:r>
        <w:t>90</w:t>
      </w:r>
      <w:r>
        <w:t>.</w:t>
      </w:r>
      <w:r>
        <w:t>81%，后</w:t>
      </w:r>
    </w:p>
    <w:p w:rsidR="0018722C">
      <w:pPr>
        <w:topLinePunct/>
      </w:pPr>
      <w:r>
        <w:t>15</w:t>
      </w:r>
      <w:r w:rsidR="001852F3">
        <w:t xml:space="preserve">个症状占不足</w:t>
      </w:r>
      <w:r w:rsidR="001852F3">
        <w:t xml:space="preserve">10%，说明</w:t>
      </w:r>
      <w:r w:rsidR="001852F3">
        <w:t xml:space="preserve">3</w:t>
      </w:r>
      <w:r w:rsidR="001852F3">
        <w:t xml:space="preserve">级高血压临床症状分布呈一定的规律性。</w:t>
      </w:r>
    </w:p>
    <w:p w:rsidR="0018722C">
      <w:pPr>
        <w:pStyle w:val="4"/>
        <w:topLinePunct/>
        <w:ind w:left="200" w:hangingChars="200" w:hanging="200"/>
      </w:pPr>
      <w:r>
        <w:t>4.2.4</w:t>
      </w:r>
      <w:r>
        <w:t xml:space="preserve"> </w:t>
      </w:r>
      <w:r>
        <w:t>证侯分布特点</w:t>
      </w:r>
    </w:p>
    <w:p w:rsidR="0018722C">
      <w:pPr>
        <w:topLinePunct/>
      </w:pPr>
      <w:r>
        <w:t>4.2.4.1</w:t>
      </w:r>
      <w:r w:rsidR="001852F3">
        <w:t xml:space="preserve">证候特点</w:t>
      </w:r>
    </w:p>
    <w:p w:rsidR="0018722C">
      <w:pPr>
        <w:topLinePunct/>
      </w:pPr>
      <w:r>
        <w:t>对</w:t>
      </w:r>
      <w:r w:rsidR="001852F3">
        <w:t xml:space="preserve">876</w:t>
      </w:r>
      <w:r w:rsidR="001852F3">
        <w:t xml:space="preserve">例高血压病症状数据进行探索性因子分析</w:t>
      </w:r>
      <w:r>
        <w:rPr>
          <w:rFonts w:hint="eastAsia"/>
        </w:rPr>
        <w:t>，</w:t>
      </w:r>
      <w:r>
        <w:t>得出该病证候特点</w:t>
      </w:r>
      <w:r>
        <w:rPr>
          <w:rFonts w:hint="eastAsia"/>
        </w:rPr>
        <w:t>，</w:t>
      </w:r>
      <w:r>
        <w:t>见表 6</w:t>
      </w:r>
    </w:p>
    <w:p w:rsidR="0018722C">
      <w:pPr>
        <w:pStyle w:val="a8"/>
        <w:topLinePunct/>
      </w:pPr>
      <w:r>
        <w:rPr>
          <w:rFonts w:ascii="黑体" w:eastAsia="黑体" w:hint="eastAsia"/>
        </w:rPr>
        <w:t>表6</w:t>
      </w:r>
      <w:r>
        <w:t xml:space="preserve">  </w:t>
      </w:r>
      <w:r w:rsidRPr="00DB64CE">
        <w:rPr>
          <w:rFonts w:ascii="黑体" w:eastAsia="黑体" w:hint="eastAsia"/>
        </w:rPr>
        <w:t>症状因子分析结果</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6"/>
        <w:gridCol w:w="1756"/>
        <w:gridCol w:w="1757"/>
        <w:gridCol w:w="1756"/>
        <w:gridCol w:w="1756"/>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r>
              <w:t>1</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r>
              <w:t>2</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r>
              <w:t>3</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r>
              <w:t>4</w:t>
            </w:r>
          </w:p>
        </w:tc>
      </w:tr>
      <w:tr>
        <w:tc>
          <w:tcPr>
            <w:tcW w:w="1000" w:type="pct"/>
            <w:vAlign w:val="center"/>
          </w:tcPr>
          <w:p w:rsidR="0018722C">
            <w:pPr>
              <w:pStyle w:val="ac"/>
              <w:topLinePunct/>
              <w:ind w:leftChars="0" w:left="0" w:rightChars="0" w:right="0" w:firstLineChars="0" w:firstLine="0"/>
              <w:spacing w:line="240" w:lineRule="atLeast"/>
            </w:pPr>
            <w:r>
              <w:t>胸闷</w:t>
            </w:r>
          </w:p>
        </w:tc>
        <w:tc>
          <w:tcPr>
            <w:tcW w:w="1000" w:type="pct"/>
            <w:vAlign w:val="center"/>
          </w:tcPr>
          <w:p w:rsidR="0018722C">
            <w:pPr>
              <w:pStyle w:val="affff9"/>
              <w:topLinePunct/>
              <w:ind w:leftChars="0" w:left="0" w:rightChars="0" w:right="0" w:firstLineChars="0" w:firstLine="0"/>
              <w:spacing w:line="240" w:lineRule="atLeast"/>
            </w:pPr>
            <w:r>
              <w:t>0.844</w:t>
            </w:r>
          </w:p>
        </w:tc>
        <w:tc>
          <w:tcPr>
            <w:tcW w:w="1000" w:type="pct"/>
            <w:vAlign w:val="center"/>
          </w:tcPr>
          <w:p w:rsidR="0018722C">
            <w:pPr>
              <w:pStyle w:val="affff9"/>
              <w:topLinePunct/>
              <w:ind w:leftChars="0" w:left="0" w:rightChars="0" w:right="0" w:firstLineChars="0" w:firstLine="0"/>
              <w:spacing w:line="240" w:lineRule="atLeast"/>
            </w:pPr>
            <w:r>
              <w:t>0.060</w:t>
            </w:r>
          </w:p>
        </w:tc>
        <w:tc>
          <w:tcPr>
            <w:tcW w:w="1000" w:type="pct"/>
            <w:vAlign w:val="center"/>
          </w:tcPr>
          <w:p w:rsidR="0018722C">
            <w:pPr>
              <w:pStyle w:val="affff9"/>
              <w:topLinePunct/>
              <w:ind w:leftChars="0" w:left="0" w:rightChars="0" w:right="0" w:firstLineChars="0" w:firstLine="0"/>
              <w:spacing w:line="240" w:lineRule="atLeast"/>
            </w:pPr>
            <w:r>
              <w:t>-0.129</w:t>
            </w:r>
          </w:p>
        </w:tc>
        <w:tc>
          <w:tcPr>
            <w:tcW w:w="1000" w:type="pct"/>
            <w:vAlign w:val="center"/>
          </w:tcPr>
          <w:p w:rsidR="0018722C">
            <w:pPr>
              <w:pStyle w:val="affff9"/>
              <w:topLinePunct/>
              <w:ind w:leftChars="0" w:left="0" w:rightChars="0" w:right="0" w:firstLineChars="0" w:firstLine="0"/>
              <w:spacing w:line="240" w:lineRule="atLeast"/>
            </w:pPr>
            <w:r>
              <w:t>0.083</w:t>
            </w:r>
          </w:p>
        </w:tc>
      </w:tr>
      <w:tr>
        <w:tc>
          <w:tcPr>
            <w:tcW w:w="1000" w:type="pct"/>
            <w:vAlign w:val="center"/>
          </w:tcPr>
          <w:p w:rsidR="0018722C">
            <w:pPr>
              <w:pStyle w:val="ac"/>
              <w:topLinePunct/>
              <w:ind w:leftChars="0" w:left="0" w:rightChars="0" w:right="0" w:firstLineChars="0" w:firstLine="0"/>
              <w:spacing w:line="240" w:lineRule="atLeast"/>
            </w:pPr>
            <w:r>
              <w:t>头晕</w:t>
            </w:r>
          </w:p>
        </w:tc>
        <w:tc>
          <w:tcPr>
            <w:tcW w:w="1000" w:type="pct"/>
            <w:vAlign w:val="center"/>
          </w:tcPr>
          <w:p w:rsidR="0018722C">
            <w:pPr>
              <w:pStyle w:val="affff9"/>
              <w:topLinePunct/>
              <w:ind w:leftChars="0" w:left="0" w:rightChars="0" w:right="0" w:firstLineChars="0" w:firstLine="0"/>
              <w:spacing w:line="240" w:lineRule="atLeast"/>
            </w:pPr>
            <w:r>
              <w:t>-0.004</w:t>
            </w:r>
          </w:p>
        </w:tc>
        <w:tc>
          <w:tcPr>
            <w:tcW w:w="1000" w:type="pct"/>
            <w:vAlign w:val="center"/>
          </w:tcPr>
          <w:p w:rsidR="0018722C">
            <w:pPr>
              <w:pStyle w:val="affff9"/>
              <w:topLinePunct/>
              <w:ind w:leftChars="0" w:left="0" w:rightChars="0" w:right="0" w:firstLineChars="0" w:firstLine="0"/>
              <w:spacing w:line="240" w:lineRule="atLeast"/>
            </w:pPr>
            <w:r>
              <w:t>0.181</w:t>
            </w:r>
          </w:p>
        </w:tc>
        <w:tc>
          <w:tcPr>
            <w:tcW w:w="1000" w:type="pct"/>
            <w:vAlign w:val="center"/>
          </w:tcPr>
          <w:p w:rsidR="0018722C">
            <w:pPr>
              <w:pStyle w:val="affff9"/>
              <w:topLinePunct/>
              <w:ind w:leftChars="0" w:left="0" w:rightChars="0" w:right="0" w:firstLineChars="0" w:firstLine="0"/>
              <w:spacing w:line="240" w:lineRule="atLeast"/>
            </w:pPr>
            <w:r>
              <w:t>0.591</w:t>
            </w:r>
          </w:p>
        </w:tc>
        <w:tc>
          <w:tcPr>
            <w:tcW w:w="1000" w:type="pct"/>
            <w:vAlign w:val="center"/>
          </w:tcPr>
          <w:p w:rsidR="0018722C">
            <w:pPr>
              <w:pStyle w:val="affff9"/>
              <w:topLinePunct/>
              <w:ind w:leftChars="0" w:left="0" w:rightChars="0" w:right="0" w:firstLineChars="0" w:firstLine="0"/>
              <w:spacing w:line="240" w:lineRule="atLeast"/>
            </w:pPr>
            <w:r>
              <w:t>0.187</w:t>
            </w:r>
          </w:p>
        </w:tc>
      </w:tr>
      <w:tr>
        <w:tc>
          <w:tcPr>
            <w:tcW w:w="1000" w:type="pct"/>
            <w:vAlign w:val="center"/>
          </w:tcPr>
          <w:p w:rsidR="0018722C">
            <w:pPr>
              <w:pStyle w:val="ac"/>
              <w:topLinePunct/>
              <w:ind w:leftChars="0" w:left="0" w:rightChars="0" w:right="0" w:firstLineChars="0" w:firstLine="0"/>
              <w:spacing w:line="240" w:lineRule="atLeast"/>
            </w:pPr>
            <w:r>
              <w:t>憋气</w:t>
            </w:r>
          </w:p>
        </w:tc>
        <w:tc>
          <w:tcPr>
            <w:tcW w:w="1000" w:type="pct"/>
            <w:vAlign w:val="center"/>
          </w:tcPr>
          <w:p w:rsidR="0018722C">
            <w:pPr>
              <w:pStyle w:val="affff9"/>
              <w:topLinePunct/>
              <w:ind w:leftChars="0" w:left="0" w:rightChars="0" w:right="0" w:firstLineChars="0" w:firstLine="0"/>
              <w:spacing w:line="240" w:lineRule="atLeast"/>
            </w:pPr>
            <w:r>
              <w:t>0.818</w:t>
            </w:r>
          </w:p>
        </w:tc>
        <w:tc>
          <w:tcPr>
            <w:tcW w:w="1000" w:type="pct"/>
            <w:vAlign w:val="center"/>
          </w:tcPr>
          <w:p w:rsidR="0018722C">
            <w:pPr>
              <w:pStyle w:val="affff9"/>
              <w:topLinePunct/>
              <w:ind w:leftChars="0" w:left="0" w:rightChars="0" w:right="0" w:firstLineChars="0" w:firstLine="0"/>
              <w:spacing w:line="240" w:lineRule="atLeast"/>
            </w:pPr>
            <w:r>
              <w:t>0.084</w:t>
            </w:r>
          </w:p>
        </w:tc>
        <w:tc>
          <w:tcPr>
            <w:tcW w:w="1000" w:type="pct"/>
            <w:vAlign w:val="center"/>
          </w:tcPr>
          <w:p w:rsidR="0018722C">
            <w:pPr>
              <w:pStyle w:val="affff9"/>
              <w:topLinePunct/>
              <w:ind w:leftChars="0" w:left="0" w:rightChars="0" w:right="0" w:firstLineChars="0" w:firstLine="0"/>
              <w:spacing w:line="240" w:lineRule="atLeast"/>
            </w:pPr>
            <w:r>
              <w:t>-0.150</w:t>
            </w:r>
          </w:p>
        </w:tc>
        <w:tc>
          <w:tcPr>
            <w:tcW w:w="1000" w:type="pct"/>
            <w:vAlign w:val="center"/>
          </w:tcPr>
          <w:p w:rsidR="0018722C">
            <w:pPr>
              <w:pStyle w:val="affff9"/>
              <w:topLinePunct/>
              <w:ind w:leftChars="0" w:left="0" w:rightChars="0" w:right="0" w:firstLineChars="0" w:firstLine="0"/>
              <w:spacing w:line="240" w:lineRule="atLeast"/>
            </w:pPr>
            <w:r>
              <w:t>0.112</w:t>
            </w:r>
          </w:p>
        </w:tc>
      </w:tr>
      <w:tr>
        <w:tc>
          <w:tcPr>
            <w:tcW w:w="1000" w:type="pct"/>
            <w:vAlign w:val="center"/>
          </w:tcPr>
          <w:p w:rsidR="0018722C">
            <w:pPr>
              <w:pStyle w:val="ac"/>
              <w:topLinePunct/>
              <w:ind w:leftChars="0" w:left="0" w:rightChars="0" w:right="0" w:firstLineChars="0" w:firstLine="0"/>
              <w:spacing w:line="240" w:lineRule="atLeast"/>
            </w:pPr>
            <w:r>
              <w:t>眠差</w:t>
            </w:r>
          </w:p>
        </w:tc>
        <w:tc>
          <w:tcPr>
            <w:tcW w:w="1000" w:type="pct"/>
            <w:vAlign w:val="center"/>
          </w:tcPr>
          <w:p w:rsidR="0018722C">
            <w:pPr>
              <w:pStyle w:val="affff9"/>
              <w:topLinePunct/>
              <w:ind w:leftChars="0" w:left="0" w:rightChars="0" w:right="0" w:firstLineChars="0" w:firstLine="0"/>
              <w:spacing w:line="240" w:lineRule="atLeast"/>
            </w:pPr>
            <w:r>
              <w:t>0.386</w:t>
            </w:r>
          </w:p>
        </w:tc>
        <w:tc>
          <w:tcPr>
            <w:tcW w:w="1000" w:type="pct"/>
            <w:vAlign w:val="center"/>
          </w:tcPr>
          <w:p w:rsidR="0018722C">
            <w:pPr>
              <w:pStyle w:val="affff9"/>
              <w:topLinePunct/>
              <w:ind w:leftChars="0" w:left="0" w:rightChars="0" w:right="0" w:firstLineChars="0" w:firstLine="0"/>
              <w:spacing w:line="240" w:lineRule="atLeast"/>
            </w:pPr>
            <w:r>
              <w:t>0.348</w:t>
            </w:r>
          </w:p>
        </w:tc>
        <w:tc>
          <w:tcPr>
            <w:tcW w:w="1000" w:type="pct"/>
            <w:vAlign w:val="center"/>
          </w:tcPr>
          <w:p w:rsidR="0018722C">
            <w:pPr>
              <w:pStyle w:val="affff9"/>
              <w:topLinePunct/>
              <w:ind w:leftChars="0" w:left="0" w:rightChars="0" w:right="0" w:firstLineChars="0" w:firstLine="0"/>
              <w:spacing w:line="240" w:lineRule="atLeast"/>
            </w:pPr>
            <w:r>
              <w:t>0.211</w:t>
            </w:r>
          </w:p>
        </w:tc>
        <w:tc>
          <w:tcPr>
            <w:tcW w:w="1000" w:type="pct"/>
            <w:vAlign w:val="center"/>
          </w:tcPr>
          <w:p w:rsidR="0018722C">
            <w:pPr>
              <w:pStyle w:val="affff9"/>
              <w:topLinePunct/>
              <w:ind w:leftChars="0" w:left="0" w:rightChars="0" w:right="0" w:firstLineChars="0" w:firstLine="0"/>
              <w:spacing w:line="240" w:lineRule="atLeast"/>
            </w:pPr>
            <w:r>
              <w:t>-0.075</w:t>
            </w:r>
          </w:p>
        </w:tc>
      </w:tr>
      <w:tr>
        <w:tc>
          <w:tcPr>
            <w:tcW w:w="1000" w:type="pct"/>
            <w:vAlign w:val="center"/>
          </w:tcPr>
          <w:p w:rsidR="0018722C">
            <w:pPr>
              <w:pStyle w:val="ac"/>
              <w:topLinePunct/>
              <w:ind w:leftChars="0" w:left="0" w:rightChars="0" w:right="0" w:firstLineChars="0" w:firstLine="0"/>
              <w:spacing w:line="240" w:lineRule="atLeast"/>
            </w:pPr>
            <w:r>
              <w:t>乏力</w:t>
            </w:r>
          </w:p>
        </w:tc>
        <w:tc>
          <w:tcPr>
            <w:tcW w:w="1000" w:type="pct"/>
            <w:vAlign w:val="center"/>
          </w:tcPr>
          <w:p w:rsidR="0018722C">
            <w:pPr>
              <w:pStyle w:val="affff9"/>
              <w:topLinePunct/>
              <w:ind w:leftChars="0" w:left="0" w:rightChars="0" w:right="0" w:firstLineChars="0" w:firstLine="0"/>
              <w:spacing w:line="240" w:lineRule="atLeast"/>
            </w:pPr>
            <w:r>
              <w:t>0.187</w:t>
            </w:r>
          </w:p>
        </w:tc>
        <w:tc>
          <w:tcPr>
            <w:tcW w:w="1000" w:type="pct"/>
            <w:vAlign w:val="center"/>
          </w:tcPr>
          <w:p w:rsidR="0018722C">
            <w:pPr>
              <w:pStyle w:val="affff9"/>
              <w:topLinePunct/>
              <w:ind w:leftChars="0" w:left="0" w:rightChars="0" w:right="0" w:firstLineChars="0" w:firstLine="0"/>
              <w:spacing w:line="240" w:lineRule="atLeast"/>
            </w:pPr>
            <w:r>
              <w:t>0.263</w:t>
            </w:r>
          </w:p>
        </w:tc>
        <w:tc>
          <w:tcPr>
            <w:tcW w:w="1000" w:type="pct"/>
            <w:vAlign w:val="center"/>
          </w:tcPr>
          <w:p w:rsidR="0018722C">
            <w:pPr>
              <w:pStyle w:val="affff9"/>
              <w:topLinePunct/>
              <w:ind w:leftChars="0" w:left="0" w:rightChars="0" w:right="0" w:firstLineChars="0" w:firstLine="0"/>
              <w:spacing w:line="240" w:lineRule="atLeast"/>
            </w:pPr>
            <w:r>
              <w:t>-0.181</w:t>
            </w:r>
          </w:p>
        </w:tc>
        <w:tc>
          <w:tcPr>
            <w:tcW w:w="1000" w:type="pct"/>
            <w:vAlign w:val="center"/>
          </w:tcPr>
          <w:p w:rsidR="0018722C">
            <w:pPr>
              <w:pStyle w:val="affff9"/>
              <w:topLinePunct/>
              <w:ind w:leftChars="0" w:left="0" w:rightChars="0" w:right="0" w:firstLineChars="0" w:firstLine="0"/>
              <w:spacing w:line="240" w:lineRule="atLeast"/>
            </w:pPr>
            <w:r>
              <w:t>0.168</w:t>
            </w:r>
          </w:p>
        </w:tc>
      </w:tr>
      <w:tr>
        <w:tc>
          <w:tcPr>
            <w:tcW w:w="1000" w:type="pct"/>
            <w:vAlign w:val="center"/>
          </w:tcPr>
          <w:p w:rsidR="0018722C">
            <w:pPr>
              <w:pStyle w:val="ac"/>
              <w:topLinePunct/>
              <w:ind w:leftChars="0" w:left="0" w:rightChars="0" w:right="0" w:firstLineChars="0" w:firstLine="0"/>
              <w:spacing w:line="240" w:lineRule="atLeast"/>
            </w:pPr>
            <w:r>
              <w:t>口干</w:t>
            </w:r>
          </w:p>
        </w:tc>
        <w:tc>
          <w:tcPr>
            <w:tcW w:w="1000" w:type="pct"/>
            <w:vAlign w:val="center"/>
          </w:tcPr>
          <w:p w:rsidR="0018722C">
            <w:pPr>
              <w:pStyle w:val="affff9"/>
              <w:topLinePunct/>
              <w:ind w:leftChars="0" w:left="0" w:rightChars="0" w:right="0" w:firstLineChars="0" w:firstLine="0"/>
              <w:spacing w:line="240" w:lineRule="atLeast"/>
            </w:pPr>
            <w:r>
              <w:t>0.131</w:t>
            </w:r>
          </w:p>
        </w:tc>
        <w:tc>
          <w:tcPr>
            <w:tcW w:w="1000" w:type="pct"/>
            <w:vAlign w:val="center"/>
          </w:tcPr>
          <w:p w:rsidR="0018722C">
            <w:pPr>
              <w:pStyle w:val="affff9"/>
              <w:topLinePunct/>
              <w:ind w:leftChars="0" w:left="0" w:rightChars="0" w:right="0" w:firstLineChars="0" w:firstLine="0"/>
              <w:spacing w:line="240" w:lineRule="atLeast"/>
            </w:pPr>
            <w:r>
              <w:t>0.016</w:t>
            </w:r>
          </w:p>
        </w:tc>
        <w:tc>
          <w:tcPr>
            <w:tcW w:w="1000" w:type="pct"/>
            <w:vAlign w:val="center"/>
          </w:tcPr>
          <w:p w:rsidR="0018722C">
            <w:pPr>
              <w:pStyle w:val="affff9"/>
              <w:topLinePunct/>
              <w:ind w:leftChars="0" w:left="0" w:rightChars="0" w:right="0" w:firstLineChars="0" w:firstLine="0"/>
              <w:spacing w:line="240" w:lineRule="atLeast"/>
            </w:pPr>
            <w:r>
              <w:t>-0.128</w:t>
            </w:r>
          </w:p>
        </w:tc>
        <w:tc>
          <w:tcPr>
            <w:tcW w:w="1000" w:type="pct"/>
            <w:vAlign w:val="center"/>
          </w:tcPr>
          <w:p w:rsidR="0018722C">
            <w:pPr>
              <w:pStyle w:val="affff9"/>
              <w:topLinePunct/>
              <w:ind w:leftChars="0" w:left="0" w:rightChars="0" w:right="0" w:firstLineChars="0" w:firstLine="0"/>
              <w:spacing w:line="240" w:lineRule="atLeast"/>
            </w:pPr>
            <w:r>
              <w:t>0.709</w:t>
            </w:r>
          </w:p>
        </w:tc>
      </w:tr>
      <w:tr>
        <w:tc>
          <w:tcPr>
            <w:tcW w:w="1000" w:type="pct"/>
            <w:vAlign w:val="center"/>
          </w:tcPr>
          <w:p w:rsidR="0018722C">
            <w:pPr>
              <w:pStyle w:val="ac"/>
              <w:topLinePunct/>
              <w:ind w:leftChars="0" w:left="0" w:rightChars="0" w:right="0" w:firstLineChars="0" w:firstLine="0"/>
              <w:spacing w:line="240" w:lineRule="atLeast"/>
            </w:pPr>
            <w:r>
              <w:t>头胀痛</w:t>
            </w:r>
          </w:p>
        </w:tc>
        <w:tc>
          <w:tcPr>
            <w:tcW w:w="1000" w:type="pct"/>
            <w:vAlign w:val="center"/>
          </w:tcPr>
          <w:p w:rsidR="0018722C">
            <w:pPr>
              <w:pStyle w:val="affff9"/>
              <w:topLinePunct/>
              <w:ind w:leftChars="0" w:left="0" w:rightChars="0" w:right="0" w:firstLineChars="0" w:firstLine="0"/>
              <w:spacing w:line="240" w:lineRule="atLeast"/>
            </w:pPr>
            <w:r>
              <w:t>0.056</w:t>
            </w:r>
          </w:p>
        </w:tc>
        <w:tc>
          <w:tcPr>
            <w:tcW w:w="1000" w:type="pct"/>
            <w:vAlign w:val="center"/>
          </w:tcPr>
          <w:p w:rsidR="0018722C">
            <w:pPr>
              <w:pStyle w:val="affff9"/>
              <w:topLinePunct/>
              <w:ind w:leftChars="0" w:left="0" w:rightChars="0" w:right="0" w:firstLineChars="0" w:firstLine="0"/>
              <w:spacing w:line="240" w:lineRule="atLeast"/>
            </w:pPr>
            <w:r>
              <w:t>0.016</w:t>
            </w:r>
          </w:p>
        </w:tc>
        <w:tc>
          <w:tcPr>
            <w:tcW w:w="1000" w:type="pct"/>
            <w:vAlign w:val="center"/>
          </w:tcPr>
          <w:p w:rsidR="0018722C">
            <w:pPr>
              <w:pStyle w:val="affff9"/>
              <w:topLinePunct/>
              <w:ind w:leftChars="0" w:left="0" w:rightChars="0" w:right="0" w:firstLineChars="0" w:firstLine="0"/>
              <w:spacing w:line="240" w:lineRule="atLeast"/>
            </w:pPr>
            <w:r>
              <w:t>0.698</w:t>
            </w:r>
          </w:p>
        </w:tc>
        <w:tc>
          <w:tcPr>
            <w:tcW w:w="1000" w:type="pct"/>
            <w:vAlign w:val="center"/>
          </w:tcPr>
          <w:p w:rsidR="0018722C">
            <w:pPr>
              <w:pStyle w:val="affff9"/>
              <w:topLinePunct/>
              <w:ind w:leftChars="0" w:left="0" w:rightChars="0" w:right="0" w:firstLineChars="0" w:firstLine="0"/>
              <w:spacing w:line="240" w:lineRule="atLeast"/>
            </w:pPr>
            <w:r>
              <w:t>-0.004</w:t>
            </w:r>
          </w:p>
        </w:tc>
      </w:tr>
      <w:tr>
        <w:tc>
          <w:tcPr>
            <w:tcW w:w="1000" w:type="pct"/>
            <w:vAlign w:val="center"/>
          </w:tcPr>
          <w:p w:rsidR="0018722C">
            <w:pPr>
              <w:pStyle w:val="ac"/>
              <w:topLinePunct/>
              <w:ind w:leftChars="0" w:left="0" w:rightChars="0" w:right="0" w:firstLineChars="0" w:firstLine="0"/>
              <w:spacing w:line="240" w:lineRule="atLeast"/>
            </w:pPr>
            <w:r>
              <w:t>胸痛</w:t>
            </w:r>
          </w:p>
        </w:tc>
        <w:tc>
          <w:tcPr>
            <w:tcW w:w="1000" w:type="pct"/>
            <w:vAlign w:val="center"/>
          </w:tcPr>
          <w:p w:rsidR="0018722C">
            <w:pPr>
              <w:pStyle w:val="affff9"/>
              <w:topLinePunct/>
              <w:ind w:leftChars="0" w:left="0" w:rightChars="0" w:right="0" w:firstLineChars="0" w:firstLine="0"/>
              <w:spacing w:line="240" w:lineRule="atLeast"/>
            </w:pPr>
            <w:r>
              <w:t>0.318</w:t>
            </w:r>
          </w:p>
        </w:tc>
        <w:tc>
          <w:tcPr>
            <w:tcW w:w="1000" w:type="pct"/>
            <w:vAlign w:val="center"/>
          </w:tcPr>
          <w:p w:rsidR="0018722C">
            <w:pPr>
              <w:pStyle w:val="affff9"/>
              <w:topLinePunct/>
              <w:ind w:leftChars="0" w:left="0" w:rightChars="0" w:right="0" w:firstLineChars="0" w:firstLine="0"/>
              <w:spacing w:line="240" w:lineRule="atLeast"/>
            </w:pPr>
            <w:r>
              <w:t>0.015</w:t>
            </w:r>
          </w:p>
        </w:tc>
        <w:tc>
          <w:tcPr>
            <w:tcW w:w="1000" w:type="pct"/>
            <w:vAlign w:val="center"/>
          </w:tcPr>
          <w:p w:rsidR="0018722C">
            <w:pPr>
              <w:pStyle w:val="affff9"/>
              <w:topLinePunct/>
              <w:ind w:leftChars="0" w:left="0" w:rightChars="0" w:right="0" w:firstLineChars="0" w:firstLine="0"/>
              <w:spacing w:line="240" w:lineRule="atLeast"/>
            </w:pPr>
            <w:r>
              <w:t>-0.002</w:t>
            </w:r>
          </w:p>
        </w:tc>
        <w:tc>
          <w:tcPr>
            <w:tcW w:w="1000" w:type="pct"/>
            <w:vAlign w:val="center"/>
          </w:tcPr>
          <w:p w:rsidR="0018722C">
            <w:pPr>
              <w:pStyle w:val="affff9"/>
              <w:topLinePunct/>
              <w:ind w:leftChars="0" w:left="0" w:rightChars="0" w:right="0" w:firstLineChars="0" w:firstLine="0"/>
              <w:spacing w:line="240" w:lineRule="atLeast"/>
            </w:pPr>
            <w:r>
              <w:t>0.012</w:t>
            </w:r>
          </w:p>
        </w:tc>
      </w:tr>
      <w:tr>
        <w:tc>
          <w:tcPr>
            <w:tcW w:w="1000" w:type="pct"/>
            <w:vAlign w:val="center"/>
          </w:tcPr>
          <w:p w:rsidR="0018722C">
            <w:pPr>
              <w:pStyle w:val="ac"/>
              <w:topLinePunct/>
              <w:ind w:leftChars="0" w:left="0" w:rightChars="0" w:right="0" w:firstLineChars="0" w:firstLine="0"/>
              <w:spacing w:line="240" w:lineRule="atLeast"/>
            </w:pPr>
            <w:r>
              <w:t>大便干</w:t>
            </w:r>
          </w:p>
        </w:tc>
        <w:tc>
          <w:tcPr>
            <w:tcW w:w="1000" w:type="pct"/>
            <w:vAlign w:val="center"/>
          </w:tcPr>
          <w:p w:rsidR="0018722C">
            <w:pPr>
              <w:pStyle w:val="affff9"/>
              <w:topLinePunct/>
              <w:ind w:leftChars="0" w:left="0" w:rightChars="0" w:right="0" w:firstLineChars="0" w:firstLine="0"/>
              <w:spacing w:line="240" w:lineRule="atLeast"/>
            </w:pPr>
            <w:r>
              <w:t>0.046</w:t>
            </w:r>
          </w:p>
        </w:tc>
        <w:tc>
          <w:tcPr>
            <w:tcW w:w="1000" w:type="pct"/>
            <w:vAlign w:val="center"/>
          </w:tcPr>
          <w:p w:rsidR="0018722C">
            <w:pPr>
              <w:pStyle w:val="affff9"/>
              <w:topLinePunct/>
              <w:ind w:leftChars="0" w:left="0" w:rightChars="0" w:right="0" w:firstLineChars="0" w:firstLine="0"/>
              <w:spacing w:line="240" w:lineRule="atLeast"/>
            </w:pPr>
            <w:r>
              <w:t>0.366</w:t>
            </w:r>
          </w:p>
        </w:tc>
        <w:tc>
          <w:tcPr>
            <w:tcW w:w="1000" w:type="pct"/>
            <w:vAlign w:val="center"/>
          </w:tcPr>
          <w:p w:rsidR="0018722C">
            <w:pPr>
              <w:pStyle w:val="affff9"/>
              <w:topLinePunct/>
              <w:ind w:leftChars="0" w:left="0" w:rightChars="0" w:right="0" w:firstLineChars="0" w:firstLine="0"/>
              <w:spacing w:line="240" w:lineRule="atLeast"/>
            </w:pPr>
            <w:r>
              <w:t>-0.069</w:t>
            </w:r>
          </w:p>
        </w:tc>
        <w:tc>
          <w:tcPr>
            <w:tcW w:w="1000" w:type="pct"/>
            <w:vAlign w:val="center"/>
          </w:tcPr>
          <w:p w:rsidR="0018722C">
            <w:pPr>
              <w:pStyle w:val="affff9"/>
              <w:topLinePunct/>
              <w:ind w:leftChars="0" w:left="0" w:rightChars="0" w:right="0" w:firstLineChars="0" w:firstLine="0"/>
              <w:spacing w:line="240" w:lineRule="atLeast"/>
            </w:pPr>
            <w:r>
              <w:t>0.106</w:t>
            </w:r>
          </w:p>
        </w:tc>
      </w:tr>
      <w:tr>
        <w:tc>
          <w:tcPr>
            <w:tcW w:w="1000" w:type="pct"/>
            <w:vAlign w:val="center"/>
          </w:tcPr>
          <w:p w:rsidR="0018722C">
            <w:pPr>
              <w:pStyle w:val="ac"/>
              <w:topLinePunct/>
              <w:ind w:leftChars="0" w:left="0" w:rightChars="0" w:right="0" w:firstLineChars="0" w:firstLine="0"/>
              <w:spacing w:line="240" w:lineRule="atLeast"/>
            </w:pPr>
            <w:r>
              <w:t>纳呆</w:t>
            </w:r>
          </w:p>
        </w:tc>
        <w:tc>
          <w:tcPr>
            <w:tcW w:w="1000" w:type="pct"/>
            <w:vAlign w:val="center"/>
          </w:tcPr>
          <w:p w:rsidR="0018722C">
            <w:pPr>
              <w:pStyle w:val="affff9"/>
              <w:topLinePunct/>
              <w:ind w:leftChars="0" w:left="0" w:rightChars="0" w:right="0" w:firstLineChars="0" w:firstLine="0"/>
              <w:spacing w:line="240" w:lineRule="atLeast"/>
            </w:pPr>
            <w:r>
              <w:t>0.288</w:t>
            </w:r>
          </w:p>
        </w:tc>
        <w:tc>
          <w:tcPr>
            <w:tcW w:w="1000" w:type="pct"/>
            <w:vAlign w:val="center"/>
          </w:tcPr>
          <w:p w:rsidR="0018722C">
            <w:pPr>
              <w:pStyle w:val="affff9"/>
              <w:topLinePunct/>
              <w:ind w:leftChars="0" w:left="0" w:rightChars="0" w:right="0" w:firstLineChars="0" w:firstLine="0"/>
              <w:spacing w:line="240" w:lineRule="atLeast"/>
            </w:pPr>
            <w:r>
              <w:t>0.650</w:t>
            </w:r>
          </w:p>
        </w:tc>
        <w:tc>
          <w:tcPr>
            <w:tcW w:w="1000" w:type="pct"/>
            <w:vAlign w:val="center"/>
          </w:tcPr>
          <w:p w:rsidR="0018722C">
            <w:pPr>
              <w:pStyle w:val="affff9"/>
              <w:topLinePunct/>
              <w:ind w:leftChars="0" w:left="0" w:rightChars="0" w:right="0" w:firstLineChars="0" w:firstLine="0"/>
              <w:spacing w:line="240" w:lineRule="atLeast"/>
            </w:pPr>
            <w:r>
              <w:t>-0.014</w:t>
            </w:r>
          </w:p>
        </w:tc>
        <w:tc>
          <w:tcPr>
            <w:tcW w:w="1000" w:type="pct"/>
            <w:vAlign w:val="center"/>
          </w:tcPr>
          <w:p w:rsidR="0018722C">
            <w:pPr>
              <w:pStyle w:val="affff9"/>
              <w:topLinePunct/>
              <w:ind w:leftChars="0" w:left="0" w:rightChars="0" w:right="0" w:firstLineChars="0" w:firstLine="0"/>
              <w:spacing w:line="240" w:lineRule="atLeast"/>
            </w:pPr>
            <w:r>
              <w:t>-0.176</w:t>
            </w:r>
          </w:p>
        </w:tc>
      </w:tr>
      <w:tr>
        <w:tc>
          <w:tcPr>
            <w:tcW w:w="1000" w:type="pct"/>
            <w:vAlign w:val="center"/>
          </w:tcPr>
          <w:p w:rsidR="0018722C">
            <w:pPr>
              <w:pStyle w:val="ac"/>
              <w:topLinePunct/>
              <w:ind w:leftChars="0" w:left="0" w:rightChars="0" w:right="0" w:firstLineChars="0" w:firstLine="0"/>
              <w:spacing w:line="240" w:lineRule="atLeast"/>
            </w:pPr>
            <w:r>
              <w:t>咳嗽咳痰</w:t>
            </w:r>
          </w:p>
        </w:tc>
        <w:tc>
          <w:tcPr>
            <w:tcW w:w="1000" w:type="pct"/>
            <w:vAlign w:val="center"/>
          </w:tcPr>
          <w:p w:rsidR="0018722C">
            <w:pPr>
              <w:pStyle w:val="affff9"/>
              <w:topLinePunct/>
              <w:ind w:leftChars="0" w:left="0" w:rightChars="0" w:right="0" w:firstLineChars="0" w:firstLine="0"/>
              <w:spacing w:line="240" w:lineRule="atLeast"/>
            </w:pPr>
            <w:r>
              <w:t>0.227</w:t>
            </w:r>
          </w:p>
        </w:tc>
        <w:tc>
          <w:tcPr>
            <w:tcW w:w="1000" w:type="pct"/>
            <w:vAlign w:val="center"/>
          </w:tcPr>
          <w:p w:rsidR="0018722C">
            <w:pPr>
              <w:pStyle w:val="affff9"/>
              <w:topLinePunct/>
              <w:ind w:leftChars="0" w:left="0" w:rightChars="0" w:right="0" w:firstLineChars="0" w:firstLine="0"/>
              <w:spacing w:line="240" w:lineRule="atLeast"/>
            </w:pPr>
            <w:r>
              <w:t>0.161</w:t>
            </w:r>
          </w:p>
        </w:tc>
        <w:tc>
          <w:tcPr>
            <w:tcW w:w="1000" w:type="pct"/>
            <w:vAlign w:val="center"/>
          </w:tcPr>
          <w:p w:rsidR="0018722C">
            <w:pPr>
              <w:pStyle w:val="affff9"/>
              <w:topLinePunct/>
              <w:ind w:leftChars="0" w:left="0" w:rightChars="0" w:right="0" w:firstLineChars="0" w:firstLine="0"/>
              <w:spacing w:line="240" w:lineRule="atLeast"/>
            </w:pPr>
            <w:r>
              <w:t>-0.503</w:t>
            </w:r>
          </w:p>
        </w:tc>
        <w:tc>
          <w:tcPr>
            <w:tcW w:w="1000" w:type="pct"/>
            <w:vAlign w:val="center"/>
          </w:tcPr>
          <w:p w:rsidR="0018722C">
            <w:pPr>
              <w:pStyle w:val="affff9"/>
              <w:topLinePunct/>
              <w:ind w:leftChars="0" w:left="0" w:rightChars="0" w:right="0" w:firstLineChars="0" w:firstLine="0"/>
              <w:spacing w:line="240" w:lineRule="atLeast"/>
            </w:pPr>
            <w:r>
              <w:t>0.134</w:t>
            </w:r>
          </w:p>
        </w:tc>
      </w:tr>
      <w:tr>
        <w:tc>
          <w:tcPr>
            <w:tcW w:w="1000" w:type="pct"/>
            <w:vAlign w:val="center"/>
          </w:tcPr>
          <w:p w:rsidR="0018722C">
            <w:pPr>
              <w:pStyle w:val="ac"/>
              <w:topLinePunct/>
              <w:ind w:leftChars="0" w:left="0" w:rightChars="0" w:right="0" w:firstLineChars="0" w:firstLine="0"/>
              <w:spacing w:line="240" w:lineRule="atLeast"/>
            </w:pPr>
            <w:r>
              <w:t>口苦</w:t>
            </w:r>
          </w:p>
        </w:tc>
        <w:tc>
          <w:tcPr>
            <w:tcW w:w="1000" w:type="pct"/>
            <w:vAlign w:val="center"/>
          </w:tcPr>
          <w:p w:rsidR="0018722C">
            <w:pPr>
              <w:pStyle w:val="affff9"/>
              <w:topLinePunct/>
              <w:ind w:leftChars="0" w:left="0" w:rightChars="0" w:right="0" w:firstLineChars="0" w:firstLine="0"/>
              <w:spacing w:line="240" w:lineRule="atLeast"/>
            </w:pPr>
            <w:r>
              <w:t>0.100</w:t>
            </w:r>
          </w:p>
        </w:tc>
        <w:tc>
          <w:tcPr>
            <w:tcW w:w="1000" w:type="pct"/>
            <w:vAlign w:val="center"/>
          </w:tcPr>
          <w:p w:rsidR="0018722C">
            <w:pPr>
              <w:pStyle w:val="affff9"/>
              <w:topLinePunct/>
              <w:ind w:leftChars="0" w:left="0" w:rightChars="0" w:right="0" w:firstLineChars="0" w:firstLine="0"/>
              <w:spacing w:line="240" w:lineRule="atLeast"/>
            </w:pPr>
            <w:r>
              <w:t>0.000</w:t>
            </w:r>
          </w:p>
        </w:tc>
        <w:tc>
          <w:tcPr>
            <w:tcW w:w="1000" w:type="pct"/>
            <w:vAlign w:val="center"/>
          </w:tcPr>
          <w:p w:rsidR="0018722C">
            <w:pPr>
              <w:pStyle w:val="affff9"/>
              <w:topLinePunct/>
              <w:ind w:leftChars="0" w:left="0" w:rightChars="0" w:right="0" w:firstLineChars="0" w:firstLine="0"/>
              <w:spacing w:line="240" w:lineRule="atLeast"/>
            </w:pPr>
            <w:r>
              <w:t>0.025</w:t>
            </w:r>
          </w:p>
        </w:tc>
        <w:tc>
          <w:tcPr>
            <w:tcW w:w="1000" w:type="pct"/>
            <w:vAlign w:val="center"/>
          </w:tcPr>
          <w:p w:rsidR="0018722C">
            <w:pPr>
              <w:pStyle w:val="affff9"/>
              <w:topLinePunct/>
              <w:ind w:leftChars="0" w:left="0" w:rightChars="0" w:right="0" w:firstLineChars="0" w:firstLine="0"/>
              <w:spacing w:line="240" w:lineRule="atLeast"/>
            </w:pPr>
            <w:r>
              <w:t>0.732</w:t>
            </w:r>
          </w:p>
        </w:tc>
      </w:tr>
      <w:tr>
        <w:tc>
          <w:tcPr>
            <w:tcW w:w="1000" w:type="pct"/>
            <w:vAlign w:val="center"/>
          </w:tcPr>
          <w:p w:rsidR="0018722C">
            <w:pPr>
              <w:pStyle w:val="ac"/>
              <w:topLinePunct/>
              <w:ind w:leftChars="0" w:left="0" w:rightChars="0" w:right="0" w:firstLineChars="0" w:firstLine="0"/>
              <w:spacing w:line="240" w:lineRule="atLeast"/>
            </w:pPr>
            <w:r>
              <w:t>恶心</w:t>
            </w:r>
          </w:p>
        </w:tc>
        <w:tc>
          <w:tcPr>
            <w:tcW w:w="1000" w:type="pct"/>
            <w:vAlign w:val="center"/>
          </w:tcPr>
          <w:p w:rsidR="0018722C">
            <w:pPr>
              <w:pStyle w:val="affff9"/>
              <w:topLinePunct/>
              <w:ind w:leftChars="0" w:left="0" w:rightChars="0" w:right="0" w:firstLineChars="0" w:firstLine="0"/>
              <w:spacing w:line="240" w:lineRule="atLeast"/>
            </w:pPr>
            <w:r>
              <w:t>0.014</w:t>
            </w:r>
          </w:p>
        </w:tc>
        <w:tc>
          <w:tcPr>
            <w:tcW w:w="1000" w:type="pct"/>
            <w:vAlign w:val="center"/>
          </w:tcPr>
          <w:p w:rsidR="0018722C">
            <w:pPr>
              <w:pStyle w:val="affff9"/>
              <w:topLinePunct/>
              <w:ind w:leftChars="0" w:left="0" w:rightChars="0" w:right="0" w:firstLineChars="0" w:firstLine="0"/>
              <w:spacing w:line="240" w:lineRule="atLeast"/>
            </w:pPr>
            <w:r>
              <w:t>0.689</w:t>
            </w:r>
          </w:p>
        </w:tc>
        <w:tc>
          <w:tcPr>
            <w:tcW w:w="1000" w:type="pct"/>
            <w:vAlign w:val="center"/>
          </w:tcPr>
          <w:p w:rsidR="0018722C">
            <w:pPr>
              <w:pStyle w:val="affff9"/>
              <w:topLinePunct/>
              <w:ind w:leftChars="0" w:left="0" w:rightChars="0" w:right="0" w:firstLineChars="0" w:firstLine="0"/>
              <w:spacing w:line="240" w:lineRule="atLeast"/>
            </w:pPr>
            <w:r>
              <w:t>0.106</w:t>
            </w:r>
          </w:p>
        </w:tc>
        <w:tc>
          <w:tcPr>
            <w:tcW w:w="1000" w:type="pct"/>
            <w:vAlign w:val="center"/>
          </w:tcPr>
          <w:p w:rsidR="0018722C">
            <w:pPr>
              <w:pStyle w:val="affff9"/>
              <w:topLinePunct/>
              <w:ind w:leftChars="0" w:left="0" w:rightChars="0" w:right="0" w:firstLineChars="0" w:firstLine="0"/>
              <w:spacing w:line="240" w:lineRule="atLeast"/>
            </w:pPr>
            <w:r>
              <w:t>0.075</w:t>
            </w:r>
          </w:p>
        </w:tc>
      </w:tr>
      <w:tr>
        <w:tc>
          <w:tcPr>
            <w:tcW w:w="1000" w:type="pct"/>
            <w:vAlign w:val="center"/>
          </w:tcPr>
          <w:p w:rsidR="0018722C">
            <w:pPr>
              <w:pStyle w:val="ac"/>
              <w:topLinePunct/>
              <w:ind w:leftChars="0" w:left="0" w:rightChars="0" w:right="0" w:firstLineChars="0" w:firstLine="0"/>
              <w:spacing w:line="240" w:lineRule="atLeast"/>
            </w:pPr>
            <w:r>
              <w:t>耳鸣</w:t>
            </w:r>
          </w:p>
        </w:tc>
        <w:tc>
          <w:tcPr>
            <w:tcW w:w="1000" w:type="pct"/>
            <w:vAlign w:val="center"/>
          </w:tcPr>
          <w:p w:rsidR="0018722C">
            <w:pPr>
              <w:pStyle w:val="affff9"/>
              <w:topLinePunct/>
              <w:ind w:leftChars="0" w:left="0" w:rightChars="0" w:right="0" w:firstLineChars="0" w:firstLine="0"/>
              <w:spacing w:line="240" w:lineRule="atLeast"/>
            </w:pPr>
            <w:r>
              <w:t>0.001</w:t>
            </w:r>
          </w:p>
        </w:tc>
        <w:tc>
          <w:tcPr>
            <w:tcW w:w="1000" w:type="pct"/>
            <w:vAlign w:val="center"/>
          </w:tcPr>
          <w:p w:rsidR="0018722C">
            <w:pPr>
              <w:pStyle w:val="affff9"/>
              <w:topLinePunct/>
              <w:ind w:leftChars="0" w:left="0" w:rightChars="0" w:right="0" w:firstLineChars="0" w:firstLine="0"/>
              <w:spacing w:line="240" w:lineRule="atLeast"/>
            </w:pPr>
            <w:r>
              <w:t>0.177</w:t>
            </w:r>
          </w:p>
        </w:tc>
        <w:tc>
          <w:tcPr>
            <w:tcW w:w="1000" w:type="pct"/>
            <w:vAlign w:val="center"/>
          </w:tcPr>
          <w:p w:rsidR="0018722C">
            <w:pPr>
              <w:pStyle w:val="affff9"/>
              <w:topLinePunct/>
              <w:ind w:leftChars="0" w:left="0" w:rightChars="0" w:right="0" w:firstLineChars="0" w:firstLine="0"/>
              <w:spacing w:line="240" w:lineRule="atLeast"/>
            </w:pPr>
            <w:r>
              <w:t>0.222</w:t>
            </w:r>
          </w:p>
        </w:tc>
        <w:tc>
          <w:tcPr>
            <w:tcW w:w="1000" w:type="pct"/>
            <w:vAlign w:val="center"/>
          </w:tcPr>
          <w:p w:rsidR="0018722C">
            <w:pPr>
              <w:pStyle w:val="affff9"/>
              <w:topLinePunct/>
              <w:ind w:leftChars="0" w:left="0" w:rightChars="0" w:right="0" w:firstLineChars="0" w:firstLine="0"/>
              <w:spacing w:line="240" w:lineRule="atLeast"/>
            </w:pPr>
            <w:r>
              <w:t>0.299</w:t>
            </w:r>
          </w:p>
        </w:tc>
      </w:tr>
      <w:tr>
        <w:tc>
          <w:tcPr>
            <w:tcW w:w="1000" w:type="pct"/>
            <w:vAlign w:val="center"/>
          </w:tcPr>
          <w:p w:rsidR="0018722C">
            <w:pPr>
              <w:pStyle w:val="ac"/>
              <w:topLinePunct/>
              <w:ind w:leftChars="0" w:left="0" w:rightChars="0" w:right="0" w:firstLineChars="0" w:firstLine="0"/>
              <w:spacing w:line="240" w:lineRule="atLeast"/>
            </w:pPr>
            <w:r>
              <w:t>视物不清</w:t>
            </w:r>
          </w:p>
        </w:tc>
        <w:tc>
          <w:tcPr>
            <w:tcW w:w="1000" w:type="pct"/>
            <w:vAlign w:val="center"/>
          </w:tcPr>
          <w:p w:rsidR="0018722C">
            <w:pPr>
              <w:pStyle w:val="affff9"/>
              <w:topLinePunct/>
              <w:ind w:leftChars="0" w:left="0" w:rightChars="0" w:right="0" w:firstLineChars="0" w:firstLine="0"/>
              <w:spacing w:line="240" w:lineRule="atLeast"/>
            </w:pPr>
            <w:r>
              <w:t>-0.096</w:t>
            </w:r>
          </w:p>
        </w:tc>
        <w:tc>
          <w:tcPr>
            <w:tcW w:w="1000" w:type="pct"/>
            <w:vAlign w:val="center"/>
          </w:tcPr>
          <w:p w:rsidR="0018722C">
            <w:pPr>
              <w:pStyle w:val="affff9"/>
              <w:topLinePunct/>
              <w:ind w:leftChars="0" w:left="0" w:rightChars="0" w:right="0" w:firstLineChars="0" w:firstLine="0"/>
              <w:spacing w:line="240" w:lineRule="atLeast"/>
            </w:pPr>
            <w:r>
              <w:t>0.060</w:t>
            </w:r>
          </w:p>
        </w:tc>
        <w:tc>
          <w:tcPr>
            <w:tcW w:w="1000" w:type="pct"/>
            <w:vAlign w:val="center"/>
          </w:tcPr>
          <w:p w:rsidR="0018722C">
            <w:pPr>
              <w:pStyle w:val="affff9"/>
              <w:topLinePunct/>
              <w:ind w:leftChars="0" w:left="0" w:rightChars="0" w:right="0" w:firstLineChars="0" w:firstLine="0"/>
              <w:spacing w:line="240" w:lineRule="atLeast"/>
            </w:pPr>
            <w:r>
              <w:t>0.206</w:t>
            </w:r>
          </w:p>
        </w:tc>
        <w:tc>
          <w:tcPr>
            <w:tcW w:w="1000" w:type="pct"/>
            <w:vAlign w:val="center"/>
          </w:tcPr>
          <w:p w:rsidR="0018722C">
            <w:pPr>
              <w:pStyle w:val="affff9"/>
              <w:topLinePunct/>
              <w:ind w:leftChars="0" w:left="0" w:rightChars="0" w:right="0" w:firstLineChars="0" w:firstLine="0"/>
              <w:spacing w:line="240" w:lineRule="atLeast"/>
            </w:pPr>
            <w:r>
              <w:t>0.415</w:t>
            </w:r>
          </w:p>
        </w:tc>
      </w:tr>
      <w:tr>
        <w:tc>
          <w:tcPr>
            <w:tcW w:w="1000" w:type="pct"/>
            <w:vAlign w:val="center"/>
          </w:tcPr>
          <w:p w:rsidR="0018722C">
            <w:pPr>
              <w:pStyle w:val="ac"/>
              <w:topLinePunct/>
              <w:ind w:leftChars="0" w:left="0" w:rightChars="0" w:right="0" w:firstLineChars="0" w:firstLine="0"/>
              <w:spacing w:line="240" w:lineRule="atLeast"/>
            </w:pPr>
            <w:r>
              <w:t>呕吐</w:t>
            </w:r>
          </w:p>
        </w:tc>
        <w:tc>
          <w:tcPr>
            <w:tcW w:w="1000" w:type="pct"/>
            <w:vAlign w:val="center"/>
          </w:tcPr>
          <w:p w:rsidR="0018722C">
            <w:pPr>
              <w:pStyle w:val="affff9"/>
              <w:topLinePunct/>
              <w:ind w:leftChars="0" w:left="0" w:rightChars="0" w:right="0" w:firstLineChars="0" w:firstLine="0"/>
              <w:spacing w:line="240" w:lineRule="atLeast"/>
            </w:pPr>
            <w:r>
              <w:t>-0.104</w:t>
            </w:r>
          </w:p>
        </w:tc>
        <w:tc>
          <w:tcPr>
            <w:tcW w:w="1000" w:type="pct"/>
            <w:vAlign w:val="center"/>
          </w:tcPr>
          <w:p w:rsidR="0018722C">
            <w:pPr>
              <w:pStyle w:val="affff9"/>
              <w:topLinePunct/>
              <w:ind w:leftChars="0" w:left="0" w:rightChars="0" w:right="0" w:firstLineChars="0" w:firstLine="0"/>
              <w:spacing w:line="240" w:lineRule="atLeast"/>
            </w:pPr>
            <w:r>
              <w:t>0.542</w:t>
            </w:r>
          </w:p>
        </w:tc>
        <w:tc>
          <w:tcPr>
            <w:tcW w:w="1000" w:type="pct"/>
            <w:vAlign w:val="center"/>
          </w:tcPr>
          <w:p w:rsidR="0018722C">
            <w:pPr>
              <w:pStyle w:val="affff9"/>
              <w:topLinePunct/>
              <w:ind w:leftChars="0" w:left="0" w:rightChars="0" w:right="0" w:firstLineChars="0" w:firstLine="0"/>
              <w:spacing w:line="240" w:lineRule="atLeast"/>
            </w:pPr>
            <w:r>
              <w:t>-0.038</w:t>
            </w:r>
          </w:p>
        </w:tc>
        <w:tc>
          <w:tcPr>
            <w:tcW w:w="1000" w:type="pct"/>
            <w:vAlign w:val="center"/>
          </w:tcPr>
          <w:p w:rsidR="0018722C">
            <w:pPr>
              <w:pStyle w:val="affff9"/>
              <w:topLinePunct/>
              <w:ind w:leftChars="0" w:left="0" w:rightChars="0" w:right="0" w:firstLineChars="0" w:firstLine="0"/>
              <w:spacing w:line="240" w:lineRule="atLeast"/>
            </w:pPr>
            <w:r>
              <w:t>0.021</w:t>
            </w:r>
          </w:p>
        </w:tc>
      </w:tr>
      <w:tr>
        <w:tc>
          <w:tcPr>
            <w:tcW w:w="1000" w:type="pct"/>
            <w:vAlign w:val="center"/>
          </w:tcPr>
          <w:p w:rsidR="0018722C">
            <w:pPr>
              <w:pStyle w:val="ac"/>
              <w:topLinePunct/>
              <w:ind w:leftChars="0" w:left="0" w:rightChars="0" w:right="0" w:firstLineChars="0" w:firstLine="0"/>
              <w:spacing w:line="240" w:lineRule="atLeast"/>
            </w:pPr>
            <w:r>
              <w:t>水肿</w:t>
            </w:r>
          </w:p>
        </w:tc>
        <w:tc>
          <w:tcPr>
            <w:tcW w:w="1000" w:type="pct"/>
            <w:vAlign w:val="center"/>
          </w:tcPr>
          <w:p w:rsidR="0018722C">
            <w:pPr>
              <w:pStyle w:val="affff9"/>
              <w:topLinePunct/>
              <w:ind w:leftChars="0" w:left="0" w:rightChars="0" w:right="0" w:firstLineChars="0" w:firstLine="0"/>
              <w:spacing w:line="240" w:lineRule="atLeast"/>
            </w:pPr>
            <w:r>
              <w:t>0.291</w:t>
            </w:r>
          </w:p>
        </w:tc>
        <w:tc>
          <w:tcPr>
            <w:tcW w:w="1000" w:type="pct"/>
            <w:vAlign w:val="center"/>
          </w:tcPr>
          <w:p w:rsidR="0018722C">
            <w:pPr>
              <w:pStyle w:val="affff9"/>
              <w:topLinePunct/>
              <w:ind w:leftChars="0" w:left="0" w:rightChars="0" w:right="0" w:firstLineChars="0" w:firstLine="0"/>
              <w:spacing w:line="240" w:lineRule="atLeast"/>
            </w:pPr>
            <w:r>
              <w:t>0.125</w:t>
            </w:r>
          </w:p>
        </w:tc>
        <w:tc>
          <w:tcPr>
            <w:tcW w:w="1000" w:type="pct"/>
            <w:vAlign w:val="center"/>
          </w:tcPr>
          <w:p w:rsidR="0018722C">
            <w:pPr>
              <w:pStyle w:val="affff9"/>
              <w:topLinePunct/>
              <w:ind w:leftChars="0" w:left="0" w:rightChars="0" w:right="0" w:firstLineChars="0" w:firstLine="0"/>
              <w:spacing w:line="240" w:lineRule="atLeast"/>
            </w:pPr>
            <w:r>
              <w:t>-0.398</w:t>
            </w:r>
          </w:p>
        </w:tc>
        <w:tc>
          <w:tcPr>
            <w:tcW w:w="1000" w:type="pct"/>
            <w:vAlign w:val="center"/>
          </w:tcPr>
          <w:p w:rsidR="0018722C">
            <w:pPr>
              <w:pStyle w:val="affff9"/>
              <w:topLinePunct/>
              <w:ind w:leftChars="0" w:left="0" w:rightChars="0" w:right="0" w:firstLineChars="0" w:firstLine="0"/>
              <w:spacing w:line="240" w:lineRule="atLeast"/>
            </w:pPr>
            <w:r>
              <w:t>-0.010</w:t>
            </w:r>
          </w:p>
        </w:tc>
      </w:tr>
      <w:tr>
        <w:tc>
          <w:tcPr>
            <w:tcW w:w="1000" w:type="pct"/>
            <w:vAlign w:val="center"/>
          </w:tcPr>
          <w:p w:rsidR="0018722C">
            <w:pPr>
              <w:pStyle w:val="ac"/>
              <w:topLinePunct/>
              <w:ind w:leftChars="0" w:left="0" w:rightChars="0" w:right="0" w:firstLineChars="0" w:firstLine="0"/>
              <w:spacing w:line="240" w:lineRule="atLeast"/>
            </w:pPr>
            <w:r>
              <w:t>肢体不利</w:t>
            </w:r>
          </w:p>
        </w:tc>
        <w:tc>
          <w:tcPr>
            <w:tcW w:w="1000" w:type="pct"/>
            <w:vAlign w:val="center"/>
          </w:tcPr>
          <w:p w:rsidR="0018722C">
            <w:pPr>
              <w:pStyle w:val="affff9"/>
              <w:topLinePunct/>
              <w:ind w:leftChars="0" w:left="0" w:rightChars="0" w:right="0" w:firstLineChars="0" w:firstLine="0"/>
              <w:spacing w:line="240" w:lineRule="atLeast"/>
            </w:pPr>
            <w:r>
              <w:t>0.052</w:t>
            </w:r>
          </w:p>
        </w:tc>
        <w:tc>
          <w:tcPr>
            <w:tcW w:w="1000" w:type="pct"/>
            <w:vAlign w:val="center"/>
          </w:tcPr>
          <w:p w:rsidR="0018722C">
            <w:pPr>
              <w:pStyle w:val="affff9"/>
              <w:topLinePunct/>
              <w:ind w:leftChars="0" w:left="0" w:rightChars="0" w:right="0" w:firstLineChars="0" w:firstLine="0"/>
              <w:spacing w:line="240" w:lineRule="atLeast"/>
            </w:pPr>
            <w:r>
              <w:t>0.222</w:t>
            </w:r>
          </w:p>
        </w:tc>
        <w:tc>
          <w:tcPr>
            <w:tcW w:w="1000" w:type="pct"/>
            <w:vAlign w:val="center"/>
          </w:tcPr>
          <w:p w:rsidR="0018722C">
            <w:pPr>
              <w:pStyle w:val="affff9"/>
              <w:topLinePunct/>
              <w:ind w:leftChars="0" w:left="0" w:rightChars="0" w:right="0" w:firstLineChars="0" w:firstLine="0"/>
              <w:spacing w:line="240" w:lineRule="atLeast"/>
            </w:pPr>
            <w:r>
              <w:t>0.247</w:t>
            </w:r>
          </w:p>
        </w:tc>
        <w:tc>
          <w:tcPr>
            <w:tcW w:w="1000" w:type="pct"/>
            <w:vAlign w:val="center"/>
          </w:tcPr>
          <w:p w:rsidR="0018722C">
            <w:pPr>
              <w:pStyle w:val="affff9"/>
              <w:topLinePunct/>
              <w:ind w:leftChars="0" w:left="0" w:rightChars="0" w:right="0" w:firstLineChars="0" w:firstLine="0"/>
              <w:spacing w:line="240" w:lineRule="atLeast"/>
            </w:pPr>
            <w:r>
              <w:t>0.087</w:t>
            </w:r>
          </w:p>
        </w:tc>
      </w:tr>
      <w:tr>
        <w:tc>
          <w:tcPr>
            <w:tcW w:w="1000" w:type="pct"/>
            <w:vAlign w:val="center"/>
          </w:tcPr>
          <w:p w:rsidR="0018722C">
            <w:pPr>
              <w:pStyle w:val="ac"/>
              <w:topLinePunct/>
              <w:ind w:leftChars="0" w:left="0" w:rightChars="0" w:right="0" w:firstLineChars="0" w:firstLine="0"/>
              <w:spacing w:line="240" w:lineRule="atLeast"/>
            </w:pPr>
            <w:r>
              <w:t>方差贡献率</w:t>
            </w:r>
          </w:p>
        </w:tc>
        <w:tc>
          <w:tcPr>
            <w:tcW w:w="1000" w:type="pct"/>
            <w:vAlign w:val="center"/>
          </w:tcPr>
          <w:p w:rsidR="0018722C">
            <w:pPr>
              <w:pStyle w:val="affff9"/>
              <w:topLinePunct/>
              <w:ind w:leftChars="0" w:left="0" w:rightChars="0" w:right="0" w:firstLineChars="0" w:firstLine="0"/>
              <w:spacing w:line="240" w:lineRule="atLeast"/>
            </w:pPr>
            <w:r>
              <w:t>11.545</w:t>
            </w:r>
          </w:p>
        </w:tc>
        <w:tc>
          <w:tcPr>
            <w:tcW w:w="1000" w:type="pct"/>
            <w:vAlign w:val="center"/>
          </w:tcPr>
          <w:p w:rsidR="0018722C">
            <w:pPr>
              <w:pStyle w:val="affff9"/>
              <w:topLinePunct/>
              <w:ind w:leftChars="0" w:left="0" w:rightChars="0" w:right="0" w:firstLineChars="0" w:firstLine="0"/>
              <w:spacing w:line="240" w:lineRule="atLeast"/>
            </w:pPr>
            <w:r>
              <w:t>9.445</w:t>
            </w:r>
          </w:p>
        </w:tc>
        <w:tc>
          <w:tcPr>
            <w:tcW w:w="1000" w:type="pct"/>
            <w:vAlign w:val="center"/>
          </w:tcPr>
          <w:p w:rsidR="0018722C">
            <w:pPr>
              <w:pStyle w:val="affff9"/>
              <w:topLinePunct/>
              <w:ind w:leftChars="0" w:left="0" w:rightChars="0" w:right="0" w:firstLineChars="0" w:firstLine="0"/>
              <w:spacing w:line="240" w:lineRule="atLeast"/>
            </w:pPr>
            <w:r>
              <w:t>7.954</w:t>
            </w:r>
          </w:p>
        </w:tc>
        <w:tc>
          <w:tcPr>
            <w:tcW w:w="1000" w:type="pct"/>
            <w:vAlign w:val="center"/>
          </w:tcPr>
          <w:p w:rsidR="0018722C">
            <w:pPr>
              <w:pStyle w:val="affff9"/>
              <w:topLinePunct/>
              <w:ind w:leftChars="0" w:left="0" w:rightChars="0" w:right="0" w:firstLineChars="0" w:firstLine="0"/>
              <w:spacing w:line="240" w:lineRule="atLeast"/>
            </w:pPr>
            <w:r>
              <w:t>7.094</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累计贡献</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11.545</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20.990</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28.943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36.037</w:t>
            </w:r>
          </w:p>
        </w:tc>
      </w:tr>
    </w:tbl>
    <w:p w:rsidR="0018722C">
      <w:pPr>
        <w:pStyle w:val="aff3"/>
        <w:topLinePunct/>
      </w:pPr>
      <w:r>
        <w:rPr>
          <w:kern w:val="2"/>
          <w:sz w:val="21"/>
          <w:szCs w:val="22"/>
          <w:rFonts w:cstheme="minorBidi" w:hAnsiTheme="minorHAnsi" w:eastAsiaTheme="minorHAnsi" w:asciiTheme="minorHAnsi"/>
        </w:rPr>
        <w:t>注：载荷指数≥0.4</w:t>
      </w:r>
    </w:p>
    <w:p w:rsidR="0018722C">
      <w:pPr>
        <w:topLinePunct/>
      </w:pPr>
      <w:r>
        <w:t>采用主成分提取法提取特征值≥1</w:t>
      </w:r>
      <w:r w:rsidR="001852F3">
        <w:t xml:space="preserve">的因子</w:t>
      </w:r>
      <w:r>
        <w:rPr>
          <w:rFonts w:hint="eastAsia"/>
        </w:rPr>
        <w:t>，</w:t>
      </w:r>
      <w:r>
        <w:t>获得了</w:t>
      </w:r>
      <w:r w:rsidR="001852F3">
        <w:t xml:space="preserve">4</w:t>
      </w:r>
      <w:r w:rsidR="001852F3">
        <w:t xml:space="preserve">个因子</w:t>
      </w:r>
      <w:r>
        <w:rPr>
          <w:rFonts w:hint="eastAsia"/>
        </w:rPr>
        <w:t>，</w:t>
      </w:r>
      <w:r>
        <w:t>方差累积贡献率为</w:t>
      </w:r>
    </w:p>
    <w:p w:rsidR="0018722C">
      <w:pPr>
        <w:topLinePunct/>
      </w:pPr>
      <w:r>
        <w:t>36.037%。对获得独立因子变量进行正交旋转</w:t>
      </w:r>
      <w:r>
        <w:rPr>
          <w:rFonts w:hint="eastAsia"/>
        </w:rPr>
        <w:t>，</w:t>
      </w:r>
      <w:r>
        <w:t>绝对载荷指数≥0.40</w:t>
      </w:r>
      <w:r w:rsidR="001852F3">
        <w:t xml:space="preserve">的变量用于解因子模型结果，其中绝对载荷指数≥0.40</w:t>
      </w:r>
      <w:r/>
      <w:r w:rsidR="001852F3">
        <w:t xml:space="preserve">为主要症状，绝对载荷指数在</w:t>
      </w:r>
      <w:r>
        <w:t>0</w:t>
      </w:r>
      <w:r>
        <w:t>.</w:t>
      </w:r>
      <w:r>
        <w:t>20-0.40</w:t>
      </w:r>
      <w:r/>
      <w:r w:rsidR="001852F3">
        <w:t xml:space="preserve">之间为次要症状。</w:t>
      </w:r>
    </w:p>
    <w:p w:rsidR="0018722C">
      <w:pPr>
        <w:topLinePunct/>
      </w:pPr>
      <w:r>
        <w:t>因子</w:t>
      </w:r>
      <w:r>
        <w:t>1</w:t>
      </w:r>
      <w:r/>
      <w:r w:rsidR="001852F3">
        <w:t xml:space="preserve">方差贡献率为</w:t>
      </w:r>
      <w:r>
        <w:t>11</w:t>
      </w:r>
      <w:r>
        <w:t>.</w:t>
      </w:r>
      <w:r>
        <w:t>545%,“胸闷、憋气、眠差、胸痛、水肿、纳呆、咳嗽</w:t>
      </w:r>
      <w:r>
        <w:t>咳痰”</w:t>
      </w:r>
      <w:r>
        <w:t>7</w:t>
      </w:r>
      <w:r/>
      <w:r w:rsidR="001852F3">
        <w:t xml:space="preserve">个症状的因子负荷较大</w:t>
      </w:r>
      <w:r>
        <w:rPr>
          <w:rFonts w:hint="eastAsia"/>
        </w:rPr>
        <w:t>，</w:t>
      </w:r>
      <w:r>
        <w:t>分别达到</w:t>
      </w:r>
      <w:r>
        <w:t>0</w:t>
      </w:r>
      <w:r>
        <w:t>.</w:t>
      </w:r>
      <w:r>
        <w:t>844</w:t>
      </w:r>
      <w:r>
        <w:t>、</w:t>
      </w:r>
      <w:r>
        <w:t>0.818</w:t>
      </w:r>
      <w:r>
        <w:t>、</w:t>
      </w:r>
      <w:r>
        <w:t>0.386</w:t>
      </w:r>
      <w:r>
        <w:t>、</w:t>
      </w:r>
      <w:r>
        <w:t>0.318</w:t>
      </w:r>
      <w:r>
        <w:t>、</w:t>
      </w:r>
      <w:r>
        <w:t>0.291</w:t>
      </w:r>
      <w:r>
        <w:t>、</w:t>
      </w:r>
      <w:r>
        <w:t>0.288</w:t>
      </w:r>
      <w:r>
        <w:t>、</w:t>
      </w:r>
    </w:p>
    <w:p w:rsidR="0018722C">
      <w:pPr>
        <w:topLinePunct/>
      </w:pPr>
      <w:r>
        <w:t>0.227,</w:t>
      </w:r>
      <w:r>
        <w:t>说明胸闷、憋气、眠差为主要症状，胸痛、水肿、纳呆、咳嗽咳痰为次要症状。</w:t>
      </w:r>
      <w:r>
        <w:t>因子</w:t>
      </w:r>
      <w:r>
        <w:t>2</w:t>
      </w:r>
      <w:r/>
      <w:r w:rsidR="001852F3">
        <w:t xml:space="preserve">方差贡献率为</w:t>
      </w:r>
      <w:r>
        <w:t>9</w:t>
      </w:r>
      <w:r>
        <w:t>.</w:t>
      </w:r>
      <w:r>
        <w:t>445%,“恶心、纳呆、呕吐、眠差、乏力、肢体不利”</w:t>
      </w:r>
      <w:r>
        <w:t>6</w:t>
      </w:r>
    </w:p>
    <w:p w:rsidR="0018722C">
      <w:pPr>
        <w:topLinePunct/>
      </w:pPr>
      <w:r>
        <w:t>个症状的因子负荷较大</w:t>
      </w:r>
      <w:r>
        <w:rPr>
          <w:rFonts w:hint="eastAsia"/>
        </w:rPr>
        <w:t>，</w:t>
      </w:r>
      <w:r>
        <w:t>分别达到</w:t>
      </w:r>
      <w:r w:rsidR="001852F3">
        <w:t xml:space="preserve">0</w:t>
      </w:r>
      <w:r>
        <w:rPr>
          <w:rFonts w:hint="eastAsia"/>
        </w:rPr>
        <w:t>.</w:t>
      </w:r>
      <w:r>
        <w:t>689、0.650、0.542、0.348、0.263、0.222</w:t>
      </w:r>
      <w:r>
        <w:rPr>
          <w:rFonts w:hint="eastAsia"/>
        </w:rPr>
        <w:t>，</w:t>
      </w:r>
      <w:r>
        <w:t>说明恶心、纳呆、呕吐为主要症状，眠差、乏力、肢体不利为次要症状。</w:t>
      </w:r>
    </w:p>
    <w:p w:rsidR="0018722C">
      <w:pPr>
        <w:topLinePunct/>
      </w:pPr>
      <w:r>
        <w:t>因子</w:t>
      </w:r>
      <w:r>
        <w:t>3</w:t>
      </w:r>
      <w:r/>
      <w:r w:rsidR="001852F3">
        <w:t xml:space="preserve">方差贡献率为</w:t>
      </w:r>
      <w:r>
        <w:t>7</w:t>
      </w:r>
      <w:r>
        <w:t>.</w:t>
      </w:r>
      <w:r>
        <w:t>954%</w:t>
      </w:r>
      <w:r>
        <w:t>,“头痛、头晕、肢体不利、耳鸣、眠差、视物不清”</w:t>
      </w:r>
    </w:p>
    <w:p w:rsidR="0018722C">
      <w:pPr>
        <w:topLinePunct/>
      </w:pPr>
      <w:r>
        <w:t>6</w:t>
      </w:r>
      <w:r w:rsidR="001852F3">
        <w:t xml:space="preserve">个症状的因子负荷较大</w:t>
      </w:r>
      <w:r>
        <w:rPr>
          <w:rFonts w:hint="eastAsia"/>
        </w:rPr>
        <w:t>，</w:t>
      </w:r>
      <w:r>
        <w:t>分别达到</w:t>
      </w:r>
      <w:r w:rsidR="001852F3">
        <w:t xml:space="preserve">0</w:t>
      </w:r>
      <w:r>
        <w:rPr>
          <w:rFonts w:hint="eastAsia"/>
        </w:rPr>
        <w:t>.</w:t>
      </w:r>
      <w:r>
        <w:t>698、0.591、0.247、0.222、0.211、0.206</w:t>
      </w:r>
      <w:r>
        <w:rPr>
          <w:rFonts w:hint="eastAsia"/>
        </w:rPr>
        <w:t>，</w:t>
      </w:r>
      <w:r w:rsidR="001852F3">
        <w:t xml:space="preserve">说明头痛、头晕为主要症状，肢体不利、耳鸣、眠差、视物不清为次要症状。</w:t>
      </w:r>
    </w:p>
    <w:p w:rsidR="0018722C">
      <w:pPr>
        <w:topLinePunct/>
      </w:pPr>
      <w:r>
        <w:t>因子</w:t>
      </w:r>
      <w:r>
        <w:t>4</w:t>
      </w:r>
      <w:r/>
      <w:r w:rsidR="001852F3">
        <w:t xml:space="preserve">方差贡献率为</w:t>
      </w:r>
      <w:r>
        <w:t>7</w:t>
      </w:r>
      <w:r>
        <w:t>.</w:t>
      </w:r>
      <w:r>
        <w:t>094%,“口苦、口干、视物不清、耳鸣、头晕、乏力”6</w:t>
      </w:r>
      <w:r w:rsidR="001852F3">
        <w:t xml:space="preserve">个症状的因子负荷较大</w:t>
      </w:r>
      <w:r>
        <w:rPr>
          <w:rFonts w:hint="eastAsia"/>
        </w:rPr>
        <w:t>，</w:t>
      </w:r>
      <w:r>
        <w:t>分别达到</w:t>
      </w:r>
      <w:r w:rsidR="001852F3">
        <w:t xml:space="preserve">0</w:t>
      </w:r>
      <w:r>
        <w:rPr>
          <w:rFonts w:hint="eastAsia"/>
        </w:rPr>
        <w:t>.</w:t>
      </w:r>
      <w:r>
        <w:t>732、0.709、0.415、0.299、0.187、0.168</w:t>
      </w:r>
      <w:r>
        <w:rPr>
          <w:rFonts w:hint="eastAsia"/>
        </w:rPr>
        <w:t>，</w:t>
      </w:r>
      <w:r>
        <w:t>说明口苦、口干、视物不清为主要症状，耳鸣、头晕、乏力为次要症状。</w:t>
      </w:r>
    </w:p>
    <w:p w:rsidR="0018722C">
      <w:pPr>
        <w:topLinePunct/>
      </w:pPr>
      <w:r>
        <w:t>4.2.4.2</w:t>
      </w:r>
      <w:r w:rsidR="001852F3">
        <w:t xml:space="preserve">证候分布情况</w:t>
      </w:r>
    </w:p>
    <w:p w:rsidR="0018722C">
      <w:pPr>
        <w:pStyle w:val="a8"/>
        <w:topLinePunct/>
      </w:pPr>
      <w:r>
        <w:rPr>
          <w:rFonts w:ascii="黑体" w:eastAsia="黑体" w:hint="eastAsia"/>
        </w:rPr>
        <w:t>表7</w:t>
      </w:r>
      <w:r>
        <w:t xml:space="preserve">  </w:t>
      </w:r>
      <w:r w:rsidRPr="00DB64CE">
        <w:rPr>
          <w:rFonts w:ascii="黑体" w:eastAsia="黑体" w:hint="eastAsia"/>
        </w:rPr>
        <w:t>3</w:t>
      </w:r>
      <w:r w:rsidR="001852F3">
        <w:rPr>
          <w:rFonts w:ascii="黑体" w:eastAsia="黑体" w:hint="eastAsia"/>
        </w:rPr>
        <w:t xml:space="preserve">级高血压中医证侯分布情况</w:t>
      </w:r>
    </w:p>
    <w:tbl>
      <w:tblPr>
        <w:tblW w:w="5000" w:type="pct"/>
        <w:tblInd w:w="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0"/>
        <w:gridCol w:w="2235"/>
        <w:gridCol w:w="2782"/>
        <w:gridCol w:w="1564"/>
      </w:tblGrid>
      <w:tr>
        <w:trPr>
          <w:tblHeader/>
        </w:trPr>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证侯</w:t>
            </w:r>
          </w:p>
        </w:tc>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频次</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位次</w:t>
            </w:r>
          </w:p>
        </w:tc>
      </w:tr>
      <w:tr>
        <w:tc>
          <w:tcPr>
            <w:tcW w:w="1227" w:type="pct"/>
            <w:vAlign w:val="center"/>
          </w:tcPr>
          <w:p w:rsidR="0018722C">
            <w:pPr>
              <w:pStyle w:val="ac"/>
              <w:topLinePunct/>
              <w:ind w:leftChars="0" w:left="0" w:rightChars="0" w:right="0" w:firstLineChars="0" w:firstLine="0"/>
              <w:spacing w:line="240" w:lineRule="atLeast"/>
            </w:pPr>
            <w:r>
              <w:t>痰瘀互结</w:t>
            </w:r>
          </w:p>
        </w:tc>
        <w:tc>
          <w:tcPr>
            <w:tcW w:w="1281" w:type="pct"/>
            <w:vAlign w:val="center"/>
          </w:tcPr>
          <w:p w:rsidR="0018722C">
            <w:pPr>
              <w:pStyle w:val="affff9"/>
              <w:topLinePunct/>
              <w:ind w:leftChars="0" w:left="0" w:rightChars="0" w:right="0" w:firstLineChars="0" w:firstLine="0"/>
              <w:spacing w:line="240" w:lineRule="atLeast"/>
            </w:pPr>
            <w:r>
              <w:t>294</w:t>
            </w:r>
          </w:p>
        </w:tc>
        <w:tc>
          <w:tcPr>
            <w:tcW w:w="1595" w:type="pct"/>
            <w:vAlign w:val="center"/>
          </w:tcPr>
          <w:p w:rsidR="0018722C">
            <w:pPr>
              <w:pStyle w:val="affff9"/>
              <w:topLinePunct/>
              <w:ind w:leftChars="0" w:left="0" w:rightChars="0" w:right="0" w:firstLineChars="0" w:firstLine="0"/>
              <w:spacing w:line="240" w:lineRule="atLeast"/>
            </w:pPr>
            <w:r>
              <w:t>33.56</w:t>
            </w:r>
          </w:p>
        </w:tc>
        <w:tc>
          <w:tcPr>
            <w:tcW w:w="897" w:type="pct"/>
            <w:vAlign w:val="center"/>
          </w:tcPr>
          <w:p w:rsidR="0018722C">
            <w:pPr>
              <w:pStyle w:val="affff9"/>
              <w:topLinePunct/>
              <w:ind w:leftChars="0" w:left="0" w:rightChars="0" w:right="0" w:firstLineChars="0" w:firstLine="0"/>
              <w:spacing w:line="240" w:lineRule="atLeast"/>
            </w:pPr>
            <w:r>
              <w:t>1</w:t>
            </w:r>
          </w:p>
        </w:tc>
      </w:tr>
      <w:tr>
        <w:tc>
          <w:tcPr>
            <w:tcW w:w="1227" w:type="pct"/>
            <w:vAlign w:val="center"/>
          </w:tcPr>
          <w:p w:rsidR="0018722C">
            <w:pPr>
              <w:pStyle w:val="ac"/>
              <w:topLinePunct/>
              <w:ind w:leftChars="0" w:left="0" w:rightChars="0" w:right="0" w:firstLineChars="0" w:firstLine="0"/>
              <w:spacing w:line="240" w:lineRule="atLeast"/>
            </w:pPr>
            <w:r>
              <w:t>气阴两虚</w:t>
            </w:r>
          </w:p>
        </w:tc>
        <w:tc>
          <w:tcPr>
            <w:tcW w:w="1281" w:type="pct"/>
            <w:vAlign w:val="center"/>
          </w:tcPr>
          <w:p w:rsidR="0018722C">
            <w:pPr>
              <w:pStyle w:val="affff9"/>
              <w:topLinePunct/>
              <w:ind w:leftChars="0" w:left="0" w:rightChars="0" w:right="0" w:firstLineChars="0" w:firstLine="0"/>
              <w:spacing w:line="240" w:lineRule="atLeast"/>
            </w:pPr>
            <w:r>
              <w:t>249</w:t>
            </w:r>
          </w:p>
        </w:tc>
        <w:tc>
          <w:tcPr>
            <w:tcW w:w="1595" w:type="pct"/>
            <w:vAlign w:val="center"/>
          </w:tcPr>
          <w:p w:rsidR="0018722C">
            <w:pPr>
              <w:pStyle w:val="affff9"/>
              <w:topLinePunct/>
              <w:ind w:leftChars="0" w:left="0" w:rightChars="0" w:right="0" w:firstLineChars="0" w:firstLine="0"/>
              <w:spacing w:line="240" w:lineRule="atLeast"/>
            </w:pPr>
            <w:r>
              <w:t>28.42</w:t>
            </w:r>
          </w:p>
        </w:tc>
        <w:tc>
          <w:tcPr>
            <w:tcW w:w="897" w:type="pct"/>
            <w:vAlign w:val="center"/>
          </w:tcPr>
          <w:p w:rsidR="0018722C">
            <w:pPr>
              <w:pStyle w:val="affff9"/>
              <w:topLinePunct/>
              <w:ind w:leftChars="0" w:left="0" w:rightChars="0" w:right="0" w:firstLineChars="0" w:firstLine="0"/>
              <w:spacing w:line="240" w:lineRule="atLeast"/>
            </w:pPr>
            <w:r>
              <w:t>2</w:t>
            </w:r>
          </w:p>
        </w:tc>
      </w:tr>
      <w:tr>
        <w:tc>
          <w:tcPr>
            <w:tcW w:w="1227" w:type="pct"/>
            <w:vAlign w:val="center"/>
          </w:tcPr>
          <w:p w:rsidR="0018722C">
            <w:pPr>
              <w:pStyle w:val="ac"/>
              <w:topLinePunct/>
              <w:ind w:leftChars="0" w:left="0" w:rightChars="0" w:right="0" w:firstLineChars="0" w:firstLine="0"/>
              <w:spacing w:line="240" w:lineRule="atLeast"/>
            </w:pPr>
            <w:r>
              <w:t>血瘀阻络</w:t>
            </w:r>
          </w:p>
        </w:tc>
        <w:tc>
          <w:tcPr>
            <w:tcW w:w="1281" w:type="pct"/>
            <w:vAlign w:val="center"/>
          </w:tcPr>
          <w:p w:rsidR="0018722C">
            <w:pPr>
              <w:pStyle w:val="affff9"/>
              <w:topLinePunct/>
              <w:ind w:leftChars="0" w:left="0" w:rightChars="0" w:right="0" w:firstLineChars="0" w:firstLine="0"/>
              <w:spacing w:line="240" w:lineRule="atLeast"/>
            </w:pPr>
            <w:r>
              <w:t>122</w:t>
            </w:r>
          </w:p>
        </w:tc>
        <w:tc>
          <w:tcPr>
            <w:tcW w:w="1595" w:type="pct"/>
            <w:vAlign w:val="center"/>
          </w:tcPr>
          <w:p w:rsidR="0018722C">
            <w:pPr>
              <w:pStyle w:val="affff9"/>
              <w:topLinePunct/>
              <w:ind w:leftChars="0" w:left="0" w:rightChars="0" w:right="0" w:firstLineChars="0" w:firstLine="0"/>
              <w:spacing w:line="240" w:lineRule="atLeast"/>
            </w:pPr>
            <w:r>
              <w:t>13.93</w:t>
            </w:r>
          </w:p>
        </w:tc>
        <w:tc>
          <w:tcPr>
            <w:tcW w:w="897" w:type="pct"/>
            <w:vAlign w:val="center"/>
          </w:tcPr>
          <w:p w:rsidR="0018722C">
            <w:pPr>
              <w:pStyle w:val="affff9"/>
              <w:topLinePunct/>
              <w:ind w:leftChars="0" w:left="0" w:rightChars="0" w:right="0" w:firstLineChars="0" w:firstLine="0"/>
              <w:spacing w:line="240" w:lineRule="atLeast"/>
            </w:pPr>
            <w:r>
              <w:t>3</w:t>
            </w:r>
          </w:p>
        </w:tc>
      </w:tr>
      <w:tr>
        <w:tc>
          <w:tcPr>
            <w:tcW w:w="1227" w:type="pct"/>
            <w:vAlign w:val="center"/>
          </w:tcPr>
          <w:p w:rsidR="0018722C">
            <w:pPr>
              <w:pStyle w:val="ac"/>
              <w:topLinePunct/>
              <w:ind w:leftChars="0" w:left="0" w:rightChars="0" w:right="0" w:firstLineChars="0" w:firstLine="0"/>
              <w:spacing w:line="240" w:lineRule="atLeast"/>
            </w:pPr>
            <w:r>
              <w:t>肝阳上亢</w:t>
            </w:r>
          </w:p>
        </w:tc>
        <w:tc>
          <w:tcPr>
            <w:tcW w:w="1281" w:type="pct"/>
            <w:vAlign w:val="center"/>
          </w:tcPr>
          <w:p w:rsidR="0018722C">
            <w:pPr>
              <w:pStyle w:val="affff9"/>
              <w:topLinePunct/>
              <w:ind w:leftChars="0" w:left="0" w:rightChars="0" w:right="0" w:firstLineChars="0" w:firstLine="0"/>
              <w:spacing w:line="240" w:lineRule="atLeast"/>
            </w:pPr>
            <w:r>
              <w:t>106</w:t>
            </w:r>
          </w:p>
        </w:tc>
        <w:tc>
          <w:tcPr>
            <w:tcW w:w="1595" w:type="pct"/>
            <w:vAlign w:val="center"/>
          </w:tcPr>
          <w:p w:rsidR="0018722C">
            <w:pPr>
              <w:pStyle w:val="affff9"/>
              <w:topLinePunct/>
              <w:ind w:leftChars="0" w:left="0" w:rightChars="0" w:right="0" w:firstLineChars="0" w:firstLine="0"/>
              <w:spacing w:line="240" w:lineRule="atLeast"/>
            </w:pPr>
            <w:r>
              <w:t>12.10</w:t>
            </w:r>
          </w:p>
        </w:tc>
        <w:tc>
          <w:tcPr>
            <w:tcW w:w="897" w:type="pct"/>
            <w:vAlign w:val="center"/>
          </w:tcPr>
          <w:p w:rsidR="0018722C">
            <w:pPr>
              <w:pStyle w:val="affff9"/>
              <w:topLinePunct/>
              <w:ind w:leftChars="0" w:left="0" w:rightChars="0" w:right="0" w:firstLineChars="0" w:firstLine="0"/>
              <w:spacing w:line="240" w:lineRule="atLeast"/>
            </w:pPr>
            <w:r>
              <w:t>4</w:t>
            </w:r>
          </w:p>
        </w:tc>
      </w:tr>
      <w:tr>
        <w:tc>
          <w:tcPr>
            <w:tcW w:w="1227" w:type="pct"/>
            <w:vAlign w:val="center"/>
          </w:tcPr>
          <w:p w:rsidR="0018722C">
            <w:pPr>
              <w:pStyle w:val="ac"/>
              <w:topLinePunct/>
              <w:ind w:leftChars="0" w:left="0" w:rightChars="0" w:right="0" w:firstLineChars="0" w:firstLine="0"/>
              <w:spacing w:line="240" w:lineRule="atLeast"/>
            </w:pPr>
            <w:r>
              <w:t>肝肾阴虚</w:t>
            </w:r>
          </w:p>
        </w:tc>
        <w:tc>
          <w:tcPr>
            <w:tcW w:w="1281" w:type="pct"/>
            <w:vAlign w:val="center"/>
          </w:tcPr>
          <w:p w:rsidR="0018722C">
            <w:pPr>
              <w:pStyle w:val="affff9"/>
              <w:topLinePunct/>
              <w:ind w:leftChars="0" w:left="0" w:rightChars="0" w:right="0" w:firstLineChars="0" w:firstLine="0"/>
              <w:spacing w:line="240" w:lineRule="atLeast"/>
            </w:pPr>
            <w:r>
              <w:t>48</w:t>
            </w:r>
          </w:p>
        </w:tc>
        <w:tc>
          <w:tcPr>
            <w:tcW w:w="1595" w:type="pct"/>
            <w:vAlign w:val="center"/>
          </w:tcPr>
          <w:p w:rsidR="0018722C">
            <w:pPr>
              <w:pStyle w:val="affff9"/>
              <w:topLinePunct/>
              <w:ind w:leftChars="0" w:left="0" w:rightChars="0" w:right="0" w:firstLineChars="0" w:firstLine="0"/>
              <w:spacing w:line="240" w:lineRule="atLeast"/>
            </w:pPr>
            <w:r>
              <w:t>5.48</w:t>
            </w:r>
          </w:p>
        </w:tc>
        <w:tc>
          <w:tcPr>
            <w:tcW w:w="897" w:type="pct"/>
            <w:vAlign w:val="center"/>
          </w:tcPr>
          <w:p w:rsidR="0018722C">
            <w:pPr>
              <w:pStyle w:val="affff9"/>
              <w:topLinePunct/>
              <w:ind w:leftChars="0" w:left="0" w:rightChars="0" w:right="0" w:firstLineChars="0" w:firstLine="0"/>
              <w:spacing w:line="240" w:lineRule="atLeast"/>
            </w:pPr>
            <w:r>
              <w:t>5</w:t>
            </w:r>
          </w:p>
        </w:tc>
      </w:tr>
      <w:tr>
        <w:tc>
          <w:tcPr>
            <w:tcW w:w="1227" w:type="pct"/>
            <w:vAlign w:val="center"/>
          </w:tcPr>
          <w:p w:rsidR="0018722C">
            <w:pPr>
              <w:pStyle w:val="ac"/>
              <w:topLinePunct/>
              <w:ind w:leftChars="0" w:left="0" w:rightChars="0" w:right="0" w:firstLineChars="0" w:firstLine="0"/>
              <w:spacing w:line="240" w:lineRule="atLeast"/>
            </w:pPr>
            <w:r>
              <w:t>阴阳两虚</w:t>
            </w:r>
          </w:p>
        </w:tc>
        <w:tc>
          <w:tcPr>
            <w:tcW w:w="1281" w:type="pct"/>
            <w:vAlign w:val="center"/>
          </w:tcPr>
          <w:p w:rsidR="0018722C">
            <w:pPr>
              <w:pStyle w:val="affff9"/>
              <w:topLinePunct/>
              <w:ind w:leftChars="0" w:left="0" w:rightChars="0" w:right="0" w:firstLineChars="0" w:firstLine="0"/>
              <w:spacing w:line="240" w:lineRule="atLeast"/>
            </w:pPr>
            <w:r>
              <w:t>22</w:t>
            </w:r>
          </w:p>
        </w:tc>
        <w:tc>
          <w:tcPr>
            <w:tcW w:w="1595" w:type="pct"/>
            <w:vAlign w:val="center"/>
          </w:tcPr>
          <w:p w:rsidR="0018722C">
            <w:pPr>
              <w:pStyle w:val="affff9"/>
              <w:topLinePunct/>
              <w:ind w:leftChars="0" w:left="0" w:rightChars="0" w:right="0" w:firstLineChars="0" w:firstLine="0"/>
              <w:spacing w:line="240" w:lineRule="atLeast"/>
            </w:pPr>
            <w:r>
              <w:t>2.51</w:t>
            </w:r>
          </w:p>
        </w:tc>
        <w:tc>
          <w:tcPr>
            <w:tcW w:w="897" w:type="pct"/>
            <w:vAlign w:val="center"/>
          </w:tcPr>
          <w:p w:rsidR="0018722C">
            <w:pPr>
              <w:pStyle w:val="affff9"/>
              <w:topLinePunct/>
              <w:ind w:leftChars="0" w:left="0" w:rightChars="0" w:right="0" w:firstLineChars="0" w:firstLine="0"/>
              <w:spacing w:line="240" w:lineRule="atLeast"/>
            </w:pPr>
            <w:r>
              <w:t>6</w:t>
            </w:r>
          </w:p>
        </w:tc>
      </w:tr>
      <w:tr>
        <w:tc>
          <w:tcPr>
            <w:tcW w:w="1227" w:type="pct"/>
            <w:vAlign w:val="center"/>
          </w:tcPr>
          <w:p w:rsidR="0018722C">
            <w:pPr>
              <w:pStyle w:val="ac"/>
              <w:topLinePunct/>
              <w:ind w:leftChars="0" w:left="0" w:rightChars="0" w:right="0" w:firstLineChars="0" w:firstLine="0"/>
              <w:spacing w:line="240" w:lineRule="atLeast"/>
            </w:pPr>
            <w:r>
              <w:t>肝火上炎</w:t>
            </w:r>
          </w:p>
        </w:tc>
        <w:tc>
          <w:tcPr>
            <w:tcW w:w="1281" w:type="pct"/>
            <w:vAlign w:val="center"/>
          </w:tcPr>
          <w:p w:rsidR="0018722C">
            <w:pPr>
              <w:pStyle w:val="affff9"/>
              <w:topLinePunct/>
              <w:ind w:leftChars="0" w:left="0" w:rightChars="0" w:right="0" w:firstLineChars="0" w:firstLine="0"/>
              <w:spacing w:line="240" w:lineRule="atLeast"/>
            </w:pPr>
            <w:r>
              <w:t>20</w:t>
            </w:r>
          </w:p>
        </w:tc>
        <w:tc>
          <w:tcPr>
            <w:tcW w:w="1595" w:type="pct"/>
            <w:vAlign w:val="center"/>
          </w:tcPr>
          <w:p w:rsidR="0018722C">
            <w:pPr>
              <w:pStyle w:val="affff9"/>
              <w:topLinePunct/>
              <w:ind w:leftChars="0" w:left="0" w:rightChars="0" w:right="0" w:firstLineChars="0" w:firstLine="0"/>
              <w:spacing w:line="240" w:lineRule="atLeast"/>
            </w:pPr>
            <w:r>
              <w:t>2.28</w:t>
            </w:r>
          </w:p>
        </w:tc>
        <w:tc>
          <w:tcPr>
            <w:tcW w:w="897" w:type="pct"/>
            <w:vAlign w:val="center"/>
          </w:tcPr>
          <w:p w:rsidR="0018722C">
            <w:pPr>
              <w:pStyle w:val="affff9"/>
              <w:topLinePunct/>
              <w:ind w:leftChars="0" w:left="0" w:rightChars="0" w:right="0" w:firstLineChars="0" w:firstLine="0"/>
              <w:spacing w:line="240" w:lineRule="atLeast"/>
            </w:pPr>
            <w:r>
              <w:t>7</w:t>
            </w:r>
          </w:p>
        </w:tc>
      </w:tr>
      <w:tr>
        <w:tc>
          <w:tcPr>
            <w:tcW w:w="1227" w:type="pct"/>
            <w:vAlign w:val="center"/>
            <w:tcBorders>
              <w:top w:val="single" w:sz="4" w:space="0" w:color="auto"/>
            </w:tcBorders>
          </w:tcPr>
          <w:p w:rsidR="0018722C">
            <w:pPr>
              <w:pStyle w:val="ac"/>
              <w:topLinePunct/>
              <w:ind w:leftChars="0" w:left="0" w:rightChars="0" w:right="0" w:firstLineChars="0" w:firstLine="0"/>
              <w:spacing w:line="240" w:lineRule="atLeast"/>
            </w:pPr>
            <w:r>
              <w:t>痰热内扰</w:t>
            </w:r>
          </w:p>
        </w:tc>
        <w:tc>
          <w:tcPr>
            <w:tcW w:w="1281"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595" w:type="pct"/>
            <w:vAlign w:val="center"/>
            <w:tcBorders>
              <w:top w:val="single" w:sz="4" w:space="0" w:color="auto"/>
            </w:tcBorders>
          </w:tcPr>
          <w:p w:rsidR="0018722C">
            <w:pPr>
              <w:pStyle w:val="affff9"/>
              <w:topLinePunct/>
              <w:ind w:leftChars="0" w:left="0" w:rightChars="0" w:right="0" w:firstLineChars="0" w:firstLine="0"/>
              <w:spacing w:line="240" w:lineRule="atLeast"/>
            </w:pPr>
            <w:r>
              <w:t>1.71</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pStyle w:val="affa"/>
      </w:pPr>
    </w:p>
    <w:p w:rsidR="0018722C">
      <w:pPr>
        <w:topLinePunct/>
      </w:pPr>
      <w:r>
        <w:t>如表</w:t>
      </w:r>
      <w:r>
        <w:t>7</w:t>
      </w:r>
      <w:r/>
      <w:r w:rsidR="001852F3">
        <w:t xml:space="preserve">所示，</w:t>
      </w:r>
      <w:r>
        <w:t>3</w:t>
      </w:r>
      <w:r/>
      <w:r w:rsidR="001852F3">
        <w:t xml:space="preserve">级高血压病中医证侯分布以痰瘀互结、气阴两虚、血瘀阻络、肝</w:t>
      </w:r>
      <w:r>
        <w:t>阳上亢等四个证侯为主，占</w:t>
      </w:r>
      <w:r>
        <w:t>88%</w:t>
      </w:r>
      <w:r>
        <w:t>，其它肝肾阴虚、阴阳两虚、肝火上炎、痰热内扰等</w:t>
      </w:r>
      <w:r>
        <w:t>四个证侯约占</w:t>
      </w:r>
      <w:r>
        <w:t>12%。</w:t>
      </w:r>
    </w:p>
    <w:p w:rsidR="0018722C">
      <w:pPr>
        <w:pStyle w:val="4"/>
        <w:topLinePunct/>
        <w:ind w:left="200" w:hangingChars="200" w:hanging="200"/>
      </w:pPr>
      <w:r>
        <w:t>4.2.5</w:t>
      </w:r>
      <w:r>
        <w:t xml:space="preserve"> </w:t>
      </w:r>
      <w:r>
        <w:t>既往史疾病分布情况</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8</w:t>
      </w:r>
      <w:r>
        <w:t xml:space="preserve">  </w:t>
      </w:r>
      <w:r w:rsidR="001852F3">
        <w:t>既往病史分布情况</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41"/>
        <w:gridCol w:w="2942"/>
        <w:gridCol w:w="2941"/>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病史</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频次</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666" w:type="pct"/>
            <w:vAlign w:val="center"/>
          </w:tcPr>
          <w:p w:rsidR="0018722C">
            <w:pPr>
              <w:pStyle w:val="ac"/>
              <w:topLinePunct/>
              <w:ind w:leftChars="0" w:left="0" w:rightChars="0" w:right="0" w:firstLineChars="0" w:firstLine="0"/>
              <w:spacing w:line="240" w:lineRule="atLeast"/>
            </w:pPr>
            <w:r>
              <w:t>高血压</w:t>
            </w:r>
          </w:p>
        </w:tc>
        <w:tc>
          <w:tcPr>
            <w:tcW w:w="1667" w:type="pct"/>
            <w:vAlign w:val="center"/>
          </w:tcPr>
          <w:p w:rsidR="0018722C">
            <w:pPr>
              <w:pStyle w:val="affff9"/>
              <w:topLinePunct/>
              <w:ind w:leftChars="0" w:left="0" w:rightChars="0" w:right="0" w:firstLineChars="0" w:firstLine="0"/>
              <w:spacing w:line="240" w:lineRule="atLeast"/>
            </w:pPr>
            <w:r>
              <w:t>838</w:t>
            </w:r>
          </w:p>
        </w:tc>
        <w:tc>
          <w:tcPr>
            <w:tcW w:w="1666" w:type="pct"/>
            <w:vAlign w:val="center"/>
          </w:tcPr>
          <w:p w:rsidR="0018722C">
            <w:pPr>
              <w:pStyle w:val="affff9"/>
              <w:topLinePunct/>
              <w:ind w:leftChars="0" w:left="0" w:rightChars="0" w:right="0" w:firstLineChars="0" w:firstLine="0"/>
              <w:spacing w:line="240" w:lineRule="atLeast"/>
            </w:pPr>
            <w:r>
              <w:t>46.27</w:t>
            </w:r>
          </w:p>
        </w:tc>
      </w:tr>
      <w:tr>
        <w:tc>
          <w:tcPr>
            <w:tcW w:w="1666" w:type="pct"/>
            <w:vAlign w:val="center"/>
          </w:tcPr>
          <w:p w:rsidR="0018722C">
            <w:pPr>
              <w:pStyle w:val="ac"/>
              <w:topLinePunct/>
              <w:ind w:leftChars="0" w:left="0" w:rightChars="0" w:right="0" w:firstLineChars="0" w:firstLine="0"/>
              <w:spacing w:line="240" w:lineRule="atLeast"/>
            </w:pPr>
            <w:r>
              <w:t>冠心病</w:t>
            </w:r>
          </w:p>
        </w:tc>
        <w:tc>
          <w:tcPr>
            <w:tcW w:w="1667" w:type="pct"/>
            <w:vAlign w:val="center"/>
          </w:tcPr>
          <w:p w:rsidR="0018722C">
            <w:pPr>
              <w:pStyle w:val="affff9"/>
              <w:topLinePunct/>
              <w:ind w:leftChars="0" w:left="0" w:rightChars="0" w:right="0" w:firstLineChars="0" w:firstLine="0"/>
              <w:spacing w:line="240" w:lineRule="atLeast"/>
            </w:pPr>
            <w:r>
              <w:t>500</w:t>
            </w:r>
          </w:p>
        </w:tc>
        <w:tc>
          <w:tcPr>
            <w:tcW w:w="1666" w:type="pct"/>
            <w:vAlign w:val="center"/>
          </w:tcPr>
          <w:p w:rsidR="0018722C">
            <w:pPr>
              <w:pStyle w:val="affff9"/>
              <w:topLinePunct/>
              <w:ind w:leftChars="0" w:left="0" w:rightChars="0" w:right="0" w:firstLineChars="0" w:firstLine="0"/>
              <w:spacing w:line="240" w:lineRule="atLeast"/>
            </w:pPr>
            <w:r>
              <w:t>27.61</w:t>
            </w:r>
          </w:p>
        </w:tc>
      </w:tr>
      <w:tr>
        <w:tc>
          <w:tcPr>
            <w:tcW w:w="1666" w:type="pct"/>
            <w:vAlign w:val="center"/>
          </w:tcPr>
          <w:p w:rsidR="0018722C">
            <w:pPr>
              <w:pStyle w:val="ac"/>
              <w:topLinePunct/>
              <w:ind w:leftChars="0" w:left="0" w:rightChars="0" w:right="0" w:firstLineChars="0" w:firstLine="0"/>
              <w:spacing w:line="240" w:lineRule="atLeast"/>
            </w:pPr>
            <w:r>
              <w:t>糖尿病</w:t>
            </w:r>
          </w:p>
        </w:tc>
        <w:tc>
          <w:tcPr>
            <w:tcW w:w="1667" w:type="pct"/>
            <w:vAlign w:val="center"/>
          </w:tcPr>
          <w:p w:rsidR="0018722C">
            <w:pPr>
              <w:pStyle w:val="affff9"/>
              <w:topLinePunct/>
              <w:ind w:leftChars="0" w:left="0" w:rightChars="0" w:right="0" w:firstLineChars="0" w:firstLine="0"/>
              <w:spacing w:line="240" w:lineRule="atLeast"/>
            </w:pPr>
            <w:r>
              <w:t>207</w:t>
            </w:r>
          </w:p>
        </w:tc>
        <w:tc>
          <w:tcPr>
            <w:tcW w:w="1666" w:type="pct"/>
            <w:vAlign w:val="center"/>
          </w:tcPr>
          <w:p w:rsidR="0018722C">
            <w:pPr>
              <w:pStyle w:val="affff9"/>
              <w:topLinePunct/>
              <w:ind w:leftChars="0" w:left="0" w:rightChars="0" w:right="0" w:firstLineChars="0" w:firstLine="0"/>
              <w:spacing w:line="240" w:lineRule="atLeast"/>
            </w:pPr>
            <w:r>
              <w:t>11.43</w:t>
            </w:r>
          </w:p>
        </w:tc>
      </w:tr>
      <w:tr>
        <w:tc>
          <w:tcPr>
            <w:tcW w:w="1666" w:type="pct"/>
            <w:vAlign w:val="center"/>
          </w:tcPr>
          <w:p w:rsidR="0018722C">
            <w:pPr>
              <w:pStyle w:val="ac"/>
              <w:topLinePunct/>
              <w:ind w:leftChars="0" w:left="0" w:rightChars="0" w:right="0" w:firstLineChars="0" w:firstLine="0"/>
              <w:spacing w:line="240" w:lineRule="atLeast"/>
            </w:pPr>
            <w:r>
              <w:t>脑梗塞</w:t>
            </w:r>
          </w:p>
        </w:tc>
        <w:tc>
          <w:tcPr>
            <w:tcW w:w="1667" w:type="pct"/>
            <w:vAlign w:val="center"/>
          </w:tcPr>
          <w:p w:rsidR="0018722C">
            <w:pPr>
              <w:pStyle w:val="affff9"/>
              <w:topLinePunct/>
              <w:ind w:leftChars="0" w:left="0" w:rightChars="0" w:right="0" w:firstLineChars="0" w:firstLine="0"/>
              <w:spacing w:line="240" w:lineRule="atLeast"/>
            </w:pPr>
            <w:r>
              <w:t>81</w:t>
            </w:r>
          </w:p>
        </w:tc>
        <w:tc>
          <w:tcPr>
            <w:tcW w:w="1666" w:type="pct"/>
            <w:vAlign w:val="center"/>
          </w:tcPr>
          <w:p w:rsidR="0018722C">
            <w:pPr>
              <w:pStyle w:val="affff9"/>
              <w:topLinePunct/>
              <w:ind w:leftChars="0" w:left="0" w:rightChars="0" w:right="0" w:firstLineChars="0" w:firstLine="0"/>
              <w:spacing w:line="240" w:lineRule="atLeast"/>
            </w:pPr>
            <w:r>
              <w:t>4.47</w:t>
            </w:r>
          </w:p>
        </w:tc>
      </w:tr>
      <w:tr>
        <w:tc>
          <w:tcPr>
            <w:tcW w:w="1666" w:type="pct"/>
            <w:vAlign w:val="center"/>
          </w:tcPr>
          <w:p w:rsidR="0018722C">
            <w:pPr>
              <w:pStyle w:val="ac"/>
              <w:topLinePunct/>
              <w:ind w:leftChars="0" w:left="0" w:rightChars="0" w:right="0" w:firstLineChars="0" w:firstLine="0"/>
              <w:spacing w:line="240" w:lineRule="atLeast"/>
            </w:pPr>
            <w:r>
              <w:t>胆囊病</w:t>
            </w:r>
          </w:p>
        </w:tc>
        <w:tc>
          <w:tcPr>
            <w:tcW w:w="1667" w:type="pct"/>
            <w:vAlign w:val="center"/>
          </w:tcPr>
          <w:p w:rsidR="0018722C">
            <w:pPr>
              <w:pStyle w:val="affff9"/>
              <w:topLinePunct/>
              <w:ind w:leftChars="0" w:left="0" w:rightChars="0" w:right="0" w:firstLineChars="0" w:firstLine="0"/>
              <w:spacing w:line="240" w:lineRule="atLeast"/>
            </w:pPr>
            <w:r>
              <w:t>37</w:t>
            </w:r>
          </w:p>
        </w:tc>
        <w:tc>
          <w:tcPr>
            <w:tcW w:w="1666" w:type="pct"/>
            <w:vAlign w:val="center"/>
          </w:tcPr>
          <w:p w:rsidR="0018722C">
            <w:pPr>
              <w:pStyle w:val="affff9"/>
              <w:topLinePunct/>
              <w:ind w:leftChars="0" w:left="0" w:rightChars="0" w:right="0" w:firstLineChars="0" w:firstLine="0"/>
              <w:spacing w:line="240" w:lineRule="atLeast"/>
            </w:pPr>
            <w:r>
              <w:t>2.04</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8.17</w:t>
            </w:r>
          </w:p>
        </w:tc>
      </w:tr>
    </w:tbl>
    <w:p w:rsidR="0018722C">
      <w:pPr>
        <w:pStyle w:val="affa"/>
      </w:pPr>
    </w:p>
    <w:p w:rsidR="0018722C">
      <w:pPr>
        <w:topLinePunct/>
      </w:pPr>
      <w:r>
        <w:t>如表</w:t>
      </w:r>
      <w:r>
        <w:t>8</w:t>
      </w:r>
      <w:r/>
      <w:r w:rsidR="001852F3">
        <w:t xml:space="preserve">所示，既往病史多见高血压、冠心病、糖尿病等，三者约占</w:t>
      </w:r>
      <w:r>
        <w:t>85%，脑梗塞</w:t>
      </w:r>
      <w:r>
        <w:t>和胆囊病也较多见，二者约占</w:t>
      </w:r>
      <w:r>
        <w:t>6</w:t>
      </w:r>
      <w:r>
        <w:t>.</w:t>
      </w:r>
      <w:r>
        <w:t>5%，</w:t>
      </w:r>
      <w:r>
        <w:t>其它疾病约占</w:t>
      </w:r>
      <w:r>
        <w:t>8</w:t>
      </w:r>
      <w:r>
        <w:t>.</w:t>
      </w:r>
      <w:r>
        <w:t>5%。</w:t>
      </w:r>
    </w:p>
    <w:p w:rsidR="0018722C">
      <w:pPr>
        <w:pStyle w:val="4"/>
        <w:topLinePunct/>
        <w:ind w:left="200" w:hangingChars="200" w:hanging="200"/>
      </w:pPr>
      <w:r>
        <w:t>4.2.6</w:t>
      </w:r>
      <w:r>
        <w:t xml:space="preserve"> </w:t>
      </w:r>
      <w:r>
        <w:t>影响因素情况</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9</w:t>
      </w:r>
      <w:r>
        <w:t xml:space="preserve">  </w:t>
      </w:r>
      <w:r>
        <w:t>3</w:t>
      </w:r>
      <w:r>
        <w:rPr>
          <w:rFonts w:ascii="黑体" w:eastAsia="黑体" w:hint="eastAsia"/>
        </w:rPr>
        <w:t>级高血压病理因素情况</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128"/>
        <w:gridCol w:w="2583"/>
        <w:gridCol w:w="3291"/>
      </w:tblGrid>
      <w:tr>
        <w:trPr>
          <w:tblHeader/>
        </w:trPr>
        <w:tc>
          <w:tcPr>
            <w:tcW w:w="1737"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435" w:type="pct"/>
            <w:vAlign w:val="center"/>
            <w:tcBorders>
              <w:bottom w:val="single" w:sz="4" w:space="0" w:color="auto"/>
            </w:tcBorders>
          </w:tcPr>
          <w:p w:rsidR="0018722C">
            <w:pPr>
              <w:pStyle w:val="a7"/>
              <w:topLinePunct/>
              <w:ind w:leftChars="0" w:left="0" w:rightChars="0" w:right="0" w:firstLineChars="0" w:firstLine="0"/>
              <w:spacing w:line="240" w:lineRule="atLeast"/>
            </w:pPr>
            <w:r>
              <w:t>频次</w:t>
            </w:r>
          </w:p>
        </w:tc>
        <w:tc>
          <w:tcPr>
            <w:tcW w:w="182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7" w:type="pct"/>
            <w:vAlign w:val="center"/>
          </w:tcPr>
          <w:p w:rsidR="0018722C">
            <w:pPr>
              <w:pStyle w:val="ac"/>
              <w:topLinePunct/>
              <w:ind w:leftChars="0" w:left="0" w:rightChars="0" w:right="0" w:firstLineChars="0" w:firstLine="0"/>
              <w:spacing w:line="240" w:lineRule="atLeast"/>
            </w:pPr>
            <w:r>
              <w:t>痰</w:t>
            </w:r>
          </w:p>
        </w:tc>
        <w:tc>
          <w:tcPr>
            <w:tcW w:w="1435" w:type="pct"/>
            <w:vAlign w:val="center"/>
          </w:tcPr>
          <w:p w:rsidR="0018722C">
            <w:pPr>
              <w:pStyle w:val="affff9"/>
              <w:topLinePunct/>
              <w:ind w:leftChars="0" w:left="0" w:rightChars="0" w:right="0" w:firstLineChars="0" w:firstLine="0"/>
              <w:spacing w:line="240" w:lineRule="atLeast"/>
            </w:pPr>
            <w:r>
              <w:t>930</w:t>
            </w:r>
          </w:p>
        </w:tc>
        <w:tc>
          <w:tcPr>
            <w:tcW w:w="1828" w:type="pct"/>
            <w:vAlign w:val="center"/>
          </w:tcPr>
          <w:p w:rsidR="0018722C">
            <w:pPr>
              <w:pStyle w:val="affff9"/>
              <w:topLinePunct/>
              <w:ind w:leftChars="0" w:left="0" w:rightChars="0" w:right="0" w:firstLineChars="0" w:firstLine="0"/>
              <w:spacing w:line="240" w:lineRule="atLeast"/>
            </w:pPr>
            <w:r>
              <w:t>49.23</w:t>
            </w:r>
          </w:p>
        </w:tc>
      </w:tr>
      <w:tr>
        <w:tc>
          <w:tcPr>
            <w:tcW w:w="1737" w:type="pct"/>
            <w:vAlign w:val="center"/>
          </w:tcPr>
          <w:p w:rsidR="0018722C">
            <w:pPr>
              <w:pStyle w:val="ac"/>
              <w:topLinePunct/>
              <w:ind w:leftChars="0" w:left="0" w:rightChars="0" w:right="0" w:firstLineChars="0" w:firstLine="0"/>
              <w:spacing w:line="240" w:lineRule="atLeast"/>
            </w:pPr>
            <w:r>
              <w:t>瘀血</w:t>
            </w:r>
          </w:p>
        </w:tc>
        <w:tc>
          <w:tcPr>
            <w:tcW w:w="1435" w:type="pct"/>
            <w:vAlign w:val="center"/>
          </w:tcPr>
          <w:p w:rsidR="0018722C">
            <w:pPr>
              <w:pStyle w:val="affff9"/>
              <w:topLinePunct/>
              <w:ind w:leftChars="0" w:left="0" w:rightChars="0" w:right="0" w:firstLineChars="0" w:firstLine="0"/>
              <w:spacing w:line="240" w:lineRule="atLeast"/>
            </w:pPr>
            <w:r>
              <w:t>523</w:t>
            </w:r>
          </w:p>
        </w:tc>
        <w:tc>
          <w:tcPr>
            <w:tcW w:w="1828" w:type="pct"/>
            <w:vAlign w:val="center"/>
          </w:tcPr>
          <w:p w:rsidR="0018722C">
            <w:pPr>
              <w:pStyle w:val="affff9"/>
              <w:topLinePunct/>
              <w:ind w:leftChars="0" w:left="0" w:rightChars="0" w:right="0" w:firstLineChars="0" w:firstLine="0"/>
              <w:spacing w:line="240" w:lineRule="atLeast"/>
            </w:pPr>
            <w:r>
              <w:t>27.69</w:t>
            </w:r>
          </w:p>
        </w:tc>
      </w:tr>
      <w:tr>
        <w:tc>
          <w:tcPr>
            <w:tcW w:w="1737" w:type="pct"/>
            <w:vAlign w:val="center"/>
          </w:tcPr>
          <w:p w:rsidR="0018722C">
            <w:pPr>
              <w:pStyle w:val="ac"/>
              <w:topLinePunct/>
              <w:ind w:leftChars="0" w:left="0" w:rightChars="0" w:right="0" w:firstLineChars="0" w:firstLine="0"/>
              <w:spacing w:line="240" w:lineRule="atLeast"/>
            </w:pPr>
            <w:r>
              <w:t>气虚</w:t>
            </w:r>
          </w:p>
        </w:tc>
        <w:tc>
          <w:tcPr>
            <w:tcW w:w="1435" w:type="pct"/>
            <w:vAlign w:val="center"/>
          </w:tcPr>
          <w:p w:rsidR="0018722C">
            <w:pPr>
              <w:pStyle w:val="affff9"/>
              <w:topLinePunct/>
              <w:ind w:leftChars="0" w:left="0" w:rightChars="0" w:right="0" w:firstLineChars="0" w:firstLine="0"/>
              <w:spacing w:line="240" w:lineRule="atLeast"/>
            </w:pPr>
            <w:r>
              <w:t>429</w:t>
            </w:r>
          </w:p>
        </w:tc>
        <w:tc>
          <w:tcPr>
            <w:tcW w:w="1828" w:type="pct"/>
            <w:vAlign w:val="center"/>
          </w:tcPr>
          <w:p w:rsidR="0018722C">
            <w:pPr>
              <w:pStyle w:val="affff9"/>
              <w:topLinePunct/>
              <w:ind w:leftChars="0" w:left="0" w:rightChars="0" w:right="0" w:firstLineChars="0" w:firstLine="0"/>
              <w:spacing w:line="240" w:lineRule="atLeast"/>
            </w:pPr>
            <w:r>
              <w:t>22.71</w:t>
            </w:r>
          </w:p>
        </w:tc>
      </w:tr>
      <w:tr>
        <w:tc>
          <w:tcPr>
            <w:tcW w:w="1737" w:type="pct"/>
            <w:vAlign w:val="center"/>
          </w:tcPr>
          <w:p w:rsidR="0018722C">
            <w:pPr>
              <w:pStyle w:val="ac"/>
              <w:topLinePunct/>
              <w:ind w:leftChars="0" w:left="0" w:rightChars="0" w:right="0" w:firstLineChars="0" w:firstLine="0"/>
              <w:spacing w:line="240" w:lineRule="atLeast"/>
            </w:pPr>
            <w:r>
              <w:t>阴虚</w:t>
            </w:r>
          </w:p>
        </w:tc>
        <w:tc>
          <w:tcPr>
            <w:tcW w:w="1435" w:type="pct"/>
            <w:vAlign w:val="center"/>
          </w:tcPr>
          <w:p w:rsidR="0018722C">
            <w:pPr>
              <w:pStyle w:val="affff9"/>
              <w:topLinePunct/>
              <w:ind w:leftChars="0" w:left="0" w:rightChars="0" w:right="0" w:firstLineChars="0" w:firstLine="0"/>
              <w:spacing w:line="240" w:lineRule="atLeast"/>
            </w:pPr>
            <w:r>
              <w:t>393</w:t>
            </w:r>
          </w:p>
        </w:tc>
        <w:tc>
          <w:tcPr>
            <w:tcW w:w="1828" w:type="pct"/>
            <w:vAlign w:val="center"/>
          </w:tcPr>
          <w:p w:rsidR="0018722C">
            <w:pPr>
              <w:pStyle w:val="affff9"/>
              <w:topLinePunct/>
              <w:ind w:leftChars="0" w:left="0" w:rightChars="0" w:right="0" w:firstLineChars="0" w:firstLine="0"/>
              <w:spacing w:line="240" w:lineRule="atLeast"/>
            </w:pPr>
            <w:r>
              <w:t>20.80</w:t>
            </w:r>
          </w:p>
        </w:tc>
      </w:tr>
      <w:tr>
        <w:tc>
          <w:tcPr>
            <w:tcW w:w="1737" w:type="pct"/>
            <w:vAlign w:val="center"/>
          </w:tcPr>
          <w:p w:rsidR="0018722C">
            <w:pPr>
              <w:pStyle w:val="ac"/>
              <w:topLinePunct/>
              <w:ind w:leftChars="0" w:left="0" w:rightChars="0" w:right="0" w:firstLineChars="0" w:firstLine="0"/>
              <w:spacing w:line="240" w:lineRule="atLeast"/>
            </w:pPr>
            <w:r>
              <w:t>虚</w:t>
            </w:r>
          </w:p>
        </w:tc>
        <w:tc>
          <w:tcPr>
            <w:tcW w:w="1435" w:type="pct"/>
            <w:vAlign w:val="center"/>
          </w:tcPr>
          <w:p w:rsidR="0018722C">
            <w:pPr>
              <w:pStyle w:val="affff9"/>
              <w:topLinePunct/>
              <w:ind w:leftChars="0" w:left="0" w:rightChars="0" w:right="0" w:firstLineChars="0" w:firstLine="0"/>
              <w:spacing w:line="240" w:lineRule="atLeast"/>
            </w:pPr>
            <w:r>
              <w:t>292</w:t>
            </w:r>
          </w:p>
        </w:tc>
        <w:tc>
          <w:tcPr>
            <w:tcW w:w="1828" w:type="pct"/>
            <w:vAlign w:val="center"/>
          </w:tcPr>
          <w:p w:rsidR="0018722C">
            <w:pPr>
              <w:pStyle w:val="affff9"/>
              <w:topLinePunct/>
              <w:ind w:leftChars="0" w:left="0" w:rightChars="0" w:right="0" w:firstLineChars="0" w:firstLine="0"/>
              <w:spacing w:line="240" w:lineRule="atLeast"/>
            </w:pPr>
            <w:r>
              <w:t>15.46</w:t>
            </w:r>
          </w:p>
        </w:tc>
      </w:tr>
      <w:tr>
        <w:tc>
          <w:tcPr>
            <w:tcW w:w="1737"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435" w:type="pct"/>
            <w:vAlign w:val="center"/>
            <w:tcBorders>
              <w:top w:val="single" w:sz="4" w:space="0" w:color="auto"/>
            </w:tcBorders>
          </w:tcPr>
          <w:p w:rsidR="0018722C">
            <w:pPr>
              <w:pStyle w:val="affff9"/>
              <w:topLinePunct/>
              <w:ind w:leftChars="0" w:left="0" w:rightChars="0" w:right="0" w:firstLineChars="0" w:firstLine="0"/>
              <w:spacing w:line="240" w:lineRule="atLeast"/>
            </w:pPr>
            <w:r>
              <w:t>252</w:t>
            </w:r>
          </w:p>
        </w:tc>
        <w:tc>
          <w:tcPr>
            <w:tcW w:w="1828" w:type="pct"/>
            <w:vAlign w:val="center"/>
            <w:tcBorders>
              <w:top w:val="single" w:sz="4" w:space="0" w:color="auto"/>
            </w:tcBorders>
          </w:tcPr>
          <w:p w:rsidR="0018722C">
            <w:pPr>
              <w:pStyle w:val="affff9"/>
              <w:topLinePunct/>
              <w:ind w:leftChars="0" w:left="0" w:rightChars="0" w:right="0" w:firstLineChars="0" w:firstLine="0"/>
              <w:spacing w:line="240" w:lineRule="atLeast"/>
            </w:pPr>
            <w:r>
              <w:t>13.34</w:t>
            </w:r>
          </w:p>
        </w:tc>
      </w:tr>
    </w:tbl>
    <w:p w:rsidR="0018722C">
      <w:pPr>
        <w:pStyle w:val="affa"/>
      </w:pPr>
    </w:p>
    <w:p w:rsidR="0018722C">
      <w:pPr>
        <w:topLinePunct/>
      </w:pPr>
      <w:r>
        <w:t>如表</w:t>
      </w:r>
      <w:r w:rsidR="001852F3">
        <w:t xml:space="preserve">9</w:t>
      </w:r>
      <w:r w:rsidR="001852F3">
        <w:t xml:space="preserve">所示，痰、瘀血、气虚、阴虚及虚为主要病理因素，约占总致病因素的</w:t>
      </w:r>
      <w:r w:rsidR="001852F3">
        <w:t xml:space="preserve">86%，</w:t>
      </w:r>
      <w:r>
        <w:t>其它因素约占</w:t>
      </w:r>
      <w:r>
        <w:t>14%，</w:t>
      </w:r>
      <w:r>
        <w:t>提示痰浊、瘀血、气虚、阴虚及脏腑虚弱为</w:t>
      </w:r>
      <w:r>
        <w:t>3</w:t>
      </w:r>
      <w:r/>
      <w:r w:rsidR="001852F3">
        <w:t xml:space="preserve">级高血压主</w:t>
      </w:r>
      <w:r>
        <w:t>要病理因素，临床治疗应针对病理因素采取相应措施，如化痰散结、活血化瘀、益</w:t>
      </w:r>
      <w:r>
        <w:t>气</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9"/>
        <w:gridCol w:w="1084"/>
        <w:gridCol w:w="3085"/>
        <w:gridCol w:w="2198"/>
      </w:tblGrid>
      <w:tr>
        <w:trPr>
          <w:trHeight w:val="1360" w:hRule="atLeast"/>
        </w:trPr>
        <w:tc>
          <w:tcPr>
            <w:tcW w:w="2639" w:type="dxa"/>
            <w:tcBorders>
              <w:bottom w:val="single" w:sz="4" w:space="0" w:color="000000"/>
            </w:tcBorders>
          </w:tcPr>
          <w:p w:rsidR="0018722C">
            <w:pPr>
              <w:topLinePunct/>
              <w:ind w:leftChars="0" w:left="0" w:rightChars="0" w:right="0" w:firstLineChars="0" w:firstLine="0"/>
              <w:spacing w:line="240" w:lineRule="atLeast"/>
            </w:pPr>
            <w:r>
              <w:t>养阴等。</w:t>
            </w:r>
          </w:p>
          <w:p w:rsidR="0018722C">
            <w:pPr>
              <w:topLinePunct/>
              <w:ind w:leftChars="0" w:left="0" w:rightChars="0" w:right="0" w:firstLineChars="0" w:firstLine="0"/>
              <w:spacing w:line="240" w:lineRule="atLeast"/>
            </w:pPr>
            <w:r>
              <w:t>4.2.7 中医病位情况</w:t>
            </w:r>
          </w:p>
        </w:tc>
        <w:tc>
          <w:tcPr>
            <w:tcW w:w="1084"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黑体" w:eastAsia="黑体" w:hint="eastAsia"/>
              </w:rPr>
              <w:t>表 10</w:t>
            </w:r>
          </w:p>
        </w:tc>
        <w:tc>
          <w:tcPr>
            <w:tcW w:w="3085"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黑体" w:eastAsia="黑体" w:hint="eastAsia"/>
              </w:rPr>
              <w:t>3 级高血压损伤病位情况</w:t>
            </w:r>
          </w:p>
        </w:tc>
        <w:tc>
          <w:tcPr>
            <w:tcW w:w="2198" w:type="dxa"/>
            <w:tcBorders>
              <w:bottom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263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病位</w:t>
            </w:r>
          </w:p>
        </w:tc>
        <w:tc>
          <w:tcPr>
            <w:tcW w:w="108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30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次数</w:t>
            </w:r>
          </w:p>
        </w:tc>
        <w:tc>
          <w:tcPr>
            <w:tcW w:w="21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百分比</w:t>
            </w:r>
          </w:p>
        </w:tc>
      </w:tr>
      <w:tr>
        <w:trPr>
          <w:trHeight w:val="340" w:hRule="atLeast"/>
        </w:trPr>
        <w:tc>
          <w:tcPr>
            <w:tcW w:w="2639" w:type="dxa"/>
            <w:tcBorders>
              <w:top w:val="single" w:sz="4" w:space="0" w:color="000000"/>
            </w:tcBorders>
          </w:tcPr>
          <w:p w:rsidR="0018722C">
            <w:pPr>
              <w:topLinePunct/>
              <w:ind w:leftChars="0" w:left="0" w:rightChars="0" w:right="0" w:firstLineChars="0" w:firstLine="0"/>
              <w:spacing w:line="240" w:lineRule="atLeast"/>
            </w:pPr>
            <w:r>
              <w:t>络脉</w:t>
            </w:r>
          </w:p>
        </w:tc>
        <w:tc>
          <w:tcPr>
            <w:tcW w:w="1084" w:type="dxa"/>
            <w:tcBorders>
              <w:top w:val="single" w:sz="4" w:space="0" w:color="000000"/>
            </w:tcBorders>
          </w:tcPr>
          <w:p w:rsidR="0018722C">
            <w:pPr>
              <w:topLinePunct/>
              <w:ind w:leftChars="0" w:left="0" w:rightChars="0" w:right="0" w:firstLineChars="0" w:firstLine="0"/>
              <w:spacing w:line="240" w:lineRule="atLeast"/>
            </w:pPr>
          </w:p>
        </w:tc>
        <w:tc>
          <w:tcPr>
            <w:tcW w:w="3085" w:type="dxa"/>
            <w:tcBorders>
              <w:top w:val="single" w:sz="4" w:space="0" w:color="000000"/>
            </w:tcBorders>
          </w:tcPr>
          <w:p w:rsidR="0018722C">
            <w:pPr>
              <w:topLinePunct/>
              <w:ind w:leftChars="0" w:left="0" w:rightChars="0" w:right="0" w:firstLineChars="0" w:firstLine="0"/>
              <w:spacing w:line="240" w:lineRule="atLeast"/>
            </w:pPr>
            <w:r>
              <w:rPr>
                <w:rFonts w:ascii="Times New Roman"/>
              </w:rPr>
              <w:t>442</w:t>
            </w:r>
          </w:p>
        </w:tc>
        <w:tc>
          <w:tcPr>
            <w:tcW w:w="2198" w:type="dxa"/>
            <w:tcBorders>
              <w:top w:val="single" w:sz="4" w:space="0" w:color="000000"/>
            </w:tcBorders>
          </w:tcPr>
          <w:p w:rsidR="0018722C">
            <w:pPr>
              <w:topLinePunct/>
              <w:ind w:leftChars="0" w:left="0" w:rightChars="0" w:right="0" w:firstLineChars="0" w:firstLine="0"/>
              <w:spacing w:line="240" w:lineRule="atLeast"/>
            </w:pPr>
            <w:r>
              <w:rPr>
                <w:rFonts w:ascii="Times New Roman"/>
              </w:rPr>
              <w:t>26.31</w:t>
            </w:r>
          </w:p>
        </w:tc>
      </w:tr>
      <w:tr>
        <w:trPr>
          <w:trHeight w:val="300" w:hRule="atLeast"/>
        </w:trPr>
        <w:tc>
          <w:tcPr>
            <w:tcW w:w="2639" w:type="dxa"/>
          </w:tcPr>
          <w:p w:rsidR="0018722C">
            <w:pPr>
              <w:topLinePunct/>
              <w:ind w:leftChars="0" w:left="0" w:rightChars="0" w:right="0" w:firstLineChars="0" w:firstLine="0"/>
              <w:spacing w:line="240" w:lineRule="atLeast"/>
            </w:pPr>
            <w:r>
              <w:t>肾</w:t>
            </w:r>
          </w:p>
        </w:tc>
        <w:tc>
          <w:tcPr>
            <w:tcW w:w="1084" w:type="dxa"/>
          </w:tcPr>
          <w:p w:rsidR="0018722C">
            <w:pPr>
              <w:topLinePunct/>
              <w:ind w:leftChars="0" w:left="0" w:rightChars="0" w:right="0" w:firstLineChars="0" w:firstLine="0"/>
              <w:spacing w:line="240" w:lineRule="atLeast"/>
            </w:pPr>
          </w:p>
        </w:tc>
        <w:tc>
          <w:tcPr>
            <w:tcW w:w="3085" w:type="dxa"/>
          </w:tcPr>
          <w:p w:rsidR="0018722C">
            <w:pPr>
              <w:topLinePunct/>
              <w:ind w:leftChars="0" w:left="0" w:rightChars="0" w:right="0" w:firstLineChars="0" w:firstLine="0"/>
              <w:spacing w:line="240" w:lineRule="atLeast"/>
            </w:pPr>
            <w:r>
              <w:rPr>
                <w:rFonts w:ascii="Times New Roman"/>
              </w:rPr>
              <w:t>408</w:t>
            </w:r>
          </w:p>
        </w:tc>
        <w:tc>
          <w:tcPr>
            <w:tcW w:w="2198" w:type="dxa"/>
          </w:tcPr>
          <w:p w:rsidR="0018722C">
            <w:pPr>
              <w:topLinePunct/>
              <w:ind w:leftChars="0" w:left="0" w:rightChars="0" w:right="0" w:firstLineChars="0" w:firstLine="0"/>
              <w:spacing w:line="240" w:lineRule="atLeast"/>
            </w:pPr>
            <w:r>
              <w:rPr>
                <w:rFonts w:ascii="Times New Roman"/>
              </w:rPr>
              <w:t>24.29</w:t>
            </w:r>
          </w:p>
        </w:tc>
      </w:tr>
      <w:tr>
        <w:trPr>
          <w:trHeight w:val="300" w:hRule="atLeast"/>
        </w:trPr>
        <w:tc>
          <w:tcPr>
            <w:tcW w:w="2639" w:type="dxa"/>
          </w:tcPr>
          <w:p w:rsidR="0018722C">
            <w:pPr>
              <w:topLinePunct/>
              <w:ind w:leftChars="0" w:left="0" w:rightChars="0" w:right="0" w:firstLineChars="0" w:firstLine="0"/>
              <w:spacing w:line="240" w:lineRule="atLeast"/>
            </w:pPr>
            <w:r>
              <w:t>心</w:t>
            </w:r>
          </w:p>
        </w:tc>
        <w:tc>
          <w:tcPr>
            <w:tcW w:w="1084" w:type="dxa"/>
          </w:tcPr>
          <w:p w:rsidR="0018722C">
            <w:pPr>
              <w:topLinePunct/>
              <w:ind w:leftChars="0" w:left="0" w:rightChars="0" w:right="0" w:firstLineChars="0" w:firstLine="0"/>
              <w:spacing w:line="240" w:lineRule="atLeast"/>
            </w:pPr>
          </w:p>
        </w:tc>
        <w:tc>
          <w:tcPr>
            <w:tcW w:w="3085" w:type="dxa"/>
          </w:tcPr>
          <w:p w:rsidR="0018722C">
            <w:pPr>
              <w:topLinePunct/>
              <w:ind w:leftChars="0" w:left="0" w:rightChars="0" w:right="0" w:firstLineChars="0" w:firstLine="0"/>
              <w:spacing w:line="240" w:lineRule="atLeast"/>
            </w:pPr>
            <w:r>
              <w:rPr>
                <w:rFonts w:ascii="Times New Roman"/>
              </w:rPr>
              <w:t>279</w:t>
            </w:r>
          </w:p>
        </w:tc>
        <w:tc>
          <w:tcPr>
            <w:tcW w:w="2198" w:type="dxa"/>
          </w:tcPr>
          <w:p w:rsidR="0018722C">
            <w:pPr>
              <w:topLinePunct/>
              <w:ind w:leftChars="0" w:left="0" w:rightChars="0" w:right="0" w:firstLineChars="0" w:firstLine="0"/>
              <w:spacing w:line="240" w:lineRule="atLeast"/>
            </w:pPr>
            <w:r>
              <w:rPr>
                <w:rFonts w:ascii="Times New Roman"/>
              </w:rPr>
              <w:t>16.61</w:t>
            </w:r>
          </w:p>
        </w:tc>
      </w:tr>
      <w:tr>
        <w:trPr>
          <w:trHeight w:val="300" w:hRule="atLeast"/>
        </w:trPr>
        <w:tc>
          <w:tcPr>
            <w:tcW w:w="2639" w:type="dxa"/>
          </w:tcPr>
          <w:p w:rsidR="0018722C">
            <w:pPr>
              <w:topLinePunct/>
              <w:ind w:leftChars="0" w:left="0" w:rightChars="0" w:right="0" w:firstLineChars="0" w:firstLine="0"/>
              <w:spacing w:line="240" w:lineRule="atLeast"/>
            </w:pPr>
            <w:r>
              <w:t>脾</w:t>
            </w:r>
          </w:p>
        </w:tc>
        <w:tc>
          <w:tcPr>
            <w:tcW w:w="1084" w:type="dxa"/>
          </w:tcPr>
          <w:p w:rsidR="0018722C">
            <w:pPr>
              <w:topLinePunct/>
              <w:ind w:leftChars="0" w:left="0" w:rightChars="0" w:right="0" w:firstLineChars="0" w:firstLine="0"/>
              <w:spacing w:line="240" w:lineRule="atLeast"/>
            </w:pPr>
          </w:p>
        </w:tc>
        <w:tc>
          <w:tcPr>
            <w:tcW w:w="3085" w:type="dxa"/>
          </w:tcPr>
          <w:p w:rsidR="0018722C">
            <w:pPr>
              <w:topLinePunct/>
              <w:ind w:leftChars="0" w:left="0" w:rightChars="0" w:right="0" w:firstLineChars="0" w:firstLine="0"/>
              <w:spacing w:line="240" w:lineRule="atLeast"/>
            </w:pPr>
            <w:r>
              <w:rPr>
                <w:rFonts w:ascii="Times New Roman"/>
              </w:rPr>
              <w:t>197</w:t>
            </w:r>
          </w:p>
        </w:tc>
        <w:tc>
          <w:tcPr>
            <w:tcW w:w="2198" w:type="dxa"/>
          </w:tcPr>
          <w:p w:rsidR="0018722C">
            <w:pPr>
              <w:topLinePunct/>
              <w:ind w:leftChars="0" w:left="0" w:rightChars="0" w:right="0" w:firstLineChars="0" w:firstLine="0"/>
              <w:spacing w:line="240" w:lineRule="atLeast"/>
            </w:pPr>
            <w:r>
              <w:rPr>
                <w:rFonts w:ascii="Times New Roman"/>
              </w:rPr>
              <w:t>11.73</w:t>
            </w:r>
          </w:p>
        </w:tc>
      </w:tr>
      <w:tr>
        <w:trPr>
          <w:trHeight w:val="300" w:hRule="atLeast"/>
        </w:trPr>
        <w:tc>
          <w:tcPr>
            <w:tcW w:w="2639" w:type="dxa"/>
          </w:tcPr>
          <w:p w:rsidR="0018722C">
            <w:pPr>
              <w:topLinePunct/>
              <w:ind w:leftChars="0" w:left="0" w:rightChars="0" w:right="0" w:firstLineChars="0" w:firstLine="0"/>
              <w:spacing w:line="240" w:lineRule="atLeast"/>
            </w:pPr>
            <w:r>
              <w:t>肺</w:t>
            </w:r>
          </w:p>
        </w:tc>
        <w:tc>
          <w:tcPr>
            <w:tcW w:w="1084" w:type="dxa"/>
          </w:tcPr>
          <w:p w:rsidR="0018722C">
            <w:pPr>
              <w:topLinePunct/>
              <w:ind w:leftChars="0" w:left="0" w:rightChars="0" w:right="0" w:firstLineChars="0" w:firstLine="0"/>
              <w:spacing w:line="240" w:lineRule="atLeast"/>
            </w:pPr>
          </w:p>
        </w:tc>
        <w:tc>
          <w:tcPr>
            <w:tcW w:w="3085" w:type="dxa"/>
          </w:tcPr>
          <w:p w:rsidR="0018722C">
            <w:pPr>
              <w:topLinePunct/>
              <w:ind w:leftChars="0" w:left="0" w:rightChars="0" w:right="0" w:firstLineChars="0" w:firstLine="0"/>
              <w:spacing w:line="240" w:lineRule="atLeast"/>
            </w:pPr>
            <w:r>
              <w:rPr>
                <w:rFonts w:ascii="Times New Roman"/>
              </w:rPr>
              <w:t>184</w:t>
            </w:r>
          </w:p>
        </w:tc>
        <w:tc>
          <w:tcPr>
            <w:tcW w:w="2198" w:type="dxa"/>
          </w:tcPr>
          <w:p w:rsidR="0018722C">
            <w:pPr>
              <w:topLinePunct/>
              <w:ind w:leftChars="0" w:left="0" w:rightChars="0" w:right="0" w:firstLineChars="0" w:firstLine="0"/>
              <w:spacing w:line="240" w:lineRule="atLeast"/>
            </w:pPr>
            <w:r>
              <w:rPr>
                <w:rFonts w:ascii="Times New Roman"/>
              </w:rPr>
              <w:t>10.95</w:t>
            </w:r>
          </w:p>
        </w:tc>
      </w:tr>
      <w:tr>
        <w:trPr>
          <w:trHeight w:val="300" w:hRule="atLeast"/>
        </w:trPr>
        <w:tc>
          <w:tcPr>
            <w:tcW w:w="2639" w:type="dxa"/>
          </w:tcPr>
          <w:p w:rsidR="0018722C">
            <w:pPr>
              <w:topLinePunct/>
              <w:ind w:leftChars="0" w:left="0" w:rightChars="0" w:right="0" w:firstLineChars="0" w:firstLine="0"/>
              <w:spacing w:line="240" w:lineRule="atLeast"/>
            </w:pPr>
            <w:r>
              <w:t>肝</w:t>
            </w:r>
          </w:p>
        </w:tc>
        <w:tc>
          <w:tcPr>
            <w:tcW w:w="1084" w:type="dxa"/>
          </w:tcPr>
          <w:p w:rsidR="0018722C">
            <w:pPr>
              <w:topLinePunct/>
              <w:ind w:leftChars="0" w:left="0" w:rightChars="0" w:right="0" w:firstLineChars="0" w:firstLine="0"/>
              <w:spacing w:line="240" w:lineRule="atLeast"/>
            </w:pPr>
          </w:p>
        </w:tc>
        <w:tc>
          <w:tcPr>
            <w:tcW w:w="3085" w:type="dxa"/>
          </w:tcPr>
          <w:p w:rsidR="0018722C">
            <w:pPr>
              <w:topLinePunct/>
              <w:ind w:leftChars="0" w:left="0" w:rightChars="0" w:right="0" w:firstLineChars="0" w:firstLine="0"/>
              <w:spacing w:line="240" w:lineRule="atLeast"/>
            </w:pPr>
            <w:r>
              <w:rPr>
                <w:rFonts w:ascii="Times New Roman"/>
              </w:rPr>
              <w:t>154</w:t>
            </w:r>
          </w:p>
        </w:tc>
        <w:tc>
          <w:tcPr>
            <w:tcW w:w="2198" w:type="dxa"/>
          </w:tcPr>
          <w:p w:rsidR="0018722C">
            <w:pPr>
              <w:topLinePunct/>
              <w:ind w:leftChars="0" w:left="0" w:rightChars="0" w:right="0" w:firstLineChars="0" w:firstLine="0"/>
              <w:spacing w:line="240" w:lineRule="atLeast"/>
            </w:pPr>
            <w:r>
              <w:rPr>
                <w:rFonts w:ascii="Times New Roman"/>
              </w:rPr>
              <w:t>9.17</w:t>
            </w:r>
          </w:p>
        </w:tc>
      </w:tr>
      <w:tr>
        <w:trPr>
          <w:trHeight w:val="300" w:hRule="atLeast"/>
        </w:trPr>
        <w:tc>
          <w:tcPr>
            <w:tcW w:w="2639" w:type="dxa"/>
          </w:tcPr>
          <w:p w:rsidR="0018722C">
            <w:pPr>
              <w:topLinePunct/>
              <w:ind w:leftChars="0" w:left="0" w:rightChars="0" w:right="0" w:firstLineChars="0" w:firstLine="0"/>
              <w:spacing w:line="240" w:lineRule="atLeast"/>
            </w:pPr>
            <w:r>
              <w:t>胃</w:t>
            </w:r>
          </w:p>
        </w:tc>
        <w:tc>
          <w:tcPr>
            <w:tcW w:w="1084" w:type="dxa"/>
          </w:tcPr>
          <w:p w:rsidR="0018722C">
            <w:pPr>
              <w:topLinePunct/>
              <w:ind w:leftChars="0" w:left="0" w:rightChars="0" w:right="0" w:firstLineChars="0" w:firstLine="0"/>
              <w:spacing w:line="240" w:lineRule="atLeast"/>
            </w:pPr>
          </w:p>
        </w:tc>
        <w:tc>
          <w:tcPr>
            <w:tcW w:w="3085" w:type="dxa"/>
          </w:tcPr>
          <w:p w:rsidR="0018722C">
            <w:pPr>
              <w:topLinePunct/>
              <w:ind w:leftChars="0" w:left="0" w:rightChars="0" w:right="0" w:firstLineChars="0" w:firstLine="0"/>
              <w:spacing w:line="240" w:lineRule="atLeast"/>
            </w:pPr>
            <w:r>
              <w:rPr>
                <w:rFonts w:ascii="Times New Roman"/>
              </w:rPr>
              <w:t>10</w:t>
            </w:r>
          </w:p>
        </w:tc>
        <w:tc>
          <w:tcPr>
            <w:tcW w:w="2198" w:type="dxa"/>
          </w:tcPr>
          <w:p w:rsidR="0018722C">
            <w:pPr>
              <w:topLinePunct/>
              <w:ind w:leftChars="0" w:left="0" w:rightChars="0" w:right="0" w:firstLineChars="0" w:firstLine="0"/>
              <w:spacing w:line="240" w:lineRule="atLeast"/>
            </w:pPr>
            <w:r>
              <w:rPr>
                <w:rFonts w:ascii="Times New Roman"/>
              </w:rPr>
              <w:t>0.6</w:t>
            </w:r>
          </w:p>
        </w:tc>
      </w:tr>
      <w:tr>
        <w:trPr>
          <w:trHeight w:val="300" w:hRule="atLeast"/>
        </w:trPr>
        <w:tc>
          <w:tcPr>
            <w:tcW w:w="2639" w:type="dxa"/>
          </w:tcPr>
          <w:p w:rsidR="0018722C">
            <w:pPr>
              <w:topLinePunct/>
              <w:ind w:leftChars="0" w:left="0" w:rightChars="0" w:right="0" w:firstLineChars="0" w:firstLine="0"/>
              <w:spacing w:line="240" w:lineRule="atLeast"/>
            </w:pPr>
            <w:r>
              <w:t>脑窍</w:t>
            </w:r>
          </w:p>
        </w:tc>
        <w:tc>
          <w:tcPr>
            <w:tcW w:w="1084" w:type="dxa"/>
          </w:tcPr>
          <w:p w:rsidR="0018722C">
            <w:pPr>
              <w:topLinePunct/>
              <w:ind w:leftChars="0" w:left="0" w:rightChars="0" w:right="0" w:firstLineChars="0" w:firstLine="0"/>
              <w:spacing w:line="240" w:lineRule="atLeast"/>
            </w:pPr>
          </w:p>
        </w:tc>
        <w:tc>
          <w:tcPr>
            <w:tcW w:w="3085" w:type="dxa"/>
          </w:tcPr>
          <w:p w:rsidR="0018722C">
            <w:pPr>
              <w:topLinePunct/>
              <w:ind w:leftChars="0" w:left="0" w:rightChars="0" w:right="0" w:firstLineChars="0" w:firstLine="0"/>
              <w:spacing w:line="240" w:lineRule="atLeast"/>
            </w:pPr>
            <w:r>
              <w:rPr>
                <w:rFonts w:ascii="Times New Roman"/>
              </w:rPr>
              <w:t>4</w:t>
            </w:r>
          </w:p>
        </w:tc>
        <w:tc>
          <w:tcPr>
            <w:tcW w:w="2198" w:type="dxa"/>
          </w:tcPr>
          <w:p w:rsidR="0018722C">
            <w:pPr>
              <w:topLinePunct/>
              <w:ind w:leftChars="0" w:left="0" w:rightChars="0" w:right="0" w:firstLineChars="0" w:firstLine="0"/>
              <w:spacing w:line="240" w:lineRule="atLeast"/>
            </w:pPr>
            <w:r>
              <w:rPr>
                <w:rFonts w:ascii="Times New Roman"/>
              </w:rPr>
              <w:t>0.24</w:t>
            </w:r>
          </w:p>
        </w:tc>
      </w:tr>
      <w:tr>
        <w:trPr>
          <w:trHeight w:val="260" w:hRule="atLeast"/>
        </w:trPr>
        <w:tc>
          <w:tcPr>
            <w:tcW w:w="2639" w:type="dxa"/>
            <w:tcBorders>
              <w:bottom w:val="single" w:sz="4" w:space="0" w:color="000000"/>
            </w:tcBorders>
          </w:tcPr>
          <w:p w:rsidR="0018722C">
            <w:pPr>
              <w:topLinePunct/>
              <w:ind w:leftChars="0" w:left="0" w:rightChars="0" w:right="0" w:firstLineChars="0" w:firstLine="0"/>
              <w:spacing w:line="240" w:lineRule="atLeast"/>
            </w:pPr>
            <w:r>
              <w:t>胆</w:t>
            </w:r>
          </w:p>
        </w:tc>
        <w:tc>
          <w:tcPr>
            <w:tcW w:w="1084" w:type="dxa"/>
            <w:tcBorders>
              <w:bottom w:val="single" w:sz="4" w:space="0" w:color="000000"/>
            </w:tcBorders>
          </w:tcPr>
          <w:p w:rsidR="0018722C">
            <w:pPr>
              <w:topLinePunct/>
              <w:ind w:leftChars="0" w:left="0" w:rightChars="0" w:right="0" w:firstLineChars="0" w:firstLine="0"/>
              <w:spacing w:line="240" w:lineRule="atLeast"/>
            </w:pPr>
          </w:p>
        </w:tc>
        <w:tc>
          <w:tcPr>
            <w:tcW w:w="3085" w:type="dxa"/>
            <w:tcBorders>
              <w:bottom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2198" w:type="dxa"/>
            <w:tcBorders>
              <w:bottom w:val="single" w:sz="4" w:space="0" w:color="000000"/>
            </w:tcBorders>
          </w:tcPr>
          <w:p w:rsidR="0018722C">
            <w:pPr>
              <w:topLinePunct/>
              <w:ind w:leftChars="0" w:left="0" w:rightChars="0" w:right="0" w:firstLineChars="0" w:firstLine="0"/>
              <w:spacing w:line="240" w:lineRule="atLeast"/>
            </w:pPr>
            <w:r>
              <w:rPr>
                <w:rFonts w:ascii="Times New Roman"/>
              </w:rPr>
              <w:t>0.12</w:t>
            </w:r>
          </w:p>
        </w:tc>
      </w:tr>
    </w:tbl>
    <w:p w:rsidR="0018722C">
      <w:pPr>
        <w:pStyle w:val="affa"/>
      </w:pPr>
    </w:p>
    <w:p w:rsidR="0018722C">
      <w:pPr>
        <w:topLinePunct/>
      </w:pPr>
      <w:r>
        <w:t>如表</w:t>
      </w:r>
      <w:r>
        <w:t>10</w:t>
      </w:r>
      <w:r/>
      <w:r w:rsidR="001852F3">
        <w:t xml:space="preserve">所示</w:t>
      </w:r>
      <w:r>
        <w:t>，3</w:t>
      </w:r>
      <w:r/>
      <w:r w:rsidR="001852F3">
        <w:t xml:space="preserve">级高血压主要损伤络脉及五脏，而五脏又以肾脏居首，这与中</w:t>
      </w:r>
      <w:r>
        <w:t>医认为“久病入络”和“久病及肾”提法一致。而以往认为，高血压病位在肝，应损伤肝脏为主，可能与未对高血压进行分级有关。</w:t>
      </w:r>
    </w:p>
    <w:p w:rsidR="0018722C">
      <w:pPr>
        <w:pStyle w:val="Heading3"/>
        <w:topLinePunct/>
        <w:ind w:left="200" w:hangingChars="200" w:hanging="200"/>
      </w:pPr>
      <w:bookmarkStart w:id="558800" w:name="_Toc686558800"/>
      <w:bookmarkStart w:name="4.3 靶器官损伤与时间关系 " w:id="61"/>
      <w:bookmarkEnd w:id="61"/>
      <w:r>
        <w:t>4.3</w:t>
      </w:r>
      <w:r>
        <w:t xml:space="preserve"> </w:t>
      </w:r>
      <w:bookmarkStart w:name="4.3 靶器官损伤与时间关系 " w:id="62"/>
      <w:bookmarkEnd w:id="62"/>
      <w:r>
        <w:t>靶器官损伤与时间关系</w:t>
      </w:r>
      <w:bookmarkEnd w:id="558800"/>
    </w:p>
    <w:p w:rsidR="0018722C">
      <w:pPr>
        <w:pStyle w:val="a8"/>
        <w:topLinePunct/>
      </w:pPr>
      <w:r>
        <w:rPr>
          <w:rFonts w:ascii="黑体" w:eastAsia="黑体" w:hint="eastAsia"/>
        </w:rPr>
        <w:t>表</w:t>
      </w:r>
      <w:r>
        <w:rPr>
          <w:rFonts w:ascii="黑体" w:eastAsia="黑体" w:hint="eastAsia"/>
        </w:rPr>
        <w:t> </w:t>
      </w:r>
      <w:r>
        <w:rPr>
          <w:rFonts w:ascii="黑体" w:eastAsia="黑体" w:hint="eastAsia"/>
        </w:rPr>
        <w:t>11</w:t>
      </w:r>
      <w:r>
        <w:t xml:space="preserve">  </w:t>
      </w:r>
      <w:r>
        <w:t>3</w:t>
      </w:r>
      <w:r>
        <w:rPr>
          <w:rFonts w:ascii="黑体" w:eastAsia="黑体" w:hint="eastAsia"/>
        </w:rPr>
        <w:t>级高血压病靶器官损伤与患病年龄的关系</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00"/>
        <w:gridCol w:w="1800"/>
        <w:gridCol w:w="1801"/>
        <w:gridCol w:w="1801"/>
        <w:gridCol w:w="1801"/>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既往患病名称</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生存期</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生存时间</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95%可信区间</w:t>
            </w:r>
          </w:p>
        </w:tc>
      </w:tr>
      <w:tr>
        <w:tc>
          <w:tcPr>
            <w:tcW w:w="1000" w:type="pct"/>
            <w:vMerge w:val="restart"/>
            <w:vAlign w:val="center"/>
          </w:tcPr>
          <w:p w:rsidR="0018722C">
            <w:pPr>
              <w:pStyle w:val="ac"/>
              <w:topLinePunct/>
              <w:ind w:leftChars="0" w:left="0" w:rightChars="0" w:right="0" w:firstLineChars="0" w:firstLine="0"/>
              <w:spacing w:line="240" w:lineRule="atLeast"/>
            </w:pPr>
            <w:r>
              <w:t>高血压</w:t>
            </w:r>
          </w:p>
        </w:tc>
        <w:tc>
          <w:tcPr>
            <w:tcW w:w="1000" w:type="pct"/>
            <w:vAlign w:val="center"/>
          </w:tcPr>
          <w:p w:rsidR="0018722C">
            <w:pPr>
              <w:pStyle w:val="a5"/>
              <w:topLinePunct/>
              <w:ind w:leftChars="0" w:left="0" w:rightChars="0" w:right="0" w:firstLineChars="0" w:firstLine="0"/>
              <w:spacing w:line="240" w:lineRule="atLeast"/>
            </w:pPr>
            <w:r>
              <w:t>平均生存期</w:t>
            </w:r>
          </w:p>
        </w:tc>
        <w:tc>
          <w:tcPr>
            <w:tcW w:w="1000" w:type="pct"/>
            <w:vAlign w:val="center"/>
          </w:tcPr>
          <w:p w:rsidR="0018722C">
            <w:pPr>
              <w:pStyle w:val="affff9"/>
              <w:topLinePunct/>
              <w:ind w:leftChars="0" w:left="0" w:rightChars="0" w:right="0" w:firstLineChars="0" w:firstLine="0"/>
              <w:spacing w:line="240" w:lineRule="atLeast"/>
            </w:pPr>
            <w:r>
              <w:t>53.347</w:t>
            </w:r>
          </w:p>
        </w:tc>
        <w:tc>
          <w:tcPr>
            <w:tcW w:w="1000" w:type="pct"/>
            <w:vAlign w:val="center"/>
          </w:tcPr>
          <w:p w:rsidR="0018722C">
            <w:pPr>
              <w:pStyle w:val="affff9"/>
              <w:topLinePunct/>
              <w:ind w:leftChars="0" w:left="0" w:rightChars="0" w:right="0" w:firstLineChars="0" w:firstLine="0"/>
              <w:spacing w:line="240" w:lineRule="atLeast"/>
            </w:pPr>
            <w:r>
              <w:t>0.445</w:t>
            </w:r>
          </w:p>
        </w:tc>
        <w:tc>
          <w:tcPr>
            <w:tcW w:w="1000" w:type="pct"/>
            <w:vAlign w:val="center"/>
          </w:tcPr>
          <w:p w:rsidR="0018722C">
            <w:pPr>
              <w:pStyle w:val="ad"/>
              <w:topLinePunct/>
              <w:ind w:leftChars="0" w:left="0" w:rightChars="0" w:right="0" w:firstLineChars="0" w:firstLine="0"/>
              <w:spacing w:line="240" w:lineRule="atLeast"/>
            </w:pPr>
            <w:r>
              <w:t>52.476～54.219</w:t>
            </w:r>
          </w:p>
        </w:tc>
      </w:tr>
      <w:tr>
        <w:tc>
          <w:tcPr>
            <w:tcW w:w="1000"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半数生存期</w:t>
            </w:r>
          </w:p>
        </w:tc>
        <w:tc>
          <w:tcPr>
            <w:tcW w:w="1000" w:type="pct"/>
            <w:vAlign w:val="center"/>
          </w:tcPr>
          <w:p w:rsidR="0018722C">
            <w:pPr>
              <w:pStyle w:val="affff9"/>
              <w:topLinePunct/>
              <w:ind w:leftChars="0" w:left="0" w:rightChars="0" w:right="0" w:firstLineChars="0" w:firstLine="0"/>
              <w:spacing w:line="240" w:lineRule="atLeast"/>
            </w:pPr>
            <w:r>
              <w:t>53.000</w:t>
            </w:r>
          </w:p>
        </w:tc>
        <w:tc>
          <w:tcPr>
            <w:tcW w:w="1000" w:type="pct"/>
            <w:vAlign w:val="center"/>
          </w:tcPr>
          <w:p w:rsidR="0018722C">
            <w:pPr>
              <w:pStyle w:val="affff9"/>
              <w:topLinePunct/>
              <w:ind w:leftChars="0" w:left="0" w:rightChars="0" w:right="0" w:firstLineChars="0" w:firstLine="0"/>
              <w:spacing w:line="240" w:lineRule="atLeast"/>
            </w:pPr>
            <w:r>
              <w:t>0.544</w:t>
            </w:r>
          </w:p>
        </w:tc>
        <w:tc>
          <w:tcPr>
            <w:tcW w:w="1000" w:type="pct"/>
            <w:vAlign w:val="center"/>
          </w:tcPr>
          <w:p w:rsidR="0018722C">
            <w:pPr>
              <w:pStyle w:val="ad"/>
              <w:topLinePunct/>
              <w:ind w:leftChars="0" w:left="0" w:rightChars="0" w:right="0" w:firstLineChars="0" w:firstLine="0"/>
              <w:spacing w:line="240" w:lineRule="atLeast"/>
            </w:pPr>
            <w:r>
              <w:t>51.934～54.066</w:t>
            </w:r>
          </w:p>
        </w:tc>
      </w:tr>
      <w:tr>
        <w:tc>
          <w:tcPr>
            <w:tcW w:w="1000" w:type="pct"/>
            <w:vMerge w:val="restart"/>
            <w:vAlign w:val="center"/>
          </w:tcPr>
          <w:p w:rsidR="0018722C">
            <w:pPr>
              <w:pStyle w:val="ac"/>
              <w:topLinePunct/>
              <w:ind w:leftChars="0" w:left="0" w:rightChars="0" w:right="0" w:firstLineChars="0" w:firstLine="0"/>
              <w:spacing w:line="240" w:lineRule="atLeast"/>
            </w:pPr>
            <w:r>
              <w:t>冠心病</w:t>
            </w:r>
          </w:p>
        </w:tc>
        <w:tc>
          <w:tcPr>
            <w:tcW w:w="1000" w:type="pct"/>
            <w:vAlign w:val="center"/>
          </w:tcPr>
          <w:p w:rsidR="0018722C">
            <w:pPr>
              <w:pStyle w:val="a5"/>
              <w:topLinePunct/>
              <w:ind w:leftChars="0" w:left="0" w:rightChars="0" w:right="0" w:firstLineChars="0" w:firstLine="0"/>
              <w:spacing w:line="240" w:lineRule="atLeast"/>
            </w:pPr>
            <w:r>
              <w:t>平均生存期</w:t>
            </w:r>
          </w:p>
        </w:tc>
        <w:tc>
          <w:tcPr>
            <w:tcW w:w="1000" w:type="pct"/>
            <w:vAlign w:val="center"/>
          </w:tcPr>
          <w:p w:rsidR="0018722C">
            <w:pPr>
              <w:pStyle w:val="affff9"/>
              <w:topLinePunct/>
              <w:ind w:leftChars="0" w:left="0" w:rightChars="0" w:right="0" w:firstLineChars="0" w:firstLine="0"/>
              <w:spacing w:line="240" w:lineRule="atLeast"/>
            </w:pPr>
            <w:r>
              <w:t>67.794</w:t>
            </w:r>
          </w:p>
        </w:tc>
        <w:tc>
          <w:tcPr>
            <w:tcW w:w="1000" w:type="pct"/>
            <w:vAlign w:val="center"/>
          </w:tcPr>
          <w:p w:rsidR="0018722C">
            <w:pPr>
              <w:pStyle w:val="affff9"/>
              <w:topLinePunct/>
              <w:ind w:leftChars="0" w:left="0" w:rightChars="0" w:right="0" w:firstLineChars="0" w:firstLine="0"/>
              <w:spacing w:line="240" w:lineRule="atLeast"/>
            </w:pPr>
            <w:r>
              <w:t>0.504</w:t>
            </w:r>
          </w:p>
        </w:tc>
        <w:tc>
          <w:tcPr>
            <w:tcW w:w="1000" w:type="pct"/>
            <w:vAlign w:val="center"/>
          </w:tcPr>
          <w:p w:rsidR="0018722C">
            <w:pPr>
              <w:pStyle w:val="ad"/>
              <w:topLinePunct/>
              <w:ind w:leftChars="0" w:left="0" w:rightChars="0" w:right="0" w:firstLineChars="0" w:firstLine="0"/>
              <w:spacing w:line="240" w:lineRule="atLeast"/>
            </w:pPr>
            <w:r>
              <w:t>66.806～68.781</w:t>
            </w:r>
          </w:p>
        </w:tc>
      </w:tr>
      <w:tr>
        <w:tc>
          <w:tcPr>
            <w:tcW w:w="1000"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半数生存期</w:t>
            </w:r>
          </w:p>
        </w:tc>
        <w:tc>
          <w:tcPr>
            <w:tcW w:w="1000" w:type="pct"/>
            <w:vAlign w:val="center"/>
          </w:tcPr>
          <w:p w:rsidR="0018722C">
            <w:pPr>
              <w:pStyle w:val="affff9"/>
              <w:topLinePunct/>
              <w:ind w:leftChars="0" w:left="0" w:rightChars="0" w:right="0" w:firstLineChars="0" w:firstLine="0"/>
              <w:spacing w:line="240" w:lineRule="atLeast"/>
            </w:pPr>
            <w:r>
              <w:t>67.000</w:t>
            </w:r>
          </w:p>
        </w:tc>
        <w:tc>
          <w:tcPr>
            <w:tcW w:w="1000" w:type="pct"/>
            <w:vAlign w:val="center"/>
          </w:tcPr>
          <w:p w:rsidR="0018722C">
            <w:pPr>
              <w:pStyle w:val="affff9"/>
              <w:topLinePunct/>
              <w:ind w:leftChars="0" w:left="0" w:rightChars="0" w:right="0" w:firstLineChars="0" w:firstLine="0"/>
              <w:spacing w:line="240" w:lineRule="atLeast"/>
            </w:pPr>
            <w:r>
              <w:t>0.744</w:t>
            </w:r>
          </w:p>
        </w:tc>
        <w:tc>
          <w:tcPr>
            <w:tcW w:w="1000" w:type="pct"/>
            <w:vAlign w:val="center"/>
          </w:tcPr>
          <w:p w:rsidR="0018722C">
            <w:pPr>
              <w:pStyle w:val="ad"/>
              <w:topLinePunct/>
              <w:ind w:leftChars="0" w:left="0" w:rightChars="0" w:right="0" w:firstLineChars="0" w:firstLine="0"/>
              <w:spacing w:line="240" w:lineRule="atLeast"/>
            </w:pPr>
            <w:r>
              <w:t>65.542～68.458</w:t>
            </w:r>
          </w:p>
        </w:tc>
      </w:tr>
      <w:tr>
        <w:tc>
          <w:tcPr>
            <w:tcW w:w="1000" w:type="pct"/>
            <w:vMerge w:val="restart"/>
            <w:vAlign w:val="center"/>
          </w:tcPr>
          <w:p w:rsidR="0018722C">
            <w:pPr>
              <w:pStyle w:val="ac"/>
              <w:topLinePunct/>
              <w:ind w:leftChars="0" w:left="0" w:rightChars="0" w:right="0" w:firstLineChars="0" w:firstLine="0"/>
              <w:spacing w:line="240" w:lineRule="atLeast"/>
            </w:pPr>
            <w:r>
              <w:t>糖尿病</w:t>
            </w:r>
          </w:p>
        </w:tc>
        <w:tc>
          <w:tcPr>
            <w:tcW w:w="1000" w:type="pct"/>
            <w:vAlign w:val="center"/>
          </w:tcPr>
          <w:p w:rsidR="0018722C">
            <w:pPr>
              <w:pStyle w:val="a5"/>
              <w:topLinePunct/>
              <w:ind w:leftChars="0" w:left="0" w:rightChars="0" w:right="0" w:firstLineChars="0" w:firstLine="0"/>
              <w:spacing w:line="240" w:lineRule="atLeast"/>
            </w:pPr>
            <w:r>
              <w:t>平均生存期</w:t>
            </w:r>
          </w:p>
        </w:tc>
        <w:tc>
          <w:tcPr>
            <w:tcW w:w="1000" w:type="pct"/>
            <w:vAlign w:val="center"/>
          </w:tcPr>
          <w:p w:rsidR="0018722C">
            <w:pPr>
              <w:pStyle w:val="affff9"/>
              <w:topLinePunct/>
              <w:ind w:leftChars="0" w:left="0" w:rightChars="0" w:right="0" w:firstLineChars="0" w:firstLine="0"/>
              <w:spacing w:line="240" w:lineRule="atLeast"/>
            </w:pPr>
            <w:r>
              <w:t>84.449</w:t>
            </w:r>
          </w:p>
        </w:tc>
        <w:tc>
          <w:tcPr>
            <w:tcW w:w="1000" w:type="pct"/>
            <w:vAlign w:val="center"/>
          </w:tcPr>
          <w:p w:rsidR="0018722C">
            <w:pPr>
              <w:pStyle w:val="affff9"/>
              <w:topLinePunct/>
              <w:ind w:leftChars="0" w:left="0" w:rightChars="0" w:right="0" w:firstLineChars="0" w:firstLine="0"/>
              <w:spacing w:line="240" w:lineRule="atLeast"/>
            </w:pPr>
            <w:r>
              <w:t>0.823</w:t>
            </w:r>
          </w:p>
        </w:tc>
        <w:tc>
          <w:tcPr>
            <w:tcW w:w="1000" w:type="pct"/>
            <w:vAlign w:val="center"/>
          </w:tcPr>
          <w:p w:rsidR="0018722C">
            <w:pPr>
              <w:pStyle w:val="ad"/>
              <w:topLinePunct/>
              <w:ind w:leftChars="0" w:left="0" w:rightChars="0" w:right="0" w:firstLineChars="0" w:firstLine="0"/>
              <w:spacing w:line="240" w:lineRule="atLeast"/>
            </w:pPr>
            <w:r>
              <w:t>82.836～86.062</w:t>
            </w:r>
          </w:p>
        </w:tc>
      </w:tr>
      <w:tr>
        <w:tc>
          <w:tcPr>
            <w:tcW w:w="1000"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半数生存期</w:t>
            </w:r>
          </w:p>
        </w:tc>
        <w:tc>
          <w:tcPr>
            <w:tcW w:w="1000" w:type="pct"/>
            <w:vAlign w:val="center"/>
          </w:tcPr>
          <w:p w:rsidR="0018722C">
            <w:pPr>
              <w:pStyle w:val="a5"/>
              <w:topLinePunct/>
              <w:ind w:leftChars="0" w:left="0" w:rightChars="0" w:right="0" w:firstLineChars="0" w:firstLine="0"/>
              <w:spacing w:line="240" w:lineRule="atLeast"/>
            </w:pPr>
            <w:r>
              <w:t>——</w:t>
            </w:r>
          </w:p>
        </w:tc>
        <w:tc>
          <w:tcPr>
            <w:tcW w:w="1000" w:type="pct"/>
            <w:vAlign w:val="center"/>
          </w:tcPr>
          <w:p w:rsidR="0018722C">
            <w:pPr>
              <w:pStyle w:val="a5"/>
              <w:topLinePunct/>
              <w:ind w:leftChars="0" w:left="0" w:rightChars="0" w:right="0" w:firstLineChars="0" w:firstLine="0"/>
              <w:spacing w:line="240" w:lineRule="atLeast"/>
            </w:pPr>
            <w:r>
              <w:t>——</w:t>
            </w:r>
          </w:p>
        </w:tc>
        <w:tc>
          <w:tcPr>
            <w:tcW w:w="1000" w:type="pct"/>
            <w:vAlign w:val="center"/>
          </w:tcPr>
          <w:p w:rsidR="0018722C">
            <w:pPr>
              <w:pStyle w:val="ad"/>
              <w:topLinePunct/>
              <w:ind w:leftChars="0" w:left="0" w:rightChars="0" w:right="0" w:firstLineChars="0" w:firstLine="0"/>
              <w:spacing w:line="240" w:lineRule="atLeast"/>
            </w:pPr>
            <w:r>
              <w:t>——</w:t>
            </w:r>
          </w:p>
        </w:tc>
      </w:tr>
      <w:tr>
        <w:tc>
          <w:tcPr>
            <w:tcW w:w="1000" w:type="pct"/>
            <w:vMerge w:val="restart"/>
            <w:vAlign w:val="center"/>
          </w:tcPr>
          <w:p w:rsidR="0018722C">
            <w:pPr>
              <w:pStyle w:val="ac"/>
              <w:topLinePunct/>
              <w:ind w:leftChars="0" w:left="0" w:rightChars="0" w:right="0" w:firstLineChars="0" w:firstLine="0"/>
              <w:spacing w:line="240" w:lineRule="atLeast"/>
            </w:pPr>
            <w:r>
              <w:t>脑梗塞</w:t>
            </w:r>
          </w:p>
        </w:tc>
        <w:tc>
          <w:tcPr>
            <w:tcW w:w="1000" w:type="pct"/>
            <w:vAlign w:val="center"/>
          </w:tcPr>
          <w:p w:rsidR="0018722C">
            <w:pPr>
              <w:pStyle w:val="a5"/>
              <w:topLinePunct/>
              <w:ind w:leftChars="0" w:left="0" w:rightChars="0" w:right="0" w:firstLineChars="0" w:firstLine="0"/>
              <w:spacing w:line="240" w:lineRule="atLeast"/>
            </w:pPr>
            <w:r>
              <w:t>平均生存期</w:t>
            </w:r>
          </w:p>
        </w:tc>
        <w:tc>
          <w:tcPr>
            <w:tcW w:w="1000" w:type="pct"/>
            <w:vAlign w:val="center"/>
          </w:tcPr>
          <w:p w:rsidR="0018722C">
            <w:pPr>
              <w:pStyle w:val="affff9"/>
              <w:topLinePunct/>
              <w:ind w:leftChars="0" w:left="0" w:rightChars="0" w:right="0" w:firstLineChars="0" w:firstLine="0"/>
              <w:spacing w:line="240" w:lineRule="atLeast"/>
            </w:pPr>
            <w:r>
              <w:t>90.454</w:t>
            </w:r>
          </w:p>
        </w:tc>
        <w:tc>
          <w:tcPr>
            <w:tcW w:w="1000" w:type="pct"/>
            <w:vAlign w:val="center"/>
          </w:tcPr>
          <w:p w:rsidR="0018722C">
            <w:pPr>
              <w:pStyle w:val="affff9"/>
              <w:topLinePunct/>
              <w:ind w:leftChars="0" w:left="0" w:rightChars="0" w:right="0" w:firstLineChars="0" w:firstLine="0"/>
              <w:spacing w:line="240" w:lineRule="atLeast"/>
            </w:pPr>
            <w:r>
              <w:t>1.044</w:t>
            </w:r>
          </w:p>
        </w:tc>
        <w:tc>
          <w:tcPr>
            <w:tcW w:w="1000" w:type="pct"/>
            <w:vAlign w:val="center"/>
          </w:tcPr>
          <w:p w:rsidR="0018722C">
            <w:pPr>
              <w:pStyle w:val="ad"/>
              <w:topLinePunct/>
              <w:ind w:leftChars="0" w:left="0" w:rightChars="0" w:right="0" w:firstLineChars="0" w:firstLine="0"/>
              <w:spacing w:line="240" w:lineRule="atLeast"/>
            </w:pPr>
            <w:r>
              <w:t>88.409～92.500</w:t>
            </w:r>
          </w:p>
        </w:tc>
      </w:tr>
      <w:tr>
        <w:tc>
          <w:tcPr>
            <w:tcW w:w="10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半数生存期</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t>表</w:t>
      </w:r>
      <w:r w:rsidR="001852F3">
        <w:t xml:space="preserve">11</w:t>
      </w:r>
      <w:r w:rsidR="001852F3">
        <w:t xml:space="preserve">所示，为</w:t>
      </w:r>
      <w:r w:rsidR="001852F3">
        <w:t xml:space="preserve">3</w:t>
      </w:r>
      <w:r w:rsidR="001852F3">
        <w:t xml:space="preserve">级原发性高血压患者并发其它疾病发生年龄，高血压患者出现</w:t>
      </w:r>
    </w:p>
    <w:p w:rsidR="0018722C">
      <w:pPr>
        <w:topLinePunct/>
      </w:pPr>
      <w:r>
        <w:t>明显症状并发现患病的年龄，大约为</w:t>
      </w:r>
      <w:r w:rsidR="001852F3">
        <w:t xml:space="preserve">53</w:t>
      </w:r>
      <w:r w:rsidR="001852F3">
        <w:t xml:space="preserve">岁，也就是高血压症状开始凸显，影响到生</w:t>
      </w:r>
    </w:p>
    <w:p w:rsidR="0018722C">
      <w:pPr>
        <w:topLinePunct/>
      </w:pPr>
      <w:r>
        <w:t>活和工作的年龄。高血压患者发生冠心病的年龄，大约为</w:t>
      </w:r>
      <w:r>
        <w:t>67</w:t>
      </w:r>
      <w:r/>
      <w:r w:rsidR="001852F3">
        <w:t xml:space="preserve">岁，即引起严重心脏功</w:t>
      </w:r>
      <w:r>
        <w:t>能损伤的年龄。高血压患者发生糖尿病和脑梗塞的年龄，即引起严重胰岛功能和脑血</w:t>
      </w:r>
      <w:r>
        <w:t>管损伤的年龄，约为</w:t>
      </w:r>
      <w:r>
        <w:t>84</w:t>
      </w:r>
      <w:r/>
      <w:r w:rsidR="001852F3">
        <w:t xml:space="preserve">岁和</w:t>
      </w:r>
      <w:r>
        <w:t>90</w:t>
      </w:r>
      <w:r/>
      <w:r w:rsidR="001852F3">
        <w:t xml:space="preserve">岁，因为患两病样本量较小，可能会存在偏倚，但</w:t>
      </w:r>
      <w:r w:rsidR="001852F3">
        <w:t>也</w:t>
      </w:r>
    </w:p>
    <w:p w:rsidR="0018722C">
      <w:pPr>
        <w:topLinePunct/>
      </w:pPr>
      <w:r>
        <w:t>可以看出，高血压患者从发病进展到</w:t>
      </w:r>
      <w:r w:rsidR="001852F3">
        <w:t xml:space="preserve">3</w:t>
      </w:r>
      <w:r w:rsidR="001852F3">
        <w:t xml:space="preserve">级高血压，以及发生冠心病、糖尿病、脑梗塞</w:t>
      </w:r>
    </w:p>
    <w:p w:rsidR="0018722C">
      <w:pPr>
        <w:topLinePunct/>
      </w:pPr>
      <w:r>
        <w:t>呈现时间上的规律，意味着由</w:t>
      </w:r>
      <w:r>
        <w:t>3</w:t>
      </w:r>
      <w:r/>
      <w:r w:rsidR="001852F3">
        <w:t xml:space="preserve">级高血压到发生冠心病、糖尿病、脑梗塞的年龄依次递增，这可能与血压水平的长期改变，首先损伤大血管和心脏导致高血压进展和冠心病，进而损伤微血管导致糖尿病和脑梗塞有关。</w:t>
      </w:r>
    </w:p>
    <w:p w:rsidR="0018722C">
      <w:pPr>
        <w:pStyle w:val="aff7"/>
        <w:topLinePunct/>
      </w:pPr>
      <w:r>
        <w:rPr>
          <w:position w:val="0"/>
          <w:sz w:val="7"/>
        </w:rPr>
        <w:drawing>
          <wp:inline distT="0" distB="0" distL="0" distR="0">
            <wp:extent cx="544915" cy="445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44915" cy="44576"/>
                    </a:xfrm>
                    <a:prstGeom prst="rect">
                      <a:avLst/>
                    </a:prstGeom>
                  </pic:spPr>
                </pic:pic>
              </a:graphicData>
            </a:graphic>
          </wp:inline>
        </w:drawing>
      </w:r>
      <w:r/>
    </w:p>
    <w:p w:rsidR="0018722C">
      <w:pPr>
        <w:pStyle w:val="BodyText"/>
        <w:tabs>
          <w:tab w:pos="4901" w:val="left" w:leader="none"/>
        </w:tabs>
        <w:spacing w:before="26"/>
        <w:ind w:leftChars="0" w:left="221"/>
        <w:topLinePunct/>
      </w:pPr>
      <w:r>
        <w:t>a.</w:t>
      </w:r>
      <w:r w:rsidRPr="00000000">
        <w:tab/>
        <w:t>b.</w:t>
      </w:r>
    </w:p>
    <w:p w:rsidR="0018722C">
      <w:pPr>
        <w:pStyle w:val="aff7"/>
        <w:topLinePunct/>
      </w:pPr>
      <w:r>
        <w:drawing>
          <wp:inline>
            <wp:extent cx="2494559" cy="18097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494559" cy="1809750"/>
                    </a:xfrm>
                    <a:prstGeom prst="rect">
                      <a:avLst/>
                    </a:prstGeom>
                  </pic:spPr>
                </pic:pic>
              </a:graphicData>
            </a:graphic>
          </wp:inline>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144">
            <wp:simplePos x="0" y="0"/>
            <wp:positionH relativeFrom="page">
              <wp:posOffset>5260085</wp:posOffset>
            </wp:positionH>
            <wp:positionV relativeFrom="paragraph">
              <wp:posOffset>235444</wp:posOffset>
            </wp:positionV>
            <wp:extent cx="151638" cy="40385"/>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51638" cy="40385"/>
                    </a:xfrm>
                    <a:prstGeom prst="rect">
                      <a:avLst/>
                    </a:prstGeom>
                  </pic:spPr>
                </pic:pic>
              </a:graphicData>
            </a:graphic>
          </wp:anchor>
        </w:drawing>
      </w:r>
    </w:p>
    <w:p w:rsidR="0018722C">
      <w:pPr>
        <w:pStyle w:val="cw18"/>
        <w:tabs>
          <w:tab w:pos="5021" w:val="left" w:leader="none"/>
          <w:tab w:pos="5022" w:val="left" w:leader="none"/>
        </w:tabs>
        <w:spacing w:line="240" w:lineRule="auto" w:before="167" w:after="0"/>
        <w:ind w:leftChars="0" w:left="5021" w:rightChars="0" w:right="0" w:hanging="4800"/>
        <w:jc w:val="left"/>
        <w:rPr>
          <w:sz w:val="24"/>
        </w:rPr>
        <w:topLinePunct/>
      </w:pPr>
      <w:r>
        <w:rPr>
          <w:sz w:val="24"/>
        </w:rPr>
        <w:t>c. </w:t>
      </w:r>
      <w:r>
        <w:rPr>
          <w:sz w:val="24"/>
        </w:rPr>
        <w:t>d.</w:t>
      </w:r>
    </w:p>
    <w:p w:rsidR="0018722C">
      <w:pPr>
        <w:pStyle w:val="affff5"/>
        <w:keepNext/>
        <w:topLinePunct/>
      </w:pPr>
      <w:r>
        <w:rPr>
          <w:kern w:val="2"/>
          <w:sz w:val="6"/>
          <w:szCs w:val="22"/>
          <w:rFonts w:cstheme="minorBidi" w:hAnsiTheme="minorHAnsi" w:eastAsiaTheme="minorHAnsi" w:asciiTheme="minorHAnsi"/>
          <w:position w:val="-1"/>
        </w:rPr>
        <w:drawing>
          <wp:inline distT="0" distB="0" distL="0" distR="0">
            <wp:extent cx="151637" cy="40386"/>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151637" cy="40386"/>
                    </a:xfrm>
                    <a:prstGeom prst="rect">
                      <a:avLst/>
                    </a:prstGeom>
                  </pic:spPr>
                </pic:pic>
              </a:graphicData>
            </a:graphic>
          </wp:inline>
        </w:drawing>
      </w:r>
      <w:r>
        <w:rPr>
          <w:kern w:val="2"/>
          <w:szCs w:val="22"/>
          <w:rFonts w:cstheme="minorBidi" w:hAnsiTheme="minorHAnsi" w:eastAsiaTheme="minorHAnsi" w:asciiTheme="minorHAnsi"/>
          <w:position w:val="4"/>
          <w:sz w:val="6"/>
        </w:rPr>
        <w:drawing>
          <wp:inline distT="0" distB="0" distL="0" distR="0">
            <wp:extent cx="147117" cy="39433"/>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147117" cy="39433"/>
                    </a:xfrm>
                    <a:prstGeom prst="rect">
                      <a:avLst/>
                    </a:prstGeom>
                  </pic:spPr>
                </pic:pic>
              </a:graphicData>
            </a:graphic>
          </wp:inline>
        </w:drawing>
      </w:r>
    </w:p>
    <w:p w:rsidR="00000000">
      <w:pPr>
        <w:pStyle w:val="aff7"/>
        <w:spacing w:line="240" w:lineRule="atLeast"/>
        <w:topLinePunct/>
      </w:pPr>
      <w:r>
        <w:drawing>
          <wp:anchor distT="0" distB="0" distL="0" distR="0" allowOverlap="1" layoutInCell="1" locked="0" behindDoc="0" simplePos="0" relativeHeight="1168">
            <wp:simplePos x="0" y="0"/>
            <wp:positionH relativeFrom="page">
              <wp:posOffset>1540763</wp:posOffset>
            </wp:positionH>
            <wp:positionV relativeFrom="paragraph">
              <wp:posOffset>355916</wp:posOffset>
            </wp:positionV>
            <wp:extent cx="1807017" cy="1328737"/>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1807017" cy="1328737"/>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192">
            <wp:simplePos x="0" y="0"/>
            <wp:positionH relativeFrom="page">
              <wp:posOffset>3424669</wp:posOffset>
            </wp:positionH>
            <wp:positionV relativeFrom="paragraph">
              <wp:posOffset>373200</wp:posOffset>
            </wp:positionV>
            <wp:extent cx="426624" cy="84010"/>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26624" cy="8401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216">
            <wp:simplePos x="0" y="0"/>
            <wp:positionH relativeFrom="page">
              <wp:posOffset>4429505</wp:posOffset>
            </wp:positionH>
            <wp:positionV relativeFrom="paragraph">
              <wp:posOffset>347585</wp:posOffset>
            </wp:positionV>
            <wp:extent cx="1764120" cy="1300162"/>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1764120" cy="130016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240">
            <wp:simplePos x="0" y="0"/>
            <wp:positionH relativeFrom="page">
              <wp:posOffset>6268504</wp:posOffset>
            </wp:positionH>
            <wp:positionV relativeFrom="paragraph">
              <wp:posOffset>364818</wp:posOffset>
            </wp:positionV>
            <wp:extent cx="420261" cy="82581"/>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420261" cy="82581"/>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318823">
            <wp:simplePos x="0" y="0"/>
            <wp:positionH relativeFrom="page">
              <wp:posOffset>2433827</wp:posOffset>
            </wp:positionH>
            <wp:positionV relativeFrom="paragraph">
              <wp:posOffset>188796</wp:posOffset>
            </wp:positionV>
            <wp:extent cx="540257" cy="44196"/>
            <wp:effectExtent l="0" t="0" r="0" b="0"/>
            <wp:wrapNone/>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540257" cy="44196"/>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360">
            <wp:simplePos x="0" y="0"/>
            <wp:positionH relativeFrom="page">
              <wp:posOffset>5301234</wp:posOffset>
            </wp:positionH>
            <wp:positionV relativeFrom="paragraph">
              <wp:posOffset>184224</wp:posOffset>
            </wp:positionV>
            <wp:extent cx="527303" cy="42672"/>
            <wp:effectExtent l="0" t="0" r="0" b="0"/>
            <wp:wrapNone/>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527303" cy="42672"/>
                    </a:xfrm>
                    <a:prstGeom prst="rect">
                      <a:avLst/>
                    </a:prstGeom>
                  </pic:spPr>
                </pic:pic>
              </a:graphicData>
            </a:graphic>
          </wp:anchor>
        </w:drawing>
      </w:r>
    </w:p>
    <w:p w:rsidR="0018722C">
      <w:pPr>
        <w:pStyle w:val="a9"/>
        <w:topLinePunct/>
      </w:pPr>
      <w:r>
        <w:rPr>
          <w:rFonts w:ascii="黑体" w:eastAsia="黑体" w:hint="eastAsia"/>
        </w:rPr>
        <w:t>图</w:t>
      </w:r>
      <w:r>
        <w:rPr>
          <w:rFonts w:ascii="黑体" w:eastAsia="黑体" w:hint="eastAsia"/>
        </w:rPr>
        <w:t> </w:t>
      </w:r>
      <w:r>
        <w:rPr>
          <w:rFonts w:ascii="黑体" w:eastAsia="黑体" w:hint="eastAsia"/>
        </w:rPr>
        <w:t>1</w:t>
      </w:r>
      <w:r>
        <w:t xml:space="preserve">  </w:t>
      </w:r>
      <w:r w:rsidR="001852F3">
        <w:t>靶器官损伤与患病年龄Th存函数</w:t>
      </w:r>
    </w:p>
    <w:p w:rsidR="0018722C">
      <w:pPr>
        <w:topLinePunct/>
      </w:pP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高血压患病年龄；</w:t>
      </w:r>
      <w:r>
        <w:rPr>
          <w:rFonts w:ascii="Times New Roman" w:eastAsia="Times New Roman" w:cstheme="minorBidi" w:hAnsiTheme="minorHAnsi"/>
        </w:rPr>
        <w:t>b.</w:t>
      </w:r>
      <w:r>
        <w:rPr>
          <w:rFonts w:cstheme="minorBidi" w:hAnsiTheme="minorHAnsi" w:eastAsiaTheme="minorHAnsi" w:asciiTheme="minorHAnsi"/>
        </w:rPr>
        <w:t>并发冠心病患病年龄；</w:t>
      </w:r>
      <w:r>
        <w:rPr>
          <w:rFonts w:ascii="Times New Roman" w:eastAsia="Times New Roman" w:cstheme="minorBidi" w:hAnsiTheme="minorHAnsi"/>
        </w:rPr>
        <w:t>c.</w:t>
      </w:r>
      <w:r>
        <w:rPr>
          <w:rFonts w:cstheme="minorBidi" w:hAnsiTheme="minorHAnsi" w:eastAsiaTheme="minorHAnsi" w:asciiTheme="minorHAnsi"/>
        </w:rPr>
        <w:t>并发糖尿病患病年龄；</w:t>
      </w:r>
      <w:r>
        <w:rPr>
          <w:rFonts w:ascii="Times New Roman" w:eastAsia="Times New Roman" w:cstheme="minorBidi" w:hAnsiTheme="minorHAnsi"/>
        </w:rPr>
        <w:t>d.</w:t>
      </w:r>
      <w:r>
        <w:rPr>
          <w:rFonts w:cstheme="minorBidi" w:hAnsiTheme="minorHAnsi" w:eastAsiaTheme="minorHAnsi" w:asciiTheme="minorHAnsi"/>
        </w:rPr>
        <w:t>并发脑梗塞患病年龄</w:t>
      </w:r>
      <w:r>
        <w:rPr>
          <w:rFonts w:cstheme="minorBidi" w:hAnsiTheme="minorHAnsi" w:eastAsiaTheme="minorHAnsi" w:asciiTheme="minorHAnsi"/>
        </w:rPr>
        <w:t>）</w:t>
      </w:r>
    </w:p>
    <w:p w:rsidR="0018722C">
      <w:pPr>
        <w:pStyle w:val="a8"/>
        <w:topLinePunct/>
      </w:pPr>
      <w:r>
        <w:t>表</w:t>
      </w:r>
      <w:r>
        <w:t> </w:t>
      </w:r>
      <w:r>
        <w:rPr>
          <w:rFonts w:ascii="Times New Roman" w:eastAsia="Times New Roman"/>
        </w:rPr>
        <w:t>12</w:t>
      </w:r>
      <w:r>
        <w:t xml:space="preserve">  </w:t>
      </w:r>
      <w:r>
        <w:t>3</w:t>
      </w:r>
      <w:r>
        <w:t>级高血压病靶器官损伤与患病时间关系</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58"/>
        <w:gridCol w:w="1488"/>
        <w:gridCol w:w="1443"/>
        <w:gridCol w:w="2404"/>
      </w:tblGrid>
      <w:tr>
        <w:trPr>
          <w:tblHeader/>
        </w:trPr>
        <w:tc>
          <w:tcPr>
            <w:tcW w:w="2034" w:type="pct"/>
            <w:vAlign w:val="center"/>
            <w:tcBorders>
              <w:bottom w:val="single" w:sz="4" w:space="0" w:color="auto"/>
            </w:tcBorders>
          </w:tcPr>
          <w:p w:rsidR="0018722C">
            <w:pPr>
              <w:pStyle w:val="a7"/>
              <w:topLinePunct/>
              <w:ind w:leftChars="0" w:left="0" w:rightChars="0" w:right="0" w:firstLineChars="0" w:firstLine="0"/>
              <w:spacing w:line="240" w:lineRule="atLeast"/>
            </w:pPr>
            <w:r>
              <w:t>疾病名称</w:t>
            </w:r>
            <w:r w:rsidRPr="00000000">
              <w:tab/>
              <w:t>生存期</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生存时间</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1337" w:type="pct"/>
            <w:vAlign w:val="center"/>
            <w:tcBorders>
              <w:bottom w:val="single" w:sz="4" w:space="0" w:color="auto"/>
            </w:tcBorders>
          </w:tcPr>
          <w:p w:rsidR="0018722C">
            <w:pPr>
              <w:pStyle w:val="a7"/>
              <w:topLinePunct/>
              <w:ind w:leftChars="0" w:left="0" w:rightChars="0" w:right="0" w:firstLineChars="0" w:firstLine="0"/>
              <w:spacing w:line="240" w:lineRule="atLeast"/>
            </w:pPr>
            <w:r>
              <w:t>95%可信区间</w:t>
            </w:r>
          </w:p>
        </w:tc>
      </w:tr>
      <w:tr>
        <w:tc>
          <w:tcPr>
            <w:tcW w:w="2034" w:type="pct"/>
            <w:vAlign w:val="center"/>
          </w:tcPr>
          <w:p w:rsidR="0018722C">
            <w:pPr>
              <w:pStyle w:val="ac"/>
              <w:topLinePunct/>
              <w:ind w:leftChars="0" w:left="0" w:rightChars="0" w:right="0" w:firstLineChars="0" w:firstLine="0"/>
              <w:spacing w:line="240" w:lineRule="atLeast"/>
            </w:pPr>
            <w:r>
              <w:t>平均生存期</w:t>
            </w:r>
          </w:p>
          <w:p w:rsidR="0018722C">
            <w:pPr>
              <w:pStyle w:val="a5"/>
              <w:topLinePunct/>
            </w:pPr>
            <w:r>
              <w:t>高血压</w:t>
            </w:r>
          </w:p>
          <w:p w:rsidR="0018722C">
            <w:pPr>
              <w:pStyle w:val="a5"/>
              <w:topLinePunct/>
              <w:ind w:leftChars="0" w:left="0" w:rightChars="0" w:right="0" w:firstLineChars="0" w:firstLine="0"/>
              <w:spacing w:line="240" w:lineRule="atLeast"/>
            </w:pPr>
            <w:r>
              <w:t>半数生存期</w:t>
            </w:r>
          </w:p>
        </w:tc>
        <w:tc>
          <w:tcPr>
            <w:tcW w:w="827" w:type="pct"/>
            <w:vAlign w:val="center"/>
          </w:tcPr>
          <w:p w:rsidR="0018722C">
            <w:pPr>
              <w:pStyle w:val="affff9"/>
              <w:topLinePunct/>
              <w:ind w:leftChars="0" w:left="0" w:rightChars="0" w:right="0" w:firstLineChars="0" w:firstLine="0"/>
              <w:spacing w:line="240" w:lineRule="atLeast"/>
            </w:pPr>
            <w:r>
              <w:t>14.397</w:t>
            </w:r>
          </w:p>
          <w:p w:rsidR="0018722C">
            <w:pPr>
              <w:pStyle w:val="affff9"/>
              <w:topLinePunct/>
              <w:ind w:leftChars="0" w:left="0" w:rightChars="0" w:right="0" w:firstLineChars="0" w:firstLine="0"/>
              <w:spacing w:line="240" w:lineRule="atLeast"/>
            </w:pPr>
            <w:r>
              <w:t>10.000</w:t>
            </w:r>
          </w:p>
        </w:tc>
        <w:tc>
          <w:tcPr>
            <w:tcW w:w="802" w:type="pct"/>
            <w:vAlign w:val="center"/>
          </w:tcPr>
          <w:p w:rsidR="0018722C">
            <w:pPr>
              <w:pStyle w:val="affff9"/>
              <w:topLinePunct/>
              <w:ind w:leftChars="0" w:left="0" w:rightChars="0" w:right="0" w:firstLineChars="0" w:firstLine="0"/>
              <w:spacing w:line="240" w:lineRule="atLeast"/>
            </w:pPr>
            <w:r>
              <w:t>0.371</w:t>
            </w:r>
          </w:p>
          <w:p w:rsidR="0018722C">
            <w:pPr>
              <w:pStyle w:val="affff9"/>
              <w:topLinePunct/>
              <w:ind w:leftChars="0" w:left="0" w:rightChars="0" w:right="0" w:firstLineChars="0" w:firstLine="0"/>
              <w:spacing w:line="240" w:lineRule="atLeast"/>
            </w:pPr>
            <w:r>
              <w:t>0.066</w:t>
            </w:r>
          </w:p>
        </w:tc>
        <w:tc>
          <w:tcPr>
            <w:tcW w:w="1337" w:type="pct"/>
            <w:vAlign w:val="center"/>
          </w:tcPr>
          <w:p w:rsidR="0018722C">
            <w:pPr>
              <w:pStyle w:val="a5"/>
              <w:topLinePunct/>
              <w:ind w:leftChars="0" w:left="0" w:rightChars="0" w:right="0" w:firstLineChars="0" w:firstLine="0"/>
              <w:spacing w:line="240" w:lineRule="atLeast"/>
            </w:pPr>
            <w:r>
              <w:t>13.670～15.125</w:t>
            </w:r>
          </w:p>
          <w:p w:rsidR="0018722C">
            <w:pPr>
              <w:pStyle w:val="ad"/>
              <w:topLinePunct/>
              <w:ind w:leftChars="0" w:left="0" w:rightChars="0" w:right="0" w:firstLineChars="0" w:firstLine="0"/>
              <w:spacing w:line="240" w:lineRule="atLeast"/>
            </w:pPr>
            <w:r>
              <w:t>9.871～10.129</w:t>
            </w:r>
          </w:p>
        </w:tc>
      </w:tr>
      <w:tr>
        <w:tc>
          <w:tcPr>
            <w:tcW w:w="2034" w:type="pct"/>
            <w:vAlign w:val="center"/>
          </w:tcPr>
          <w:p w:rsidR="0018722C">
            <w:pPr>
              <w:pStyle w:val="ac"/>
              <w:topLinePunct/>
              <w:ind w:leftChars="0" w:left="0" w:rightChars="0" w:right="0" w:firstLineChars="0" w:firstLine="0"/>
              <w:spacing w:line="240" w:lineRule="atLeast"/>
            </w:pPr>
            <w:r>
              <w:t>平均生存期</w:t>
            </w:r>
          </w:p>
          <w:p w:rsidR="0018722C">
            <w:pPr>
              <w:pStyle w:val="a5"/>
              <w:topLinePunct/>
            </w:pPr>
            <w:r>
              <w:t>冠心病</w:t>
            </w:r>
          </w:p>
          <w:p w:rsidR="0018722C">
            <w:pPr>
              <w:pStyle w:val="a5"/>
              <w:topLinePunct/>
              <w:ind w:leftChars="0" w:left="0" w:rightChars="0" w:right="0" w:firstLineChars="0" w:firstLine="0"/>
              <w:spacing w:line="240" w:lineRule="atLeast"/>
            </w:pPr>
            <w:r>
              <w:t>半数生存期</w:t>
            </w:r>
          </w:p>
        </w:tc>
        <w:tc>
          <w:tcPr>
            <w:tcW w:w="827" w:type="pct"/>
            <w:vAlign w:val="center"/>
          </w:tcPr>
          <w:p w:rsidR="0018722C">
            <w:pPr>
              <w:pStyle w:val="affff9"/>
              <w:topLinePunct/>
              <w:ind w:leftChars="0" w:left="0" w:rightChars="0" w:right="0" w:firstLineChars="0" w:firstLine="0"/>
              <w:spacing w:line="240" w:lineRule="atLeast"/>
            </w:pPr>
            <w:r>
              <w:t>8.389</w:t>
            </w:r>
          </w:p>
          <w:p w:rsidR="0018722C">
            <w:pPr>
              <w:pStyle w:val="affff9"/>
              <w:topLinePunct/>
              <w:ind w:leftChars="0" w:left="0" w:rightChars="0" w:right="0" w:firstLineChars="0" w:firstLine="0"/>
              <w:spacing w:line="240" w:lineRule="atLeast"/>
            </w:pPr>
            <w:r>
              <w:t>6.000</w:t>
            </w:r>
          </w:p>
        </w:tc>
        <w:tc>
          <w:tcPr>
            <w:tcW w:w="802" w:type="pct"/>
            <w:vAlign w:val="center"/>
          </w:tcPr>
          <w:p w:rsidR="0018722C">
            <w:pPr>
              <w:pStyle w:val="affff9"/>
              <w:topLinePunct/>
              <w:ind w:leftChars="0" w:left="0" w:rightChars="0" w:right="0" w:firstLineChars="0" w:firstLine="0"/>
              <w:spacing w:line="240" w:lineRule="atLeast"/>
            </w:pPr>
            <w:r>
              <w:t>0.334</w:t>
            </w:r>
          </w:p>
          <w:p w:rsidR="0018722C">
            <w:pPr>
              <w:pStyle w:val="affff9"/>
              <w:topLinePunct/>
              <w:ind w:leftChars="0" w:left="0" w:rightChars="0" w:right="0" w:firstLineChars="0" w:firstLine="0"/>
              <w:spacing w:line="240" w:lineRule="atLeast"/>
            </w:pPr>
            <w:r>
              <w:t>0.470</w:t>
            </w:r>
          </w:p>
        </w:tc>
        <w:tc>
          <w:tcPr>
            <w:tcW w:w="1337" w:type="pct"/>
            <w:vAlign w:val="center"/>
          </w:tcPr>
          <w:p w:rsidR="0018722C">
            <w:pPr>
              <w:pStyle w:val="a5"/>
              <w:topLinePunct/>
              <w:ind w:leftChars="0" w:left="0" w:rightChars="0" w:right="0" w:firstLineChars="0" w:firstLine="0"/>
              <w:spacing w:line="240" w:lineRule="atLeast"/>
            </w:pPr>
            <w:r>
              <w:t>7.734～9.043</w:t>
            </w:r>
          </w:p>
          <w:p w:rsidR="0018722C">
            <w:pPr>
              <w:pStyle w:val="ad"/>
              <w:topLinePunct/>
              <w:ind w:leftChars="0" w:left="0" w:rightChars="0" w:right="0" w:firstLineChars="0" w:firstLine="0"/>
              <w:spacing w:line="240" w:lineRule="atLeast"/>
            </w:pPr>
            <w:r>
              <w:t>5.078～6.922</w:t>
            </w:r>
          </w:p>
        </w:tc>
      </w:tr>
      <w:tr>
        <w:tc>
          <w:tcPr>
            <w:tcW w:w="2034" w:type="pct"/>
            <w:vAlign w:val="center"/>
          </w:tcPr>
          <w:p w:rsidR="0018722C">
            <w:pPr>
              <w:pStyle w:val="ac"/>
              <w:topLinePunct/>
              <w:ind w:leftChars="0" w:left="0" w:rightChars="0" w:right="0" w:firstLineChars="0" w:firstLine="0"/>
              <w:spacing w:line="240" w:lineRule="atLeast"/>
            </w:pPr>
            <w:r>
              <w:t>平均生存期</w:t>
            </w:r>
          </w:p>
          <w:p w:rsidR="0018722C">
            <w:pPr>
              <w:pStyle w:val="a5"/>
              <w:topLinePunct/>
            </w:pPr>
            <w:r>
              <w:t>糖尿病</w:t>
            </w:r>
          </w:p>
          <w:p w:rsidR="0018722C">
            <w:pPr>
              <w:pStyle w:val="a5"/>
              <w:topLinePunct/>
              <w:ind w:leftChars="0" w:left="0" w:rightChars="0" w:right="0" w:firstLineChars="0" w:firstLine="0"/>
              <w:spacing w:line="240" w:lineRule="atLeast"/>
            </w:pPr>
            <w:r>
              <w:t>半数生存期</w:t>
            </w:r>
          </w:p>
        </w:tc>
        <w:tc>
          <w:tcPr>
            <w:tcW w:w="827" w:type="pct"/>
            <w:vAlign w:val="center"/>
          </w:tcPr>
          <w:p w:rsidR="0018722C">
            <w:pPr>
              <w:pStyle w:val="affff9"/>
              <w:topLinePunct/>
              <w:ind w:leftChars="0" w:left="0" w:rightChars="0" w:right="0" w:firstLineChars="0" w:firstLine="0"/>
              <w:spacing w:line="240" w:lineRule="atLeast"/>
            </w:pPr>
            <w:r>
              <w:t>7.443</w:t>
            </w:r>
          </w:p>
          <w:p w:rsidR="0018722C">
            <w:pPr>
              <w:pStyle w:val="affff9"/>
              <w:topLinePunct/>
              <w:ind w:leftChars="0" w:left="0" w:rightChars="0" w:right="0" w:firstLineChars="0" w:firstLine="0"/>
              <w:spacing w:line="240" w:lineRule="atLeast"/>
            </w:pPr>
            <w:r>
              <w:t>6.000</w:t>
            </w:r>
          </w:p>
        </w:tc>
        <w:tc>
          <w:tcPr>
            <w:tcW w:w="802" w:type="pct"/>
            <w:vAlign w:val="center"/>
          </w:tcPr>
          <w:p w:rsidR="0018722C">
            <w:pPr>
              <w:pStyle w:val="affff9"/>
              <w:topLinePunct/>
              <w:ind w:leftChars="0" w:left="0" w:rightChars="0" w:right="0" w:firstLineChars="0" w:firstLine="0"/>
              <w:spacing w:line="240" w:lineRule="atLeast"/>
            </w:pPr>
            <w:r>
              <w:t>0.405</w:t>
            </w:r>
          </w:p>
          <w:p w:rsidR="0018722C">
            <w:pPr>
              <w:pStyle w:val="affff9"/>
              <w:topLinePunct/>
              <w:ind w:leftChars="0" w:left="0" w:rightChars="0" w:right="0" w:firstLineChars="0" w:firstLine="0"/>
              <w:spacing w:line="240" w:lineRule="atLeast"/>
            </w:pPr>
            <w:r>
              <w:t>0.612</w:t>
            </w:r>
          </w:p>
        </w:tc>
        <w:tc>
          <w:tcPr>
            <w:tcW w:w="1337" w:type="pct"/>
            <w:vAlign w:val="center"/>
          </w:tcPr>
          <w:p w:rsidR="0018722C">
            <w:pPr>
              <w:pStyle w:val="a5"/>
              <w:topLinePunct/>
              <w:ind w:leftChars="0" w:left="0" w:rightChars="0" w:right="0" w:firstLineChars="0" w:firstLine="0"/>
              <w:spacing w:line="240" w:lineRule="atLeast"/>
            </w:pPr>
            <w:r>
              <w:t>6.649～8.237</w:t>
            </w:r>
          </w:p>
          <w:p w:rsidR="0018722C">
            <w:pPr>
              <w:pStyle w:val="ad"/>
              <w:topLinePunct/>
              <w:ind w:leftChars="0" w:left="0" w:rightChars="0" w:right="0" w:firstLineChars="0" w:firstLine="0"/>
              <w:spacing w:line="240" w:lineRule="atLeast"/>
            </w:pPr>
            <w:r>
              <w:t>4.800～7.200</w:t>
            </w:r>
          </w:p>
        </w:tc>
      </w:tr>
      <w:tr>
        <w:tc>
          <w:tcPr>
            <w:tcW w:w="2034" w:type="pct"/>
            <w:vAlign w:val="center"/>
            <w:tcBorders>
              <w:top w:val="single" w:sz="4" w:space="0" w:color="auto"/>
            </w:tcBorders>
          </w:tcPr>
          <w:p w:rsidR="0018722C">
            <w:pPr>
              <w:pStyle w:val="ac"/>
              <w:topLinePunct/>
              <w:ind w:leftChars="0" w:left="0" w:rightChars="0" w:right="0" w:firstLineChars="0" w:firstLine="0"/>
              <w:spacing w:line="240" w:lineRule="atLeast"/>
            </w:pPr>
            <w:r>
              <w:t>平均生存期</w:t>
            </w:r>
          </w:p>
          <w:p w:rsidR="0018722C">
            <w:pPr>
              <w:pStyle w:val="aff1"/>
              <w:topLinePunct/>
            </w:pPr>
            <w:r>
              <w:t>脑梗阻</w:t>
            </w:r>
          </w:p>
          <w:p w:rsidR="0018722C">
            <w:pPr>
              <w:pStyle w:val="aff1"/>
              <w:topLinePunct/>
              <w:ind w:leftChars="0" w:left="0" w:rightChars="0" w:right="0" w:firstLineChars="0" w:firstLine="0"/>
              <w:spacing w:line="240" w:lineRule="atLeast"/>
            </w:pPr>
            <w:r>
              <w:t>半数生存期</w:t>
            </w:r>
          </w:p>
        </w:tc>
        <w:tc>
          <w:tcPr>
            <w:tcW w:w="827" w:type="pct"/>
            <w:vAlign w:val="center"/>
            <w:tcBorders>
              <w:top w:val="single" w:sz="4" w:space="0" w:color="auto"/>
            </w:tcBorders>
          </w:tcPr>
          <w:p w:rsidR="0018722C">
            <w:pPr>
              <w:pStyle w:val="affff9"/>
              <w:topLinePunct/>
              <w:ind w:leftChars="0" w:left="0" w:rightChars="0" w:right="0" w:firstLineChars="0" w:firstLine="0"/>
              <w:spacing w:line="240" w:lineRule="atLeast"/>
            </w:pPr>
            <w:r>
              <w:t>4.284</w:t>
            </w:r>
          </w:p>
          <w:p w:rsidR="0018722C">
            <w:pPr>
              <w:pStyle w:val="affff9"/>
              <w:topLinePunct/>
              <w:ind w:leftChars="0" w:left="0" w:rightChars="0" w:right="0" w:firstLineChars="0" w:firstLine="0"/>
              <w:spacing w:line="240" w:lineRule="atLeast"/>
            </w:pPr>
            <w:r>
              <w:t>4.000</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0.394</w:t>
            </w:r>
          </w:p>
          <w:p w:rsidR="0018722C">
            <w:pPr>
              <w:pStyle w:val="affff9"/>
              <w:topLinePunct/>
              <w:ind w:leftChars="0" w:left="0" w:rightChars="0" w:right="0" w:firstLineChars="0" w:firstLine="0"/>
              <w:spacing w:line="240" w:lineRule="atLeast"/>
            </w:pPr>
            <w:r>
              <w:t>0.472</w:t>
            </w:r>
          </w:p>
        </w:tc>
        <w:tc>
          <w:tcPr>
            <w:tcW w:w="1337" w:type="pct"/>
            <w:vAlign w:val="center"/>
            <w:tcBorders>
              <w:top w:val="single" w:sz="4" w:space="0" w:color="auto"/>
            </w:tcBorders>
          </w:tcPr>
          <w:p w:rsidR="0018722C">
            <w:pPr>
              <w:pStyle w:val="aff1"/>
              <w:topLinePunct/>
              <w:ind w:leftChars="0" w:left="0" w:rightChars="0" w:right="0" w:firstLineChars="0" w:firstLine="0"/>
              <w:spacing w:line="240" w:lineRule="atLeast"/>
            </w:pPr>
            <w:r>
              <w:t>3.512～5.057</w:t>
            </w:r>
          </w:p>
          <w:p w:rsidR="0018722C">
            <w:pPr>
              <w:pStyle w:val="ad"/>
              <w:topLinePunct/>
              <w:ind w:leftChars="0" w:left="0" w:rightChars="0" w:right="0" w:firstLineChars="0" w:firstLine="0"/>
              <w:spacing w:line="240" w:lineRule="atLeast"/>
            </w:pPr>
            <w:r>
              <w:t>3.075～4.925</w:t>
            </w:r>
          </w:p>
        </w:tc>
      </w:tr>
    </w:tbl>
    <w:p w:rsidR="0018722C">
      <w:pPr>
        <w:pStyle w:val="affa"/>
      </w:pPr>
    </w:p>
    <w:p w:rsidR="0018722C">
      <w:pPr>
        <w:topLinePunct/>
      </w:pPr>
      <w:r>
        <w:t>表</w:t>
      </w:r>
      <w:r>
        <w:rPr>
          <w:rFonts w:ascii="Times New Roman" w:eastAsia="Times New Roman"/>
        </w:rPr>
        <w:t>12</w:t>
      </w:r>
      <w:r>
        <w:t>所示，高血压病从患病到进展到</w:t>
      </w:r>
      <w:r>
        <w:rPr>
          <w:rFonts w:ascii="Times New Roman" w:eastAsia="Times New Roman"/>
        </w:rPr>
        <w:t>3</w:t>
      </w:r>
      <w:r>
        <w:t>级高血压病的时间约为</w:t>
      </w:r>
      <w:r>
        <w:rPr>
          <w:rFonts w:ascii="Times New Roman" w:eastAsia="Times New Roman"/>
        </w:rPr>
        <w:t>14</w:t>
      </w:r>
      <w:r>
        <w:t>年，从</w:t>
      </w:r>
      <w:r>
        <w:rPr>
          <w:rFonts w:ascii="Times New Roman" w:eastAsia="Times New Roman"/>
        </w:rPr>
        <w:t>3</w:t>
      </w:r>
      <w:r>
        <w:t>级高</w:t>
      </w:r>
    </w:p>
    <w:p w:rsidR="0018722C">
      <w:pPr>
        <w:topLinePunct/>
      </w:pPr>
      <w:r>
        <w:t>血压病并发冠心病，即发生心脏功能严重损伤的时间约为</w:t>
      </w:r>
      <w:r>
        <w:rPr>
          <w:rFonts w:ascii="Times New Roman" w:eastAsia="Times New Roman"/>
        </w:rPr>
        <w:t>8</w:t>
      </w:r>
      <w:r>
        <w:t>年；并发糖尿病，即发生</w:t>
      </w:r>
    </w:p>
    <w:p w:rsidR="0018722C">
      <w:pPr>
        <w:topLinePunct/>
      </w:pPr>
      <w:r>
        <w:t>胰腺功能严重损伤的时间约为</w:t>
      </w:r>
      <w:r>
        <w:rPr>
          <w:rFonts w:ascii="Times New Roman" w:eastAsia="Times New Roman"/>
        </w:rPr>
        <w:t>7</w:t>
      </w:r>
      <w:r>
        <w:t>年；并发脑梗塞，即发生胰腺功能严重损伤的时间约</w:t>
      </w:r>
    </w:p>
    <w:p w:rsidR="0018722C">
      <w:pPr>
        <w:topLinePunct/>
      </w:pPr>
      <w:r>
        <w:t>为</w:t>
      </w:r>
      <w:r>
        <w:rPr>
          <w:rFonts w:ascii="Times New Roman" w:eastAsia="Times New Roman"/>
        </w:rPr>
        <w:t>4</w:t>
      </w:r>
      <w:r>
        <w:t>年。说明</w:t>
      </w:r>
      <w:r>
        <w:rPr>
          <w:rFonts w:ascii="Times New Roman" w:eastAsia="Times New Roman"/>
        </w:rPr>
        <w:t>3</w:t>
      </w:r>
      <w:r>
        <w:t>级高血压病并发上述疾病导致靶器官损伤呈现一定的时间规律。</w:t>
      </w:r>
    </w:p>
    <w:p w:rsidR="0018722C">
      <w:pPr>
        <w:pStyle w:val="cw18"/>
        <w:tabs>
          <w:tab w:pos="4688" w:val="left" w:leader="none"/>
          <w:tab w:pos="4689" w:val="left" w:leader="none"/>
        </w:tabs>
        <w:spacing w:line="240" w:lineRule="auto" w:before="90" w:after="0"/>
        <w:ind w:leftChars="0" w:left="4688" w:rightChars="0" w:right="0" w:hanging="4247"/>
        <w:jc w:val="left"/>
        <w:rPr>
          <w:rFonts w:ascii="Times New Roman"/>
          <w:sz w:val="24"/>
        </w:rPr>
        <w:topLinePunct/>
      </w:pPr>
      <w:r>
        <w:rPr>
          <w:rFonts w:ascii="Times New Roman"/>
          <w:sz w:val="24"/>
        </w:rPr>
        <w:t>a. </w:t>
      </w:r>
      <w:r>
        <w:rPr>
          <w:rFonts w:ascii="Times New Roman"/>
          <w:sz w:val="24"/>
        </w:rPr>
        <w:t>b.</w:t>
      </w:r>
    </w:p>
    <w:p w:rsidR="0018722C">
      <w:pPr>
        <w:pStyle w:val="BodyText"/>
        <w:tabs>
          <w:tab w:pos="4748" w:val="left" w:leader="none"/>
        </w:tabs>
        <w:spacing w:before="230"/>
        <w:ind w:leftChars="0" w:left="501"/>
        <w:rPr>
          <w:rFonts w:ascii="Times New Roman"/>
        </w:rPr>
        <w:topLinePunct/>
      </w:pPr>
      <w:r>
        <w:rPr>
          <w:rFonts w:ascii="Times New Roman"/>
        </w:rPr>
        <w:t>c.</w:t>
      </w:r>
      <w:r w:rsidRPr="00000000">
        <w:tab/>
        <w:t>d.</w:t>
      </w:r>
    </w:p>
    <w:p w:rsidR="0018722C">
      <w:pPr>
        <w:pStyle w:val="aff7"/>
        <w:topLinePunct/>
      </w:pPr>
      <w:r>
        <w:drawing>
          <wp:inline>
            <wp:extent cx="2270061" cy="1817370"/>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2270061" cy="1817370"/>
                    </a:xfrm>
                    <a:prstGeom prst="rect">
                      <a:avLst/>
                    </a:prstGeom>
                  </pic:spPr>
                </pic:pic>
              </a:graphicData>
            </a:graphic>
          </wp:inline>
        </w:drawing>
      </w:r>
    </w:p>
    <w:p w:rsidR="0018722C">
      <w:pPr>
        <w:pStyle w:val="aff7"/>
        <w:topLinePunct/>
      </w:pPr>
      <w:r>
        <w:drawing>
          <wp:inline>
            <wp:extent cx="2215108" cy="1770126"/>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2" cstate="print"/>
                    <a:stretch>
                      <a:fillRect/>
                    </a:stretch>
                  </pic:blipFill>
                  <pic:spPr>
                    <a:xfrm>
                      <a:off x="0" y="0"/>
                      <a:ext cx="2215108" cy="1770126"/>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黑体" w:eastAsia="黑体" w:hint="eastAsia"/>
        </w:rPr>
        <w:t>2</w:t>
      </w:r>
      <w:r>
        <w:t xml:space="preserve">  </w:t>
      </w:r>
      <w:r w:rsidR="001852F3">
        <w:t>靶器官损伤与患病时间Th存函数</w:t>
      </w:r>
    </w:p>
    <w:p w:rsidR="0018722C">
      <w:pPr>
        <w:topLinePunct/>
      </w:pP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高血压患病时间；</w:t>
      </w:r>
      <w:r>
        <w:rPr>
          <w:rFonts w:ascii="Times New Roman" w:eastAsia="Times New Roman" w:cstheme="minorBidi" w:hAnsiTheme="minorHAnsi"/>
        </w:rPr>
        <w:t>b.</w:t>
      </w:r>
      <w:r>
        <w:rPr>
          <w:rFonts w:cstheme="minorBidi" w:hAnsiTheme="minorHAnsi" w:eastAsiaTheme="minorHAnsi" w:asciiTheme="minorHAnsi"/>
        </w:rPr>
        <w:t>并发冠心病时间；</w:t>
      </w:r>
      <w:r>
        <w:rPr>
          <w:rFonts w:ascii="Times New Roman" w:eastAsia="Times New Roman" w:cstheme="minorBidi" w:hAnsiTheme="minorHAnsi"/>
        </w:rPr>
        <w:t>c.</w:t>
      </w:r>
      <w:r>
        <w:rPr>
          <w:rFonts w:cstheme="minorBidi" w:hAnsiTheme="minorHAnsi" w:eastAsiaTheme="minorHAnsi" w:asciiTheme="minorHAnsi"/>
        </w:rPr>
        <w:t>并发糖尿病时间；</w:t>
      </w:r>
      <w:r>
        <w:rPr>
          <w:rFonts w:ascii="Times New Roman" w:eastAsia="Times New Roman" w:cstheme="minorBidi" w:hAnsiTheme="minorHAnsi"/>
        </w:rPr>
        <w:t>d.</w:t>
      </w:r>
      <w:r>
        <w:rPr>
          <w:rFonts w:cstheme="minorBidi" w:hAnsiTheme="minorHAnsi" w:eastAsiaTheme="minorHAnsi" w:asciiTheme="minorHAnsi"/>
        </w:rPr>
        <w:t>并发脑梗塞时间</w:t>
      </w:r>
      <w:r>
        <w:rPr>
          <w:rFonts w:cstheme="minorBidi" w:hAnsiTheme="minorHAnsi" w:eastAsiaTheme="minorHAnsi" w:asciiTheme="minorHAnsi"/>
        </w:rPr>
        <w:t>）</w:t>
      </w:r>
    </w:p>
    <w:p w:rsidR="0018722C">
      <w:pPr>
        <w:pStyle w:val="Heading3"/>
        <w:topLinePunct/>
        <w:ind w:left="200" w:hangingChars="200" w:hanging="200"/>
      </w:pPr>
      <w:bookmarkStart w:id="558801" w:name="_Toc686558801"/>
      <w:bookmarkStart w:name="4.4 靶器官损伤在性别、年龄、主诉、主观症状等方面的差异 " w:id="63"/>
      <w:bookmarkEnd w:id="63"/>
      <w:r>
        <w:t>4.4</w:t>
      </w:r>
      <w:r>
        <w:t xml:space="preserve"> </w:t>
      </w:r>
      <w:bookmarkStart w:name="4.4 靶器官损伤在性别、年龄、主诉、主观症状等方面的差异 " w:id="64"/>
      <w:bookmarkEnd w:id="64"/>
      <w:r>
        <w:t>靶器官损伤在性别、年龄、主诉、主观症状等方面的差异</w:t>
      </w:r>
      <w:bookmarkEnd w:id="558801"/>
    </w:p>
    <w:p w:rsidR="0018722C">
      <w:pPr>
        <w:pStyle w:val="4"/>
        <w:topLinePunct/>
        <w:ind w:left="200" w:hangingChars="200" w:hanging="200"/>
      </w:pPr>
      <w:r>
        <w:t>4.4.1</w:t>
      </w:r>
      <w:r>
        <w:t xml:space="preserve"> </w:t>
      </w:r>
      <w:r>
        <w:t>3</w:t>
      </w:r>
      <w:r/>
      <w:r w:rsidR="001852F3">
        <w:t xml:space="preserve">级高血压是否并发冠心病在主诉及主观症状的差异</w:t>
      </w:r>
    </w:p>
    <w:p w:rsidR="0018722C">
      <w:pPr>
        <w:pStyle w:val="a8"/>
        <w:topLinePunct/>
      </w:pPr>
      <w:r>
        <w:t>表</w:t>
      </w:r>
      <w:r>
        <w:t> </w:t>
      </w:r>
      <w:r>
        <w:t>13</w:t>
      </w:r>
      <w:r>
        <w:t xml:space="preserve">  </w:t>
      </w:r>
      <w:r>
        <w:t>3</w:t>
      </w:r>
      <w:r/>
      <w:r>
        <w:t>级高血压是否并发冠心病在主诉及主观症状的差异</w:t>
      </w:r>
    </w:p>
    <w:p w:rsidR="0018722C">
      <w:pPr>
        <w:pStyle w:val="aff7"/>
        <w:topLinePunct/>
      </w:pPr>
      <w:r>
        <w:pict>
          <v:line style="position:absolute;mso-position-horizontal-relative:page;mso-position-vertical-relative:paragraph;z-index:1480;mso-wrap-distance-left:0;mso-wrap-distance-right:0" from="80.760002pt,10.338814pt" to="528.720002pt,10.338814pt" stroked="true" strokeweight="1.5pt" strokecolor="#000000">
            <v:stroke dashstyle="solid"/>
            <w10:wrap type="topAndBottom"/>
          </v:line>
        </w:pict>
      </w:r>
    </w:p>
    <w:p w:rsidR="0018722C">
      <w:spacing w:beforeLines="0" w:before="0" w:afterLines="0" w:after="0" w:line="440" w:lineRule="auto"/>
      <w:pPr>
        <w:sectPr w:rsidR="00556256">
          <w:pgSz w:w="11910" w:h="16840"/>
          <w:pgMar w:header="0" w:footer="1081" w:top="1480" w:bottom="1280" w:left="1480" w:right="1180"/>
          <w:pgNumType w:start="1"/>
        </w:sectPr>
        <w:topLinePunct/>
      </w:pPr>
    </w:p>
    <w:p w:rsidR="0018722C">
      <w:pPr>
        <w:pStyle w:val="affff1"/>
        <w:topLinePunct/>
      </w:pPr>
      <w:r>
        <w:rPr>
          <w:kern w:val="2"/>
          <w:sz w:val="22"/>
          <w:szCs w:val="22"/>
          <w:rFonts w:cstheme="minorBidi" w:hAnsiTheme="minorHAnsi" w:eastAsiaTheme="minorHAnsi" w:asciiTheme="minorHAnsi"/>
        </w:rPr>
        <w:pict>
          <v:shape style="margin-left:133.199997pt;margin-top:5.593957pt;width:81.6pt;height:.1pt;mso-position-horizontal-relative:page;mso-position-vertical-relative:paragraph;z-index:-116440" coordorigin="2664,112" coordsize="1632,0" path="m2664,112l3584,112m3584,112l4296,112e" filled="false" stroked="true" strokeweight=".48pt" strokecolor="#000000">
            <v:path arrowok="t"/>
            <v:stroke dashstyle="solid"/>
            <w10:wrap type="none"/>
          </v:shape>
        </w:pict>
      </w:r>
      <w:r>
        <w:rPr>
          <w:kern w:val="2"/>
          <w:szCs w:val="22"/>
          <w:rFonts w:cstheme="minorBidi" w:hAnsiTheme="minorHAnsi" w:eastAsiaTheme="minorHAnsi" w:asciiTheme="minorHAnsi"/>
          <w:sz w:val="21"/>
        </w:rPr>
        <w:t>项目类别</w:t>
      </w:r>
    </w:p>
    <w:p w:rsidR="0018722C">
      <w:pPr>
        <w:tabs>
          <w:tab w:pos="1145" w:val="left" w:leader="none"/>
        </w:tabs>
        <w:spacing w:line="374" w:lineRule="auto" w:before="0"/>
        <w:ind w:leftChars="0" w:left="330" w:rightChars="0" w:right="0" w:hanging="92"/>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方差齐性检验</w:t>
      </w:r>
      <w:r>
        <w:rPr>
          <w:kern w:val="2"/>
          <w:szCs w:val="22"/>
          <w:rFonts w:cstheme="minorBidi" w:hAnsiTheme="minorHAnsi" w:eastAsiaTheme="minorHAnsi" w:asciiTheme="minorHAnsi"/>
          <w:spacing w:val="26"/>
          <w:sz w:val="21"/>
        </w:rPr>
        <w:t>F</w:t>
      </w:r>
      <w:r>
        <w:rPr>
          <w:kern w:val="2"/>
          <w:szCs w:val="22"/>
          <w:rFonts w:cstheme="minorBidi" w:hAnsiTheme="minorHAnsi" w:eastAsiaTheme="minorHAnsi" w:asciiTheme="minorHAnsi"/>
          <w:sz w:val="21"/>
        </w:rPr>
        <w:t>值</w:t>
      </w:r>
      <w:r>
        <w:rPr>
          <w:kern w:val="2"/>
          <w:szCs w:val="22"/>
          <w:rFonts w:cstheme="minorBidi" w:hAnsiTheme="minorHAnsi" w:eastAsiaTheme="minorHAnsi" w:asciiTheme="minorHAnsi"/>
          <w:spacing w:val="26"/>
          <w:sz w:val="21"/>
        </w:rPr>
        <w:t>P</w:t>
      </w:r>
      <w:r>
        <w:rPr>
          <w:kern w:val="2"/>
          <w:szCs w:val="22"/>
          <w:rFonts w:cstheme="minorBidi" w:hAnsiTheme="minorHAnsi" w:eastAsiaTheme="minorHAnsi" w:asciiTheme="minorHAnsi"/>
          <w:sz w:val="21"/>
        </w:rPr>
        <w:t>值</w:t>
      </w:r>
      <w:r>
        <w:rPr>
          <w:kern w:val="2"/>
          <w:szCs w:val="22"/>
          <w:rFonts w:cstheme="minorBidi" w:hAnsiTheme="minorHAnsi" w:eastAsiaTheme="minorHAnsi" w:asciiTheme="minorHAnsi"/>
          <w:spacing w:val="-26"/>
          <w:sz w:val="21"/>
        </w:rPr>
        <w:t> </w:t>
      </w:r>
    </w:p>
    <w:p w:rsidR="0018722C">
      <w:pPr>
        <w:topLinePunct/>
      </w:pPr>
      <w:r>
        <w:rPr>
          <w:rFonts w:cstheme="minorBidi" w:hAnsiTheme="minorHAnsi" w:eastAsiaTheme="minorHAnsi" w:asciiTheme="minorHAnsi"/>
        </w:rPr>
        <w:t>t</w:t>
      </w:r>
      <w:r>
        <w:rPr>
          <w:rFonts w:cstheme="minorBidi" w:hAnsiTheme="minorHAnsi" w:eastAsiaTheme="minorHAnsi" w:asciiTheme="minorHAnsi"/>
        </w:rPr>
        <w:t>值</w:t>
      </w:r>
      <w:r w:rsidR="001852F3">
        <w:rPr>
          <w:rFonts w:cstheme="minorBidi" w:hAnsiTheme="minorHAnsi" w:eastAsiaTheme="minorHAnsi" w:asciiTheme="minorHAnsi"/>
        </w:rPr>
        <w:t>Df</w:t>
      </w:r>
      <w:r>
        <w:rPr>
          <w:rFonts w:cstheme="minorBidi" w:hAnsiTheme="minorHAnsi" w:eastAsiaTheme="minorHAnsi" w:asciiTheme="minorHAnsi"/>
        </w:rPr>
        <w:t>值</w:t>
      </w:r>
      <w:r w:rsidR="001852F3">
        <w:rPr>
          <w:rFonts w:cstheme="minorBidi" w:hAnsiTheme="minorHAnsi" w:eastAsiaTheme="minorHAnsi" w:asciiTheme="minorHAnsi"/>
        </w:rPr>
        <w:t>Sig</w:t>
      </w:r>
      <w:r>
        <w:rPr>
          <w:rFonts w:cstheme="minorBidi" w:hAnsiTheme="minorHAnsi" w:eastAsiaTheme="minorHAnsi" w:asciiTheme="minorHAnsi"/>
        </w:rPr>
        <w:t>值</w:t>
      </w:r>
      <w:r w:rsidR="001852F3">
        <w:rPr>
          <w:rFonts w:cstheme="minorBidi" w:hAnsiTheme="minorHAnsi" w:eastAsiaTheme="minorHAnsi" w:asciiTheme="minorHAnsi"/>
        </w:rPr>
        <w:t>均差</w:t>
      </w:r>
      <w:r w:rsidR="001852F3">
        <w:rPr>
          <w:rFonts w:cstheme="minorBidi" w:hAnsiTheme="minorHAnsi" w:eastAsiaTheme="minorHAnsi" w:asciiTheme="minorHAnsi"/>
        </w:rPr>
        <w:t>标准误</w:t>
      </w:r>
      <w:r w:rsidR="001852F3">
        <w:rPr>
          <w:rFonts w:cstheme="minorBidi" w:hAnsiTheme="minorHAnsi" w:eastAsiaTheme="minorHAnsi" w:asciiTheme="minorHAnsi"/>
        </w:rPr>
        <w:t>95%</w:t>
      </w:r>
      <w:r>
        <w:rPr>
          <w:rFonts w:cstheme="minorBidi" w:hAnsiTheme="minorHAnsi" w:eastAsiaTheme="minorHAnsi" w:asciiTheme="minorHAnsi"/>
        </w:rPr>
        <w:t> </w:t>
      </w:r>
      <w:r>
        <w:rPr>
          <w:rFonts w:cstheme="minorBidi" w:hAnsiTheme="minorHAnsi" w:eastAsiaTheme="minorHAnsi" w:asciiTheme="minorHAnsi"/>
        </w:rPr>
        <w:t>CI</w:t>
      </w:r>
    </w:p>
    <w:p w:rsidR="0018722C">
      <w:spacing w:beforeLines="0" w:before="0" w:afterLines="0" w:after="0" w:line="440" w:lineRule="auto"/>
      <w:pPr>
        <w:sectPr w:rsidR="00556256">
          <w:type w:val="continuous"/>
          <w:pgSz w:w="11910" w:h="16840"/>
          <w:pgMar w:top="1500" w:bottom="280" w:left="1480" w:right="1180"/>
          <w:cols w:num="3" w:equalWidth="0">
            <w:col w:w="1080" w:space="56"/>
            <w:col w:w="1568" w:space="103"/>
            <w:col w:w="644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416" from="80.400002pt,-3.236023pt" to="528.720002pt,-3.236023pt" stroked="true" strokeweight="1.5pt" strokecolor="#000000">
            <v:stroke dashstyle="solid"/>
            <w10:wrap type="none"/>
          </v:line>
        </w:pict>
      </w:r>
      <w:r>
        <w:rPr>
          <w:kern w:val="2"/>
          <w:sz w:val="22"/>
          <w:szCs w:val="22"/>
          <w:rFonts w:cstheme="minorBidi" w:hAnsiTheme="minorHAnsi" w:eastAsiaTheme="minorHAnsi" w:asciiTheme="minorHAnsi"/>
        </w:rPr>
        <w:pict>
          <v:shape style="margin-left:79.680pt;margin-top:31.39024pt;width:449.4pt;height:232.4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930"/>
                    <w:gridCol w:w="711"/>
                    <w:gridCol w:w="847"/>
                    <w:gridCol w:w="1026"/>
                    <w:gridCol w:w="864"/>
                    <w:gridCol w:w="964"/>
                    <w:gridCol w:w="836"/>
                    <w:gridCol w:w="1743"/>
                  </w:tblGrid>
                  <w:tr>
                    <w:trPr>
                      <w:trHeight w:val="340" w:hRule="atLeast"/>
                    </w:trPr>
                    <w:tc>
                      <w:tcPr>
                        <w:tcW w:w="1068" w:type="dxa"/>
                      </w:tcPr>
                      <w:p w:rsidR="0018722C">
                        <w:pPr>
                          <w:widowControl w:val="0"/>
                          <w:snapToGrid w:val="1"/>
                          <w:spacing w:beforeLines="0" w:afterLines="0" w:before="0" w:after="0" w:line="210" w:lineRule="exact"/>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年龄</w:t>
                        </w:r>
                      </w:p>
                    </w:tc>
                    <w:tc>
                      <w:tcPr>
                        <w:tcW w:w="930" w:type="dxa"/>
                      </w:tcPr>
                      <w:p w:rsidR="0018722C">
                        <w:pPr>
                          <w:widowControl w:val="0"/>
                          <w:snapToGrid w:val="1"/>
                          <w:spacing w:beforeLines="0" w:afterLines="0" w:before="0" w:after="0" w:line="210" w:lineRule="exact"/>
                          <w:ind w:firstLineChars="0" w:firstLine="0" w:leftChars="0" w:left="81"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29.441</w:t>
                        </w:r>
                      </w:p>
                    </w:tc>
                    <w:tc>
                      <w:tcPr>
                        <w:tcW w:w="711" w:type="dxa"/>
                      </w:tcPr>
                      <w:p w:rsidR="0018722C">
                        <w:pPr>
                          <w:widowControl w:val="0"/>
                          <w:snapToGrid w:val="1"/>
                          <w:spacing w:beforeLines="0" w:afterLines="0" w:before="0" w:after="0" w:line="210" w:lineRule="exact"/>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47" w:type="dxa"/>
                      </w:tcPr>
                      <w:p w:rsidR="0018722C">
                        <w:pPr>
                          <w:widowControl w:val="0"/>
                          <w:snapToGrid w:val="1"/>
                          <w:spacing w:beforeLines="0" w:afterLines="0" w:before="0" w:after="0" w:line="210" w:lineRule="exact"/>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-7.313</w:t>
                        </w:r>
                      </w:p>
                    </w:tc>
                    <w:tc>
                      <w:tcPr>
                        <w:tcW w:w="1026" w:type="dxa"/>
                      </w:tcPr>
                      <w:p w:rsidR="0018722C">
                        <w:pPr>
                          <w:widowControl w:val="0"/>
                          <w:snapToGrid w:val="1"/>
                          <w:spacing w:beforeLines="0" w:afterLines="0" w:before="0" w:after="0" w:line="210" w:lineRule="exact"/>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716.837</w:t>
                        </w:r>
                      </w:p>
                    </w:tc>
                    <w:tc>
                      <w:tcPr>
                        <w:tcW w:w="864" w:type="dxa"/>
                      </w:tcPr>
                      <w:p w:rsidR="0018722C">
                        <w:pPr>
                          <w:widowControl w:val="0"/>
                          <w:snapToGrid w:val="1"/>
                          <w:spacing w:beforeLines="0" w:afterLines="0" w:before="0" w:after="0" w:line="210" w:lineRule="exact"/>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64" w:type="dxa"/>
                      </w:tcPr>
                      <w:p w:rsidR="0018722C">
                        <w:pPr>
                          <w:widowControl w:val="0"/>
                          <w:snapToGrid w:val="1"/>
                          <w:spacing w:beforeLines="0" w:afterLines="0" w:before="0" w:after="0" w:line="210" w:lineRule="exact"/>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-5.756</w:t>
                        </w:r>
                      </w:p>
                    </w:tc>
                    <w:tc>
                      <w:tcPr>
                        <w:tcW w:w="836" w:type="dxa"/>
                      </w:tcPr>
                      <w:p w:rsidR="0018722C">
                        <w:pPr>
                          <w:widowControl w:val="0"/>
                          <w:snapToGrid w:val="1"/>
                          <w:spacing w:beforeLines="0" w:afterLines="0" w:before="0" w:after="0" w:line="210" w:lineRule="exact"/>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0.787</w:t>
                        </w:r>
                      </w:p>
                    </w:tc>
                    <w:tc>
                      <w:tcPr>
                        <w:tcW w:w="1743" w:type="dxa"/>
                      </w:tcPr>
                      <w:p w:rsidR="0018722C">
                        <w:pPr>
                          <w:widowControl w:val="0"/>
                          <w:snapToGrid w:val="1"/>
                          <w:spacing w:beforeLines="0" w:afterLines="0" w:before="0" w:after="0" w:line="210" w:lineRule="exact"/>
                          <w:ind w:firstLineChars="0" w:firstLine="0" w:leftChars="0" w:left="125"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-7.302～4.211</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主诉胸闷</w:t>
                        </w:r>
                      </w:p>
                    </w:tc>
                    <w:tc>
                      <w:tcPr>
                        <w:tcW w:w="930" w:type="dxa"/>
                      </w:tcPr>
                      <w:p w:rsidR="0018722C">
                        <w:pPr>
                          <w:widowControl w:val="0"/>
                          <w:snapToGrid w:val="1"/>
                          <w:spacing w:beforeLines="0" w:afterLines="0" w:lineRule="auto" w:line="240" w:after="0" w:before="70"/>
                          <w:ind w:firstLineChars="0" w:firstLine="0" w:leftChars="0" w:left="81"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55.059</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47" w:type="dxa"/>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-4.235</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829.293</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64" w:type="dxa"/>
                      </w:tcPr>
                      <w:p w:rsidR="0018722C">
                        <w:pPr>
                          <w:widowControl w:val="0"/>
                          <w:snapToGrid w:val="1"/>
                          <w:spacing w:beforeLines="0" w:afterLines="0" w:lineRule="auto" w:line="240" w:after="0" w:before="70"/>
                          <w:ind w:firstLineChars="0" w:firstLine="0" w:rightChars="0" w:right="0" w:leftChars="0" w:left="22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-.140</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0.033</w:t>
                        </w:r>
                      </w:p>
                    </w:tc>
                    <w:tc>
                      <w:tcPr>
                        <w:tcW w:w="1743" w:type="dxa"/>
                      </w:tcPr>
                      <w:p w:rsidR="0018722C">
                        <w:pPr>
                          <w:widowControl w:val="0"/>
                          <w:snapToGrid w:val="1"/>
                          <w:spacing w:beforeLines="0" w:afterLines="0" w:lineRule="auto" w:line="240" w:after="0" w:before="70"/>
                          <w:ind w:firstLineChars="0" w:firstLine="0" w:leftChars="0" w:left="125"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-.205～-.075</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主诉头晕</w:t>
                        </w:r>
                      </w:p>
                    </w:tc>
                    <w:tc>
                      <w:tcPr>
                        <w:tcW w:w="930" w:type="dxa"/>
                      </w:tcPr>
                      <w:p w:rsidR="0018722C">
                        <w:pPr>
                          <w:widowControl w:val="0"/>
                          <w:snapToGrid w:val="1"/>
                          <w:spacing w:beforeLines="0" w:afterLines="0" w:lineRule="auto" w:line="240" w:after="0" w:before="70"/>
                          <w:ind w:firstLineChars="0" w:firstLine="0" w:leftChars="0" w:left="80"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2.175</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0.141</w:t>
                        </w:r>
                      </w:p>
                    </w:tc>
                    <w:tc>
                      <w:tcPr>
                        <w:tcW w:w="847" w:type="dxa"/>
                      </w:tcPr>
                      <w:p w:rsidR="0018722C">
                        <w:pPr>
                          <w:widowControl w:val="0"/>
                          <w:snapToGrid w:val="1"/>
                          <w:spacing w:beforeLines="0" w:afterLines="0" w:lineRule="auto" w:line="240" w:after="0" w:before="70"/>
                          <w:ind w:firstLineChars="0" w:firstLine="0" w:leftChars="0" w:left="0" w:rightChars="0" w:right="17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2.978</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805.303</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w:t>
                        </w:r>
                      </w:p>
                    </w:tc>
                    <w:tc>
                      <w:tcPr>
                        <w:tcW w:w="964" w:type="dxa"/>
                      </w:tcPr>
                      <w:p w:rsidR="0018722C">
                        <w:pPr>
                          <w:widowControl w:val="0"/>
                          <w:snapToGrid w:val="1"/>
                          <w:spacing w:beforeLines="0" w:afterLines="0" w:lineRule="auto" w:line="240" w:after="0" w:before="70"/>
                          <w:ind w:firstLineChars="0" w:firstLine="0" w:rightChars="0" w:right="0" w:leftChars="0" w:left="22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0.101</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0.034</w:t>
                        </w:r>
                      </w:p>
                    </w:tc>
                    <w:tc>
                      <w:tcPr>
                        <w:tcW w:w="1743" w:type="dxa"/>
                      </w:tcPr>
                      <w:p w:rsidR="0018722C">
                        <w:pPr>
                          <w:widowControl w:val="0"/>
                          <w:snapToGrid w:val="1"/>
                          <w:spacing w:beforeLines="0" w:afterLines="0" w:lineRule="auto" w:line="240" w:after="0" w:before="70"/>
                          <w:ind w:firstLineChars="0" w:firstLine="0" w:leftChars="0" w:left="125"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0.035～0.168</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主诉胸痛</w:t>
                        </w:r>
                      </w:p>
                    </w:tc>
                    <w:tc>
                      <w:tcPr>
                        <w:tcW w:w="930" w:type="dxa"/>
                      </w:tcPr>
                      <w:p w:rsidR="0018722C">
                        <w:pPr>
                          <w:widowControl w:val="0"/>
                          <w:snapToGrid w:val="1"/>
                          <w:spacing w:beforeLines="0" w:afterLines="0" w:lineRule="auto" w:line="240" w:after="0" w:before="70"/>
                          <w:ind w:firstLineChars="0" w:firstLine="0" w:leftChars="0" w:left="81"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50.273</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47" w:type="dxa"/>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-3.523</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871.182</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64" w:type="dxa"/>
                      </w:tcPr>
                      <w:p w:rsidR="0018722C">
                        <w:pPr>
                          <w:widowControl w:val="0"/>
                          <w:snapToGrid w:val="1"/>
                          <w:spacing w:beforeLines="0" w:afterLines="0" w:lineRule="auto" w:line="240" w:after="0" w:before="70"/>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-0.086</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0.024</w:t>
                        </w:r>
                      </w:p>
                    </w:tc>
                    <w:tc>
                      <w:tcPr>
                        <w:tcW w:w="1743" w:type="dxa"/>
                      </w:tcPr>
                      <w:p w:rsidR="0018722C">
                        <w:pPr>
                          <w:widowControl w:val="0"/>
                          <w:snapToGrid w:val="1"/>
                          <w:spacing w:beforeLines="0" w:afterLines="0" w:lineRule="auto" w:line="240" w:after="0" w:before="70"/>
                          <w:ind w:firstLineChars="0" w:firstLine="0" w:leftChars="0" w:left="126"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-0.133～-0.038</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胸闷</w:t>
                        </w:r>
                      </w:p>
                    </w:tc>
                    <w:tc>
                      <w:tcPr>
                        <w:tcW w:w="930" w:type="dxa"/>
                      </w:tcPr>
                      <w:p w:rsidR="0018722C">
                        <w:pPr>
                          <w:widowControl w:val="0"/>
                          <w:snapToGrid w:val="1"/>
                          <w:spacing w:beforeLines="0" w:afterLines="0" w:lineRule="auto" w:line="240" w:after="0" w:before="70"/>
                          <w:ind w:firstLineChars="0" w:firstLine="0" w:leftChars="0" w:left="81"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125.160</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47" w:type="dxa"/>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-5.589</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700.700</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64" w:type="dxa"/>
                      </w:tcPr>
                      <w:p w:rsidR="0018722C">
                        <w:pPr>
                          <w:widowControl w:val="0"/>
                          <w:snapToGrid w:val="1"/>
                          <w:spacing w:beforeLines="0" w:afterLines="0" w:lineRule="auto" w:line="240" w:after="0" w:before="70"/>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-0.166</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0.030</w:t>
                        </w:r>
                      </w:p>
                    </w:tc>
                    <w:tc>
                      <w:tcPr>
                        <w:tcW w:w="1743" w:type="dxa"/>
                      </w:tcPr>
                      <w:p w:rsidR="0018722C">
                        <w:pPr>
                          <w:widowControl w:val="0"/>
                          <w:snapToGrid w:val="1"/>
                          <w:spacing w:beforeLines="0" w:afterLines="0" w:lineRule="auto" w:line="240" w:after="0" w:before="70"/>
                          <w:ind w:firstLineChars="0" w:firstLine="0" w:leftChars="0" w:left="126"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-0.225～-0.108</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憋气</w:t>
                        </w:r>
                      </w:p>
                    </w:tc>
                    <w:tc>
                      <w:tcPr>
                        <w:tcW w:w="930" w:type="dxa"/>
                      </w:tcPr>
                      <w:p w:rsidR="0018722C">
                        <w:pPr>
                          <w:widowControl w:val="0"/>
                          <w:snapToGrid w:val="1"/>
                          <w:spacing w:beforeLines="0" w:afterLines="0" w:lineRule="auto" w:line="240" w:after="0" w:before="70"/>
                          <w:ind w:firstLineChars="0" w:firstLine="0" w:leftChars="0" w:left="81"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42.325</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47" w:type="dxa"/>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-3.737</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778.853</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64" w:type="dxa"/>
                      </w:tcPr>
                      <w:p w:rsidR="0018722C">
                        <w:pPr>
                          <w:widowControl w:val="0"/>
                          <w:snapToGrid w:val="1"/>
                          <w:spacing w:beforeLines="0" w:afterLines="0" w:lineRule="auto" w:line="240" w:after="0" w:before="70"/>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-0.123</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0.033</w:t>
                        </w:r>
                      </w:p>
                    </w:tc>
                    <w:tc>
                      <w:tcPr>
                        <w:tcW w:w="1743" w:type="dxa"/>
                      </w:tcPr>
                      <w:p w:rsidR="0018722C">
                        <w:pPr>
                          <w:widowControl w:val="0"/>
                          <w:snapToGrid w:val="1"/>
                          <w:spacing w:beforeLines="0" w:afterLines="0" w:lineRule="auto" w:line="240" w:after="0" w:before="70"/>
                          <w:ind w:firstLineChars="0" w:firstLine="0" w:leftChars="0" w:left="126"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-0.188～-0.059</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眠差</w:t>
                        </w:r>
                      </w:p>
                    </w:tc>
                    <w:tc>
                      <w:tcPr>
                        <w:tcW w:w="930" w:type="dxa"/>
                      </w:tcPr>
                      <w:p w:rsidR="0018722C">
                        <w:pPr>
                          <w:widowControl w:val="0"/>
                          <w:snapToGrid w:val="1"/>
                          <w:spacing w:beforeLines="0" w:afterLines="0" w:lineRule="auto" w:line="240" w:after="0" w:before="70"/>
                          <w:ind w:firstLineChars="0" w:firstLine="0" w:leftChars="0" w:left="80"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2.826</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0.093</w:t>
                        </w:r>
                      </w:p>
                    </w:tc>
                    <w:tc>
                      <w:tcPr>
                        <w:tcW w:w="847" w:type="dxa"/>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-2.211</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874</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0.027</w:t>
                        </w:r>
                      </w:p>
                    </w:tc>
                    <w:tc>
                      <w:tcPr>
                        <w:tcW w:w="964" w:type="dxa"/>
                      </w:tcPr>
                      <w:p w:rsidR="0018722C">
                        <w:pPr>
                          <w:widowControl w:val="0"/>
                          <w:snapToGrid w:val="1"/>
                          <w:spacing w:beforeLines="0" w:afterLines="0" w:lineRule="auto" w:line="240" w:after="0" w:before="70"/>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-0.075</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0.034</w:t>
                        </w:r>
                      </w:p>
                    </w:tc>
                    <w:tc>
                      <w:tcPr>
                        <w:tcW w:w="1743" w:type="dxa"/>
                      </w:tcPr>
                      <w:p w:rsidR="0018722C">
                        <w:pPr>
                          <w:widowControl w:val="0"/>
                          <w:snapToGrid w:val="1"/>
                          <w:spacing w:beforeLines="0" w:afterLines="0" w:lineRule="auto" w:line="240" w:after="0" w:before="70"/>
                          <w:ind w:firstLineChars="0" w:firstLine="0" w:leftChars="0" w:left="126"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-0.142～-0.008</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乏力</w:t>
                        </w:r>
                      </w:p>
                    </w:tc>
                    <w:tc>
                      <w:tcPr>
                        <w:tcW w:w="930" w:type="dxa"/>
                      </w:tcPr>
                      <w:p w:rsidR="0018722C">
                        <w:pPr>
                          <w:widowControl w:val="0"/>
                          <w:snapToGrid w:val="1"/>
                          <w:spacing w:beforeLines="0" w:afterLines="0" w:lineRule="auto" w:line="240" w:after="0" w:before="70"/>
                          <w:ind w:firstLineChars="0" w:firstLine="0" w:leftChars="0" w:left="80"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7.030</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0.008</w:t>
                        </w:r>
                      </w:p>
                    </w:tc>
                    <w:tc>
                      <w:tcPr>
                        <w:tcW w:w="847" w:type="dxa"/>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-2.724</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803.193</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0.007</w:t>
                        </w:r>
                      </w:p>
                    </w:tc>
                    <w:tc>
                      <w:tcPr>
                        <w:tcW w:w="964" w:type="dxa"/>
                      </w:tcPr>
                      <w:p w:rsidR="0018722C">
                        <w:pPr>
                          <w:widowControl w:val="0"/>
                          <w:snapToGrid w:val="1"/>
                          <w:spacing w:beforeLines="0" w:afterLines="0" w:lineRule="auto" w:line="240" w:after="0" w:before="70"/>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-0.093</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0.034</w:t>
                        </w:r>
                      </w:p>
                    </w:tc>
                    <w:tc>
                      <w:tcPr>
                        <w:tcW w:w="1743" w:type="dxa"/>
                      </w:tcPr>
                      <w:p w:rsidR="0018722C">
                        <w:pPr>
                          <w:widowControl w:val="0"/>
                          <w:snapToGrid w:val="1"/>
                          <w:spacing w:beforeLines="0" w:afterLines="0" w:lineRule="auto" w:line="240" w:after="0" w:before="70"/>
                          <w:ind w:firstLineChars="0" w:firstLine="0" w:leftChars="0" w:left="126"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-0.159～-0.026</w:t>
                        </w:r>
                      </w:p>
                    </w:tc>
                  </w:tr>
                  <w:tr>
                    <w:trPr>
                      <w:trHeight w:val="480" w:hRule="atLeast"/>
                    </w:trPr>
                    <w:tc>
                      <w:tcPr>
                        <w:tcW w:w="1068" w:type="dxa"/>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胸痛</w:t>
                        </w:r>
                      </w:p>
                    </w:tc>
                    <w:tc>
                      <w:tcPr>
                        <w:tcW w:w="930" w:type="dxa"/>
                      </w:tcPr>
                      <w:p w:rsidR="0018722C">
                        <w:pPr>
                          <w:widowControl w:val="0"/>
                          <w:snapToGrid w:val="1"/>
                          <w:spacing w:beforeLines="0" w:afterLines="0" w:lineRule="auto" w:line="240" w:after="0" w:before="70"/>
                          <w:ind w:firstLineChars="0" w:firstLine="0" w:leftChars="0" w:left="81"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68.199</w:t>
                        </w:r>
                      </w:p>
                    </w:tc>
                    <w:tc>
                      <w:tcPr>
                        <w:tcW w:w="711" w:type="dxa"/>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47" w:type="dxa"/>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-4.262</w:t>
                        </w:r>
                      </w:p>
                    </w:tc>
                    <w:tc>
                      <w:tcPr>
                        <w:tcW w:w="1026" w:type="dxa"/>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838.500</w:t>
                        </w:r>
                      </w:p>
                    </w:tc>
                    <w:tc>
                      <w:tcPr>
                        <w:tcW w:w="864" w:type="dxa"/>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64" w:type="dxa"/>
                      </w:tcPr>
                      <w:p w:rsidR="0018722C">
                        <w:pPr>
                          <w:widowControl w:val="0"/>
                          <w:snapToGrid w:val="1"/>
                          <w:spacing w:beforeLines="0" w:afterLines="0" w:lineRule="auto" w:line="240" w:after="0" w:before="70"/>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-0.138</w:t>
                        </w:r>
                      </w:p>
                    </w:tc>
                    <w:tc>
                      <w:tcPr>
                        <w:tcW w:w="836" w:type="dxa"/>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0.032</w:t>
                        </w:r>
                      </w:p>
                    </w:tc>
                    <w:tc>
                      <w:tcPr>
                        <w:tcW w:w="1743" w:type="dxa"/>
                      </w:tcPr>
                      <w:p w:rsidR="0018722C">
                        <w:pPr>
                          <w:widowControl w:val="0"/>
                          <w:snapToGrid w:val="1"/>
                          <w:spacing w:beforeLines="0" w:afterLines="0" w:lineRule="auto" w:line="240" w:after="0" w:before="70"/>
                          <w:ind w:firstLineChars="0" w:firstLine="0" w:leftChars="0" w:left="126"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-0.202～-0.075</w:t>
                        </w:r>
                      </w:p>
                    </w:tc>
                  </w:tr>
                  <w:tr>
                    <w:trPr>
                      <w:trHeight w:val="400" w:hRule="atLeast"/>
                    </w:trPr>
                    <w:tc>
                      <w:tcPr>
                        <w:tcW w:w="1068" w:type="dxa"/>
                        <w:tcBorders>
                          <w:bottom w:val="single" w:sz="12" w:space="0" w:color="000000"/>
                        </w:tcBorders>
                      </w:tcPr>
                      <w:p w:rsidR="0018722C">
                        <w:pPr>
                          <w:widowControl w:val="0"/>
                          <w:snapToGrid w:val="1"/>
                          <w:spacing w:beforeLines="0" w:afterLines="0" w:lineRule="auto" w:line="240" w:after="0" w:before="70"/>
                          <w:ind w:firstLineChars="0" w:firstLine="0" w:leftChars="0" w:left="10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水肿</w:t>
                        </w:r>
                      </w:p>
                    </w:tc>
                    <w:tc>
                      <w:tcPr>
                        <w:tcW w:w="930" w:type="dxa"/>
                        <w:tcBorders>
                          <w:bottom w:val="single" w:sz="12" w:space="0" w:color="000000"/>
                        </w:tcBorders>
                      </w:tcPr>
                      <w:p w:rsidR="0018722C">
                        <w:pPr>
                          <w:widowControl w:val="0"/>
                          <w:snapToGrid w:val="1"/>
                          <w:spacing w:beforeLines="0" w:afterLines="0" w:lineRule="auto" w:line="240" w:after="0" w:before="70"/>
                          <w:ind w:firstLineChars="0" w:firstLine="0" w:leftChars="0" w:left="81"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74.669</w:t>
                        </w:r>
                      </w:p>
                    </w:tc>
                    <w:tc>
                      <w:tcPr>
                        <w:tcW w:w="711" w:type="dxa"/>
                        <w:tcBorders>
                          <w:bottom w:val="single" w:sz="12" w:space="0" w:color="000000"/>
                        </w:tcBorders>
                      </w:tcPr>
                      <w:p w:rsidR="0018722C">
                        <w:pPr>
                          <w:widowControl w:val="0"/>
                          <w:snapToGrid w:val="1"/>
                          <w:spacing w:beforeLines="0" w:afterLines="0" w:lineRule="auto" w:line="240" w:after="0" w:before="70"/>
                          <w:ind w:firstLineChars="0" w:firstLine="0" w:leftChars="0" w:left="72" w:rightChars="0" w:right="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47" w:type="dxa"/>
                        <w:tcBorders>
                          <w:bottom w:val="single" w:sz="12" w:space="0" w:color="000000"/>
                        </w:tcBorders>
                      </w:tcPr>
                      <w:p w:rsidR="0018722C">
                        <w:pPr>
                          <w:widowControl w:val="0"/>
                          <w:snapToGrid w:val="1"/>
                          <w:spacing w:beforeLines="0" w:afterLines="0" w:lineRule="auto" w:line="240" w:after="0" w:before="70"/>
                          <w:ind w:firstLineChars="0" w:firstLine="0" w:leftChars="0" w:left="0" w:rightChars="0" w:right="12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-4.295</w:t>
                        </w:r>
                      </w:p>
                    </w:tc>
                    <w:tc>
                      <w:tcPr>
                        <w:tcW w:w="1026" w:type="dxa"/>
                        <w:tcBorders>
                          <w:bottom w:val="single" w:sz="12" w:space="0" w:color="000000"/>
                        </w:tcBorders>
                      </w:tcPr>
                      <w:p w:rsidR="0018722C">
                        <w:pPr>
                          <w:widowControl w:val="0"/>
                          <w:snapToGrid w:val="1"/>
                          <w:spacing w:beforeLines="0" w:afterLines="0" w:lineRule="auto" w:line="240" w:after="0" w:before="70"/>
                          <w:ind w:firstLineChars="0" w:firstLine="0" w:leftChars="0" w:left="103"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872.357</w:t>
                        </w:r>
                      </w:p>
                    </w:tc>
                    <w:tc>
                      <w:tcPr>
                        <w:tcW w:w="864" w:type="dxa"/>
                        <w:tcBorders>
                          <w:bottom w:val="single" w:sz="12" w:space="0" w:color="000000"/>
                        </w:tcBorders>
                      </w:tcPr>
                      <w:p w:rsidR="0018722C">
                        <w:pPr>
                          <w:widowControl w:val="0"/>
                          <w:snapToGrid w:val="1"/>
                          <w:spacing w:beforeLines="0" w:afterLines="0" w:lineRule="auto" w:line="240" w:after="0" w:before="70"/>
                          <w:ind w:firstLineChars="0" w:firstLine="0" w:leftChars="0" w:left="149"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64" w:type="dxa"/>
                        <w:tcBorders>
                          <w:bottom w:val="single" w:sz="12" w:space="0" w:color="000000"/>
                        </w:tcBorders>
                      </w:tcPr>
                      <w:p w:rsidR="0018722C">
                        <w:pPr>
                          <w:widowControl w:val="0"/>
                          <w:snapToGrid w:val="1"/>
                          <w:spacing w:beforeLines="0" w:afterLines="0" w:lineRule="auto" w:line="240" w:after="0" w:before="70"/>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-0.096</w:t>
                        </w:r>
                      </w:p>
                    </w:tc>
                    <w:tc>
                      <w:tcPr>
                        <w:tcW w:w="836" w:type="dxa"/>
                        <w:tcBorders>
                          <w:bottom w:val="single" w:sz="12" w:space="0" w:color="000000"/>
                        </w:tcBorders>
                      </w:tcPr>
                      <w:p w:rsidR="0018722C">
                        <w:pPr>
                          <w:widowControl w:val="0"/>
                          <w:snapToGrid w:val="1"/>
                          <w:spacing w:beforeLines="0" w:afterLines="0" w:lineRule="auto" w:line="240" w:after="0" w:before="70"/>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0.022</w:t>
                        </w:r>
                      </w:p>
                    </w:tc>
                    <w:tc>
                      <w:tcPr>
                        <w:tcW w:w="1743" w:type="dxa"/>
                        <w:tcBorders>
                          <w:bottom w:val="single" w:sz="12" w:space="0" w:color="000000"/>
                        </w:tcBorders>
                      </w:tcPr>
                      <w:p w:rsidR="0018722C">
                        <w:pPr>
                          <w:widowControl w:val="0"/>
                          <w:snapToGrid w:val="1"/>
                          <w:spacing w:beforeLines="0" w:afterLines="0" w:lineRule="auto" w:line="240" w:after="0" w:before="70"/>
                          <w:ind w:firstLineChars="0" w:firstLine="0" w:leftChars="0" w:left="126" w:rightChars="0" w:right="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-0.139～-0.052</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性别</w:t>
      </w:r>
      <w:r w:rsidR="001852F3">
        <w:rPr>
          <w:kern w:val="2"/>
          <w:sz w:val="22"/>
          <w:szCs w:val="22"/>
          <w:rFonts w:cstheme="minorBidi" w:hAnsiTheme="minorHAnsi" w:eastAsiaTheme="minorHAnsi" w:asciiTheme="minorHAnsi"/>
        </w:rPr>
        <w:t>17.453</w:t>
      </w:r>
      <w:r w:rsidRPr="00000000">
        <w:rPr>
          <w:kern w:val="2"/>
          <w:sz w:val="22"/>
          <w:szCs w:val="22"/>
          <w:rFonts w:cstheme="minorBidi" w:hAnsiTheme="minorHAnsi" w:eastAsiaTheme="minorHAnsi" w:asciiTheme="minorHAnsi"/>
        </w:rPr>
        <w:tab/>
        <w:t>0.000</w:t>
      </w:r>
      <w:r w:rsidRPr="00000000">
        <w:rPr>
          <w:kern w:val="2"/>
          <w:sz w:val="22"/>
          <w:szCs w:val="22"/>
          <w:rFonts w:cstheme="minorBidi" w:hAnsiTheme="minorHAnsi" w:eastAsiaTheme="minorHAnsi" w:asciiTheme="minorHAnsi"/>
        </w:rPr>
        <w:tab/>
        <w:t>2.349</w:t>
      </w:r>
      <w:r w:rsidRPr="00000000">
        <w:rPr>
          <w:kern w:val="2"/>
          <w:sz w:val="22"/>
          <w:szCs w:val="22"/>
          <w:rFonts w:cstheme="minorBidi" w:hAnsiTheme="minorHAnsi" w:eastAsiaTheme="minorHAnsi" w:asciiTheme="minorHAnsi"/>
        </w:rPr>
        <w:tab/>
        <w:t>794.358</w:t>
      </w:r>
      <w:r w:rsidRPr="00000000">
        <w:rPr>
          <w:kern w:val="2"/>
          <w:sz w:val="22"/>
          <w:szCs w:val="22"/>
          <w:rFonts w:cstheme="minorBidi" w:hAnsiTheme="minorHAnsi" w:eastAsiaTheme="minorHAnsi" w:asciiTheme="minorHAnsi"/>
        </w:rPr>
        <w:tab/>
        <w:t>0.019</w:t>
      </w:r>
      <w:r w:rsidRPr="00000000">
        <w:rPr>
          <w:kern w:val="2"/>
          <w:sz w:val="22"/>
          <w:szCs w:val="22"/>
          <w:rFonts w:cstheme="minorBidi" w:hAnsiTheme="minorHAnsi" w:eastAsiaTheme="minorHAnsi" w:asciiTheme="minorHAnsi"/>
        </w:rPr>
        <w:tab/>
        <w:t>0.079</w:t>
      </w:r>
      <w:r w:rsidRPr="00000000">
        <w:rPr>
          <w:kern w:val="2"/>
          <w:sz w:val="22"/>
          <w:szCs w:val="22"/>
          <w:rFonts w:cstheme="minorBidi" w:hAnsiTheme="minorHAnsi" w:eastAsiaTheme="minorHAnsi" w:asciiTheme="minorHAnsi"/>
        </w:rPr>
        <w:tab/>
        <w:t>0.034</w:t>
      </w:r>
      <w:r w:rsidRPr="00000000">
        <w:rPr>
          <w:kern w:val="2"/>
          <w:sz w:val="22"/>
          <w:szCs w:val="22"/>
          <w:rFonts w:cstheme="minorBidi" w:hAnsiTheme="minorHAnsi" w:eastAsiaTheme="minorHAnsi" w:asciiTheme="minorHAnsi"/>
        </w:rPr>
        <w:tab/>
        <w:t>0.013～0.145</w:t>
      </w:r>
    </w:p>
    <w:p w:rsidR="0018722C">
      <w:pPr>
        <w:topLinePunct/>
      </w:pPr>
      <w:r>
        <w:t>表</w:t>
      </w:r>
      <w:r>
        <w:rPr>
          <w:rFonts w:ascii="Times New Roman" w:eastAsia="Times New Roman"/>
        </w:rPr>
        <w:t>13</w:t>
      </w:r>
      <w:r>
        <w:t>所示，</w:t>
      </w:r>
      <w:r>
        <w:rPr>
          <w:rFonts w:ascii="Times New Roman" w:eastAsia="Times New Roman"/>
        </w:rPr>
        <w:t>3</w:t>
      </w:r>
      <w:r>
        <w:t>级高血压是否并发冠心病，患者在性别、年龄、主诉胸闷、主诉</w:t>
      </w:r>
      <w:r>
        <w:t>头晕、主诉胸痛及主观症状胸闷、憋气、眠差、乏力、胸痛、水肿方面都有显著差异。</w:t>
      </w:r>
    </w:p>
    <w:p w:rsidR="0018722C">
      <w:pPr>
        <w:pStyle w:val="4"/>
        <w:topLinePunct/>
        <w:ind w:left="200" w:hangingChars="200" w:hanging="200"/>
      </w:pPr>
      <w:r>
        <w:t>4.4.2</w:t>
      </w:r>
      <w:r>
        <w:t xml:space="preserve"> </w:t>
      </w:r>
      <w:r>
        <w:t>3</w:t>
      </w:r>
      <w:r/>
      <w:r w:rsidR="001852F3">
        <w:t xml:space="preserve">级高血压是否并发糖尿病在主诉及主观症状的差异</w:t>
      </w:r>
    </w:p>
    <w:p w:rsidR="0018722C">
      <w:pPr>
        <w:pStyle w:val="a8"/>
        <w:topLinePunct/>
      </w:pPr>
      <w:r>
        <w:t>表</w:t>
      </w:r>
      <w:r>
        <w:t> </w:t>
      </w:r>
      <w:r>
        <w:t>14</w:t>
      </w:r>
      <w:r>
        <w:t xml:space="preserve">  </w:t>
      </w:r>
      <w:r>
        <w:t>3</w:t>
      </w:r>
      <w:r/>
      <w:r>
        <w:t>级高血压是否并发糖尿病在主诉及主观症状的差异</w:t>
      </w:r>
    </w:p>
    <w:p w:rsidR="0018722C">
      <w:pPr>
        <w:pStyle w:val="aff7"/>
        <w:topLinePunct/>
      </w:pPr>
      <w:r>
        <w:pict>
          <v:line style="position:absolute;mso-position-horizontal-relative:page;mso-position-vertical-relative:paragraph;z-index:1504;mso-wrap-distance-left:0;mso-wrap-distance-right:0" from="80.760002pt,10.317118pt" to="528.720002pt,10.317118pt" stroked="true" strokeweight="1.5pt" strokecolor="#000000">
            <v:stroke dashstyle="solid"/>
            <w10:wrap type="topAndBottom"/>
          </v:line>
        </w:pict>
      </w:r>
    </w:p>
    <w:p w:rsidR="0018722C">
      <w:pPr>
        <w:pStyle w:val="affff1"/>
        <w:tabs>
          <w:tab w:pos="6829" w:val="left" w:leader="none"/>
        </w:tabs>
        <w:spacing w:before="64"/>
        <w:topLinePunct/>
      </w:pPr>
      <w:r>
        <w:rPr>
          <w:kern w:val="2"/>
          <w:szCs w:val="22"/>
        </w:rPr>
        <w:t>方差齐性检验</w:t>
      </w:r>
      <w:r>
        <w:rPr>
          <w:kern w:val="2"/>
          <w:szCs w:val="22"/>
          <w:position w:val="-3"/>
        </w:rPr>
        <w:t>标准</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1"/>
        <w:gridCol w:w="858"/>
        <w:gridCol w:w="777"/>
        <w:gridCol w:w="939"/>
        <w:gridCol w:w="1082"/>
        <w:gridCol w:w="910"/>
        <w:gridCol w:w="896"/>
        <w:gridCol w:w="774"/>
        <w:gridCol w:w="1659"/>
      </w:tblGrid>
      <w:tr>
        <w:trPr>
          <w:tblHeader/>
        </w:trPr>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项目类别</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值</w:t>
            </w:r>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Df 值</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Sig 值</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均差</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误</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95% CI</w:t>
            </w:r>
          </w:p>
        </w:tc>
      </w:tr>
      <w:tr>
        <w:tc>
          <w:tcPr>
            <w:tcW w:w="602" w:type="pct"/>
            <w:vAlign w:val="center"/>
          </w:tcPr>
          <w:p w:rsidR="0018722C">
            <w:pPr>
              <w:pStyle w:val="ac"/>
              <w:topLinePunct/>
              <w:ind w:leftChars="0" w:left="0" w:rightChars="0" w:right="0" w:firstLineChars="0" w:firstLine="0"/>
              <w:spacing w:line="240" w:lineRule="atLeast"/>
            </w:pPr>
            <w:r>
              <w:t>年龄</w:t>
            </w:r>
          </w:p>
        </w:tc>
        <w:tc>
          <w:tcPr>
            <w:tcW w:w="478" w:type="pct"/>
            <w:vAlign w:val="center"/>
          </w:tcPr>
          <w:p w:rsidR="0018722C">
            <w:pPr>
              <w:pStyle w:val="affff9"/>
              <w:topLinePunct/>
              <w:ind w:leftChars="0" w:left="0" w:rightChars="0" w:right="0" w:firstLineChars="0" w:firstLine="0"/>
              <w:spacing w:line="240" w:lineRule="atLeast"/>
            </w:pPr>
            <w:r>
              <w:t>3.837</w:t>
            </w:r>
          </w:p>
        </w:tc>
        <w:tc>
          <w:tcPr>
            <w:tcW w:w="433" w:type="pct"/>
            <w:vAlign w:val="center"/>
          </w:tcPr>
          <w:p w:rsidR="0018722C">
            <w:pPr>
              <w:pStyle w:val="affff9"/>
              <w:topLinePunct/>
              <w:ind w:leftChars="0" w:left="0" w:rightChars="0" w:right="0" w:firstLineChars="0" w:firstLine="0"/>
              <w:spacing w:line="240" w:lineRule="atLeast"/>
            </w:pPr>
            <w:r>
              <w:t>0.050</w:t>
            </w:r>
          </w:p>
        </w:tc>
        <w:tc>
          <w:tcPr>
            <w:tcW w:w="523" w:type="pct"/>
            <w:vAlign w:val="center"/>
          </w:tcPr>
          <w:p w:rsidR="0018722C">
            <w:pPr>
              <w:pStyle w:val="affff9"/>
              <w:topLinePunct/>
              <w:ind w:leftChars="0" w:left="0" w:rightChars="0" w:right="0" w:firstLineChars="0" w:firstLine="0"/>
              <w:spacing w:line="240" w:lineRule="atLeast"/>
            </w:pPr>
            <w:r>
              <w:t>-2.125</w:t>
            </w:r>
          </w:p>
        </w:tc>
        <w:tc>
          <w:tcPr>
            <w:tcW w:w="603" w:type="pct"/>
            <w:vAlign w:val="center"/>
          </w:tcPr>
          <w:p w:rsidR="0018722C">
            <w:pPr>
              <w:pStyle w:val="affff9"/>
              <w:topLinePunct/>
              <w:ind w:leftChars="0" w:left="0" w:rightChars="0" w:right="0" w:firstLineChars="0" w:firstLine="0"/>
              <w:spacing w:line="240" w:lineRule="atLeast"/>
            </w:pPr>
            <w:r>
              <w:t>874</w:t>
            </w:r>
          </w:p>
        </w:tc>
        <w:tc>
          <w:tcPr>
            <w:tcW w:w="507" w:type="pct"/>
            <w:vAlign w:val="center"/>
          </w:tcPr>
          <w:p w:rsidR="0018722C">
            <w:pPr>
              <w:pStyle w:val="affff9"/>
              <w:topLinePunct/>
              <w:ind w:leftChars="0" w:left="0" w:rightChars="0" w:right="0" w:firstLineChars="0" w:firstLine="0"/>
              <w:spacing w:line="240" w:lineRule="atLeast"/>
            </w:pPr>
            <w:r>
              <w:t>0.034</w:t>
            </w:r>
          </w:p>
        </w:tc>
        <w:tc>
          <w:tcPr>
            <w:tcW w:w="499" w:type="pct"/>
            <w:vAlign w:val="center"/>
          </w:tcPr>
          <w:p w:rsidR="0018722C">
            <w:pPr>
              <w:pStyle w:val="affff9"/>
              <w:topLinePunct/>
              <w:ind w:leftChars="0" w:left="0" w:rightChars="0" w:right="0" w:firstLineChars="0" w:firstLine="0"/>
              <w:spacing w:line="240" w:lineRule="atLeast"/>
            </w:pPr>
            <w:r>
              <w:t>-1.953</w:t>
            </w:r>
          </w:p>
        </w:tc>
        <w:tc>
          <w:tcPr>
            <w:tcW w:w="431" w:type="pct"/>
            <w:vAlign w:val="center"/>
          </w:tcPr>
          <w:p w:rsidR="0018722C">
            <w:pPr>
              <w:pStyle w:val="affff9"/>
              <w:topLinePunct/>
              <w:ind w:leftChars="0" w:left="0" w:rightChars="0" w:right="0" w:firstLineChars="0" w:firstLine="0"/>
              <w:spacing w:line="240" w:lineRule="atLeast"/>
            </w:pPr>
            <w:r>
              <w:t>0.919</w:t>
            </w:r>
          </w:p>
        </w:tc>
        <w:tc>
          <w:tcPr>
            <w:tcW w:w="924" w:type="pct"/>
            <w:vAlign w:val="center"/>
          </w:tcPr>
          <w:p w:rsidR="0018722C">
            <w:pPr>
              <w:pStyle w:val="ad"/>
              <w:topLinePunct/>
              <w:ind w:leftChars="0" w:left="0" w:rightChars="0" w:right="0" w:firstLineChars="0" w:firstLine="0"/>
              <w:spacing w:line="240" w:lineRule="atLeast"/>
            </w:pPr>
            <w:r>
              <w:t>-3.756～.149</w:t>
            </w:r>
          </w:p>
        </w:tc>
      </w:tr>
      <w:tr>
        <w:tc>
          <w:tcPr>
            <w:tcW w:w="602" w:type="pct"/>
            <w:vAlign w:val="center"/>
          </w:tcPr>
          <w:p w:rsidR="0018722C">
            <w:pPr>
              <w:pStyle w:val="ac"/>
              <w:topLinePunct/>
              <w:ind w:leftChars="0" w:left="0" w:rightChars="0" w:right="0" w:firstLineChars="0" w:firstLine="0"/>
              <w:spacing w:line="240" w:lineRule="atLeast"/>
            </w:pPr>
            <w:r>
              <w:t>主诉心慌</w:t>
            </w:r>
          </w:p>
        </w:tc>
        <w:tc>
          <w:tcPr>
            <w:tcW w:w="478" w:type="pct"/>
            <w:vAlign w:val="center"/>
          </w:tcPr>
          <w:p w:rsidR="0018722C">
            <w:pPr>
              <w:pStyle w:val="affff9"/>
              <w:topLinePunct/>
              <w:ind w:leftChars="0" w:left="0" w:rightChars="0" w:right="0" w:firstLineChars="0" w:firstLine="0"/>
              <w:spacing w:line="240" w:lineRule="atLeast"/>
            </w:pPr>
            <w:r>
              <w:t>14.770</w:t>
            </w:r>
          </w:p>
        </w:tc>
        <w:tc>
          <w:tcPr>
            <w:tcW w:w="433" w:type="pct"/>
            <w:vAlign w:val="center"/>
          </w:tcPr>
          <w:p w:rsidR="0018722C">
            <w:pPr>
              <w:pStyle w:val="affff9"/>
              <w:topLinePunct/>
              <w:ind w:leftChars="0" w:left="0" w:rightChars="0" w:right="0" w:firstLineChars="0" w:firstLine="0"/>
              <w:spacing w:line="240" w:lineRule="atLeast"/>
            </w:pPr>
            <w:r>
              <w:t>0.000</w:t>
            </w:r>
          </w:p>
        </w:tc>
        <w:tc>
          <w:tcPr>
            <w:tcW w:w="523" w:type="pct"/>
            <w:vAlign w:val="center"/>
          </w:tcPr>
          <w:p w:rsidR="0018722C">
            <w:pPr>
              <w:pStyle w:val="affff9"/>
              <w:topLinePunct/>
              <w:ind w:leftChars="0" w:left="0" w:rightChars="0" w:right="0" w:firstLineChars="0" w:firstLine="0"/>
              <w:spacing w:line="240" w:lineRule="atLeast"/>
            </w:pPr>
            <w:r>
              <w:t>1.971</w:t>
            </w:r>
          </w:p>
        </w:tc>
        <w:tc>
          <w:tcPr>
            <w:tcW w:w="603" w:type="pct"/>
            <w:vAlign w:val="center"/>
          </w:tcPr>
          <w:p w:rsidR="0018722C">
            <w:pPr>
              <w:pStyle w:val="affff9"/>
              <w:topLinePunct/>
              <w:ind w:leftChars="0" w:left="0" w:rightChars="0" w:right="0" w:firstLineChars="0" w:firstLine="0"/>
              <w:spacing w:line="240" w:lineRule="atLeast"/>
            </w:pPr>
            <w:r>
              <w:t>389.614</w:t>
            </w:r>
          </w:p>
        </w:tc>
        <w:tc>
          <w:tcPr>
            <w:tcW w:w="507" w:type="pct"/>
            <w:vAlign w:val="center"/>
          </w:tcPr>
          <w:p w:rsidR="0018722C">
            <w:pPr>
              <w:pStyle w:val="affff9"/>
              <w:topLinePunct/>
              <w:ind w:leftChars="0" w:left="0" w:rightChars="0" w:right="0" w:firstLineChars="0" w:firstLine="0"/>
              <w:spacing w:line="240" w:lineRule="atLeast"/>
            </w:pPr>
            <w:r>
              <w:t>0.049</w:t>
            </w:r>
          </w:p>
        </w:tc>
        <w:tc>
          <w:tcPr>
            <w:tcW w:w="499" w:type="pct"/>
            <w:vAlign w:val="center"/>
          </w:tcPr>
          <w:p w:rsidR="0018722C">
            <w:pPr>
              <w:pStyle w:val="affff9"/>
              <w:topLinePunct/>
              <w:ind w:leftChars="0" w:left="0" w:rightChars="0" w:right="0" w:firstLineChars="0" w:firstLine="0"/>
              <w:spacing w:line="240" w:lineRule="atLeast"/>
            </w:pPr>
            <w:r>
              <w:t>0.055</w:t>
            </w:r>
          </w:p>
        </w:tc>
        <w:tc>
          <w:tcPr>
            <w:tcW w:w="431" w:type="pct"/>
            <w:vAlign w:val="center"/>
          </w:tcPr>
          <w:p w:rsidR="0018722C">
            <w:pPr>
              <w:pStyle w:val="affff9"/>
              <w:topLinePunct/>
              <w:ind w:leftChars="0" w:left="0" w:rightChars="0" w:right="0" w:firstLineChars="0" w:firstLine="0"/>
              <w:spacing w:line="240" w:lineRule="atLeast"/>
            </w:pPr>
            <w:r>
              <w:t>0.028</w:t>
            </w:r>
          </w:p>
        </w:tc>
        <w:tc>
          <w:tcPr>
            <w:tcW w:w="924" w:type="pct"/>
            <w:vAlign w:val="center"/>
          </w:tcPr>
          <w:p w:rsidR="0018722C">
            <w:pPr>
              <w:pStyle w:val="ad"/>
              <w:topLinePunct/>
              <w:ind w:leftChars="0" w:left="0" w:rightChars="0" w:right="0" w:firstLineChars="0" w:firstLine="0"/>
              <w:spacing w:line="240" w:lineRule="atLeast"/>
            </w:pPr>
            <w:r>
              <w:t>0.000～0.110</w:t>
            </w:r>
          </w:p>
        </w:tc>
      </w:tr>
      <w:tr>
        <w:tc>
          <w:tcPr>
            <w:tcW w:w="602" w:type="pct"/>
            <w:vAlign w:val="center"/>
          </w:tcPr>
          <w:p w:rsidR="0018722C">
            <w:pPr>
              <w:pStyle w:val="ac"/>
              <w:topLinePunct/>
              <w:ind w:leftChars="0" w:left="0" w:rightChars="0" w:right="0" w:firstLineChars="0" w:firstLine="0"/>
              <w:spacing w:line="240" w:lineRule="atLeast"/>
            </w:pPr>
            <w:r>
              <w:t>主诉耳鸣</w:t>
            </w:r>
          </w:p>
        </w:tc>
        <w:tc>
          <w:tcPr>
            <w:tcW w:w="478" w:type="pct"/>
            <w:vAlign w:val="center"/>
          </w:tcPr>
          <w:p w:rsidR="0018722C">
            <w:pPr>
              <w:pStyle w:val="affff9"/>
              <w:topLinePunct/>
              <w:ind w:leftChars="0" w:left="0" w:rightChars="0" w:right="0" w:firstLineChars="0" w:firstLine="0"/>
              <w:spacing w:line="240" w:lineRule="atLeast"/>
            </w:pPr>
            <w:r>
              <w:t>5.029</w:t>
            </w:r>
          </w:p>
        </w:tc>
        <w:tc>
          <w:tcPr>
            <w:tcW w:w="433" w:type="pct"/>
            <w:vAlign w:val="center"/>
          </w:tcPr>
          <w:p w:rsidR="0018722C">
            <w:pPr>
              <w:pStyle w:val="affff9"/>
              <w:topLinePunct/>
              <w:ind w:leftChars="0" w:left="0" w:rightChars="0" w:right="0" w:firstLineChars="0" w:firstLine="0"/>
              <w:spacing w:line="240" w:lineRule="atLeast"/>
            </w:pPr>
            <w:r>
              <w:t>0.025</w:t>
            </w:r>
          </w:p>
        </w:tc>
        <w:tc>
          <w:tcPr>
            <w:tcW w:w="523" w:type="pct"/>
            <w:vAlign w:val="center"/>
          </w:tcPr>
          <w:p w:rsidR="0018722C">
            <w:pPr>
              <w:pStyle w:val="affff9"/>
              <w:topLinePunct/>
              <w:ind w:leftChars="0" w:left="0" w:rightChars="0" w:right="0" w:firstLineChars="0" w:firstLine="0"/>
              <w:spacing w:line="240" w:lineRule="atLeast"/>
            </w:pPr>
            <w:r>
              <w:t>2.005</w:t>
            </w:r>
          </w:p>
        </w:tc>
        <w:tc>
          <w:tcPr>
            <w:tcW w:w="603" w:type="pct"/>
            <w:vAlign w:val="center"/>
          </w:tcPr>
          <w:p w:rsidR="0018722C">
            <w:pPr>
              <w:pStyle w:val="affff9"/>
              <w:topLinePunct/>
              <w:ind w:leftChars="0" w:left="0" w:rightChars="0" w:right="0" w:firstLineChars="0" w:firstLine="0"/>
              <w:spacing w:line="240" w:lineRule="atLeast"/>
            </w:pPr>
            <w:r>
              <w:t>668.000</w:t>
            </w:r>
          </w:p>
        </w:tc>
        <w:tc>
          <w:tcPr>
            <w:tcW w:w="507" w:type="pct"/>
            <w:vAlign w:val="center"/>
          </w:tcPr>
          <w:p w:rsidR="0018722C">
            <w:pPr>
              <w:pStyle w:val="affff9"/>
              <w:topLinePunct/>
              <w:ind w:leftChars="0" w:left="0" w:rightChars="0" w:right="0" w:firstLineChars="0" w:firstLine="0"/>
              <w:spacing w:line="240" w:lineRule="atLeast"/>
            </w:pPr>
            <w:r>
              <w:t>0.045</w:t>
            </w:r>
          </w:p>
        </w:tc>
        <w:tc>
          <w:tcPr>
            <w:tcW w:w="499" w:type="pct"/>
            <w:vAlign w:val="center"/>
          </w:tcPr>
          <w:p w:rsidR="0018722C">
            <w:pPr>
              <w:pStyle w:val="affff9"/>
              <w:topLinePunct/>
              <w:ind w:leftChars="0" w:left="0" w:rightChars="0" w:right="0" w:firstLineChars="0" w:firstLine="0"/>
              <w:spacing w:line="240" w:lineRule="atLeast"/>
            </w:pPr>
            <w:r>
              <w:t>0.006</w:t>
            </w:r>
          </w:p>
        </w:tc>
        <w:tc>
          <w:tcPr>
            <w:tcW w:w="431" w:type="pct"/>
            <w:vAlign w:val="center"/>
          </w:tcPr>
          <w:p w:rsidR="0018722C">
            <w:pPr>
              <w:pStyle w:val="affff9"/>
              <w:topLinePunct/>
              <w:ind w:leftChars="0" w:left="0" w:rightChars="0" w:right="0" w:firstLineChars="0" w:firstLine="0"/>
              <w:spacing w:line="240" w:lineRule="atLeast"/>
            </w:pPr>
            <w:r>
              <w:t>0.003</w:t>
            </w:r>
          </w:p>
        </w:tc>
        <w:tc>
          <w:tcPr>
            <w:tcW w:w="924" w:type="pct"/>
            <w:vAlign w:val="center"/>
          </w:tcPr>
          <w:p w:rsidR="0018722C">
            <w:pPr>
              <w:pStyle w:val="ad"/>
              <w:topLinePunct/>
              <w:ind w:leftChars="0" w:left="0" w:rightChars="0" w:right="0" w:firstLineChars="0" w:firstLine="0"/>
              <w:spacing w:line="240" w:lineRule="atLeast"/>
            </w:pPr>
            <w:r>
              <w:t>0.000～0.012</w:t>
            </w:r>
          </w:p>
        </w:tc>
      </w:tr>
      <w:tr>
        <w:tc>
          <w:tcPr>
            <w:tcW w:w="602" w:type="pct"/>
            <w:vAlign w:val="center"/>
          </w:tcPr>
          <w:p w:rsidR="0018722C">
            <w:pPr>
              <w:pStyle w:val="ac"/>
              <w:topLinePunct/>
              <w:ind w:leftChars="0" w:left="0" w:rightChars="0" w:right="0" w:firstLineChars="0" w:firstLine="0"/>
              <w:spacing w:line="240" w:lineRule="atLeast"/>
            </w:pPr>
            <w:r>
              <w:t>乏力</w:t>
            </w:r>
          </w:p>
        </w:tc>
        <w:tc>
          <w:tcPr>
            <w:tcW w:w="478" w:type="pct"/>
            <w:vAlign w:val="center"/>
          </w:tcPr>
          <w:p w:rsidR="0018722C">
            <w:pPr>
              <w:pStyle w:val="affff9"/>
              <w:topLinePunct/>
              <w:ind w:leftChars="0" w:left="0" w:rightChars="0" w:right="0" w:firstLineChars="0" w:firstLine="0"/>
              <w:spacing w:line="240" w:lineRule="atLeast"/>
            </w:pPr>
            <w:r>
              <w:t>46.402</w:t>
            </w:r>
          </w:p>
        </w:tc>
        <w:tc>
          <w:tcPr>
            <w:tcW w:w="433" w:type="pct"/>
            <w:vAlign w:val="center"/>
          </w:tcPr>
          <w:p w:rsidR="0018722C">
            <w:pPr>
              <w:pStyle w:val="affff9"/>
              <w:topLinePunct/>
              <w:ind w:leftChars="0" w:left="0" w:rightChars="0" w:right="0" w:firstLineChars="0" w:firstLine="0"/>
              <w:spacing w:line="240" w:lineRule="atLeast"/>
            </w:pPr>
            <w:r>
              <w:t>0.000</w:t>
            </w:r>
          </w:p>
        </w:tc>
        <w:tc>
          <w:tcPr>
            <w:tcW w:w="523" w:type="pct"/>
            <w:vAlign w:val="center"/>
          </w:tcPr>
          <w:p w:rsidR="0018722C">
            <w:pPr>
              <w:pStyle w:val="affff9"/>
              <w:topLinePunct/>
              <w:ind w:leftChars="0" w:left="0" w:rightChars="0" w:right="0" w:firstLineChars="0" w:firstLine="0"/>
              <w:spacing w:line="240" w:lineRule="atLeast"/>
            </w:pPr>
            <w:r>
              <w:t>-3.162</w:t>
            </w:r>
          </w:p>
        </w:tc>
        <w:tc>
          <w:tcPr>
            <w:tcW w:w="603" w:type="pct"/>
            <w:vAlign w:val="center"/>
          </w:tcPr>
          <w:p w:rsidR="0018722C">
            <w:pPr>
              <w:pStyle w:val="affff9"/>
              <w:topLinePunct/>
              <w:ind w:leftChars="0" w:left="0" w:rightChars="0" w:right="0" w:firstLineChars="0" w:firstLine="0"/>
              <w:spacing w:line="240" w:lineRule="atLeast"/>
            </w:pPr>
            <w:r>
              <w:t>352.545</w:t>
            </w:r>
          </w:p>
        </w:tc>
        <w:tc>
          <w:tcPr>
            <w:tcW w:w="507" w:type="pct"/>
            <w:vAlign w:val="center"/>
          </w:tcPr>
          <w:p w:rsidR="0018722C">
            <w:pPr>
              <w:pStyle w:val="affff9"/>
              <w:topLinePunct/>
              <w:ind w:leftChars="0" w:left="0" w:rightChars="0" w:right="0" w:firstLineChars="0" w:firstLine="0"/>
              <w:spacing w:line="240" w:lineRule="atLeast"/>
            </w:pPr>
            <w:r>
              <w:t>0.002</w:t>
            </w:r>
          </w:p>
        </w:tc>
        <w:tc>
          <w:tcPr>
            <w:tcW w:w="499" w:type="pct"/>
            <w:vAlign w:val="center"/>
          </w:tcPr>
          <w:p w:rsidR="0018722C">
            <w:pPr>
              <w:pStyle w:val="affff9"/>
              <w:topLinePunct/>
              <w:ind w:leftChars="0" w:left="0" w:rightChars="0" w:right="0" w:firstLineChars="0" w:firstLine="0"/>
              <w:spacing w:line="240" w:lineRule="atLeast"/>
            </w:pPr>
            <w:r>
              <w:t>-0.123</w:t>
            </w:r>
          </w:p>
        </w:tc>
        <w:tc>
          <w:tcPr>
            <w:tcW w:w="431" w:type="pct"/>
            <w:vAlign w:val="center"/>
          </w:tcPr>
          <w:p w:rsidR="0018722C">
            <w:pPr>
              <w:pStyle w:val="affff9"/>
              <w:topLinePunct/>
              <w:ind w:leftChars="0" w:left="0" w:rightChars="0" w:right="0" w:firstLineChars="0" w:firstLine="0"/>
              <w:spacing w:line="240" w:lineRule="atLeast"/>
            </w:pPr>
            <w:r>
              <w:t>0.039</w:t>
            </w:r>
          </w:p>
        </w:tc>
        <w:tc>
          <w:tcPr>
            <w:tcW w:w="924" w:type="pct"/>
            <w:vAlign w:val="center"/>
          </w:tcPr>
          <w:p w:rsidR="0018722C">
            <w:pPr>
              <w:pStyle w:val="ad"/>
              <w:topLinePunct/>
              <w:ind w:leftChars="0" w:left="0" w:rightChars="0" w:right="0" w:firstLineChars="0" w:firstLine="0"/>
              <w:spacing w:line="240" w:lineRule="atLeast"/>
            </w:pPr>
            <w:r>
              <w:t>-0.199～0.046</w:t>
            </w:r>
          </w:p>
        </w:tc>
      </w:tr>
      <w:tr>
        <w:tc>
          <w:tcPr>
            <w:tcW w:w="602" w:type="pct"/>
            <w:vAlign w:val="center"/>
            <w:tcBorders>
              <w:top w:val="single" w:sz="4" w:space="0" w:color="auto"/>
            </w:tcBorders>
          </w:tcPr>
          <w:p w:rsidR="0018722C">
            <w:pPr>
              <w:pStyle w:val="ac"/>
              <w:topLinePunct/>
              <w:ind w:leftChars="0" w:left="0" w:rightChars="0" w:right="0" w:firstLineChars="0" w:firstLine="0"/>
              <w:spacing w:line="240" w:lineRule="atLeast"/>
            </w:pPr>
            <w:r>
              <w:t>视物不清</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t>29.712</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-2.469</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287.313</w:t>
            </w:r>
          </w:p>
        </w:tc>
        <w:tc>
          <w:tcPr>
            <w:tcW w:w="507" w:type="pct"/>
            <w:vAlign w:val="center"/>
            <w:tcBorders>
              <w:top w:val="single" w:sz="4" w:space="0" w:color="auto"/>
            </w:tcBorders>
          </w:tcPr>
          <w:p w:rsidR="0018722C">
            <w:pPr>
              <w:widowControl w:val="0"/>
              <w:snapToGrid w:val="1"/>
              <w:spacing w:beforeLines="0" w:afterLines="0" w:lineRule="auto" w:line="240" w:after="0" w:before="90"/>
              <w:ind w:firstLineChars="0" w:firstLine="0" w:rightChars="0" w:right="0" w:leftChars="0" w:left="2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0.014</w:t>
            </w:r>
          </w:p>
        </w:tc>
        <w:tc>
          <w:tcPr>
            <w:tcW w:w="896" w:type="dxa"/>
            <w:tcBorders>
              <w:bottom w:val="single" w:sz="12" w:space="0" w:color="000000"/>
            </w:tcBorders>
          </w:tcPr>
          <w:p w:rsidR="0018722C">
            <w:pPr>
              <w:widowControl w:val="0"/>
              <w:snapToGrid w:val="1"/>
              <w:spacing w:beforeLines="0" w:afterLines="0" w:lineRule="auto" w:line="240" w:after="0" w:before="90"/>
              <w:ind w:firstLineChars="0" w:firstLine="0" w:leftChars="0" w:left="133" w:rightChars="0" w:right="9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-0.068</w:t>
            </w:r>
          </w:p>
        </w:tc>
        <w:tc>
          <w:tcPr>
            <w:tcW w:w="774" w:type="dxa"/>
            <w:tcBorders>
              <w:bottom w:val="single" w:sz="12" w:space="0" w:color="000000"/>
            </w:tcBorders>
          </w:tcPr>
          <w:p w:rsidR="0018722C">
            <w:pPr>
              <w:widowControl w:val="0"/>
              <w:snapToGrid w:val="1"/>
              <w:spacing w:beforeLines="0" w:afterLines="0" w:lineRule="auto" w:line="240" w:after="0" w:before="90"/>
              <w:ind w:firstLineChars="0" w:firstLine="0" w:leftChars="0" w:left="94"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0.027</w:t>
            </w:r>
          </w:p>
        </w:tc>
        <w:tc>
          <w:tcPr>
            <w:tcW w:w="1659" w:type="dxa"/>
            <w:tcBorders>
              <w:bottom w:val="single" w:sz="12" w:space="0" w:color="000000"/>
            </w:tcBorders>
          </w:tcPr>
          <w:p w:rsidR="0018722C">
            <w:pPr>
              <w:widowControl w:val="0"/>
              <w:snapToGrid w:val="1"/>
              <w:spacing w:beforeLines="0" w:afterLines="0" w:lineRule="auto" w:line="240" w:after="0" w:before="90"/>
              <w:ind w:firstLineChars="0" w:firstLine="0" w:leftChars="0" w:left="119"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-0.122～0.014</w:t>
            </w:r>
          </w:p>
        </w:tc>
      </w:tr>
    </w:tbl>
    <w:p w:rsidR="0018722C">
      <w:pPr>
        <w:pStyle w:val="affa"/>
      </w:pPr>
    </w:p>
    <w:p w:rsidR="0018722C">
      <w:pPr>
        <w:widowControl w:val="0"/>
        <w:snapToGrid w:val="1"/>
        <w:spacing w:beforeLines="0" w:afterLines="0" w:before="0" w:after="0" w:line="268" w:lineRule="exact"/>
        <w:ind w:firstLineChars="0" w:firstLine="0" w:rightChars="0" w:right="0" w:leftChars="0" w:left="7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表 </w:t>
      </w:r>
      <w:r>
        <w:rPr>
          <w:kern w:val="2"/>
          <w:sz w:val="24"/>
          <w:szCs w:val="24"/>
          <w:rFonts w:ascii="Times New Roman" w:eastAsia="Times New Roman" w:cstheme="minorBidi" w:hAnsi="宋体" w:cs="宋体"/>
        </w:rPr>
        <w:t>14 </w:t>
      </w:r>
      <w:r>
        <w:rPr>
          <w:kern w:val="2"/>
          <w:sz w:val="24"/>
          <w:szCs w:val="24"/>
          <w:rFonts w:cstheme="minorBidi" w:ascii="宋体" w:hAnsi="宋体" w:eastAsia="宋体" w:cs="宋体"/>
        </w:rPr>
        <w:t>所示，</w:t>
      </w:r>
      <w:r>
        <w:rPr>
          <w:kern w:val="2"/>
          <w:sz w:val="24"/>
          <w:szCs w:val="24"/>
          <w:rFonts w:ascii="Times New Roman" w:eastAsia="Times New Roman" w:cstheme="minorBidi" w:hAnsi="宋体" w:cs="宋体"/>
        </w:rPr>
        <w:t>3 </w:t>
      </w:r>
      <w:r>
        <w:rPr>
          <w:kern w:val="2"/>
          <w:sz w:val="24"/>
          <w:szCs w:val="24"/>
          <w:rFonts w:cstheme="minorBidi" w:ascii="宋体" w:hAnsi="宋体" w:eastAsia="宋体" w:cs="宋体"/>
        </w:rPr>
        <w:t>级高血压是否伴糖尿病病史，患者在年龄、主诉心慌、主诉耳鸣</w:t>
      </w:r>
    </w:p>
    <w:p w:rsidR="0018722C">
      <w:pPr>
        <w:spacing w:after="0" w:line="268" w:lineRule="exact"/>
        <w:sectPr w:rsidR="00556256">
          <w:type w:val="continuous"/>
          <w:pgSz w:w="11910" w:h="16840"/>
          <w:pgMar w:top="1500" w:bottom="280" w:left="1480" w:right="1180"/>
        </w:sectPr>
      </w:pPr>
    </w:p>
    <w:p w:rsidR="0018722C">
      <w:pPr>
        <w:widowControl w:val="0"/>
        <w:snapToGrid w:val="1"/>
        <w:spacing w:beforeLines="0" w:afterLines="0" w:lineRule="auto" w:line="240" w:after="0" w:before="12"/>
        <w:ind w:firstLineChars="0" w:firstLine="0" w:rightChars="0" w:right="0" w:leftChars="0" w:left="321"/>
        <w:jc w:val="both"/>
        <w:autoSpaceDE w:val="0"/>
        <w:autoSpaceDN w:val="0"/>
        <w:pBdr>
          <w:bottom w:val="none" w:sz="0" w:space="0" w:color="auto"/>
        </w:pBdr>
        <w:rPr>
          <w:kern w:val="2"/>
          <w:sz w:val="24"/>
          <w:szCs w:val="24"/>
          <w:rFonts w:cstheme="minorBidi" w:ascii="宋体" w:hAnsi="宋体" w:eastAsia="宋体" w:cs="宋体"/>
        </w:rPr>
      </w:pPr>
      <w:bookmarkStart w:name="4.5 3 级高血压患者病情加重与节气关系 " w:id="65"/>
      <w:bookmarkEnd w:id="65"/>
      <w:r>
        <w:rPr>
          <w:kern w:val="2"/>
          <w:sz w:val="24"/>
          <w:szCs w:val="24"/>
          <w:rFonts w:cstheme="minorBidi" w:ascii="宋体" w:hAnsi="宋体" w:eastAsia="宋体" w:cs="宋体"/>
        </w:rPr>
        <w:t>及主观症状乏力、视物不清方面都有显著差异。</w:t>
      </w:r>
    </w:p>
    <w:p w:rsidR="0018722C">
      <w:pPr>
        <w:pStyle w:val="4"/>
        <w:topLinePunct/>
        <w:ind w:left="200" w:hangingChars="200" w:hanging="200"/>
      </w:pPr>
      <w:r>
        <w:t>4.4.3</w:t>
      </w:r>
      <w:r>
        <w:t xml:space="preserve"> </w:t>
      </w:r>
      <w:r>
        <w:t>3</w:t>
      </w:r>
      <w:r/>
      <w:r w:rsidR="001852F3">
        <w:t xml:space="preserve">级高血压是否有既往高血压病史在主诉及主观症状的差异</w:t>
      </w:r>
    </w:p>
    <w:p w:rsidR="0018722C">
      <w:pPr>
        <w:textAlignment w:val="center"/>
        <w:topLinePunct/>
      </w:pPr>
      <w:r>
        <w:pict>
          <v:shape style="margin-left:74.940002pt;margin-top:55.432106pt;width:411.58pt;height:316.74pt;mso-position-horizontal-relative:page;mso-position-vertical-relative:paragraph;z-index:16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821"/>
                    <w:gridCol w:w="822"/>
                    <w:gridCol w:w="873"/>
                    <w:gridCol w:w="857"/>
                    <w:gridCol w:w="997"/>
                    <w:gridCol w:w="868"/>
                    <w:gridCol w:w="1872"/>
                  </w:tblGrid>
                  <w:tr>
                    <w:trPr>
                      <w:trHeight w:val="360" w:hRule="atLeast"/>
                    </w:trPr>
                    <w:tc>
                      <w:tcPr>
                        <w:tcW w:w="2073" w:type="dxa"/>
                        <w:tcBorders>
                          <w:bottom w:val="single" w:sz="12" w:space="0" w:color="000000"/>
                        </w:tcBorders>
                      </w:tcPr>
                      <w:p w:rsidR="0018722C">
                        <w:pPr>
                          <w:widowControl w:val="0"/>
                          <w:snapToGrid w:val="1"/>
                          <w:spacing w:beforeLines="0" w:afterLines="0" w:before="0" w:after="0" w:line="3"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项目类别</w:t>
                        </w:r>
                      </w:p>
                      <w:p w:rsidR="0018722C">
                        <w:pPr>
                          <w:widowControl w:val="0"/>
                          <w:snapToGrid w:val="1"/>
                          <w:spacing w:beforeLines="0" w:afterLines="0" w:after="0" w:line="210" w:lineRule="exact" w:before="3"/>
                          <w:ind w:firstLineChars="0" w:firstLine="0" w:leftChars="0" w:left="0" w:rightChars="0" w:right="22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51"/>
                            <w:sz w:val="21"/>
                          </w:rPr>
                          <w:t>F</w:t>
                        </w:r>
                        <w:r>
                          <w:rPr>
                            <w:kern w:val="2"/>
                            <w:szCs w:val="22"/>
                            <w:rFonts w:cstheme="minorBidi" w:ascii="宋体" w:hAnsi="宋体" w:eastAsia="宋体" w:cs="宋体"/>
                            <w:sz w:val="21"/>
                          </w:rPr>
                          <w:t>值</w:t>
                        </w:r>
                        <w:r>
                          <w:rPr>
                            <w:kern w:val="2"/>
                            <w:szCs w:val="22"/>
                            <w:rFonts w:cstheme="minorBidi" w:ascii="宋体" w:hAnsi="宋体" w:eastAsia="宋体" w:cs="宋体"/>
                            <w:spacing w:val="-52"/>
                            <w:sz w:val="21"/>
                          </w:rPr>
                          <w:t> </w:t>
                        </w:r>
                      </w:p>
                    </w:tc>
                    <w:tc>
                      <w:tcPr>
                        <w:tcW w:w="821" w:type="dxa"/>
                        <w:tcBorders>
                          <w:bottom w:val="single" w:sz="12" w:space="0" w:color="000000"/>
                        </w:tcBorders>
                      </w:tcPr>
                      <w:p w:rsidR="0018722C">
                        <w:pPr>
                          <w:widowControl w:val="0"/>
                          <w:snapToGrid w:val="1"/>
                          <w:spacing w:beforeLines="0" w:afterLines="0" w:before="0" w:after="0" w:line="210" w:lineRule="exact"/>
                          <w:ind w:firstLineChars="0" w:firstLine="0" w:leftChars="0" w:left="0" w:rightChars="0" w:right="17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51"/>
                            <w:sz w:val="21"/>
                          </w:rPr>
                          <w:t>P</w:t>
                        </w:r>
                        <w:r>
                          <w:rPr>
                            <w:kern w:val="2"/>
                            <w:szCs w:val="22"/>
                            <w:rFonts w:cstheme="minorBidi" w:ascii="宋体" w:hAnsi="宋体" w:eastAsia="宋体" w:cs="宋体"/>
                            <w:sz w:val="21"/>
                          </w:rPr>
                          <w:t>值</w:t>
                        </w:r>
                        <w:r>
                          <w:rPr>
                            <w:kern w:val="2"/>
                            <w:szCs w:val="22"/>
                            <w:rFonts w:cstheme="minorBidi" w:ascii="宋体" w:hAnsi="宋体" w:eastAsia="宋体" w:cs="宋体"/>
                            <w:spacing w:val="-52"/>
                            <w:sz w:val="21"/>
                          </w:rPr>
                          <w:t> </w:t>
                        </w:r>
                      </w:p>
                    </w:tc>
                    <w:tc>
                      <w:tcPr>
                        <w:tcW w:w="822" w:type="dxa"/>
                        <w:tcBorders>
                          <w:bottom w:val="single" w:sz="12" w:space="0" w:color="000000"/>
                        </w:tcBorders>
                      </w:tcPr>
                      <w:p w:rsidR="0018722C">
                        <w:pPr>
                          <w:widowControl w:val="0"/>
                          <w:snapToGrid w:val="1"/>
                          <w:spacing w:beforeLines="0" w:afterLines="0" w:before="0" w:after="0" w:line="124" w:lineRule="exact"/>
                          <w:ind w:firstLineChars="0" w:firstLine="0" w:leftChars="0" w:left="0" w:rightChars="0" w:right="17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51"/>
                            <w:sz w:val="21"/>
                          </w:rPr>
                          <w:t>t</w:t>
                        </w:r>
                        <w:r>
                          <w:rPr>
                            <w:kern w:val="2"/>
                            <w:szCs w:val="22"/>
                            <w:rFonts w:cstheme="minorBidi" w:ascii="宋体" w:hAnsi="宋体" w:eastAsia="宋体" w:cs="宋体"/>
                            <w:sz w:val="21"/>
                          </w:rPr>
                          <w:t>值</w:t>
                        </w:r>
                        <w:r>
                          <w:rPr>
                            <w:kern w:val="2"/>
                            <w:szCs w:val="22"/>
                            <w:rFonts w:cstheme="minorBidi" w:ascii="宋体" w:hAnsi="宋体" w:eastAsia="宋体" w:cs="宋体"/>
                            <w:spacing w:val="-52"/>
                            <w:sz w:val="21"/>
                          </w:rPr>
                          <w:t> </w:t>
                        </w:r>
                      </w:p>
                    </w:tc>
                    <w:tc>
                      <w:tcPr>
                        <w:tcW w:w="873" w:type="dxa"/>
                        <w:tcBorders>
                          <w:bottom w:val="single" w:sz="12" w:space="0" w:color="000000"/>
                        </w:tcBorders>
                      </w:tcPr>
                      <w:p w:rsidR="0018722C">
                        <w:pPr>
                          <w:widowControl w:val="0"/>
                          <w:snapToGrid w:val="1"/>
                          <w:spacing w:beforeLines="0" w:afterLines="0" w:before="0" w:after="0" w:line="124" w:lineRule="exact"/>
                          <w:ind w:firstLineChars="0" w:firstLine="0" w:leftChars="0" w:left="76"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Df 值</w:t>
                        </w:r>
                      </w:p>
                    </w:tc>
                    <w:tc>
                      <w:tcPr>
                        <w:tcW w:w="857" w:type="dxa"/>
                        <w:tcBorders>
                          <w:bottom w:val="single" w:sz="12" w:space="0" w:color="000000"/>
                        </w:tcBorders>
                      </w:tcPr>
                      <w:p w:rsidR="0018722C">
                        <w:pPr>
                          <w:widowControl w:val="0"/>
                          <w:snapToGrid w:val="1"/>
                          <w:spacing w:beforeLines="0" w:afterLines="0" w:before="0" w:after="0" w:line="124"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 值</w:t>
                        </w:r>
                      </w:p>
                    </w:tc>
                    <w:tc>
                      <w:tcPr>
                        <w:tcW w:w="997" w:type="dxa"/>
                        <w:tcBorders>
                          <w:bottom w:val="single" w:sz="12" w:space="0" w:color="000000"/>
                        </w:tcBorders>
                      </w:tcPr>
                      <w:p w:rsidR="0018722C">
                        <w:pPr>
                          <w:widowControl w:val="0"/>
                          <w:snapToGrid w:val="1"/>
                          <w:spacing w:beforeLines="0" w:afterLines="0" w:before="0" w:after="0" w:line="124" w:lineRule="exact"/>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均差</w:t>
                        </w:r>
                      </w:p>
                    </w:tc>
                    <w:tc>
                      <w:tcPr>
                        <w:tcW w:w="868" w:type="dxa"/>
                        <w:tcBorders>
                          <w:bottom w:val="single" w:sz="12" w:space="0" w:color="000000"/>
                        </w:tcBorders>
                      </w:tcPr>
                      <w:p w:rsidR="0018722C">
                        <w:pPr>
                          <w:widowControl w:val="0"/>
                          <w:snapToGrid w:val="1"/>
                          <w:spacing w:beforeLines="0" w:afterLines="0" w:before="0" w:after="0" w:line="124" w:lineRule="exact"/>
                          <w:ind w:firstLineChars="0" w:firstLine="0" w:leftChars="0" w:left="108"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标准误</w:t>
                        </w:r>
                      </w:p>
                    </w:tc>
                    <w:tc>
                      <w:tcPr>
                        <w:tcW w:w="1872" w:type="dxa"/>
                        <w:tcBorders>
                          <w:bottom w:val="single" w:sz="12" w:space="0" w:color="000000"/>
                        </w:tcBorders>
                      </w:tcPr>
                      <w:p w:rsidR="0018722C">
                        <w:pPr>
                          <w:widowControl w:val="0"/>
                          <w:snapToGrid w:val="1"/>
                          <w:spacing w:beforeLines="0" w:afterLines="0" w:before="0" w:after="0" w:line="124" w:lineRule="exact"/>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 CI</w:t>
                        </w:r>
                      </w:p>
                    </w:tc>
                  </w:tr>
                  <w:tr>
                    <w:trPr>
                      <w:trHeight w:val="560" w:hRule="atLeast"/>
                    </w:trPr>
                    <w:tc>
                      <w:tcPr>
                        <w:tcW w:w="2073" w:type="dxa"/>
                        <w:tcBorders>
                          <w:top w:val="single" w:sz="12" w:space="0" w:color="000000"/>
                        </w:tcBorders>
                      </w:tcPr>
                      <w:p w:rsidR="0018722C">
                        <w:pPr>
                          <w:widowControl w:val="0"/>
                          <w:snapToGrid w:val="1"/>
                          <w:spacing w:beforeLines="0" w:afterLines="0" w:lineRule="auto" w:line="240" w:after="0" w:before="88"/>
                          <w:ind w:firstLineChars="0" w:firstLine="0" w:rightChars="0" w:right="0" w:leftChars="0" w:left="368"/>
                          <w:jc w:val="left"/>
                          <w:autoSpaceDE w:val="0"/>
                          <w:autoSpaceDN w:val="0"/>
                          <w:tabs>
                            <w:tab w:pos="1872"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年龄</w:t>
                        </w:r>
                        <w:r>
                          <w:rPr>
                            <w:kern w:val="2"/>
                            <w:szCs w:val="22"/>
                            <w:rFonts w:cstheme="minorBidi" w:ascii="宋体" w:hAnsi="宋体" w:eastAsia="宋体" w:cs="宋体"/>
                            <w:sz w:val="21"/>
                          </w:rPr>
                          <w:tab/>
                          <w:t>0.285</w:t>
                        </w:r>
                      </w:p>
                    </w:tc>
                    <w:tc>
                      <w:tcPr>
                        <w:tcW w:w="821" w:type="dxa"/>
                        <w:tcBorders>
                          <w:top w:val="single" w:sz="12" w:space="0" w:color="000000"/>
                        </w:tcBorders>
                      </w:tcPr>
                      <w:p w:rsidR="0018722C">
                        <w:pPr>
                          <w:widowControl w:val="0"/>
                          <w:snapToGrid w:val="1"/>
                          <w:spacing w:beforeLines="0" w:afterLines="0" w:lineRule="auto" w:line="240" w:after="0" w:before="148"/>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0.594</w:t>
                        </w:r>
                      </w:p>
                    </w:tc>
                    <w:tc>
                      <w:tcPr>
                        <w:tcW w:w="822" w:type="dxa"/>
                        <w:tcBorders>
                          <w:top w:val="single" w:sz="12" w:space="0" w:color="000000"/>
                        </w:tcBorders>
                      </w:tcPr>
                      <w:p w:rsidR="0018722C">
                        <w:pPr>
                          <w:widowControl w:val="0"/>
                          <w:snapToGrid w:val="1"/>
                          <w:spacing w:beforeLines="0" w:afterLines="0" w:lineRule="auto" w:line="240" w:after="0" w:before="148"/>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-4.420</w:t>
                        </w:r>
                      </w:p>
                    </w:tc>
                    <w:tc>
                      <w:tcPr>
                        <w:tcW w:w="873" w:type="dxa"/>
                        <w:tcBorders>
                          <w:top w:val="single" w:sz="12" w:space="0" w:color="000000"/>
                        </w:tcBorders>
                      </w:tcPr>
                      <w:p w:rsidR="0018722C">
                        <w:pPr>
                          <w:widowControl w:val="0"/>
                          <w:snapToGrid w:val="1"/>
                          <w:spacing w:beforeLines="0" w:afterLines="0" w:lineRule="auto" w:line="240" w:after="0" w:before="148"/>
                          <w:ind w:firstLineChars="0" w:firstLine="0" w:leftChars="0" w:left="75"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874</w:t>
                        </w:r>
                      </w:p>
                    </w:tc>
                    <w:tc>
                      <w:tcPr>
                        <w:tcW w:w="857" w:type="dxa"/>
                        <w:tcBorders>
                          <w:top w:val="single" w:sz="12" w:space="0" w:color="000000"/>
                        </w:tcBorders>
                      </w:tcPr>
                      <w:p w:rsidR="0018722C">
                        <w:pPr>
                          <w:widowControl w:val="0"/>
                          <w:snapToGrid w:val="1"/>
                          <w:spacing w:beforeLines="0" w:afterLines="0" w:lineRule="auto" w:line="240" w:after="0" w:before="148"/>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97" w:type="dxa"/>
                        <w:tcBorders>
                          <w:top w:val="single" w:sz="12" w:space="0" w:color="000000"/>
                        </w:tcBorders>
                      </w:tcPr>
                      <w:p w:rsidR="0018722C">
                        <w:pPr>
                          <w:widowControl w:val="0"/>
                          <w:snapToGrid w:val="1"/>
                          <w:spacing w:beforeLines="0" w:afterLines="0" w:lineRule="auto" w:line="240" w:after="0" w:before="148"/>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-8.398</w:t>
                        </w:r>
                      </w:p>
                    </w:tc>
                    <w:tc>
                      <w:tcPr>
                        <w:tcW w:w="868" w:type="dxa"/>
                        <w:tcBorders>
                          <w:top w:val="single" w:sz="12" w:space="0" w:color="000000"/>
                        </w:tcBorders>
                      </w:tcPr>
                      <w:p w:rsidR="0018722C">
                        <w:pPr>
                          <w:widowControl w:val="0"/>
                          <w:snapToGrid w:val="1"/>
                          <w:spacing w:beforeLines="0" w:afterLines="0" w:lineRule="auto" w:line="240" w:after="0" w:before="148"/>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1.900</w:t>
                        </w:r>
                      </w:p>
                    </w:tc>
                    <w:tc>
                      <w:tcPr>
                        <w:tcW w:w="1872" w:type="dxa"/>
                        <w:tcBorders>
                          <w:top w:val="single" w:sz="12" w:space="0" w:color="000000"/>
                        </w:tcBorders>
                      </w:tcPr>
                      <w:p w:rsidR="0018722C">
                        <w:pPr>
                          <w:widowControl w:val="0"/>
                          <w:snapToGrid w:val="1"/>
                          <w:spacing w:beforeLines="0" w:afterLines="0" w:lineRule="auto" w:line="240" w:after="0" w:before="148"/>
                          <w:ind w:firstLineChars="0" w:firstLine="0" w:leftChars="0" w:left="143"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-12.128～-4.669</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92"/>
                          <w:jc w:val="right"/>
                          <w:autoSpaceDE w:val="0"/>
                          <w:autoSpaceDN w:val="0"/>
                          <w:tabs>
                            <w:tab w:pos="1084"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主诉胸闷</w:t>
                          <w:tab/>
                        </w:r>
                        <w:r>
                          <w:rPr>
                            <w:kern w:val="2"/>
                            <w:szCs w:val="22"/>
                            <w:rFonts w:cstheme="minorBidi" w:ascii="宋体" w:hAnsi="宋体" w:eastAsia="宋体" w:cs="宋体"/>
                            <w:spacing w:val="-1"/>
                            <w:sz w:val="21"/>
                          </w:rPr>
                          <w:t>346.160</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-5.146</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44.335</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-0.299</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0.058</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-0.416～-0.182</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92"/>
                          <w:jc w:val="right"/>
                          <w:autoSpaceDE w:val="0"/>
                          <w:autoSpaceDN w:val="0"/>
                          <w:tabs>
                            <w:tab w:pos="1084"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主诉头晕</w:t>
                          <w:tab/>
                        </w:r>
                        <w:r>
                          <w:rPr>
                            <w:kern w:val="2"/>
                            <w:szCs w:val="22"/>
                            <w:rFonts w:cstheme="minorBidi" w:ascii="宋体" w:hAnsi="宋体" w:eastAsia="宋体" w:cs="宋体"/>
                            <w:spacing w:val="-1"/>
                            <w:sz w:val="21"/>
                          </w:rPr>
                          <w:t>208.183</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4.120</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41.635</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97" w:type="dxa"/>
                      </w:tcPr>
                      <w:p w:rsidR="0018722C">
                        <w:pPr>
                          <w:widowControl w:val="0"/>
                          <w:snapToGrid w:val="1"/>
                          <w:spacing w:beforeLines="0" w:afterLines="0" w:lineRule="auto" w:line="240" w:after="0" w:before="85"/>
                          <w:ind w:firstLineChars="0" w:firstLine="0" w:leftChars="0" w:left="165"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0.297</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0.072</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0.151～0.442</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136"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主诉憋气</w:t>
                          <w:tab/>
                        </w:r>
                        <w:r>
                          <w:rPr>
                            <w:kern w:val="2"/>
                            <w:szCs w:val="22"/>
                            <w:rFonts w:cstheme="minorBidi" w:ascii="宋体" w:hAnsi="宋体" w:eastAsia="宋体" w:cs="宋体"/>
                            <w:spacing w:val="-1"/>
                            <w:sz w:val="21"/>
                          </w:rPr>
                          <w:t>53.050</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-4.066</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46.362</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-0.191</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0.047</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-0.285～-0.096</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926"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胸闷</w:t>
                          <w:tab/>
                        </w:r>
                        <w:r>
                          <w:rPr>
                            <w:kern w:val="2"/>
                            <w:szCs w:val="22"/>
                            <w:rFonts w:cstheme="minorBidi" w:ascii="宋体" w:hAnsi="宋体" w:eastAsia="宋体" w:cs="宋体"/>
                            <w:spacing w:val="-1"/>
                            <w:sz w:val="21"/>
                          </w:rPr>
                          <w:t>-4.066</w:t>
                        </w:r>
                      </w:p>
                    </w:tc>
                    <w:tc>
                      <w:tcPr>
                        <w:tcW w:w="821"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46.362</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-4.606</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39.456</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-0.376</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0.082</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-0.541～-0.211</w:t>
                        </w:r>
                      </w:p>
                    </w:tc>
                  </w:tr>
                  <w:tr>
                    <w:trPr>
                      <w:trHeight w:val="500" w:hRule="atLeast"/>
                    </w:trPr>
                    <w:tc>
                      <w:tcPr>
                        <w:tcW w:w="2073" w:type="dxa"/>
                      </w:tcPr>
                      <w:p w:rsidR="0018722C">
                        <w:pPr>
                          <w:widowControl w:val="0"/>
                          <w:snapToGrid w:val="1"/>
                          <w:spacing w:beforeLines="0" w:afterLines="0" w:lineRule="auto" w:line="240" w:after="0" w:before="25"/>
                          <w:ind w:firstLineChars="0" w:firstLine="0" w:rightChars="0" w:right="0" w:leftChars="0" w:left="368"/>
                          <w:jc w:val="left"/>
                          <w:autoSpaceDE w:val="0"/>
                          <w:autoSpaceDN w:val="0"/>
                          <w:tabs>
                            <w:tab w:pos="1872"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憋气</w:t>
                        </w:r>
                        <w:r>
                          <w:rPr>
                            <w:kern w:val="2"/>
                            <w:szCs w:val="22"/>
                            <w:rFonts w:cstheme="minorBidi" w:ascii="宋体" w:hAnsi="宋体" w:eastAsia="宋体" w:cs="宋体"/>
                            <w:sz w:val="21"/>
                          </w:rPr>
                          <w:tab/>
                          <w:t>8.643</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-5.150</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40.956</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-0.382</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0.074</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-0.532～-0.232</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557"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乏力</w:t>
                        </w:r>
                        <w:r>
                          <w:rPr>
                            <w:kern w:val="2"/>
                            <w:szCs w:val="22"/>
                            <w:rFonts w:cstheme="minorBidi" w:ascii="宋体" w:hAnsi="宋体" w:eastAsia="宋体" w:cs="宋体"/>
                            <w:sz w:val="21"/>
                          </w:rPr>
                          <w:tab/>
                          <w:t>14.924</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-2.136</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40.568</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0.039</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-0.173</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0.081</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-0.337～-0.009</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557"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胸痛</w:t>
                        </w:r>
                        <w:r>
                          <w:rPr>
                            <w:kern w:val="2"/>
                            <w:szCs w:val="22"/>
                            <w:rFonts w:cstheme="minorBidi" w:ascii="宋体" w:hAnsi="宋体" w:eastAsia="宋体" w:cs="宋体"/>
                            <w:sz w:val="21"/>
                          </w:rPr>
                          <w:tab/>
                          <w:t>49.422</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-2.514</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41.796</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0.016</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-0.174</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0.069</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-0.313～-0.034</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031"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大便干</w:t>
                          <w:tab/>
                        </w:r>
                        <w:r>
                          <w:rPr>
                            <w:kern w:val="2"/>
                            <w:szCs w:val="22"/>
                            <w:rFonts w:cstheme="minorBidi" w:ascii="宋体" w:hAnsi="宋体" w:eastAsia="宋体" w:cs="宋体"/>
                            <w:spacing w:val="-1"/>
                            <w:sz w:val="21"/>
                          </w:rPr>
                          <w:t>38.960</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-3.593</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45.815</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0.001</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-0.168</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0.047</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-0.262～-0.074</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136"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咳嗽咳痰</w:t>
                          <w:tab/>
                        </w:r>
                        <w:r>
                          <w:rPr>
                            <w:kern w:val="2"/>
                            <w:szCs w:val="22"/>
                            <w:rFonts w:cstheme="minorBidi" w:ascii="宋体" w:hAnsi="宋体" w:eastAsia="宋体" w:cs="宋体"/>
                            <w:spacing w:val="-1"/>
                            <w:sz w:val="21"/>
                          </w:rPr>
                          <w:t>21.406</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-2.743</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44.717</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0.009</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-0.127</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0.046</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-0.221～-0.034</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557"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尿频</w:t>
                        </w:r>
                        <w:r>
                          <w:rPr>
                            <w:kern w:val="2"/>
                            <w:szCs w:val="22"/>
                            <w:rFonts w:cstheme="minorBidi" w:ascii="宋体" w:hAnsi="宋体" w:eastAsia="宋体" w:cs="宋体"/>
                            <w:sz w:val="21"/>
                          </w:rPr>
                          <w:tab/>
                          <w:t>33.120</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-4.955</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57.246</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-0.146</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0.029</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-0.204～-0.087</w:t>
                        </w:r>
                      </w:p>
                    </w:tc>
                  </w:tr>
                  <w:tr>
                    <w:trPr>
                      <w:trHeight w:val="500" w:hRule="atLeast"/>
                    </w:trPr>
                    <w:tc>
                      <w:tcPr>
                        <w:tcW w:w="2073" w:type="dxa"/>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557"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耳鸣</w:t>
                        </w:r>
                        <w:r>
                          <w:rPr>
                            <w:kern w:val="2"/>
                            <w:szCs w:val="22"/>
                            <w:rFonts w:cstheme="minorBidi" w:ascii="宋体" w:hAnsi="宋体" w:eastAsia="宋体" w:cs="宋体"/>
                            <w:sz w:val="21"/>
                          </w:rPr>
                          <w:tab/>
                          <w:t>17.961</w:t>
                        </w:r>
                      </w:p>
                    </w:tc>
                    <w:tc>
                      <w:tcPr>
                        <w:tcW w:w="821" w:type="dxa"/>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822" w:type="dxa"/>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-2.852</w:t>
                        </w:r>
                      </w:p>
                    </w:tc>
                    <w:tc>
                      <w:tcPr>
                        <w:tcW w:w="873" w:type="dxa"/>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46.486</w:t>
                        </w:r>
                      </w:p>
                    </w:tc>
                    <w:tc>
                      <w:tcPr>
                        <w:tcW w:w="857" w:type="dxa"/>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0.006</w:t>
                        </w:r>
                      </w:p>
                    </w:tc>
                    <w:tc>
                      <w:tcPr>
                        <w:tcW w:w="997" w:type="dxa"/>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-0.111</w:t>
                        </w:r>
                      </w:p>
                    </w:tc>
                    <w:tc>
                      <w:tcPr>
                        <w:tcW w:w="868" w:type="dxa"/>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0.039</w:t>
                        </w:r>
                      </w:p>
                    </w:tc>
                    <w:tc>
                      <w:tcPr>
                        <w:tcW w:w="1872" w:type="dxa"/>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-0.189～-0.033</w:t>
                        </w:r>
                      </w:p>
                    </w:tc>
                  </w:tr>
                  <w:tr>
                    <w:trPr>
                      <w:trHeight w:val="440" w:hRule="atLeast"/>
                    </w:trPr>
                    <w:tc>
                      <w:tcPr>
                        <w:tcW w:w="2073" w:type="dxa"/>
                        <w:tcBorders>
                          <w:bottom w:val="single" w:sz="12" w:space="0" w:color="000000"/>
                        </w:tcBorders>
                      </w:tcPr>
                      <w:p w:rsidR="0018722C">
                        <w:pPr>
                          <w:widowControl w:val="0"/>
                          <w:snapToGrid w:val="1"/>
                          <w:spacing w:beforeLines="0" w:afterLines="0" w:lineRule="auto" w:line="240" w:after="0" w:before="25"/>
                          <w:ind w:firstLineChars="0" w:firstLine="0" w:leftChars="0" w:left="0" w:rightChars="0" w:right="145"/>
                          <w:jc w:val="right"/>
                          <w:autoSpaceDE w:val="0"/>
                          <w:autoSpaceDN w:val="0"/>
                          <w:tabs>
                            <w:tab w:pos="1557"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6"/>
                            <w:sz w:val="21"/>
                          </w:rPr>
                          <w:t>水肿</w:t>
                        </w:r>
                        <w:r>
                          <w:rPr>
                            <w:kern w:val="2"/>
                            <w:szCs w:val="22"/>
                            <w:rFonts w:cstheme="minorBidi" w:ascii="宋体" w:hAnsi="宋体" w:eastAsia="宋体" w:cs="宋体"/>
                            <w:sz w:val="21"/>
                          </w:rPr>
                          <w:tab/>
                          <w:t>11.940</w:t>
                        </w:r>
                      </w:p>
                    </w:tc>
                    <w:tc>
                      <w:tcPr>
                        <w:tcW w:w="821"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1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0.001</w:t>
                        </w:r>
                      </w:p>
                    </w:tc>
                    <w:tc>
                      <w:tcPr>
                        <w:tcW w:w="822"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-2.283</w:t>
                        </w:r>
                      </w:p>
                    </w:tc>
                    <w:tc>
                      <w:tcPr>
                        <w:tcW w:w="873" w:type="dxa"/>
                        <w:tcBorders>
                          <w:bottom w:val="single" w:sz="12" w:space="0" w:color="000000"/>
                        </w:tcBorders>
                      </w:tcPr>
                      <w:p w:rsidR="0018722C">
                        <w:pPr>
                          <w:widowControl w:val="0"/>
                          <w:snapToGrid w:val="1"/>
                          <w:spacing w:beforeLines="0" w:afterLines="0" w:lineRule="auto" w:line="240" w:after="0" w:before="85"/>
                          <w:ind w:firstLineChars="0" w:firstLine="0" w:leftChars="0" w:left="77" w:rightChars="0" w:right="1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45.340</w:t>
                        </w:r>
                      </w:p>
                    </w:tc>
                    <w:tc>
                      <w:tcPr>
                        <w:tcW w:w="857" w:type="dxa"/>
                        <w:tcBorders>
                          <w:bottom w:val="single" w:sz="12" w:space="0" w:color="000000"/>
                        </w:tcBorders>
                      </w:tcPr>
                      <w:p w:rsidR="0018722C">
                        <w:pPr>
                          <w:widowControl w:val="0"/>
                          <w:snapToGrid w:val="1"/>
                          <w:spacing w:beforeLines="0" w:afterLines="0" w:lineRule="auto" w:line="240" w:after="0" w:before="85"/>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0.027</w:t>
                        </w:r>
                      </w:p>
                    </w:tc>
                    <w:tc>
                      <w:tcPr>
                        <w:tcW w:w="997" w:type="dxa"/>
                        <w:tcBorders>
                          <w:bottom w:val="single" w:sz="12" w:space="0" w:color="000000"/>
                        </w:tcBorders>
                      </w:tcPr>
                      <w:p w:rsidR="0018722C">
                        <w:pPr>
                          <w:widowControl w:val="0"/>
                          <w:snapToGrid w:val="1"/>
                          <w:spacing w:beforeLines="0" w:afterLines="0" w:lineRule="auto" w:line="240" w:after="0" w:before="85"/>
                          <w:ind w:firstLineChars="0" w:firstLine="0" w:leftChars="0" w:left="166" w:rightChars="0" w:right="1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-0.088</w:t>
                        </w:r>
                      </w:p>
                    </w:tc>
                    <w:tc>
                      <w:tcPr>
                        <w:tcW w:w="868" w:type="dxa"/>
                        <w:tcBorders>
                          <w:bottom w:val="single" w:sz="12" w:space="0" w:color="000000"/>
                        </w:tcBorders>
                      </w:tcPr>
                      <w:p w:rsidR="0018722C">
                        <w:pPr>
                          <w:widowControl w:val="0"/>
                          <w:snapToGrid w:val="1"/>
                          <w:spacing w:beforeLines="0" w:afterLines="0" w:lineRule="auto" w:line="240" w:after="0" w:before="85"/>
                          <w:ind w:firstLineChars="0" w:firstLine="0" w:leftChars="0" w:left="106" w:rightChars="0" w:right="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0.039</w:t>
                        </w:r>
                      </w:p>
                    </w:tc>
                    <w:tc>
                      <w:tcPr>
                        <w:tcW w:w="1872" w:type="dxa"/>
                        <w:tcBorders>
                          <w:bottom w:val="single" w:sz="12" w:space="0" w:color="000000"/>
                        </w:tcBorders>
                      </w:tcPr>
                      <w:p w:rsidR="0018722C">
                        <w:pPr>
                          <w:widowControl w:val="0"/>
                          <w:snapToGrid w:val="1"/>
                          <w:spacing w:beforeLines="0" w:afterLines="0" w:lineRule="auto" w:line="240" w:after="0" w:before="85"/>
                          <w:ind w:firstLineChars="0" w:firstLine="0" w:leftChars="0" w:left="141"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-0.166～-0.010</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spacing w:val="-30"/>
        </w:rPr>
        <w:t> </w:t>
      </w:r>
      <w:r>
        <w:t>15</w:t>
      </w:r>
      <w:r>
        <w:t xml:space="preserve">  </w:t>
      </w:r>
      <w:r>
        <w:t>3</w:t>
      </w:r>
      <w:r>
        <w:t>级高血压是否有既往高血压病史在主诉及主观症状的差异</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600;mso-wrap-distance-left:0;mso-wrap-distance-right:0" from="75.660004pt,10.338814pt" to="533.880004pt,10.338814pt" stroked="true" strokeweight="1.5pt" strokecolor="#000000">
            <v:stroke dashstyle="solid"/>
            <w10:wrap type="topAndBottom"/>
          </v:line>
        </w:pict>
      </w:r>
    </w:p>
    <w:p w:rsidR="0018722C">
      <w:pPr>
        <w:spacing w:before="0"/>
        <w:ind w:leftChars="0" w:left="1510" w:rightChars="0" w:right="0" w:firstLineChars="0" w:firstLine="0"/>
        <w:jc w:val="left"/>
        <w:rPr>
          <w:sz w:val="21"/>
        </w:rPr>
      </w:pPr>
      <w:r>
        <w:rPr>
          <w:sz w:val="21"/>
        </w:rPr>
        <w:t>方差齐性检验</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表</w:t>
      </w:r>
      <w:r>
        <w:rPr>
          <w:rFonts w:ascii="Times New Roman" w:eastAsia="Times New Roman"/>
        </w:rPr>
        <w:t>15</w:t>
      </w:r>
      <w:r>
        <w:t>所示，</w:t>
      </w:r>
      <w:r>
        <w:rPr>
          <w:rFonts w:ascii="Times New Roman" w:eastAsia="Times New Roman"/>
        </w:rPr>
        <w:t>3</w:t>
      </w:r>
      <w:r>
        <w:t>级高血压是否有既往高血压病史，患者在年龄、主诉胸闷、主诉</w:t>
      </w:r>
      <w:r>
        <w:t>头晕、主诉憋气及主观症状胸闷、憋气、乏力、胸痛、大便干、咳嗽咳痰、尿频、耳鸣、水肿方面都有显著差异。</w:t>
      </w:r>
    </w:p>
    <w:p w:rsidR="0018722C">
      <w:pPr>
        <w:pStyle w:val="Heading3"/>
        <w:topLinePunct/>
        <w:ind w:left="200" w:hangingChars="200" w:hanging="200"/>
      </w:pPr>
      <w:bookmarkStart w:id="558802" w:name="_Toc686558802"/>
      <w:r>
        <w:t>4.5</w:t>
      </w:r>
      <w:r>
        <w:t xml:space="preserve"> </w:t>
      </w:r>
      <w:r>
        <w:t>3</w:t>
      </w:r>
      <w:r/>
      <w:r w:rsidR="001852F3">
        <w:t xml:space="preserve">级高血压患者病情加重与节气关系</w:t>
      </w:r>
      <w:bookmarkEnd w:id="558802"/>
    </w:p>
    <w:p w:rsidR="0018722C">
      <w:pPr>
        <w:topLinePunct/>
      </w:pPr>
      <w:r>
        <w:t>如图</w:t>
      </w:r>
      <w:r>
        <w:t>3</w:t>
      </w:r>
      <w:r/>
      <w:r w:rsidR="001852F3">
        <w:t xml:space="preserve">所示，在</w:t>
      </w:r>
      <w:r>
        <w:t>24</w:t>
      </w:r>
      <w:r/>
      <w:r w:rsidR="001852F3">
        <w:t xml:space="preserve">节气中，高峰出现在寒露到小雪前后，即</w:t>
      </w:r>
      <w:r>
        <w:t>10</w:t>
      </w:r>
      <w:r/>
      <w:r w:rsidR="001852F3">
        <w:t xml:space="preserve">月上旬到</w:t>
      </w:r>
      <w:r>
        <w:t>11</w:t>
      </w:r>
      <w:r>
        <w:t> 月</w:t>
      </w:r>
    </w:p>
    <w:p w:rsidR="0018722C">
      <w:pPr>
        <w:topLinePunct/>
      </w:pPr>
      <w:r>
        <w:t>下旬，而芒种到大暑节气发病最低，即</w:t>
      </w:r>
      <w:r>
        <w:t>6</w:t>
      </w:r>
      <w:r/>
      <w:r w:rsidR="001852F3">
        <w:t xml:space="preserve">月上旬到</w:t>
      </w:r>
      <w:r>
        <w:t>7</w:t>
      </w:r>
      <w:r/>
      <w:r w:rsidR="001852F3">
        <w:t xml:space="preserve">月下旬之间，这可能与老年人身</w:t>
      </w:r>
      <w:r>
        <w:t>体阳虚，而每年</w:t>
      </w:r>
      <w:r>
        <w:t>11</w:t>
      </w:r>
      <w:r/>
      <w:r w:rsidR="001852F3">
        <w:t xml:space="preserve">月天气寒冷尚未供暖有关，而</w:t>
      </w:r>
      <w:r>
        <w:t>6到</w:t>
      </w:r>
      <w:r>
        <w:t>7</w:t>
      </w:r>
      <w:r/>
      <w:r w:rsidR="001852F3">
        <w:t xml:space="preserve">月为夏季天气炎热，阳气充足，发病较少</w:t>
      </w:r>
      <w:r>
        <w:rPr>
          <w:rFonts w:hint="eastAsia"/>
        </w:rPr>
        <w:t>，</w:t>
      </w:r>
      <w:r>
        <w:t>说明患者发病呈一定的节气规律。提示老年人应注意保暖防寒，预防</w:t>
      </w:r>
      <w:r>
        <w:t>心血管病加重或复发。</w:t>
      </w:r>
      <w:r>
        <w:t>（</w:t>
      </w:r>
      <w:r>
        <w:t>见图</w:t>
      </w:r>
      <w:r>
        <w:t>31</w:t>
      </w:r>
      <w:r>
        <w:t>）</w:t>
      </w:r>
    </w:p>
    <w:p w:rsidR="0018722C">
      <w:pPr>
        <w:pStyle w:val="affff5"/>
        <w:keepNext/>
        <w:topLinePunct/>
      </w:pPr>
      <w:bookmarkStart w:name="5. 讨论 " w:id="66"/>
      <w:bookmarkEnd w:id="66"/>
      <w:r/>
      <w:bookmarkStart w:name="5.1 3 级高血压病与年龄、性别关系 " w:id="67"/>
      <w:bookmarkEnd w:id="67"/>
      <w:r/>
      <w:r>
        <w:rPr>
          <w:sz w:val="20"/>
        </w:rPr>
        <w:pict>
          <v:group style="width:326.25pt;height:238.35pt;mso-position-horizontal-relative:char;mso-position-vertical-relative:line" coordorigin="0,0" coordsize="6525,4767">
            <v:rect style="position:absolute;left:7;top:163;width:6317;height:4323" filled="false" stroked="true" strokeweight=".75pt" strokecolor="#000000">
              <v:stroke dashstyle="solid"/>
            </v:rect>
            <v:rect style="position:absolute;left:659;top:344;width:4746;height:3602" filled="true" fillcolor="#c0c0c0" stroked="false">
              <v:fill type="solid"/>
            </v:rect>
            <v:line style="position:absolute" from="5226,3225" to="5405,3225" stroked="true" strokeweight=".12pt" strokecolor="#000000">
              <v:stroke dashstyle="solid"/>
            </v:line>
            <v:line style="position:absolute" from="4440,3225" to="5003,3225" stroked="true" strokeweight=".12pt" strokecolor="#000000">
              <v:stroke dashstyle="solid"/>
            </v:line>
            <v:line style="position:absolute" from="3640,3225" to="4217,3225" stroked="true" strokeweight=".12pt" strokecolor="#000000">
              <v:stroke dashstyle="solid"/>
            </v:line>
            <v:line style="position:absolute" from="2854,3225" to="3418,3225" stroked="true" strokeweight=".12pt" strokecolor="#000000">
              <v:stroke dashstyle="solid"/>
            </v:line>
            <v:line style="position:absolute" from="2068,3225" to="2632,3225" stroked="true" strokeweight=".12pt" strokecolor="#000000">
              <v:stroke dashstyle="solid"/>
            </v:line>
            <v:line style="position:absolute" from="1266,3225" to="1846,3225" stroked="true" strokeweight=".12pt" strokecolor="#000000">
              <v:stroke dashstyle="solid"/>
            </v:line>
            <v:line style="position:absolute" from="657,3225" to="1044,3225" stroked="true" strokeweight=".12pt" strokecolor="#000000">
              <v:stroke dashstyle="solid"/>
            </v:line>
            <v:line style="position:absolute" from="5226,2505" to="5405,2505" stroked="true" strokeweight=".12pt" strokecolor="#000000">
              <v:stroke dashstyle="solid"/>
            </v:line>
            <v:line style="position:absolute" from="4440,2505" to="5003,2505" stroked="true" strokeweight=".12pt" strokecolor="#000000">
              <v:stroke dashstyle="solid"/>
            </v:line>
            <v:line style="position:absolute" from="3640,2505" to="4217,2505" stroked="true" strokeweight=".12pt" strokecolor="#000000">
              <v:stroke dashstyle="solid"/>
            </v:line>
            <v:line style="position:absolute" from="2068,2505" to="3418,2505" stroked="true" strokeweight=".12pt" strokecolor="#000000">
              <v:stroke dashstyle="solid"/>
            </v:line>
            <v:line style="position:absolute" from="1266,2505" to="1846,2505" stroked="true" strokeweight=".12pt" strokecolor="#000000">
              <v:stroke dashstyle="solid"/>
            </v:line>
            <v:line style="position:absolute" from="657,2505" to="1044,2505" stroked="true" strokeweight=".12pt" strokecolor="#000000">
              <v:stroke dashstyle="solid"/>
            </v:line>
            <v:line style="position:absolute" from="4440,1785" to="5404,1785" stroked="true" strokeweight=".12pt" strokecolor="#000000">
              <v:stroke dashstyle="solid"/>
            </v:line>
            <v:line style="position:absolute" from="657,1785" to="4217,1785" stroked="true" strokeweight=".12pt" strokecolor="#000000">
              <v:stroke dashstyle="solid"/>
            </v:line>
            <v:line style="position:absolute" from="4440,1064" to="5404,1064" stroked="true" strokeweight=".12pt" strokecolor="#000000">
              <v:stroke dashstyle="solid"/>
            </v:line>
            <v:line style="position:absolute" from="657,1064" to="4217,1064" stroked="true" strokeweight=".12pt" strokecolor="#000000">
              <v:stroke dashstyle="solid"/>
            </v:line>
            <v:line style="position:absolute" from="658,344" to="5404,345" stroked="true" strokeweight=".06pt" strokecolor="#000000">
              <v:stroke dashstyle="solid"/>
            </v:line>
            <v:rect style="position:absolute;left:657;top:343;width:4746;height:3603" filled="false" stroked="true" strokeweight=".75pt" strokecolor="#808080">
              <v:stroke dashstyle="solid"/>
            </v:rect>
            <v:line style="position:absolute" from="821,3940" to="1044,3940" stroked="true" strokeweight="12" strokecolor="#9999ff">
              <v:stroke dashstyle="solid"/>
            </v:line>
            <v:line style="position:absolute" from="814,3940" to="1052,3940" stroked="true" strokeweight="1.35pt" strokecolor="#000000">
              <v:stroke dashstyle="solid"/>
            </v:line>
            <v:rect style="position:absolute;left:1607;top:3921;width:239;height:24" filled="true" fillcolor="#9999ff" stroked="false">
              <v:fill type="solid"/>
            </v:rect>
            <v:rect style="position:absolute;left:1599;top:3914;width:254;height:39" filled="true" fillcolor="#000000" stroked="false">
              <v:fill type="solid"/>
            </v:rect>
            <v:line style="position:absolute" from="2409,3922" to="2632,3922" stroked="true" strokeweight="2.4pt" strokecolor="#9999ff">
              <v:stroke dashstyle="solid"/>
            </v:line>
            <v:rect style="position:absolute;left:2408;top:3897;width:224;height:48" filled="false" stroked="true" strokeweight=".75pt" strokecolor="#000000">
              <v:stroke dashstyle="solid"/>
            </v:rect>
            <v:line style="position:absolute" from="3195,3916" to="3418,3916" stroked="true" strokeweight="3pt" strokecolor="#9999ff">
              <v:stroke dashstyle="solid"/>
            </v:line>
            <v:rect style="position:absolute;left:3194;top:3885;width:224;height:60" filled="false" stroked="true" strokeweight=".75pt" strokecolor="#000000">
              <v:stroke dashstyle="solid"/>
            </v:rect>
            <v:line style="position:absolute" from="3981,3910" to="4217,3910" stroked="true" strokeweight="3.6pt" strokecolor="#9999ff">
              <v:stroke dashstyle="solid"/>
            </v:line>
            <v:rect style="position:absolute;left:3980;top:3873;width:237;height:72" filled="false" stroked="true" strokeweight=".75pt" strokecolor="#000000">
              <v:stroke dashstyle="solid"/>
            </v:rect>
            <v:line style="position:absolute" from="4781,3904" to="5003,3904" stroked="true" strokeweight="4.2pt" strokecolor="#9999ff">
              <v:stroke dashstyle="solid"/>
            </v:line>
            <v:rect style="position:absolute;left:4781;top:3861;width:222;height:84" filled="false" stroked="true" strokeweight=".75pt" strokecolor="#000000">
              <v:stroke dashstyle="solid"/>
            </v:rect>
            <v:rect style="position:absolute;left:1044;top:1940;width:222;height:2006" filled="true" fillcolor="#993366" stroked="false">
              <v:fill type="solid"/>
            </v:rect>
            <v:rect style="position:absolute;left:1044;top:1940;width:222;height:2006" filled="false" stroked="true" strokeweight=".75pt" strokecolor="#000000">
              <v:stroke dashstyle="solid"/>
            </v:rect>
            <v:rect style="position:absolute;left:1845;top:1808;width:222;height:2138" filled="true" fillcolor="#993366" stroked="false">
              <v:fill type="solid"/>
            </v:rect>
            <v:rect style="position:absolute;left:1845;top:1808;width:222;height:2138" filled="false" stroked="true" strokeweight=".75pt" strokecolor="#000000">
              <v:stroke dashstyle="solid"/>
            </v:rect>
            <v:rect style="position:absolute;left:2631;top:2528;width:222;height:1418" filled="true" fillcolor="#993366" stroked="false">
              <v:fill type="solid"/>
            </v:rect>
            <v:rect style="position:absolute;left:2631;top:2528;width:222;height:1418" filled="false" stroked="true" strokeweight=".75pt" strokecolor="#000000">
              <v:stroke dashstyle="solid"/>
            </v:rect>
            <v:rect style="position:absolute;left:3417;top:2096;width:222;height:1850" filled="true" fillcolor="#993366" stroked="false">
              <v:fill type="solid"/>
            </v:rect>
            <v:rect style="position:absolute;left:3417;top:2096;width:222;height:1850" filled="false" stroked="true" strokeweight=".75pt" strokecolor="#000000">
              <v:stroke dashstyle="solid"/>
            </v:rect>
            <v:rect style="position:absolute;left:4217;top:872;width:224;height:3074" filled="true" fillcolor="#993366" stroked="false">
              <v:fill type="solid"/>
            </v:rect>
            <v:rect style="position:absolute;left:4217;top:871;width:224;height:3075" filled="false" stroked="true" strokeweight=".75pt" strokecolor="#000000">
              <v:stroke dashstyle="solid"/>
            </v:rect>
            <v:rect style="position:absolute;left:5003;top:1784;width:224;height:2162" filled="true" fillcolor="#993366" stroked="false">
              <v:fill type="solid"/>
            </v:rect>
            <v:rect style="position:absolute;left:5003;top:1784;width:224;height:2162" filled="false" stroked="true" strokeweight=".75pt" strokecolor="#000000">
              <v:stroke dashstyle="solid"/>
            </v:rect>
            <v:line style="position:absolute" from="658,344" to="659,3946" stroked="true" strokeweight=".06pt" strokecolor="#000000">
              <v:stroke dashstyle="solid"/>
            </v:line>
            <v:line style="position:absolute" from="658,3946" to="718,3947" stroked="true" strokeweight=".06pt" strokecolor="#000000">
              <v:stroke dashstyle="solid"/>
            </v:line>
            <v:line style="position:absolute" from="658,3225" to="718,3226" stroked="true" strokeweight=".06pt" strokecolor="#000000">
              <v:stroke dashstyle="solid"/>
            </v:line>
            <v:line style="position:absolute" from="658,2505" to="718,2506" stroked="true" strokeweight=".06pt" strokecolor="#000000">
              <v:stroke dashstyle="solid"/>
            </v:line>
            <v:line style="position:absolute" from="658,1785" to="718,1786" stroked="true" strokeweight=".06pt" strokecolor="#000000">
              <v:stroke dashstyle="solid"/>
            </v:line>
            <v:line style="position:absolute" from="658,1064" to="718,1065" stroked="true" strokeweight=".06pt" strokecolor="#000000">
              <v:stroke dashstyle="solid"/>
            </v:line>
            <v:line style="position:absolute" from="658,344" to="718,345" stroked="true" strokeweight=".06pt" strokecolor="#000000">
              <v:stroke dashstyle="solid"/>
            </v:line>
            <v:line style="position:absolute" from="658,3946" to="5404,3947" stroked="true" strokeweight=".06pt" strokecolor="#000000">
              <v:stroke dashstyle="solid"/>
            </v:line>
            <v:line style="position:absolute" from="658,3946" to="659,3898" stroked="true" strokeweight=".06pt" strokecolor="#000000">
              <v:stroke dashstyle="solid"/>
            </v:line>
            <v:line style="position:absolute" from="1444,3946" to="1445,3898" stroked="true" strokeweight=".06pt" strokecolor="#000000">
              <v:stroke dashstyle="solid"/>
            </v:line>
            <v:line style="position:absolute" from="2246,3946" to="2247,3898" stroked="true" strokeweight=".06pt" strokecolor="#000000">
              <v:stroke dashstyle="solid"/>
            </v:line>
            <v:line style="position:absolute" from="3032,3946" to="3033,3898" stroked="true" strokeweight=".06pt" strokecolor="#000000">
              <v:stroke dashstyle="solid"/>
            </v:line>
            <v:line style="position:absolute" from="3818,3946" to="3819,3898" stroked="true" strokeweight=".06pt" strokecolor="#000000">
              <v:stroke dashstyle="solid"/>
            </v:line>
            <v:line style="position:absolute" from="4618,3946" to="4619,3898" stroked="true" strokeweight=".06pt" strokecolor="#000000">
              <v:stroke dashstyle="solid"/>
            </v:line>
            <v:line style="position:absolute" from="5404,3946" to="5405,3898" stroked="true" strokeweight=".06pt" strokecolor="#000000">
              <v:stroke dashstyle="solid"/>
            </v:line>
            <v:rect style="position:absolute;left:5597;top:1928;width:668;height:432" filled="false" stroked="true" strokeweight=".06pt" strokecolor="#000000">
              <v:stroke dashstyle="solid"/>
            </v:rect>
            <v:rect style="position:absolute;left:5671;top:2012;width:105;height:84" filled="true" fillcolor="#9999ff" stroked="false">
              <v:fill type="solid"/>
            </v:rect>
            <v:rect style="position:absolute;left:5671;top:2012;width:105;height:84" filled="false" stroked="true" strokeweight=".75pt" strokecolor="#000000">
              <v:stroke dashstyle="solid"/>
            </v:rect>
            <v:rect style="position:absolute;left:5671;top:2228;width:105;height:84" filled="true" fillcolor="#993366" stroked="false">
              <v:fill type="solid"/>
            </v:rect>
            <v:rect style="position:absolute;left:5671;top:2228;width:105;height:84" filled="false" stroked="true" strokeweight=".75pt" strokecolor="#000000">
              <v:stroke dashstyle="solid"/>
            </v:rect>
            <v:rect style="position:absolute;left:7;top:7;width:6510;height:4752" filled="false" stroked="true" strokeweight=".75pt" strokecolor="#000000">
              <v:stroke dashstyle="solid"/>
            </v:rect>
            <v:shape style="position:absolute;left:199;top:294;width:262;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250</w:t>
                    </w:r>
                  </w:p>
                </w:txbxContent>
              </v:textbox>
              <w10:wrap type="none"/>
            </v:shape>
            <v:shape style="position:absolute;left:199;top:1013;width:262;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200</w:t>
                    </w:r>
                  </w:p>
                </w:txbxContent>
              </v:textbox>
              <w10:wrap type="none"/>
            </v:shape>
            <v:shape style="position:absolute;left:199;top:1735;width:262;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150</w:t>
                    </w:r>
                  </w:p>
                </w:txbxContent>
              </v:textbox>
              <w10:wrap type="none"/>
            </v:shape>
            <v:shape style="position:absolute;left:5841;top:2213;width:340;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频次</w:t>
                    </w:r>
                  </w:p>
                </w:txbxContent>
              </v:textbox>
              <w10:wrap type="none"/>
            </v:shape>
            <v:shape style="position:absolute;left:199;top:2455;width:262;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100</w:t>
                    </w:r>
                  </w:p>
                </w:txbxContent>
              </v:textbox>
              <w10:wrap type="none"/>
            </v:shape>
            <v:shape style="position:absolute;left:302;top:3175;width:181;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50</w:t>
                    </w:r>
                  </w:p>
                </w:txbxContent>
              </v:textbox>
              <w10:wrap type="none"/>
            </v:shape>
            <v:shape style="position:absolute;left:407;top:3896;width:10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0</w:t>
                    </w:r>
                  </w:p>
                </w:txbxContent>
              </v:textbox>
              <w10:wrap type="none"/>
            </v:shape>
            <v:shape style="position:absolute;left:1014;top:4112;width:2033;height:380" type="#_x0000_t202" filled="false" stroked="false">
              <v:textbox inset="0,0,0,0">
                <w:txbxContent>
                  <w:p w:rsidR="0018722C">
                    <w:pPr>
                      <w:tabs>
                        <w:tab w:pos="785" w:val="left" w:leader="none"/>
                        <w:tab w:pos="1571" w:val="left" w:leader="none"/>
                      </w:tabs>
                      <w:spacing w:line="159" w:lineRule="exact" w:before="0"/>
                      <w:ind w:leftChars="0" w:left="0" w:rightChars="0" w:right="0" w:firstLineChars="0" w:firstLine="0"/>
                      <w:jc w:val="left"/>
                      <w:rPr>
                        <w:sz w:val="16"/>
                      </w:rPr>
                    </w:pPr>
                    <w:r>
                      <w:rPr>
                        <w:sz w:val="16"/>
                      </w:rPr>
                      <w:t>1～4</w:t>
                      <w:tab/>
                      <w:t>5～8</w:t>
                      <w:tab/>
                      <w:t>9～12</w:t>
                    </w:r>
                  </w:p>
                  <w:p w:rsidR="0018722C">
                    <w:pPr>
                      <w:tabs>
                        <w:tab w:pos="785" w:val="left" w:leader="none"/>
                        <w:tab w:pos="1571" w:val="left" w:leader="none"/>
                      </w:tabs>
                      <w:spacing w:line="221" w:lineRule="exact" w:before="0"/>
                      <w:ind w:leftChars="0" w:left="0" w:rightChars="0" w:right="0" w:firstLineChars="0" w:firstLine="0"/>
                      <w:jc w:val="left"/>
                      <w:rPr>
                        <w:sz w:val="16"/>
                      </w:rPr>
                    </w:pPr>
                    <w:r>
                      <w:rPr>
                        <w:rFonts w:ascii="Times New Roman" w:eastAsia="Times New Roman"/>
                        <w:sz w:val="16"/>
                      </w:rPr>
                      <w:t>2~3</w:t>
                    </w:r>
                    <w:r>
                      <w:rPr>
                        <w:rFonts w:ascii="Times New Roman" w:eastAsia="Times New Roman"/>
                        <w:spacing w:val="-1"/>
                        <w:sz w:val="16"/>
                      </w:rPr>
                      <w:t> </w:t>
                    </w:r>
                    <w:r>
                      <w:rPr>
                        <w:sz w:val="16"/>
                      </w:rPr>
                      <w:t>月</w:t>
                      <w:tab/>
                      <w:t>4~5</w:t>
                    </w:r>
                    <w:r>
                      <w:rPr>
                        <w:spacing w:val="-41"/>
                        <w:sz w:val="16"/>
                      </w:rPr>
                      <w:t> </w:t>
                    </w:r>
                    <w:r>
                      <w:rPr>
                        <w:sz w:val="16"/>
                      </w:rPr>
                      <w:t>月</w:t>
                      <w:tab/>
                      <w:t>6~7</w:t>
                    </w:r>
                    <w:r>
                      <w:rPr>
                        <w:spacing w:val="-41"/>
                        <w:sz w:val="16"/>
                      </w:rPr>
                      <w:t> </w:t>
                    </w:r>
                    <w:r>
                      <w:rPr>
                        <w:sz w:val="16"/>
                      </w:rPr>
                      <w:t>月</w:t>
                    </w:r>
                  </w:p>
                </w:txbxContent>
              </v:textbox>
              <w10:wrap type="none"/>
            </v:shape>
            <v:shape style="position:absolute;left:3387;top:4112;width:540;height:368" type="#_x0000_t202" filled="false" stroked="false">
              <v:textbox inset="0,0,0,0">
                <w:txbxContent>
                  <w:p w:rsidR="0018722C">
                    <w:pPr>
                      <w:spacing w:line="159" w:lineRule="exact" w:before="0"/>
                      <w:ind w:leftChars="0" w:left="0" w:rightChars="0" w:right="0" w:firstLineChars="0" w:firstLine="0"/>
                      <w:jc w:val="left"/>
                      <w:rPr>
                        <w:sz w:val="16"/>
                      </w:rPr>
                    </w:pPr>
                    <w:r>
                      <w:rPr>
                        <w:sz w:val="16"/>
                      </w:rPr>
                      <w:t>13～16</w:t>
                    </w:r>
                  </w:p>
                  <w:p w:rsidR="0018722C">
                    <w:pPr>
                      <w:spacing w:line="208" w:lineRule="exact" w:before="0"/>
                      <w:ind w:leftChars="0" w:left="0" w:rightChars="0" w:right="0" w:firstLineChars="0" w:firstLine="0"/>
                      <w:jc w:val="left"/>
                      <w:rPr>
                        <w:sz w:val="16"/>
                      </w:rPr>
                    </w:pPr>
                    <w:r>
                      <w:rPr>
                        <w:sz w:val="16"/>
                      </w:rPr>
                      <w:t>8～9</w:t>
                    </w:r>
                    <w:r>
                      <w:rPr>
                        <w:spacing w:val="-21"/>
                        <w:sz w:val="16"/>
                      </w:rPr>
                      <w:t> 月</w:t>
                    </w:r>
                  </w:p>
                </w:txbxContent>
              </v:textbox>
              <w10:wrap type="none"/>
            </v:shape>
            <v:shape style="position:absolute;left:4173;top:4112;width:1288;height:160" type="#_x0000_t202" filled="false" stroked="false">
              <v:textbox inset="0,0,0,0">
                <w:txbxContent>
                  <w:p w:rsidR="0018722C">
                    <w:pPr>
                      <w:tabs>
                        <w:tab w:pos="785" w:val="left" w:leader="none"/>
                      </w:tabs>
                      <w:spacing w:line="160" w:lineRule="exact" w:before="0"/>
                      <w:ind w:leftChars="0" w:left="0" w:rightChars="0" w:right="0" w:firstLineChars="0" w:firstLine="0"/>
                      <w:jc w:val="left"/>
                      <w:rPr>
                        <w:sz w:val="16"/>
                      </w:rPr>
                    </w:pPr>
                    <w:r>
                      <w:rPr>
                        <w:sz w:val="16"/>
                      </w:rPr>
                      <w:t>17～20</w:t>
                      <w:tab/>
                      <w:t>21～24</w:t>
                    </w:r>
                  </w:p>
                </w:txbxContent>
              </v:textbox>
              <w10:wrap type="none"/>
            </v:shape>
            <v:shape style="position:absolute;left:4173;top:4320;width:1406;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10～11 月 12～1</w:t>
                    </w:r>
                    <w:r>
                      <w:rPr>
                        <w:spacing w:val="-29"/>
                        <w:sz w:val="16"/>
                      </w:rPr>
                      <w:t> 月</w:t>
                    </w:r>
                  </w:p>
                </w:txbxContent>
              </v:textbox>
              <w10:wrap type="none"/>
            </v:shape>
          </v:group>
        </w:pict>
      </w:r>
      <w:r/>
    </w:p>
    <w:p w:rsidR="0018722C">
      <w:pPr>
        <w:pStyle w:val="a9"/>
        <w:topLinePunct/>
      </w:pPr>
      <w:r>
        <w:rPr>
          <w:rFonts w:ascii="黑体" w:eastAsia="黑体" w:hint="eastAsia"/>
        </w:rPr>
        <w:t>图3</w:t>
      </w:r>
      <w:r>
        <w:t xml:space="preserve">  </w:t>
      </w:r>
      <w:r w:rsidRPr="00DB64CE">
        <w:rPr>
          <w:rFonts w:ascii="黑体" w:eastAsia="黑体" w:hint="eastAsia"/>
        </w:rPr>
        <w:t>总体发病与节气关系</w:t>
      </w:r>
    </w:p>
    <w:p w:rsidR="0018722C">
      <w:pPr>
        <w:topLinePunct/>
      </w:pPr>
      <w:r>
        <w:t>如图</w:t>
      </w:r>
      <w:r>
        <w:t>4</w:t>
      </w:r>
      <w:r/>
      <w:r w:rsidR="001852F3">
        <w:t xml:space="preserve">所示，在</w:t>
      </w:r>
      <w:r>
        <w:t>24</w:t>
      </w:r>
      <w:r/>
      <w:r w:rsidR="001852F3">
        <w:t xml:space="preserve">节气中，女性发病较男性更有特点，多在第</w:t>
      </w:r>
      <w:r>
        <w:t>17</w:t>
      </w:r>
      <w:r>
        <w:t>（</w:t>
      </w:r>
      <w:r>
        <w:t>寒露</w:t>
      </w:r>
      <w:r>
        <w:t>）</w:t>
      </w:r>
      <w:r>
        <w:t>到</w:t>
      </w:r>
      <w:r>
        <w:t>20</w:t>
      </w:r>
    </w:p>
    <w:p w:rsidR="0018722C">
      <w:pPr>
        <w:topLinePunct/>
      </w:pPr>
      <w:r>
        <w:t>（</w:t>
      </w:r>
      <w:r>
        <w:t>小雪</w:t>
      </w:r>
      <w:r>
        <w:t>）</w:t>
      </w:r>
      <w:r>
        <w:t>节气出现高峰，即</w:t>
      </w:r>
      <w:r>
        <w:t>10</w:t>
      </w:r>
      <w:r/>
      <w:r w:rsidR="001852F3">
        <w:t xml:space="preserve">月上旬到</w:t>
      </w:r>
      <w:r>
        <w:t>11</w:t>
      </w:r>
      <w:r/>
      <w:r w:rsidR="001852F3">
        <w:t xml:space="preserve">月下旬，而男性发病较缓和，一年当中发</w:t>
      </w:r>
      <w:r>
        <w:t>病高峰不明显。说明自然界气候变化对女性发病影响更大。</w:t>
      </w:r>
      <w:r>
        <w:t>（</w:t>
      </w:r>
      <w:r>
        <w:rPr>
          <w:spacing w:val="-10"/>
        </w:rPr>
        <w:t>见图</w:t>
      </w:r>
      <w:r>
        <w:t>4</w:t>
      </w:r>
      <w:r>
        <w:t>）</w:t>
      </w:r>
    </w:p>
    <w:p w:rsidR="0018722C">
      <w:pPr>
        <w:pStyle w:val="aff7"/>
        <w:topLinePunct/>
      </w:pPr>
      <w:r>
        <w:pict>
          <v:group style="margin-left:144.700180pt;margin-top:7.211284pt;width:319.45pt;height:180.55pt;mso-position-horizontal-relative:page;mso-position-vertical-relative:paragraph;z-index:2032;mso-wrap-distance-left:0;mso-wrap-distance-right:0" coordorigin="2894,144" coordsize="6389,3611">
            <v:rect style="position:absolute;left:2901;top:151;width:6374;height:3596" filled="false" stroked="true" strokeweight=".752589pt" strokecolor="#000000">
              <v:stroke dashstyle="solid"/>
            </v:rect>
            <v:rect style="position:absolute;left:3318;top:450;width:5175;height:2763" filled="true" fillcolor="#c0c0c0" stroked="false">
              <v:fill type="solid"/>
            </v:rect>
            <v:line style="position:absolute" from="3318,2821" to="8492,2821" stroked="true" strokeweight=".06pt" strokecolor="#000000">
              <v:stroke dashstyle="solid"/>
            </v:line>
            <v:line style="position:absolute" from="3318,2428" to="8492,2428" stroked="true" strokeweight=".06pt" strokecolor="#000000">
              <v:stroke dashstyle="solid"/>
            </v:line>
            <v:line style="position:absolute" from="3318,2036" to="8492,2036" stroked="true" strokeweight=".06pt" strokecolor="#000000">
              <v:stroke dashstyle="solid"/>
            </v:line>
            <v:line style="position:absolute" from="3318,1628" to="8492,1628" stroked="true" strokeweight=".06pt" strokecolor="#000000">
              <v:stroke dashstyle="solid"/>
            </v:line>
            <v:line style="position:absolute" from="3318,1235" to="8492,1235" stroked="true" strokeweight=".06pt" strokecolor="#000000">
              <v:stroke dashstyle="solid"/>
            </v:line>
            <v:line style="position:absolute" from="3318,843" to="8492,843" stroked="true" strokeweight=".06pt" strokecolor="#000000">
              <v:stroke dashstyle="solid"/>
            </v:line>
            <v:line style="position:absolute" from="3318,451" to="8492,451" stroked="true" strokeweight=".06pt" strokecolor="#000000">
              <v:stroke dashstyle="solid"/>
            </v:line>
            <v:rect style="position:absolute;left:3317;top:450;width:5175;height:2763" filled="false" stroked="true" strokeweight=".755204pt" strokecolor="#7f7f7f">
              <v:stroke dashstyle="solid"/>
            </v:rect>
            <v:shape style="position:absolute;left:3318;top:450;width:40;height:2763" coordorigin="3318,451" coordsize="40,2763" path="m3318,451l3318,3213,3358,3213e" filled="false" stroked="true" strokeweight=".06pt" strokecolor="#000000">
              <v:path arrowok="t"/>
              <v:stroke dashstyle="solid"/>
            </v:shape>
            <v:line style="position:absolute" from="3318,2821" to="3358,2821" stroked="true" strokeweight=".06pt" strokecolor="#000000">
              <v:stroke dashstyle="solid"/>
            </v:line>
            <v:line style="position:absolute" from="3318,2428" to="3358,2428" stroked="true" strokeweight=".06pt" strokecolor="#000000">
              <v:stroke dashstyle="solid"/>
            </v:line>
            <v:line style="position:absolute" from="3318,2036" to="3358,2036" stroked="true" strokeweight=".06pt" strokecolor="#000000">
              <v:stroke dashstyle="solid"/>
            </v:line>
            <v:line style="position:absolute" from="3318,1628" to="3358,1628" stroked="true" strokeweight=".06pt" strokecolor="#000000">
              <v:stroke dashstyle="solid"/>
            </v:line>
            <v:line style="position:absolute" from="3318,1235" to="3358,1235" stroked="true" strokeweight=".06pt" strokecolor="#000000">
              <v:stroke dashstyle="solid"/>
            </v:line>
            <v:line style="position:absolute" from="3318,843" to="3358,843" stroked="true" strokeweight=".06pt" strokecolor="#000000">
              <v:stroke dashstyle="solid"/>
            </v:line>
            <v:line style="position:absolute" from="3318,451" to="3358,451" stroked="true" strokeweight=".06pt" strokecolor="#000000">
              <v:stroke dashstyle="solid"/>
            </v:line>
            <v:line style="position:absolute" from="3318,3213" to="8492,3213" stroked="true" strokeweight=".06pt" strokecolor="#000000">
              <v:stroke dashstyle="solid"/>
            </v:line>
            <v:line style="position:absolute" from="3318,3213" to="3318,3166" stroked="true" strokeweight=".06pt" strokecolor="#000000">
              <v:stroke dashstyle="solid"/>
            </v:line>
            <v:line style="position:absolute" from="3540,3213" to="3540,3166" stroked="true" strokeweight=".06pt" strokecolor="#000000">
              <v:stroke dashstyle="solid"/>
            </v:line>
            <v:line style="position:absolute" from="3749,3213" to="3749,3166" stroked="true" strokeweight=".06pt" strokecolor="#000000">
              <v:stroke dashstyle="solid"/>
            </v:line>
            <v:line style="position:absolute" from="3970,3213" to="3970,3166" stroked="true" strokeweight=".06pt" strokecolor="#000000">
              <v:stroke dashstyle="solid"/>
            </v:line>
            <v:line style="position:absolute" from="4178,3213" to="4178,3166" stroked="true" strokeweight=".06pt" strokecolor="#000000">
              <v:stroke dashstyle="solid"/>
            </v:line>
            <v:line style="position:absolute" from="4400,3213" to="4400,3166" stroked="true" strokeweight=".06pt" strokecolor="#000000">
              <v:stroke dashstyle="solid"/>
            </v:line>
            <v:line style="position:absolute" from="4609,3213" to="4609,3166" stroked="true" strokeweight=".06pt" strokecolor="#000000">
              <v:stroke dashstyle="solid"/>
            </v:line>
            <v:line style="position:absolute" from="4830,3213" to="4830,3166" stroked="true" strokeweight=".06pt" strokecolor="#000000">
              <v:stroke dashstyle="solid"/>
            </v:line>
            <v:line style="position:absolute" from="5039,3213" to="5039,3166" stroked="true" strokeweight=".06pt" strokecolor="#000000">
              <v:stroke dashstyle="solid"/>
            </v:line>
            <v:line style="position:absolute" from="5261,3213" to="5261,3166" stroked="true" strokeweight=".06pt" strokecolor="#000000">
              <v:stroke dashstyle="solid"/>
            </v:line>
            <v:line style="position:absolute" from="5468,3213" to="5468,3166" stroked="true" strokeweight=".06pt" strokecolor="#000000">
              <v:stroke dashstyle="solid"/>
            </v:line>
            <v:line style="position:absolute" from="5690,3213" to="5690,3166" stroked="true" strokeweight=".06pt" strokecolor="#000000">
              <v:stroke dashstyle="solid"/>
            </v:line>
            <v:line style="position:absolute" from="5912,3213" to="5912,3166" stroked="true" strokeweight=".06pt" strokecolor="#000000">
              <v:stroke dashstyle="solid"/>
            </v:line>
            <v:line style="position:absolute" from="6120,3213" to="6120,3166" stroked="true" strokeweight=".06pt" strokecolor="#000000">
              <v:stroke dashstyle="solid"/>
            </v:line>
            <v:line style="position:absolute" from="6342,3213" to="6342,3166" stroked="true" strokeweight=".06pt" strokecolor="#000000">
              <v:stroke dashstyle="solid"/>
            </v:line>
            <v:line style="position:absolute" from="6551,3213" to="6551,3166" stroked="true" strokeweight=".06pt" strokecolor="#000000">
              <v:stroke dashstyle="solid"/>
            </v:line>
            <v:line style="position:absolute" from="6772,3213" to="6772,3166" stroked="true" strokeweight=".06pt" strokecolor="#000000">
              <v:stroke dashstyle="solid"/>
            </v:line>
            <v:line style="position:absolute" from="6980,3213" to="6980,3166" stroked="true" strokeweight=".06pt" strokecolor="#000000">
              <v:stroke dashstyle="solid"/>
            </v:line>
            <v:line style="position:absolute" from="7202,3213" to="7202,3166" stroked="true" strokeweight=".06pt" strokecolor="#000000">
              <v:stroke dashstyle="solid"/>
            </v:line>
            <v:line style="position:absolute" from="7411,3213" to="7411,3166" stroked="true" strokeweight=".06pt" strokecolor="#000000">
              <v:stroke dashstyle="solid"/>
            </v:line>
            <v:line style="position:absolute" from="7632,3213" to="7632,3166" stroked="true" strokeweight=".06pt" strokecolor="#000000">
              <v:stroke dashstyle="solid"/>
            </v:line>
            <v:line style="position:absolute" from="7841,3213" to="7841,3166" stroked="true" strokeweight=".06pt" strokecolor="#000000">
              <v:stroke dashstyle="solid"/>
            </v:line>
            <v:line style="position:absolute" from="8063,3213" to="8063,3166" stroked="true" strokeweight=".06pt" strokecolor="#000000">
              <v:stroke dashstyle="solid"/>
            </v:line>
            <v:line style="position:absolute" from="8270,3213" to="8270,3166" stroked="true" strokeweight=".06pt" strokecolor="#000000">
              <v:stroke dashstyle="solid"/>
            </v:line>
            <v:line style="position:absolute" from="8492,3213" to="8492,3166" stroked="true" strokeweight=".06pt" strokecolor="#000000">
              <v:stroke dashstyle="solid"/>
            </v:line>
            <v:shape style="position:absolute;left:3422;top:921;width:4966;height:1461" coordorigin="3422,921" coordsize="4966,1461" path="m3422,2303l3644,1471,3853,1549,4074,2036,4283,1785,4505,1958,4726,1471,4934,1785,5156,1958,5364,2381,5586,2271,5795,2381,6016,2115,6224,2224,6446,1156,6655,2303,6876,1078,7085,921,7307,1125,7528,1313,7736,1754,7958,1282,8166,1785,8388,2115e" filled="false" stroked="true" strokeweight=".774164pt" strokecolor="#000080">
              <v:path arrowok="t"/>
              <v:stroke dashstyle="solid"/>
            </v:shape>
            <v:shape style="position:absolute;left:3422;top:2224;width:4966;height:707" coordorigin="3422,2224" coordsize="4966,707" path="m3422,2774l3644,2459,3853,2428,4074,2931,4283,2852,4505,2774,4726,2507,4934,2821,5156,2743,5364,2852,5586,2852,5795,2900,6016,2696,6224,2900,6446,2224,6655,2821,6876,2271,7085,2303,7307,2617,7528,2381,7736,2617,7958,2663,8166,2507,8388,2774e" filled="false" stroked="true" strokeweight=".782132pt" strokecolor="#ff00ff">
              <v:path arrowok="t"/>
              <v:stroke dashstyle="solid"/>
            </v:shape>
            <v:shape style="position:absolute;left:3422;top:1705;width:4966;height:1037" coordorigin="3422,1706" coordsize="4966,1037" path="m3422,2743l3644,2224,3853,2350,4074,2303,4283,2146,4505,2381,4726,2193,4934,2193,5156,2428,5364,2743,5586,2617,5795,2696,6016,2617,6224,2539,6446,2146,6655,2696,6876,2036,7085,1832,7307,1706,7528,2146,7736,2350,7958,1832,8166,2507,8388,2539e" filled="false" stroked="true" strokeweight=".77921pt" strokecolor="#ffff00">
              <v:path arrowok="t"/>
              <v:stroke dashstyle="solid"/>
            </v:shape>
            <v:rect style="position:absolute;left:8635;top:1455;width:587;height:754" filled="false" stroked="true" strokeweight=".06pt" strokecolor="#000000">
              <v:stroke dashstyle="solid"/>
            </v:rect>
            <v:line style="position:absolute" from="8688,1597" to="9000,1597" stroked="true" strokeweight=".784781pt" strokecolor="#000080">
              <v:stroke dashstyle="solid"/>
            </v:line>
            <v:line style="position:absolute" from="8688,1847" to="9000,1847" stroked="true" strokeweight=".784781pt" strokecolor="#ff00ff">
              <v:stroke dashstyle="solid"/>
            </v:line>
            <v:line style="position:absolute" from="8688,2098" to="9000,2098" stroked="true" strokeweight=".784781pt" strokecolor="#ffff00">
              <v:stroke dashstyle="solid"/>
            </v:line>
            <v:rect style="position:absolute;left:2901;top:151;width:6374;height:3596" filled="false" stroked="true" strokeweight=".752589pt" strokecolor="#000000">
              <v:stroke dashstyle="solid"/>
            </v:rect>
            <v:shape style="position:absolute;left:3058;top:372;width:176;height:1758" type="#_x0000_t202" filled="false" stroked="false">
              <v:textbox inset="0,0,0,0">
                <w:txbxContent>
                  <w:p w:rsidR="0018722C">
                    <w:pPr>
                      <w:spacing w:line="172" w:lineRule="exact" w:before="0"/>
                      <w:ind w:leftChars="0" w:left="0" w:rightChars="0" w:right="0" w:firstLineChars="0" w:firstLine="0"/>
                      <w:jc w:val="left"/>
                      <w:rPr>
                        <w:sz w:val="17"/>
                      </w:rPr>
                    </w:pPr>
                    <w:r>
                      <w:rPr>
                        <w:w w:val="90"/>
                        <w:sz w:val="17"/>
                      </w:rPr>
                      <w:t>70</w:t>
                    </w:r>
                  </w:p>
                  <w:p w:rsidR="0018722C">
                    <w:pPr>
                      <w:spacing w:line="240" w:lineRule="auto" w:before="12"/>
                      <w:rPr>
                        <w:sz w:val="12"/>
                      </w:rPr>
                    </w:pPr>
                  </w:p>
                  <w:p w:rsidR="0018722C">
                    <w:pPr>
                      <w:spacing w:before="1"/>
                      <w:ind w:leftChars="0" w:left="0" w:rightChars="0" w:right="0" w:firstLineChars="0" w:firstLine="0"/>
                      <w:jc w:val="left"/>
                      <w:rPr>
                        <w:sz w:val="17"/>
                      </w:rPr>
                    </w:pPr>
                    <w:r>
                      <w:rPr>
                        <w:w w:val="90"/>
                        <w:sz w:val="17"/>
                      </w:rPr>
                      <w:t>60</w:t>
                    </w:r>
                  </w:p>
                  <w:p w:rsidR="0018722C">
                    <w:pPr>
                      <w:spacing w:line="240" w:lineRule="auto" w:before="13"/>
                      <w:rPr>
                        <w:sz w:val="12"/>
                      </w:rPr>
                    </w:pPr>
                  </w:p>
                  <w:p w:rsidR="0018722C">
                    <w:pPr>
                      <w:spacing w:before="0"/>
                      <w:ind w:leftChars="0" w:left="0" w:rightChars="0" w:right="0" w:firstLineChars="0" w:firstLine="0"/>
                      <w:jc w:val="left"/>
                      <w:rPr>
                        <w:sz w:val="17"/>
                      </w:rPr>
                    </w:pPr>
                    <w:r>
                      <w:rPr>
                        <w:w w:val="90"/>
                        <w:sz w:val="17"/>
                      </w:rPr>
                      <w:t>50</w:t>
                    </w:r>
                  </w:p>
                  <w:p w:rsidR="0018722C">
                    <w:pPr>
                      <w:spacing w:line="240" w:lineRule="auto" w:before="12"/>
                      <w:rPr>
                        <w:sz w:val="12"/>
                      </w:rPr>
                    </w:pPr>
                  </w:p>
                  <w:p w:rsidR="0018722C">
                    <w:pPr>
                      <w:spacing w:before="1"/>
                      <w:ind w:leftChars="0" w:left="0" w:rightChars="0" w:right="0" w:firstLineChars="0" w:firstLine="0"/>
                      <w:jc w:val="left"/>
                      <w:rPr>
                        <w:sz w:val="17"/>
                      </w:rPr>
                    </w:pPr>
                    <w:r>
                      <w:rPr>
                        <w:w w:val="90"/>
                        <w:sz w:val="17"/>
                      </w:rPr>
                      <w:t>40</w:t>
                    </w:r>
                  </w:p>
                  <w:p w:rsidR="0018722C">
                    <w:pPr>
                      <w:spacing w:line="240" w:lineRule="auto" w:before="2"/>
                      <w:rPr>
                        <w:sz w:val="14"/>
                      </w:rPr>
                    </w:pPr>
                  </w:p>
                  <w:p w:rsidR="0018722C">
                    <w:pPr>
                      <w:spacing w:before="0"/>
                      <w:ind w:leftChars="0" w:left="0" w:rightChars="0" w:right="0" w:firstLineChars="0" w:firstLine="0"/>
                      <w:jc w:val="left"/>
                      <w:rPr>
                        <w:sz w:val="17"/>
                      </w:rPr>
                    </w:pPr>
                    <w:r>
                      <w:rPr>
                        <w:w w:val="90"/>
                        <w:sz w:val="17"/>
                      </w:rPr>
                      <w:t>30</w:t>
                    </w:r>
                  </w:p>
                </w:txbxContent>
              </v:textbox>
              <w10:wrap type="none"/>
            </v:shape>
            <v:shape style="position:absolute;left:9040;top:1519;width:164;height:676" type="#_x0000_t202" filled="false" stroked="false">
              <v:textbox inset="0,0,0,0">
                <w:txbxContent>
                  <w:p w:rsidR="0018722C">
                    <w:pPr>
                      <w:spacing w:line="172" w:lineRule="exact" w:before="0"/>
                      <w:ind w:leftChars="0" w:left="0" w:rightChars="0" w:right="0" w:firstLineChars="0" w:firstLine="0"/>
                      <w:jc w:val="left"/>
                      <w:rPr>
                        <w:sz w:val="17"/>
                      </w:rPr>
                    </w:pPr>
                    <w:r>
                      <w:rPr>
                        <w:w w:val="84"/>
                        <w:sz w:val="17"/>
                      </w:rPr>
                      <w:t>总</w:t>
                    </w:r>
                  </w:p>
                  <w:p w:rsidR="0018722C">
                    <w:pPr>
                      <w:spacing w:line="271" w:lineRule="auto" w:before="28"/>
                      <w:ind w:leftChars="0" w:left="0" w:rightChars="0" w:right="-1" w:firstLineChars="0" w:firstLine="0"/>
                      <w:jc w:val="left"/>
                      <w:rPr>
                        <w:sz w:val="17"/>
                      </w:rPr>
                    </w:pPr>
                    <w:r>
                      <w:rPr>
                        <w:w w:val="85"/>
                        <w:sz w:val="17"/>
                      </w:rPr>
                      <w:t>男女</w:t>
                    </w:r>
                  </w:p>
                </w:txbxContent>
              </v:textbox>
              <w10:wrap type="none"/>
            </v:shape>
            <v:shape style="position:absolute;left:3058;top:2350;width:176;height:959" type="#_x0000_t202" filled="false" stroked="false">
              <v:textbox inset="0,0,0,0">
                <w:txbxContent>
                  <w:p w:rsidR="0018722C">
                    <w:pPr>
                      <w:spacing w:line="172" w:lineRule="exact" w:before="0"/>
                      <w:ind w:leftChars="0" w:left="0" w:rightChars="0" w:right="0" w:firstLineChars="0" w:firstLine="0"/>
                      <w:jc w:val="left"/>
                      <w:rPr>
                        <w:sz w:val="17"/>
                      </w:rPr>
                    </w:pPr>
                    <w:r>
                      <w:rPr>
                        <w:w w:val="90"/>
                        <w:sz w:val="17"/>
                      </w:rPr>
                      <w:t>20</w:t>
                    </w:r>
                  </w:p>
                  <w:p w:rsidR="0018722C">
                    <w:pPr>
                      <w:spacing w:line="240" w:lineRule="auto" w:before="12"/>
                      <w:rPr>
                        <w:sz w:val="12"/>
                      </w:rPr>
                    </w:pPr>
                  </w:p>
                  <w:p w:rsidR="0018722C">
                    <w:pPr>
                      <w:spacing w:before="1"/>
                      <w:ind w:leftChars="0" w:left="0" w:rightChars="0" w:right="0" w:firstLineChars="0" w:firstLine="0"/>
                      <w:jc w:val="left"/>
                      <w:rPr>
                        <w:sz w:val="17"/>
                      </w:rPr>
                    </w:pPr>
                    <w:r>
                      <w:rPr>
                        <w:w w:val="90"/>
                        <w:sz w:val="17"/>
                      </w:rPr>
                      <w:t>10</w:t>
                    </w:r>
                  </w:p>
                  <w:p w:rsidR="0018722C">
                    <w:pPr>
                      <w:spacing w:line="240" w:lineRule="auto" w:before="1"/>
                      <w:rPr>
                        <w:sz w:val="13"/>
                      </w:rPr>
                    </w:pPr>
                  </w:p>
                  <w:p w:rsidR="0018722C">
                    <w:pPr>
                      <w:spacing w:before="0"/>
                      <w:ind w:leftChars="0" w:left="77" w:rightChars="0" w:right="0" w:firstLineChars="0" w:firstLine="0"/>
                      <w:jc w:val="left"/>
                      <w:rPr>
                        <w:sz w:val="17"/>
                      </w:rPr>
                    </w:pPr>
                    <w:r>
                      <w:rPr>
                        <w:w w:val="84"/>
                        <w:sz w:val="17"/>
                      </w:rPr>
                      <w:t>0</w:t>
                    </w:r>
                  </w:p>
                </w:txbxContent>
              </v:textbox>
              <w10:wrap type="none"/>
            </v:shape>
            <v:shape style="position:absolute;left:3384;top:3371;width:5096;height:173" type="#_x0000_t202" filled="false" stroked="false">
              <v:textbox inset="0,0,0,0">
                <w:txbxContent>
                  <w:p w:rsidR="0018722C">
                    <w:pPr>
                      <w:spacing w:line="172" w:lineRule="exact" w:before="0"/>
                      <w:ind w:leftChars="0" w:left="0" w:rightChars="0" w:right="0" w:firstLineChars="0" w:firstLine="0"/>
                      <w:jc w:val="left"/>
                      <w:rPr>
                        <w:sz w:val="17"/>
                      </w:rPr>
                    </w:pPr>
                    <w:r>
                      <w:rPr>
                        <w:w w:val="95"/>
                        <w:sz w:val="17"/>
                      </w:rPr>
                      <w:t>1 2 3 4 5 6 7 8 9 10 11 12 13 14 15 16 17 18 19 20 21 22 23 24</w:t>
                    </w:r>
                  </w:p>
                </w:txbxContent>
              </v:textbox>
              <w10:wrap type="none"/>
            </v:shape>
            <w10:wrap type="topAndBottom"/>
          </v:group>
        </w:pict>
      </w:r>
    </w:p>
    <w:p w:rsidR="0018722C">
      <w:spacing w:beforeLines="0" w:before="0" w:afterLines="0" w:after="0" w:line="440" w:lineRule="auto"/>
      <w:pPr>
        <w:sectPr w:rsidR="00556256">
          <w:type w:val="continuous"/>
          <w:pgSz w:w="11910" w:h="16840"/>
          <w:pgMar w:header="0" w:footer="1081" w:top="1540" w:bottom="1280" w:left="1600" w:right="1300"/>
        </w:sectPr>
        <w:topLinePunct/>
      </w:pPr>
    </w:p>
    <w:p w:rsidR="0018722C">
      <w:pPr>
        <w:pStyle w:val="affff1"/>
        <w:keepNext/>
        <w:topLinePunct/>
      </w:pPr>
      <w:r>
        <w:rPr>
          <w:rFonts w:ascii="Arial" w:eastAsia="Arial"/>
        </w:rPr>
        <w:t>5.</w:t>
      </w:r>
      <w:r>
        <w:rPr>
          <w:rFonts w:ascii="黑体" w:eastAsia="黑体" w:hint="eastAsia"/>
        </w:rPr>
        <w:t>讨论</w:t>
      </w:r>
    </w:p>
    <w:p w:rsidR="0018722C">
      <w:pPr>
        <w:pStyle w:val="a9"/>
        <w:topLinePunct/>
      </w:pPr>
      <w:r>
        <w:br w:type="column"/>
      </w:r>
      <w:r>
        <w:rPr>
          <w:rFonts w:ascii="黑体" w:eastAsia="黑体" w:hint="eastAsia"/>
        </w:rPr>
        <w:t>图</w:t>
      </w:r>
      <w:r>
        <w:rPr>
          <w:rFonts w:ascii="黑体" w:eastAsia="黑体" w:hint="eastAsia"/>
        </w:rPr>
        <w:t> </w:t>
      </w:r>
      <w:r>
        <w:rPr>
          <w:rFonts w:ascii="黑体" w:eastAsia="黑体" w:hint="eastAsia"/>
        </w:rPr>
        <w:t>4</w:t>
      </w:r>
      <w:r>
        <w:t xml:space="preserve">  </w:t>
      </w:r>
      <w:r w:rsidR="001852F3">
        <w:t>不同性别患者发病与节气关系</w:t>
      </w:r>
    </w:p>
    <w:p w:rsidR="0018722C">
      <w:spacing w:beforeLines="0" w:before="0" w:afterLines="0" w:after="0" w:line="440" w:lineRule="auto"/>
      <w:pPr>
        <w:sectPr w:rsidR="00556256">
          <w:type w:val="continuous"/>
          <w:pgSz w:w="11910" w:h="16840"/>
          <w:pgMar w:top="1500" w:bottom="280" w:left="1600" w:right="1300"/>
          <w:cols w:num="2" w:equalWidth="0">
            <w:col w:w="783" w:space="1721"/>
            <w:col w:w="6506"/>
          </w:cols>
        </w:sectPr>
        <w:topLinePunct/>
      </w:pPr>
    </w:p>
    <w:p w:rsidR="0018722C">
      <w:pPr>
        <w:pStyle w:val="Heading3"/>
        <w:topLinePunct/>
        <w:ind w:left="200" w:hangingChars="200" w:hanging="200"/>
      </w:pPr>
      <w:bookmarkStart w:id="558803" w:name="_Toc686558803"/>
      <w:r>
        <w:t>5.1</w:t>
      </w:r>
      <w:r>
        <w:t xml:space="preserve"> </w:t>
      </w:r>
      <w:r>
        <w:t>3</w:t>
      </w:r>
      <w:r/>
      <w:r w:rsidR="001852F3">
        <w:t xml:space="preserve">级高血压病与年龄、性别关系</w:t>
      </w:r>
      <w:bookmarkEnd w:id="558803"/>
    </w:p>
    <w:p w:rsidR="0018722C">
      <w:pPr>
        <w:topLinePunct/>
      </w:pPr>
      <w:r>
        <w:t>在选取</w:t>
      </w:r>
      <w:r>
        <w:t>876</w:t>
      </w:r>
      <w:r/>
      <w:r w:rsidR="001852F3">
        <w:t xml:space="preserve">患者中，平均年龄年龄在</w:t>
      </w:r>
      <w:r>
        <w:t>66</w:t>
      </w:r>
      <w:r>
        <w:t>.</w:t>
      </w:r>
      <w:r>
        <w:t>64</w:t>
      </w:r>
      <w:r/>
      <w:r w:rsidR="001852F3">
        <w:t xml:space="preserve">岁左右，男性患者</w:t>
      </w:r>
      <w:r>
        <w:t>352</w:t>
      </w:r>
      <w:r/>
      <w:r w:rsidR="001852F3">
        <w:t xml:space="preserve">人，女性患者</w:t>
      </w:r>
    </w:p>
    <w:p w:rsidR="0018722C">
      <w:pPr>
        <w:topLinePunct/>
      </w:pPr>
      <w:r>
        <w:t>524</w:t>
      </w:r>
      <w:r/>
      <w:r w:rsidR="001852F3">
        <w:t xml:space="preserve">人，分别占总数</w:t>
      </w:r>
      <w:r>
        <w:t>40</w:t>
      </w:r>
      <w:r>
        <w:t>.</w:t>
      </w:r>
      <w:r>
        <w:t>18%</w:t>
      </w:r>
      <w:r>
        <w:t>和</w:t>
      </w:r>
      <w:r>
        <w:t>59.82%，</w:t>
      </w:r>
      <w:r>
        <w:t>说明</w:t>
      </w:r>
      <w:r>
        <w:t>3</w:t>
      </w:r>
      <w:r/>
      <w:r w:rsidR="001852F3">
        <w:t xml:space="preserve">级高血压患者老年人为多见，女性多于男性。这与付宇</w:t>
      </w:r>
      <w:r>
        <w:rPr>
          <w:vertAlign w:val="superscript"/>
          /&gt;
        </w:rPr>
        <w:t>[</w:t>
      </w:r>
      <w:r>
        <w:rPr>
          <w:vertAlign w:val="superscript"/>
          /&gt;
        </w:rPr>
        <w:t xml:space="preserve">57</w:t>
      </w:r>
      <w:r>
        <w:rPr>
          <w:vertAlign w:val="superscript"/>
          /&gt;
        </w:rPr>
        <w:t>]</w:t>
      </w:r>
      <w:r>
        <w:t>对高血压患者吸烟、饮酒情况进行调查分析，男性患者吸烟、饮</w:t>
      </w:r>
      <w:r>
        <w:t>酒所占比率明显多于女性，是导致男性患病率多于女性患者重要原因之一。由此可</w:t>
      </w:r>
      <w:r>
        <w:t>见</w:t>
      </w:r>
    </w:p>
    <w:p w:rsidR="0018722C">
      <w:pPr>
        <w:topLinePunct/>
      </w:pPr>
      <w:bookmarkStart w:name="5.2 3 级高血压病证素分布 " w:id="68"/>
      <w:bookmarkEnd w:id="68"/>
      <w:r/>
      <w:bookmarkStart w:name="5.3 3 级高血压病中医证候及分布特点 " w:id="69"/>
      <w:bookmarkEnd w:id="69"/>
      <w:r/>
      <w:r>
        <w:t>男性患者具有高危险因素观点不同，原因是高血压病患者分级的研究对象选取不同。</w:t>
      </w:r>
    </w:p>
    <w:p w:rsidR="0018722C">
      <w:pPr>
        <w:pStyle w:val="Heading3"/>
        <w:topLinePunct/>
        <w:ind w:left="200" w:hangingChars="200" w:hanging="200"/>
      </w:pPr>
      <w:bookmarkStart w:id="558804" w:name="_Toc686558804"/>
      <w:r>
        <w:t>5.2</w:t>
      </w:r>
      <w:r>
        <w:t xml:space="preserve"> </w:t>
      </w:r>
      <w:r>
        <w:t>3</w:t>
      </w:r>
      <w:r/>
      <w:r w:rsidR="001852F3">
        <w:t xml:space="preserve">级高血压病证素分布</w:t>
      </w:r>
      <w:bookmarkEnd w:id="558804"/>
    </w:p>
    <w:p w:rsidR="0018722C">
      <w:pPr>
        <w:topLinePunct/>
      </w:pPr>
      <w:r>
        <w:t>现代研究证实</w:t>
      </w:r>
      <w:r>
        <w:rPr>
          <w:vertAlign w:val="superscript"/>
          /&gt;
        </w:rPr>
        <w:t>[</w:t>
      </w:r>
      <w:r>
        <w:rPr>
          <w:vertAlign w:val="superscript"/>
          /&gt;
        </w:rPr>
        <w:t xml:space="preserve">13</w:t>
      </w:r>
      <w:r>
        <w:rPr>
          <w:vertAlign w:val="superscript"/>
          /&gt;
        </w:rPr>
        <w:t>]</w:t>
      </w:r>
      <w:r>
        <w:t>，痰浊之邪在高血压的形成过程中，尤为关键。痰浊内阻，则清</w:t>
      </w:r>
      <w:r>
        <w:t>阳不升，浊阴不降，痰浊阻内，清窍被蒙，发为眩晕，或见肢体麻木，活动不灵，似</w:t>
      </w:r>
      <w:r>
        <w:t>同高血压的常见临床症状。或因素体阳盛，急躁易怒，引动肝火，火邪炽盛，灼津为</w:t>
      </w:r>
      <w:r>
        <w:t>痰，痰浊阻络，经气不畅，上扰清窍，则见头痛、眩晕、耳鸣烦躁。阻于经络，则有</w:t>
      </w:r>
      <w:r>
        <w:t>四肢麻木，甚至口眼歪斜，更甚者痰火相煽，横窜经络，扰动心神，蒙蔽清窍，而出现面红目赤，喉中痰鸣，神昏不语等高血压之重证表现。</w:t>
      </w:r>
    </w:p>
    <w:p w:rsidR="0018722C">
      <w:pPr>
        <w:topLinePunct/>
      </w:pPr>
      <w:r>
        <w:t>本研究发现</w:t>
      </w:r>
      <w:r>
        <w:t>3</w:t>
      </w:r>
      <w:r/>
      <w:r w:rsidR="001852F3">
        <w:t xml:space="preserve">级高血压证素以痰</w:t>
      </w:r>
      <w:r>
        <w:t>（</w:t>
      </w:r>
      <w:r>
        <w:t>浊</w:t>
      </w:r>
      <w:r>
        <w:t>）</w:t>
      </w:r>
      <w:r>
        <w:t>、瘀血、气虚、阴虚等病理因素为主，病</w:t>
      </w:r>
      <w:r>
        <w:t>位以络脉及肾、心、脾、肺、肝五脏为主，</w:t>
      </w:r>
      <w:r>
        <w:t>近年</w:t>
      </w:r>
      <w:r>
        <w:t>多数学者已认识到痰和瘀血在高血压病程中的作用，但大多未对高血压进行分级研究，或进行了分级但在论述中将</w:t>
      </w:r>
      <w:r>
        <w:t>2、3</w:t>
      </w:r>
      <w:r>
        <w:t>级统而论之，本研究发现</w:t>
      </w:r>
      <w:r>
        <w:t>3</w:t>
      </w:r>
      <w:r/>
      <w:r w:rsidR="001852F3">
        <w:t xml:space="preserve">级高血压病位首先在络脉，这与“病久入络”的提法具</w:t>
      </w:r>
      <w:r w:rsidR="001852F3">
        <w:t>有</w:t>
      </w:r>
    </w:p>
    <w:p w:rsidR="0018722C">
      <w:pPr>
        <w:topLinePunct/>
      </w:pPr>
      <w:r>
        <w:t>一致性，且从</w:t>
      </w:r>
      <w:r>
        <w:t>3</w:t>
      </w:r>
      <w:r/>
      <w:r w:rsidR="001852F3">
        <w:t xml:space="preserve">级高血压症状来看，瘀血、痰浊等阻于络脉，损伤气机，导致诸多症状的出现，本研究提示在疾病不同的阶段，相应的病理因素和病位也是不同的，只有进行针对性的研究，才能摸清本源，更好地对疾病采取有效防治。</w:t>
      </w:r>
    </w:p>
    <w:p w:rsidR="0018722C">
      <w:pPr>
        <w:pStyle w:val="Heading3"/>
        <w:topLinePunct/>
        <w:ind w:left="200" w:hangingChars="200" w:hanging="200"/>
      </w:pPr>
      <w:bookmarkStart w:id="558805" w:name="_Toc686558805"/>
      <w:r>
        <w:t>5.3</w:t>
      </w:r>
      <w:r>
        <w:t xml:space="preserve"> </w:t>
      </w:r>
      <w:r>
        <w:t>3</w:t>
      </w:r>
      <w:r/>
      <w:r w:rsidR="001852F3">
        <w:t xml:space="preserve">级高血压病中医证候及分布特点</w:t>
      </w:r>
      <w:bookmarkEnd w:id="558805"/>
    </w:p>
    <w:p w:rsidR="0018722C">
      <w:pPr>
        <w:topLinePunct/>
      </w:pPr>
      <w:r>
        <w:t>本研究对</w:t>
      </w:r>
      <w:r>
        <w:t>876</w:t>
      </w:r>
      <w:r/>
      <w:r w:rsidR="001852F3">
        <w:t xml:space="preserve">例高血压病症状数据进行探索性因子分析</w:t>
      </w:r>
      <w:r>
        <w:rPr>
          <w:rFonts w:hint="eastAsia"/>
        </w:rPr>
        <w:t>，</w:t>
      </w:r>
      <w:r>
        <w:t>共得出</w:t>
      </w:r>
      <w:r>
        <w:t>4</w:t>
      </w:r>
      <w:r/>
      <w:r w:rsidR="001852F3">
        <w:t xml:space="preserve">个公因子，分</w:t>
      </w:r>
      <w:r>
        <w:t>别为因子</w:t>
      </w:r>
      <w:r>
        <w:t>1</w:t>
      </w:r>
      <w:r>
        <w:t>、因子</w:t>
      </w:r>
      <w:r>
        <w:t>2</w:t>
      </w:r>
      <w:r>
        <w:t>、因子</w:t>
      </w:r>
      <w:r>
        <w:t>3</w:t>
      </w:r>
      <w:r>
        <w:t>、因子</w:t>
      </w:r>
      <w:r>
        <w:t>4。</w:t>
      </w:r>
    </w:p>
    <w:p w:rsidR="0018722C">
      <w:pPr>
        <w:topLinePunct/>
      </w:pPr>
      <w:r>
        <w:t>因子</w:t>
      </w:r>
      <w:r>
        <w:t>1</w:t>
      </w:r>
      <w:r/>
      <w:r w:rsidR="001852F3">
        <w:t xml:space="preserve">包括“胸闷、憋气、眠差、胸痛、水肿、纳呆、咳嗽咳痰”</w:t>
      </w:r>
      <w:r>
        <w:t>7</w:t>
      </w:r>
      <w:r/>
      <w:r w:rsidR="001852F3">
        <w:t xml:space="preserve">个症状的因</w:t>
      </w:r>
      <w:r>
        <w:t>子，根据因子负荷大小得出“胸闷、憋气、眠差”为主要症状，“胸痛、水肿、纳呆、</w:t>
      </w:r>
      <w:r>
        <w:t>咳嗽咳痰”为次要症状。参照《中药新药临床研究指导原则》中《中药新药治疗高血</w:t>
      </w:r>
      <w:r>
        <w:t>压病的临床研究指导原则》及《中华人民共和国国家标准</w:t>
      </w:r>
      <w:r>
        <w:rPr>
          <w:spacing w:val="-16"/>
          <w:rFonts w:hint="eastAsia"/>
        </w:rPr>
        <w:t>・</w:t>
      </w:r>
      <w:r>
        <w:t>中医临床诊疗术语证候部分》</w:t>
      </w:r>
      <w:r>
        <w:t>（</w:t>
      </w:r>
      <w:r>
        <w:t>下同</w:t>
      </w:r>
      <w:r>
        <w:t>）</w:t>
      </w:r>
      <w:r>
        <w:t>，将这一组症状辨证为痰瘀阻络证。由此可见，痰瘀阻络证呈现胸闷、</w:t>
      </w:r>
      <w:r>
        <w:t>憋气、睡眠质量差，兼有胸痛、水肿、纳呆、咳嗽咳痰等证候特点。该证由于痰浊盘</w:t>
      </w:r>
      <w:r>
        <w:t>踞，胸阳失展，气机痹阻，脉络阻滞导致上述证候。痰瘀互结是原发性高血压的常见</w:t>
      </w:r>
      <w:r>
        <w:t>促进因素。在高血压的病程中，痰饮瘀血作为病理产物和致病因子，是本病迁延不愈和众多并发症发生的重要病理物质基础</w:t>
      </w:r>
      <w:r>
        <w:t>「14</w:t>
      </w:r>
      <w:r>
        <w:t>」</w:t>
      </w:r>
      <w:r>
        <w:t>。这一结果与周发强等</w:t>
      </w:r>
      <w:r>
        <w:rPr>
          <w:vertAlign w:val="superscript"/>
          /&gt;
        </w:rPr>
        <w:t>[</w:t>
      </w:r>
      <w:r>
        <w:rPr>
          <w:vertAlign w:val="superscript"/>
          <w:position w:val="12"/>
        </w:rPr>
        <w:t xml:space="preserve">13</w:t>
      </w:r>
      <w:r>
        <w:rPr>
          <w:vertAlign w:val="superscript"/>
          /&gt;
        </w:rPr>
        <w:t>]</w:t>
      </w:r>
      <w:r>
        <w:t>认为，痰浊之邪在高血压的形成过程中，尤为关键。痰浊内阻，则清阳不升，浊阴不降，痰浊阻内，</w:t>
      </w:r>
      <w:r w:rsidR="001852F3">
        <w:t xml:space="preserve">清窍被蒙，发为眩晕认识一致。</w:t>
      </w:r>
    </w:p>
    <w:p w:rsidR="0018722C">
      <w:pPr>
        <w:topLinePunct/>
      </w:pPr>
      <w:r>
        <w:t>因子</w:t>
      </w:r>
      <w:r>
        <w:t>2</w:t>
      </w:r>
      <w:r/>
      <w:r w:rsidR="001852F3">
        <w:t xml:space="preserve">包括“恶心、纳呆、呕吐、眠差、乏力、肢体不利”</w:t>
      </w:r>
      <w:r>
        <w:t>6</w:t>
      </w:r>
      <w:r/>
      <w:r w:rsidR="001852F3">
        <w:t xml:space="preserve">个症状的因子，其</w:t>
      </w:r>
      <w:r>
        <w:t>中“恶心、纳呆、呕吐”为主要症状，“眠差、乏力、肢体不利”为次要症状。将这</w:t>
      </w:r>
      <w:r>
        <w:t>一组症状辨证为脾胃气虚，痰湿阻络证。由此得出，脾胃气虚证以恶心、纳呆、呕吐为主同时伴有睡眠质量差、周身乏力、肢体不利为特点。由于脾胃气虚，运化失常则</w:t>
      </w:r>
      <w:r>
        <w:t>出现纳呆、乏力；脾失升清，胃失和降则见恶心、呕吐；脾虚不能运化水液，痰湿积</w:t>
      </w:r>
      <w:r>
        <w:t>聚阻于经络则出现肢体不利的症状，这与沈绍功</w:t>
      </w:r>
      <w:r>
        <w:rPr>
          <w:vertAlign w:val="superscript"/>
          /&gt;
        </w:rPr>
        <w:t>[</w:t>
      </w:r>
      <w:r>
        <w:rPr>
          <w:vertAlign w:val="superscript"/>
          <w:position w:val="12"/>
        </w:rPr>
        <w:t xml:space="preserve">18</w:t>
      </w:r>
      <w:r>
        <w:rPr>
          <w:vertAlign w:val="superscript"/>
          /&gt;
        </w:rPr>
        <w:t>]</w:t>
      </w:r>
      <w:r>
        <w:t>认为脾气不升，中气不足皆可导致</w:t>
      </w:r>
      <w:r>
        <w:t>气虚眩晕观点一致。李仲守</w:t>
      </w:r>
      <w:r>
        <w:rPr>
          <w:vertAlign w:val="superscript"/>
          /&gt;
        </w:rPr>
        <w:t>[</w:t>
      </w:r>
      <w:r>
        <w:rPr>
          <w:vertAlign w:val="superscript"/>
          <w:position w:val="12"/>
        </w:rPr>
        <w:t xml:space="preserve">21</w:t>
      </w:r>
      <w:r>
        <w:rPr>
          <w:vertAlign w:val="superscript"/>
          /&gt;
        </w:rPr>
        <w:t>]</w:t>
      </w:r>
      <w:r>
        <w:t>把高血压的病机概括为“变动在肝，根源在肾，关键在</w:t>
      </w:r>
      <w:r>
        <w:t>脾”，认为本病的发生除与肝肾有关，与脾更为密切，此的观点与本研究结果相吻合。</w:t>
      </w:r>
    </w:p>
    <w:p w:rsidR="0018722C">
      <w:pPr>
        <w:topLinePunct/>
      </w:pPr>
      <w:r>
        <w:t>因子</w:t>
      </w:r>
      <w:r>
        <w:t>3</w:t>
      </w:r>
      <w:r/>
      <w:r w:rsidR="001852F3">
        <w:t xml:space="preserve">包括“头痛、头晕、肢体不利、耳鸣、眠差、恶心、视物不清”</w:t>
      </w:r>
      <w:r>
        <w:t>6</w:t>
      </w:r>
      <w:r/>
      <w:r w:rsidR="001852F3">
        <w:t xml:space="preserve">个症状</w:t>
      </w:r>
      <w:r>
        <w:t>的因子，其中“头痛、头晕”为主要症状，“肢体不利、耳鸣、眠差、视物不清”为</w:t>
      </w:r>
      <w:r>
        <w:t>次要症状。将这一组症状辨证为肝阳上亢证。其特点以头痛、头晕症状为主，同时伴</w:t>
      </w:r>
      <w:r>
        <w:t>有肢体不利、耳鸣、眠差、视物不清症状。由于阳亢于上，上扰清窍则见头痛、头晕、</w:t>
      </w:r>
      <w:r>
        <w:t>耳鸣、视物不清；阴虚于下，经脉失养则见肢体不利；阴虚不能敛阳，阳不入阴则出</w:t>
      </w:r>
      <w:r>
        <w:t>现眠差症状。张炳厚</w:t>
      </w:r>
      <w:r>
        <w:rPr>
          <w:vertAlign w:val="superscript"/>
          /&gt;
        </w:rPr>
        <w:t>[</w:t>
      </w:r>
      <w:r>
        <w:rPr>
          <w:vertAlign w:val="superscript"/>
          /&gt;
        </w:rPr>
        <w:t xml:space="preserve">19</w:t>
      </w:r>
      <w:r>
        <w:rPr>
          <w:vertAlign w:val="superscript"/>
          /&gt;
        </w:rPr>
        <w:t>]</w:t>
      </w:r>
      <w:r>
        <w:t>认为高血压主要病位在肝。肝为刚脏，体阴而用阳，其性条达，</w:t>
      </w:r>
      <w:r>
        <w:t>郁则化风、化火。火郁日久，肝阴耗损。阴不足则阳有余，势必造成阳亢。肝与肾为子母脏，肝体赖以肾水的滋养，如肾水不足，水不涵木，必会导致肝阳上亢。</w:t>
      </w:r>
    </w:p>
    <w:p w:rsidR="0018722C">
      <w:pPr>
        <w:topLinePunct/>
      </w:pPr>
      <w:r>
        <w:t>因子</w:t>
      </w:r>
      <w:r w:rsidR="001852F3">
        <w:t xml:space="preserve">4</w:t>
      </w:r>
      <w:r w:rsidR="001852F3">
        <w:t xml:space="preserve">包括“口苦、口干、视物不清、耳鸣、头晕、乏力”6</w:t>
      </w:r>
      <w:r w:rsidR="001852F3">
        <w:t xml:space="preserve">个症状的因子其中</w:t>
      </w:r>
    </w:p>
    <w:p w:rsidR="0018722C">
      <w:pPr>
        <w:topLinePunct/>
      </w:pPr>
      <w:r>
        <w:t>“口苦、口干、视物不清”为主要症状，“耳鸣、头晕、乏力”为次要症状，将其辨证为气阴两虚证。其特点以口苦、口干、视物不清症状为主，同时伴有耳鸣、头晕、</w:t>
      </w:r>
      <w:r>
        <w:t>乏力症状。由于肝火旺盛，劫烁阴液，胆汁泛溢于上而见口苦、口干；肝阴虚不能濡</w:t>
      </w:r>
      <w:r>
        <w:t>养清窍，出现视物不清，耳鸣、头晕；气虚则出现乏力症状。虚是高血压发病的关键</w:t>
      </w:r>
      <w:r>
        <w:t>因素之一，虚者为髓海不足，或者是气血亏虚，清窍失养。上述结果与杨霓芝</w:t>
      </w:r>
      <w:r>
        <w:rPr>
          <w:vertAlign w:val="superscript"/>
          /&gt;
        </w:rPr>
        <w:t>[</w:t>
      </w:r>
      <w:r>
        <w:rPr>
          <w:vertAlign w:val="superscript"/>
          /&gt;
        </w:rPr>
        <w:t xml:space="preserve">17</w:t>
      </w:r>
      <w:r>
        <w:rPr>
          <w:vertAlign w:val="superscript"/>
          /&gt;
        </w:rPr>
        <w:t>]</w:t>
      </w:r>
      <w:r>
        <w:t>认识一致。</w:t>
      </w:r>
    </w:p>
    <w:p w:rsidR="0018722C">
      <w:pPr>
        <w:topLinePunct/>
      </w:pPr>
      <w:r>
        <w:t>本研究在发现</w:t>
      </w:r>
      <w:r>
        <w:t>3</w:t>
      </w:r>
      <w:r/>
      <w:r w:rsidR="001852F3">
        <w:t xml:space="preserve">级高血压病证候特点的基础上，将调研</w:t>
      </w:r>
      <w:r>
        <w:t>876</w:t>
      </w:r>
      <w:r/>
      <w:r w:rsidR="001852F3">
        <w:t xml:space="preserve">份病历资料进行证候</w:t>
      </w:r>
    </w:p>
    <w:p w:rsidR="0018722C">
      <w:pPr>
        <w:topLinePunct/>
      </w:pPr>
      <w:r>
        <w:t>分布探索，发现</w:t>
      </w:r>
      <w:r>
        <w:t>3</w:t>
      </w:r>
      <w:r/>
      <w:r w:rsidR="001852F3">
        <w:t xml:space="preserve">级高血压证侯以痰瘀互结、气阴两虚、血瘀阻络、肝阳上亢等四个</w:t>
      </w:r>
      <w:r>
        <w:t>证侯为主，分别为</w:t>
      </w:r>
      <w:r>
        <w:t>33</w:t>
      </w:r>
      <w:r>
        <w:t>.</w:t>
      </w:r>
      <w:r>
        <w:t>56%</w:t>
      </w:r>
      <w:r>
        <w:t>、</w:t>
      </w:r>
      <w:r>
        <w:t>28.42%</w:t>
      </w:r>
      <w:r>
        <w:t>、</w:t>
      </w:r>
      <w:r>
        <w:t>13.93%</w:t>
      </w:r>
      <w:r>
        <w:t>、</w:t>
      </w:r>
      <w:r>
        <w:t>12.10%</w:t>
      </w:r>
      <w:r>
        <w:t>，约占</w:t>
      </w:r>
      <w:r>
        <w:t>88%，其它四个证侯，肝</w:t>
      </w:r>
      <w:r>
        <w:t>肾阴虚、阴阳两虚、肝火上炎、痰热内扰约占</w:t>
      </w:r>
      <w:r>
        <w:t>12%</w:t>
      </w:r>
      <w:r>
        <w:t>。由此可见，该病证候分布呈现出痰瘀互结证最多见，其次为气阴两虚证，再次为血瘀阻络证的特点。</w:t>
      </w:r>
    </w:p>
    <w:p w:rsidR="0018722C">
      <w:pPr>
        <w:topLinePunct/>
      </w:pPr>
      <w:r>
        <w:t>研究认为高血压病不同级</w:t>
      </w:r>
      <w:r>
        <w:t>（</w:t>
      </w:r>
      <w:r>
        <w:t>期</w:t>
      </w:r>
      <w:r>
        <w:t>）</w:t>
      </w:r>
      <w:r>
        <w:t>有不同的证候分布，相应有不同的病因病机和病</w:t>
      </w:r>
    </w:p>
    <w:p w:rsidR="0018722C">
      <w:pPr>
        <w:topLinePunct/>
      </w:pPr>
      <w:bookmarkStart w:name="5.4 3 级高血压病主观症状与靶器官损伤的关系 " w:id="70"/>
      <w:bookmarkEnd w:id="70"/>
      <w:r>
        <w:t>理改变，认为痰浊、淤血等致病因素随着病情进展和病情的加重，出现几率逐渐增大，</w:t>
      </w:r>
      <w:r>
        <w:t>这与本研究的初衷有不谋而合之处，但大多研究将</w:t>
      </w:r>
      <w:r>
        <w:t>2、3</w:t>
      </w:r>
      <w:r/>
      <w:r w:rsidR="001852F3">
        <w:t xml:space="preserve">级高血压病综合论述，认为</w:t>
      </w:r>
      <w:r>
        <w:t>二者证候有相似之处，本研究严格按照课题设计标准，依据证候诊断辨证标准，以主</w:t>
      </w:r>
      <w:r>
        <w:t>诉结合现病史症状体征为主对</w:t>
      </w:r>
      <w:r>
        <w:t>3</w:t>
      </w:r>
      <w:r/>
      <w:r w:rsidR="001852F3">
        <w:t xml:space="preserve">级高血压进行分级</w:t>
      </w:r>
      <w:r>
        <w:t>（</w:t>
      </w:r>
      <w:r>
        <w:t>期</w:t>
      </w:r>
      <w:r>
        <w:t>）</w:t>
      </w:r>
      <w:r>
        <w:t>辨证分型研究，探索</w:t>
      </w:r>
      <w:r>
        <w:t>3</w:t>
      </w:r>
      <w:r/>
      <w:r w:rsidR="001852F3">
        <w:t xml:space="preserve">级高</w:t>
      </w:r>
      <w:r>
        <w:t>血压病证候分布特点，寻找影响疾病进展的主要病理因素，这对从中医学角度预防和</w:t>
      </w:r>
      <w:r>
        <w:t>治疗</w:t>
      </w:r>
      <w:r>
        <w:t>3</w:t>
      </w:r>
      <w:r/>
      <w:r w:rsidR="001852F3">
        <w:t xml:space="preserve">级高血压病有重要参考意义。</w:t>
      </w:r>
    </w:p>
    <w:p w:rsidR="0018722C">
      <w:pPr>
        <w:pStyle w:val="Heading3"/>
        <w:topLinePunct/>
        <w:ind w:left="200" w:hangingChars="200" w:hanging="200"/>
      </w:pPr>
      <w:bookmarkStart w:id="558806" w:name="_Toc686558806"/>
      <w:r>
        <w:t>5.4</w:t>
      </w:r>
      <w:r>
        <w:t xml:space="preserve"> </w:t>
      </w:r>
      <w:r>
        <w:t>3</w:t>
      </w:r>
      <w:r/>
      <w:r w:rsidR="001852F3">
        <w:t xml:space="preserve">级高血压病主观症状与靶器官损伤的关系</w:t>
      </w:r>
      <w:bookmarkEnd w:id="558806"/>
    </w:p>
    <w:p w:rsidR="0018722C">
      <w:pPr>
        <w:topLinePunct/>
      </w:pPr>
      <w:r>
        <w:t>本研究发现，</w:t>
      </w:r>
      <w:r>
        <w:t>3</w:t>
      </w:r>
      <w:r w:rsidR="001852F3">
        <w:t xml:space="preserve">级高血压病主诉及主观症状与靶器官损伤存在一定的相关性。伴有冠心病的患者，在性别、年龄、主诉胸闷、主诉头晕、主诉胸痛及主观症状胸闷、</w:t>
      </w:r>
      <w:r>
        <w:t>憋气、眠差、乏力、胸痛、水肿等方面与非伴有冠心病患者都有显著差异。伴有冠心</w:t>
      </w:r>
      <w:r>
        <w:t>病的</w:t>
      </w:r>
      <w:r>
        <w:rPr>
          <w:rFonts w:ascii="Times New Roman" w:eastAsia="Times New Roman"/>
        </w:rPr>
        <w:t>3</w:t>
      </w:r>
      <w:r>
        <w:t>级高血压患者，主诉往往是胸闷、胸痛，主观症状以胸闷、憋气、胸痛、眠差、</w:t>
      </w:r>
      <w:r>
        <w:t>乏力、水肿等表现为主，年龄更大，女性多于男性，不伴有冠心病的患者，多以头晕为主诉。</w:t>
      </w:r>
    </w:p>
    <w:p w:rsidR="0018722C">
      <w:pPr>
        <w:topLinePunct/>
      </w:pPr>
      <w:bookmarkStart w:id="558827" w:name="_cwCmt3"/>
      <w:r>
        <w:rPr>
          <w:rFonts w:ascii="Times New Roman" w:eastAsia="Times New Roman"/>
        </w:rPr>
        <w:t>3</w:t>
      </w:r>
      <w:r>
        <w:t>级高血压患者既往是否有高血压病史，患者在年龄、主诉胸闷、主诉头晕、主</w:t>
      </w:r>
      <w:r>
        <w:t>诉憋气及主观症状胸闷、憋气、乏力、胸痛、大便干、咳嗽咳痰、尿频、耳鸣、水肿</w:t>
      </w:r>
      <w:r>
        <w:t>方面都有显著差异。新发</w:t>
      </w:r>
      <w:r>
        <w:rPr>
          <w:rFonts w:ascii="Times New Roman" w:eastAsia="Times New Roman"/>
        </w:rPr>
        <w:t>3</w:t>
      </w:r>
      <w:r>
        <w:t>级高血压病例，往往以典型的头晕入院，而既往有高血</w:t>
      </w:r>
      <w:r>
        <w:t>压</w:t>
      </w:r>
      <w:bookmarkEnd w:id="558827"/>
    </w:p>
    <w:p w:rsidR="0018722C">
      <w:pPr>
        <w:topLinePunct/>
      </w:pPr>
      <w:r>
        <w:t>病史的</w:t>
      </w:r>
      <w:r>
        <w:rPr>
          <w:rFonts w:ascii="Times New Roman" w:eastAsia="Times New Roman"/>
        </w:rPr>
        <w:t>3</w:t>
      </w:r>
      <w:r>
        <w:t>级高血压患者，主诉为胸闷、憋气为主，主观症状以胸闷、憋气、胸痛、乏</w:t>
      </w:r>
      <w:r>
        <w:t>力、大便干、咳嗽咳痰、耳鸣、水肿、尿频等为主。而这些症状，往往并见于造成冠心病、糖尿病等其他并发症时所呈现。新发病例年龄和既往病例有显著差异，往往更年轻。</w:t>
      </w:r>
    </w:p>
    <w:p w:rsidR="0018722C">
      <w:pPr>
        <w:topLinePunct/>
      </w:pPr>
      <w:r>
        <w:rPr>
          <w:rFonts w:ascii="Times New Roman" w:eastAsia="Times New Roman"/>
        </w:rPr>
        <w:t>3</w:t>
      </w:r>
      <w:r>
        <w:t>级高血压是否伴有糖尿病病史，患者在年龄、主诉心慌、主诉耳鸣及主观症状</w:t>
      </w:r>
    </w:p>
    <w:p w:rsidR="0018722C">
      <w:pPr>
        <w:topLinePunct/>
      </w:pPr>
      <w:r>
        <w:t>乏力、视物不清方面都有显著差异。伴有糖尿病的</w:t>
      </w:r>
      <w:r>
        <w:rPr>
          <w:rFonts w:ascii="Times New Roman" w:eastAsia="Times New Roman"/>
        </w:rPr>
        <w:t>3</w:t>
      </w:r>
      <w:r>
        <w:t>级高血压患者，多以主观症状乏</w:t>
      </w:r>
    </w:p>
    <w:p w:rsidR="0018722C">
      <w:pPr>
        <w:topLinePunct/>
      </w:pPr>
      <w:r>
        <w:t>力、视物不清区别于非伴有糖尿病的患者。不伴有糖尿病的</w:t>
      </w:r>
      <w:r>
        <w:rPr>
          <w:rFonts w:ascii="Times New Roman" w:eastAsia="Times New Roman"/>
        </w:rPr>
        <w:t>3</w:t>
      </w:r>
      <w:r>
        <w:t>级高血压患者，主诉以</w:t>
      </w:r>
      <w:r>
        <w:t>心慌、耳鸣区别于伴有糖尿病的患者。这可能与糖尿病胰岛功能下降导致的乏力以及视神经损伤造成的视力下降有关。</w:t>
      </w:r>
    </w:p>
    <w:p w:rsidR="0018722C">
      <w:pPr>
        <w:topLinePunct/>
      </w:pPr>
      <w:r>
        <w:t>本研究所发现的</w:t>
      </w:r>
      <w:r>
        <w:rPr>
          <w:rFonts w:ascii="Times New Roman" w:eastAsia="Times New Roman"/>
        </w:rPr>
        <w:t>3</w:t>
      </w:r>
      <w:r>
        <w:t>级高血压常见症状中，胸闷、憋气、乏力、眠差、胸痛、水肿</w:t>
      </w:r>
    </w:p>
    <w:p w:rsidR="0018722C">
      <w:pPr>
        <w:topLinePunct/>
      </w:pPr>
      <w:r>
        <w:t>等</w:t>
      </w:r>
      <w:r>
        <w:rPr>
          <w:rFonts w:ascii="Times New Roman" w:eastAsia="Times New Roman"/>
        </w:rPr>
        <w:t>6</w:t>
      </w:r>
      <w:r>
        <w:t>个症状与造成心脏损伤引起冠心病有关，视物不清、乏力等可能与胰岛功能损伤</w:t>
      </w:r>
      <w:r>
        <w:t>引起的糖尿病有关，头晕、头胀、头痛、头眩、心慌、烦躁、耳鸣、口干、口苦、咽</w:t>
      </w:r>
      <w:r>
        <w:t>干、多梦、咳嗽、咳痰、气短、双下肢无力、口粘、恶心、呕吐、纳呆、腹胀、泛酸</w:t>
      </w:r>
      <w:r>
        <w:t>、</w:t>
      </w:r>
    </w:p>
    <w:p w:rsidR="0018722C">
      <w:pPr>
        <w:topLinePunct/>
      </w:pPr>
      <w:bookmarkStart w:name="5.5 3 级高血压病靶器官损伤规律呈现时间性 " w:id="71"/>
      <w:bookmarkEnd w:id="71"/>
      <w:r/>
      <w:r>
        <w:t>尿频、尿少、大便干、畏寒、汗出、手足麻木、肢体不利等为</w:t>
      </w:r>
      <w:r>
        <w:rPr>
          <w:rFonts w:ascii="Times New Roman" w:eastAsia="Times New Roman"/>
        </w:rPr>
        <w:t>3</w:t>
      </w:r>
      <w:r>
        <w:t>级高血压常见症状。</w:t>
      </w:r>
    </w:p>
    <w:p w:rsidR="0018722C">
      <w:pPr>
        <w:pStyle w:val="Heading3"/>
        <w:topLinePunct/>
        <w:ind w:left="200" w:hangingChars="200" w:hanging="200"/>
      </w:pPr>
      <w:bookmarkStart w:id="558807" w:name="_Toc686558807"/>
      <w:r>
        <w:t>5.5</w:t>
      </w:r>
      <w:r>
        <w:t xml:space="preserve"> </w:t>
      </w:r>
      <w:r>
        <w:t>3                 级</w:t>
      </w:r>
      <w:r w:rsidR="001852F3">
        <w:t xml:space="preserve">高</w:t>
      </w:r>
      <w:r w:rsidR="001852F3">
        <w:t xml:space="preserve">血</w:t>
      </w:r>
      <w:r w:rsidR="001852F3">
        <w:t xml:space="preserve">压</w:t>
      </w:r>
      <w:r w:rsidR="001852F3">
        <w:t xml:space="preserve">病</w:t>
      </w:r>
      <w:r w:rsidR="001852F3">
        <w:t xml:space="preserve">靶</w:t>
      </w:r>
      <w:r w:rsidR="001852F3">
        <w:t xml:space="preserve">器</w:t>
      </w:r>
      <w:r w:rsidR="001852F3">
        <w:t xml:space="preserve">官</w:t>
      </w:r>
      <w:r w:rsidR="001852F3">
        <w:t xml:space="preserve">损</w:t>
      </w:r>
      <w:r w:rsidR="001852F3">
        <w:t xml:space="preserve">伤</w:t>
      </w:r>
      <w:r w:rsidR="001852F3">
        <w:t xml:space="preserve">规</w:t>
      </w:r>
      <w:r w:rsidR="001852F3">
        <w:t xml:space="preserve">律</w:t>
      </w:r>
      <w:r w:rsidR="001852F3">
        <w:t xml:space="preserve">呈</w:t>
      </w:r>
      <w:r w:rsidR="001852F3">
        <w:t xml:space="preserve">现</w:t>
      </w:r>
      <w:r w:rsidR="001852F3">
        <w:t xml:space="preserve">时</w:t>
      </w:r>
      <w:r w:rsidR="001852F3">
        <w:t xml:space="preserve">间</w:t>
      </w:r>
      <w:r w:rsidR="001852F3">
        <w:t xml:space="preserve">性3</w:t>
      </w:r>
      <w:r/>
      <w:r w:rsidR="001852F3">
        <w:t xml:space="preserve">级高血压病并非单一病证，病情加重至一定程度常伴随多脏器的损伤。本研究</w:t>
      </w:r>
      <w:bookmarkEnd w:id="558807"/>
    </w:p>
    <w:p w:rsidR="0018722C">
      <w:pPr>
        <w:topLinePunct/>
      </w:pPr>
      <w:r>
        <w:t>发现，</w:t>
      </w:r>
      <w:r>
        <w:t>3</w:t>
      </w:r>
      <w:r w:rsidR="001852F3">
        <w:t xml:space="preserve">级原发性高血压患者并发其它疾病发生年龄，高血压患者出现明显症状并发</w:t>
      </w:r>
      <w:r>
        <w:t>现患病的年龄，大约为</w:t>
      </w:r>
      <w:r>
        <w:t>53</w:t>
      </w:r>
      <w:r/>
      <w:r w:rsidR="001852F3">
        <w:t xml:space="preserve">岁，也就是高血压症状开始凸显，影响到生活和工作的</w:t>
      </w:r>
      <w:r w:rsidR="001852F3">
        <w:t>年</w:t>
      </w:r>
    </w:p>
    <w:p w:rsidR="0018722C">
      <w:pPr>
        <w:topLinePunct/>
      </w:pPr>
      <w:r>
        <w:t>龄。高血压患者发生冠心病的年龄，大约为</w:t>
      </w:r>
      <w:r>
        <w:t>67</w:t>
      </w:r>
      <w:r/>
      <w:r w:rsidR="001852F3">
        <w:t xml:space="preserve">岁，即引起严重心脏功能损伤的年龄。高血压患者发生糖尿病和脑梗塞的年龄，即引起严重胰岛功能和脑血管损伤的年龄，</w:t>
      </w:r>
      <w:r>
        <w:t>约为</w:t>
      </w:r>
      <w:r>
        <w:t>84</w:t>
      </w:r>
      <w:r/>
      <w:r w:rsidR="001852F3">
        <w:t xml:space="preserve">岁和</w:t>
      </w:r>
      <w:r>
        <w:t>90</w:t>
      </w:r>
      <w:r/>
      <w:r w:rsidR="001852F3">
        <w:t xml:space="preserve">岁，因为患两病样本量较小，可能会存在偏倚，但也可以看出，高</w:t>
      </w:r>
      <w:r w:rsidR="001852F3">
        <w:t>血</w:t>
      </w:r>
    </w:p>
    <w:p w:rsidR="0018722C">
      <w:pPr>
        <w:topLinePunct/>
      </w:pPr>
      <w:r>
        <w:t>压患者从发病进展到</w:t>
      </w:r>
      <w:r w:rsidR="001852F3">
        <w:t xml:space="preserve">3</w:t>
      </w:r>
      <w:r w:rsidR="001852F3">
        <w:t xml:space="preserve">级高血压，以及发生冠心病、糖尿病、脑梗塞呈现时间上的规</w:t>
      </w:r>
    </w:p>
    <w:p w:rsidR="0018722C">
      <w:pPr>
        <w:topLinePunct/>
      </w:pPr>
      <w:r>
        <w:t>律，意味着由</w:t>
      </w:r>
      <w:r>
        <w:t>3</w:t>
      </w:r>
      <w:r/>
      <w:r w:rsidR="001852F3">
        <w:t xml:space="preserve">级高血压到发生冠心病、糖尿病、脑梗塞的年龄依次递增，这可能与</w:t>
      </w:r>
      <w:r>
        <w:t>血压水平的长期改变，首先损伤大血管和心脏导致高血压进展和冠心病，进而损伤微血管导致糖尿病和脑梗塞有关。</w:t>
      </w:r>
    </w:p>
    <w:p w:rsidR="0018722C">
      <w:pPr>
        <w:topLinePunct/>
      </w:pPr>
      <w:r>
        <w:t>探讨该病与并发症患病时间导致靶器官损伤的生存分析发现，高血压病从患病进</w:t>
      </w:r>
      <w:r>
        <w:t>展至</w:t>
      </w:r>
      <w:r>
        <w:t>3</w:t>
      </w:r>
      <w:r/>
      <w:r w:rsidR="001852F3">
        <w:t xml:space="preserve">级高血压病的时间约为</w:t>
      </w:r>
      <w:r>
        <w:t>14</w:t>
      </w:r>
      <w:r/>
      <w:r w:rsidR="001852F3">
        <w:t xml:space="preserve">年，从</w:t>
      </w:r>
      <w:r>
        <w:t>3</w:t>
      </w:r>
      <w:r/>
      <w:r w:rsidR="001852F3">
        <w:t xml:space="preserve">级高血压病并发冠心病，即发生心脏功</w:t>
      </w:r>
      <w:r w:rsidR="001852F3">
        <w:t>能</w:t>
      </w:r>
    </w:p>
    <w:p w:rsidR="0018722C">
      <w:pPr>
        <w:topLinePunct/>
      </w:pPr>
      <w:r>
        <w:t>严重损伤的时间约为</w:t>
      </w:r>
      <w:r w:rsidR="001852F3">
        <w:t xml:space="preserve">8</w:t>
      </w:r>
      <w:r w:rsidR="001852F3">
        <w:t xml:space="preserve">年；并发糖尿病，即发生胰腺功能及微血管严重损伤的时间约</w:t>
      </w:r>
    </w:p>
    <w:p w:rsidR="0018722C">
      <w:pPr>
        <w:topLinePunct/>
      </w:pPr>
      <w:r>
        <w:t>为</w:t>
      </w:r>
      <w:r>
        <w:t>7</w:t>
      </w:r>
      <w:r/>
      <w:r w:rsidR="001852F3">
        <w:t xml:space="preserve">年；并发脑梗塞，即发生胰腺功能严重损伤的时间约为</w:t>
      </w:r>
      <w:r>
        <w:t>4</w:t>
      </w:r>
      <w:r/>
      <w:r w:rsidR="001852F3">
        <w:t xml:space="preserve">年。说明</w:t>
      </w:r>
      <w:r>
        <w:t>3</w:t>
      </w:r>
      <w:r/>
      <w:r w:rsidR="001852F3">
        <w:t xml:space="preserve">级高血压病并发上述疾病导致靶器官损伤呈现时间性。</w:t>
      </w:r>
    </w:p>
    <w:p w:rsidR="0018722C">
      <w:pPr>
        <w:topLinePunct/>
      </w:pPr>
      <w:r>
        <w:t>上述研究显示，高血压病发展至一定时间并发冠心病、糖尿病、脑梗塞等疾病，</w:t>
      </w:r>
      <w:r>
        <w:t>而这些疾病的发生又与患高血压病的时间长短有一定的相关性，随着高血压患病时间</w:t>
      </w:r>
      <w:r>
        <w:t>的延长，并发冠心病、糖尿病、脑梗塞的几率增大，且发病年龄呈递增趋势，相应并</w:t>
      </w:r>
      <w:r>
        <w:t>发上述疾病的时间呈递减趋势，意味着由</w:t>
      </w:r>
      <w:r>
        <w:t>3</w:t>
      </w:r>
      <w:r/>
      <w:r w:rsidR="001852F3">
        <w:t xml:space="preserve">级高血压到并发出现冠心病、糖尿病、脑</w:t>
      </w:r>
      <w:r>
        <w:t>梗塞的时间依次递增，也就是可能最先损伤大血管和心脏导致高血压进展和冠心病出</w:t>
      </w:r>
      <w:r>
        <w:t>现，进而损伤微血管导致糖尿病和脑梗塞；高血压的患病时间提示从发现患病到疾病</w:t>
      </w:r>
      <w:r>
        <w:t>进展至</w:t>
      </w:r>
      <w:r>
        <w:t>3</w:t>
      </w:r>
      <w:r/>
      <w:r w:rsidR="001852F3">
        <w:t xml:space="preserve">级约为</w:t>
      </w:r>
      <w:r>
        <w:t>14</w:t>
      </w:r>
      <w:r/>
      <w:r w:rsidR="001852F3">
        <w:t xml:space="preserve">年，患病年龄大约为</w:t>
      </w:r>
      <w:r>
        <w:t>53</w:t>
      </w:r>
      <w:r/>
      <w:r w:rsidR="001852F3">
        <w:t xml:space="preserve">岁，也就是高血压症状开始凸显，影响到生活和工作的年龄。</w:t>
      </w:r>
    </w:p>
    <w:p w:rsidR="0018722C">
      <w:pPr>
        <w:topLinePunct/>
      </w:pPr>
      <w:r>
        <w:t>高血压的危害主要来自于其激发的心、脑、肾等靶器官损害，具有较高的致残率、病死率，严重危害着人的身心健康。病程较长者中往往已出现心、脑、肾的并发症，</w:t>
      </w:r>
      <w:r w:rsidR="001852F3">
        <w:t xml:space="preserve">高血压初期的头晕、头痛等症状已经不会体现，按照旧有的辨证论治方法亦不理想，</w:t>
      </w:r>
      <w:r>
        <w:t>而此时更重要的目标是改善临床预后，逆转或减轻高血压所导致的靶器官损害。因此</w:t>
      </w:r>
      <w:r>
        <w:t>，</w:t>
      </w:r>
    </w:p>
    <w:p w:rsidR="0018722C">
      <w:pPr>
        <w:topLinePunct/>
      </w:pPr>
      <w:bookmarkStart w:name="5.6 4 级高血压病病情加重节气 " w:id="72"/>
      <w:bookmarkEnd w:id="72"/>
      <w:r/>
      <w:bookmarkStart w:name="5.7 高血压病分级研究的必要性和可行性探讨 " w:id="73"/>
      <w:bookmarkEnd w:id="73"/>
      <w:r/>
      <w:r>
        <w:t>如何早期预防靶器官损害、逆转轻微受损的靶器官以及如何减轻已严重受损的靶器</w:t>
      </w:r>
      <w:r>
        <w:t>官，是当今西医界与中医界共同面临的重要挑战。本研究结果将为挑战这一难题提供借鉴和参考。</w:t>
      </w:r>
    </w:p>
    <w:p w:rsidR="0018722C">
      <w:pPr>
        <w:pStyle w:val="Heading3"/>
        <w:topLinePunct/>
        <w:ind w:left="200" w:hangingChars="200" w:hanging="200"/>
      </w:pPr>
      <w:bookmarkStart w:id="558808" w:name="_Toc686558808"/>
      <w:r>
        <w:t>5.6</w:t>
      </w:r>
      <w:r>
        <w:t xml:space="preserve"> </w:t>
      </w:r>
      <w:r>
        <w:t>4</w:t>
      </w:r>
      <w:r/>
      <w:r w:rsidR="001852F3">
        <w:t xml:space="preserve">级高血压病病情加重节气</w:t>
      </w:r>
      <w:bookmarkEnd w:id="558808"/>
    </w:p>
    <w:p w:rsidR="0018722C">
      <w:pPr>
        <w:topLinePunct/>
      </w:pPr>
      <w:r>
        <w:t>传统中医学认为，高血压病发病与肝关系最为密切。按照五行理论，肝属木，具</w:t>
      </w:r>
      <w:r>
        <w:t>有向上、向外舒展的特性，而日出于东方，春季气温逐渐回升，万物复苏，故将肝木</w:t>
      </w:r>
      <w:r>
        <w:t>与一年四季中的春季相对应。但本研究发现每年</w:t>
      </w:r>
      <w:r>
        <w:t>10</w:t>
      </w:r>
      <w:r/>
      <w:r w:rsidR="001852F3">
        <w:t xml:space="preserve">月初至</w:t>
      </w:r>
      <w:r>
        <w:t>11</w:t>
      </w:r>
      <w:r/>
      <w:r w:rsidR="001852F3">
        <w:t xml:space="preserve">月下旬这一时间段是高</w:t>
      </w:r>
      <w:r>
        <w:t>血压病病情加重的高发时节，而</w:t>
      </w:r>
      <w:r>
        <w:t>6到</w:t>
      </w:r>
      <w:r>
        <w:t>7</w:t>
      </w:r>
      <w:r/>
      <w:r w:rsidR="001852F3">
        <w:t xml:space="preserve">月为病情加重率较低的时间，因为</w:t>
      </w:r>
      <w:r>
        <w:t>3</w:t>
      </w:r>
      <w:r/>
      <w:r w:rsidR="001852F3">
        <w:t xml:space="preserve">级高血压患病与年龄有相关性，患者多为老年人，阳气已虚，秋冬交接之时，正值由阳转阴，</w:t>
      </w:r>
      <w:r w:rsidR="001852F3">
        <w:t xml:space="preserve">容易引发老年人病情加重，提醒老人应该一年四时应注意防寒保暖，注意保养阳气。</w:t>
      </w:r>
    </w:p>
    <w:p w:rsidR="0018722C">
      <w:pPr>
        <w:pStyle w:val="Heading3"/>
        <w:topLinePunct/>
        <w:ind w:left="200" w:hangingChars="200" w:hanging="200"/>
      </w:pPr>
      <w:bookmarkStart w:id="558809" w:name="_Toc686558809"/>
      <w:r>
        <w:t>5.7</w:t>
      </w:r>
      <w:r>
        <w:t xml:space="preserve"> </w:t>
      </w:r>
      <w:r>
        <w:t>高血压病分级研究的必要性和可行性探讨</w:t>
      </w:r>
      <w:bookmarkEnd w:id="558809"/>
    </w:p>
    <w:p w:rsidR="0018722C">
      <w:pPr>
        <w:topLinePunct/>
      </w:pPr>
      <w:r>
        <w:t>高血压病由于病程长，影响因素多，导致疾病过程中不稳定因素增多，而血压水</w:t>
      </w:r>
      <w:r>
        <w:t>平控制的好坏，可能与脏腑的损伤以及病情的进展有一定的相关性，因此，将高血压</w:t>
      </w:r>
      <w:r>
        <w:t>病进行分级</w:t>
      </w:r>
      <w:r>
        <w:t>（</w:t>
      </w:r>
      <w:r>
        <w:t>期</w:t>
      </w:r>
      <w:r>
        <w:t>）</w:t>
      </w:r>
      <w:r>
        <w:t>研究，分别研究不同程度或不同阶段的证侯特点和影响因素，进而寻找有效的干预手段，对临床防治该病具有一定指导意义。</w:t>
      </w:r>
    </w:p>
    <w:p w:rsidR="0018722C">
      <w:pPr>
        <w:pStyle w:val="Heading1"/>
        <w:topLinePunct/>
      </w:pPr>
      <w:bookmarkStart w:id="558810" w:name="_Toc686558810"/>
      <w:bookmarkStart w:name="_TOC_250003" w:id="74"/>
      <w:bookmarkStart w:name="第四章 结语 " w:id="75"/>
      <w:r/>
      <w:bookmarkStart w:name="1. 结论 " w:id="76"/>
      <w:bookmarkEnd w:id="76"/>
      <w:r/>
      <w:bookmarkStart w:name="1.1 3 级高血压病病情加重与节气相关性 " w:id="77"/>
      <w:bookmarkEnd w:id="77"/>
      <w:r/>
      <w:bookmarkStart w:name="1.2 3 级高血压病的证侯特点 " w:id="78"/>
      <w:bookmarkEnd w:id="78"/>
      <w:r/>
      <w:bookmarkStart w:name="1.3 3 级高血压病的证侯分布特点 " w:id="79"/>
      <w:bookmarkEnd w:id="79"/>
      <w:r/>
      <w:bookmarkStart w:name="1.4 3 级高血压病的主要病理因素和病位 " w:id="80"/>
      <w:bookmarkEnd w:id="80"/>
      <w:r/>
      <w:bookmarkStart w:name="1.5 3 级高血压病与靶器官损害呈现一定的时间规律 " w:id="81"/>
      <w:bookmarkEnd w:id="81"/>
      <w:r/>
      <w:bookmarkEnd w:id="74"/>
      <w:r>
        <w:t>第四章</w:t>
      </w:r>
      <w:r>
        <w:t xml:space="preserve">  </w:t>
      </w:r>
      <w:r w:rsidRPr="00DB64CE">
        <w:t>结</w:t>
      </w:r>
      <w:r w:rsidR="001852F3">
        <w:t>语</w:t>
      </w:r>
      <w:bookmarkEnd w:id="558810"/>
    </w:p>
    <w:p w:rsidR="0018722C">
      <w:pPr>
        <w:pStyle w:val="Heading2"/>
        <w:topLinePunct/>
        <w:ind w:left="171" w:hangingChars="171" w:hanging="171"/>
      </w:pPr>
      <w:bookmarkStart w:id="558811" w:name="_Toc686558811"/>
      <w:r>
        <w:t>1.</w:t>
      </w:r>
      <w:r>
        <w:t xml:space="preserve"> </w:t>
      </w:r>
      <w:r>
        <w:t>结论</w:t>
      </w:r>
      <w:bookmarkEnd w:id="558811"/>
    </w:p>
    <w:p w:rsidR="0018722C">
      <w:pPr>
        <w:pStyle w:val="Heading3"/>
        <w:topLinePunct/>
        <w:ind w:left="200" w:hangingChars="200" w:hanging="200"/>
      </w:pPr>
      <w:bookmarkStart w:id="558812" w:name="_Toc686558812"/>
      <w:r>
        <w:t>1.1</w:t>
      </w:r>
      <w:r>
        <w:t xml:space="preserve"> </w:t>
      </w:r>
      <w:r>
        <w:t>3</w:t>
      </w:r>
      <w:r/>
      <w:r w:rsidR="001852F3">
        <w:t xml:space="preserve">级高血压病病情加重与节气相关性</w:t>
      </w:r>
      <w:bookmarkEnd w:id="558812"/>
    </w:p>
    <w:p w:rsidR="0018722C">
      <w:pPr>
        <w:topLinePunct/>
      </w:pPr>
      <w:r>
        <w:t>本研究发现每年</w:t>
      </w:r>
      <w:r>
        <w:t>10</w:t>
      </w:r>
      <w:r/>
      <w:r w:rsidR="001852F3">
        <w:t xml:space="preserve">月初至</w:t>
      </w:r>
      <w:r>
        <w:t>11</w:t>
      </w:r>
      <w:r/>
      <w:r w:rsidR="001852F3">
        <w:t xml:space="preserve">月底为</w:t>
      </w:r>
      <w:r>
        <w:t>3</w:t>
      </w:r>
      <w:r/>
      <w:r w:rsidR="001852F3">
        <w:t xml:space="preserve">级高血压病的高发时节。提醒老年患者注意适应四时寒暑变化，保养阳气以防变。</w:t>
      </w:r>
    </w:p>
    <w:p w:rsidR="0018722C">
      <w:pPr>
        <w:pStyle w:val="Heading3"/>
        <w:topLinePunct/>
        <w:ind w:left="200" w:hangingChars="200" w:hanging="200"/>
      </w:pPr>
      <w:bookmarkStart w:id="558813" w:name="_Toc686558813"/>
      <w:r>
        <w:t>1.2</w:t>
      </w:r>
      <w:r>
        <w:t xml:space="preserve"> </w:t>
      </w:r>
      <w:r>
        <w:t>3</w:t>
      </w:r>
      <w:r/>
      <w:r w:rsidR="001852F3">
        <w:t xml:space="preserve">级高血压病的证侯特点</w:t>
      </w:r>
      <w:bookmarkEnd w:id="558813"/>
    </w:p>
    <w:p w:rsidR="0018722C">
      <w:pPr>
        <w:topLinePunct/>
      </w:pPr>
      <w:r>
        <w:t>应用探索性因子分析</w:t>
      </w:r>
      <w:r>
        <w:rPr>
          <w:rFonts w:hint="eastAsia"/>
        </w:rPr>
        <w:t>，</w:t>
      </w:r>
      <w:r>
        <w:t>得出</w:t>
      </w:r>
      <w:r w:rsidR="001852F3">
        <w:t xml:space="preserve">3</w:t>
      </w:r>
      <w:r w:rsidR="001852F3">
        <w:t xml:space="preserve">级高血压病证候特点为：</w:t>
      </w:r>
    </w:p>
    <w:p w:rsidR="0018722C">
      <w:pPr>
        <w:topLinePunct/>
      </w:pPr>
      <w:r>
        <w:t>痰瘀阻络证特点为胸闷、憋气、睡眠质量差症状为主，同时伴有胸痛、水肿、纳呆、咳嗽咳痰；</w:t>
      </w:r>
    </w:p>
    <w:p w:rsidR="0018722C">
      <w:pPr>
        <w:topLinePunct/>
      </w:pPr>
      <w:r>
        <w:t>脾胃气虚，痰湿阻络证特点为恶心、纳呆、呕吐症状为主，同时伴有睡眠质量差、周身乏力、肢体不利。</w:t>
      </w:r>
    </w:p>
    <w:p w:rsidR="0018722C">
      <w:pPr>
        <w:topLinePunct/>
      </w:pPr>
      <w:r>
        <w:t>肝阳上亢证特点以头痛、头晕症状为主，同时伴有肢体不利、耳鸣、眠差、视物不清。</w:t>
      </w:r>
    </w:p>
    <w:p w:rsidR="0018722C">
      <w:pPr>
        <w:topLinePunct/>
      </w:pPr>
      <w:r>
        <w:t>气阴两虚证特点以口苦、口干、视物不清症状为主，同时伴有耳鸣、头晕、乏力症状。</w:t>
      </w:r>
    </w:p>
    <w:p w:rsidR="0018722C">
      <w:pPr>
        <w:pStyle w:val="Heading3"/>
        <w:topLinePunct/>
        <w:ind w:left="200" w:hangingChars="200" w:hanging="200"/>
      </w:pPr>
      <w:bookmarkStart w:id="558814" w:name="_Toc686558814"/>
      <w:r>
        <w:t>1.3</w:t>
      </w:r>
      <w:r>
        <w:t xml:space="preserve"> </w:t>
      </w:r>
      <w:r>
        <w:t>3</w:t>
      </w:r>
      <w:r/>
      <w:r w:rsidR="001852F3">
        <w:t xml:space="preserve">级高血压病的证侯分布特点</w:t>
      </w:r>
      <w:bookmarkEnd w:id="558814"/>
    </w:p>
    <w:p w:rsidR="0018722C">
      <w:pPr>
        <w:topLinePunct/>
      </w:pPr>
      <w:r>
        <w:rPr>
          <w:rFonts w:cstheme="minorBidi" w:hAnsiTheme="minorHAnsi" w:eastAsiaTheme="minorHAnsi" w:asciiTheme="minorHAnsi"/>
        </w:rPr>
        <w:t>研究发现</w:t>
      </w:r>
      <w:r>
        <w:rPr>
          <w:rFonts w:cstheme="minorBidi" w:hAnsiTheme="minorHAnsi" w:eastAsiaTheme="minorHAnsi" w:asciiTheme="minorHAnsi"/>
        </w:rPr>
        <w:t>3</w:t>
      </w:r>
      <w:r w:rsidR="001852F3">
        <w:rPr>
          <w:rFonts w:cstheme="minorBidi" w:hAnsiTheme="minorHAnsi" w:eastAsiaTheme="minorHAnsi" w:asciiTheme="minorHAnsi"/>
        </w:rPr>
        <w:t xml:space="preserve">级高血压证侯以痰瘀互结、气阴两虚、血瘀阻络、肝阳上亢等四个证</w:t>
      </w:r>
      <w:r>
        <w:rPr>
          <w:rFonts w:cstheme="minorBidi" w:hAnsiTheme="minorHAnsi" w:eastAsiaTheme="minorHAnsi" w:asciiTheme="minorHAnsi"/>
        </w:rPr>
        <w:t>侯为主，分别占</w:t>
      </w:r>
      <w:r>
        <w:rPr>
          <w:rFonts w:ascii="Times New Roman" w:eastAsia="宋体" w:cstheme="minorBidi" w:hAnsiTheme="minorHAnsi"/>
        </w:rPr>
        <w:t>33</w:t>
      </w:r>
      <w:r>
        <w:rPr>
          <w:rFonts w:ascii="Times New Roman" w:eastAsia="宋体" w:cstheme="minorBidi" w:hAnsiTheme="minorHAnsi"/>
        </w:rPr>
        <w:t>.</w:t>
      </w:r>
      <w:r>
        <w:rPr>
          <w:rFonts w:ascii="Times New Roman" w:eastAsia="宋体" w:cstheme="minorBidi" w:hAnsiTheme="minorHAnsi"/>
        </w:rPr>
        <w:t>56%</w:t>
      </w:r>
      <w:r>
        <w:rPr>
          <w:rFonts w:cstheme="minorBidi" w:hAnsiTheme="minorHAnsi" w:eastAsiaTheme="minorHAnsi" w:asciiTheme="minorHAnsi"/>
        </w:rPr>
        <w:t>、</w:t>
      </w:r>
      <w:r>
        <w:rPr>
          <w:rFonts w:ascii="Times New Roman" w:eastAsia="宋体" w:cstheme="minorBidi" w:hAnsiTheme="minorHAnsi"/>
        </w:rPr>
        <w:t>28.42%</w:t>
      </w:r>
      <w:r>
        <w:rPr>
          <w:rFonts w:cstheme="minorBidi" w:hAnsiTheme="minorHAnsi" w:eastAsiaTheme="minorHAnsi" w:asciiTheme="minorHAnsi"/>
        </w:rPr>
        <w:t>、</w:t>
      </w:r>
      <w:r>
        <w:rPr>
          <w:rFonts w:ascii="Times New Roman" w:eastAsia="宋体" w:cstheme="minorBidi" w:hAnsiTheme="minorHAnsi"/>
        </w:rPr>
        <w:t>13.93%</w:t>
      </w:r>
      <w:r>
        <w:rPr>
          <w:rFonts w:cstheme="minorBidi" w:hAnsiTheme="minorHAnsi" w:eastAsiaTheme="minorHAnsi" w:asciiTheme="minorHAnsi"/>
        </w:rPr>
        <w:t>和</w:t>
      </w:r>
      <w:r>
        <w:rPr>
          <w:rFonts w:ascii="Times New Roman" w:eastAsia="宋体" w:cstheme="minorBidi" w:hAnsiTheme="minorHAnsi"/>
        </w:rPr>
        <w:t>12.10%</w:t>
      </w:r>
      <w:r>
        <w:rPr>
          <w:rFonts w:cstheme="minorBidi" w:hAnsiTheme="minorHAnsi" w:eastAsiaTheme="minorHAnsi" w:asciiTheme="minorHAnsi"/>
        </w:rPr>
        <w:t>，合计</w:t>
      </w:r>
      <w:r>
        <w:rPr>
          <w:rFonts w:cstheme="minorBidi" w:hAnsiTheme="minorHAnsi" w:eastAsiaTheme="minorHAnsi" w:asciiTheme="minorHAnsi"/>
        </w:rPr>
        <w:t>约占</w:t>
      </w:r>
      <w:r>
        <w:rPr>
          <w:rFonts w:cstheme="minorBidi" w:hAnsiTheme="minorHAnsi" w:eastAsiaTheme="minorHAnsi" w:asciiTheme="minorHAnsi"/>
        </w:rPr>
        <w:t>88%，其它肝肾阴虚、阴</w:t>
      </w:r>
      <w:r>
        <w:rPr>
          <w:rFonts w:cstheme="minorBidi" w:hAnsiTheme="minorHAnsi" w:eastAsiaTheme="minorHAnsi" w:asciiTheme="minorHAnsi"/>
        </w:rPr>
        <w:t>阳两虚、肝火上炎、痰热内扰等四个证侯约占</w:t>
      </w:r>
      <w:r>
        <w:rPr>
          <w:rFonts w:cstheme="minorBidi" w:hAnsiTheme="minorHAnsi" w:eastAsiaTheme="minorHAnsi" w:asciiTheme="minorHAnsi"/>
        </w:rPr>
        <w:t>12%。</w:t>
      </w:r>
    </w:p>
    <w:p w:rsidR="0018722C">
      <w:pPr>
        <w:pStyle w:val="Heading3"/>
        <w:topLinePunct/>
        <w:ind w:left="200" w:hangingChars="200" w:hanging="200"/>
      </w:pPr>
      <w:bookmarkStart w:id="558815" w:name="_Toc686558815"/>
      <w:r>
        <w:t>1.4</w:t>
      </w:r>
      <w:r>
        <w:t xml:space="preserve"> </w:t>
      </w:r>
      <w:r>
        <w:t>3</w:t>
      </w:r>
      <w:r/>
      <w:r w:rsidR="001852F3">
        <w:t xml:space="preserve">级高血压病的主要病理因素和病位</w:t>
      </w:r>
      <w:bookmarkEnd w:id="558815"/>
    </w:p>
    <w:p w:rsidR="0018722C">
      <w:pPr>
        <w:topLinePunct/>
      </w:pPr>
      <w:r>
        <w:t>研究发现致病因素以痰、瘀血、气虚、阴虚为主；病位以络脉及肾、心、脾、肺、肝五脏为主。</w:t>
      </w:r>
    </w:p>
    <w:p w:rsidR="0018722C">
      <w:pPr>
        <w:pStyle w:val="Heading3"/>
        <w:topLinePunct/>
        <w:ind w:left="200" w:hangingChars="200" w:hanging="200"/>
      </w:pPr>
      <w:bookmarkStart w:id="558816" w:name="_Toc686558816"/>
      <w:r>
        <w:t>1.5</w:t>
      </w:r>
      <w:r>
        <w:t xml:space="preserve"> </w:t>
      </w:r>
      <w:r>
        <w:t>3</w:t>
      </w:r>
      <w:r/>
      <w:r w:rsidR="001852F3">
        <w:t xml:space="preserve">级高血压病与靶器官损害呈现一定的时间规律</w:t>
      </w:r>
      <w:bookmarkEnd w:id="558816"/>
    </w:p>
    <w:p w:rsidR="0018722C">
      <w:pPr>
        <w:topLinePunct/>
      </w:pPr>
      <w:r>
        <w:t>研究发现</w:t>
      </w:r>
      <w:r>
        <w:t>3</w:t>
      </w:r>
      <w:r/>
      <w:r w:rsidR="001852F3">
        <w:t xml:space="preserve">级高血压病与靶器官损害之间呈现一定的时间规律，该病发展至一定</w:t>
      </w:r>
      <w:r>
        <w:t>时间并发冠心病、糖尿病、脑梗塞等病，而这些疾病的发生又与血压的水平和患高血</w:t>
      </w:r>
      <w:r>
        <w:t>压病的时间长短有一定的相关性，随着高血压患病时间的增长，并发冠心病、糖尿病、脑梗塞的几率增大，且发病年龄呈递增趋势，相应并发上述疾病的时间呈递减趋势，</w:t>
      </w:r>
      <w:r>
        <w:t>意味着由</w:t>
      </w:r>
      <w:r>
        <w:t>3</w:t>
      </w:r>
      <w:r/>
      <w:r w:rsidR="001852F3">
        <w:t xml:space="preserve">级高血压到并发出现冠心病、糖尿病、脑梗塞的时间依次递增，也就是</w:t>
      </w:r>
      <w:r w:rsidR="001852F3">
        <w:t>可</w:t>
      </w:r>
    </w:p>
    <w:p w:rsidR="0018722C">
      <w:pPr>
        <w:topLinePunct/>
      </w:pPr>
      <w:bookmarkStart w:name="2. 创新点 " w:id="82"/>
      <w:bookmarkEnd w:id="82"/>
      <w:bookmarkStart w:name="2.1 思路创新 " w:id="83"/>
      <w:bookmarkEnd w:id="83"/>
      <w:bookmarkStart w:name="2.2 理论创新 " w:id="84"/>
      <w:bookmarkEnd w:id="84"/>
      <w:bookmarkStart w:name="3. 问题与展望 " w:id="85"/>
      <w:bookmarkEnd w:id="85"/>
      <w:bookmarkStart w:name="3.1 选取高血压病患者样本较少 " w:id="86"/>
      <w:bookmarkEnd w:id="86"/>
      <w:bookmarkStart w:name="3.2 调研地域较局限 " w:id="87"/>
      <w:bookmarkEnd w:id="87"/>
      <w:r>
        <w:t>能最先损伤大血管和心脏导致冠心病，进而损伤微血管导致糖尿病和脑梗塞；高血压</w:t>
      </w:r>
      <w:r>
        <w:t>的病史时间提示从发现患病到疾病进展至</w:t>
      </w:r>
      <w:r>
        <w:t>3</w:t>
      </w:r>
      <w:r/>
      <w:r w:rsidR="001852F3">
        <w:t xml:space="preserve">级约为</w:t>
      </w:r>
      <w:r>
        <w:t>14</w:t>
      </w:r>
      <w:r/>
      <w:r w:rsidR="001852F3">
        <w:t xml:space="preserve">年，患病年龄平均</w:t>
      </w:r>
      <w:r>
        <w:t>53</w:t>
      </w:r>
      <w:r/>
      <w:r w:rsidR="001852F3">
        <w:t xml:space="preserve">岁。</w:t>
      </w:r>
    </w:p>
    <w:p w:rsidR="0018722C">
      <w:pPr>
        <w:pStyle w:val="Heading2"/>
        <w:topLinePunct/>
        <w:ind w:left="171" w:hangingChars="171" w:hanging="171"/>
      </w:pPr>
      <w:bookmarkStart w:id="558817" w:name="_Toc686558817"/>
      <w:r>
        <w:t>2.</w:t>
      </w:r>
      <w:r>
        <w:t xml:space="preserve"> </w:t>
      </w:r>
      <w:r>
        <w:t>创新点</w:t>
      </w:r>
      <w:bookmarkEnd w:id="558817"/>
    </w:p>
    <w:p w:rsidR="0018722C">
      <w:pPr>
        <w:pStyle w:val="Heading3"/>
        <w:topLinePunct/>
        <w:ind w:left="200" w:hangingChars="200" w:hanging="200"/>
      </w:pPr>
      <w:bookmarkStart w:id="558818" w:name="_Toc686558818"/>
      <w:r>
        <w:t>2.1</w:t>
      </w:r>
      <w:r>
        <w:t xml:space="preserve"> </w:t>
      </w:r>
      <w:r>
        <w:t>思路创新</w:t>
      </w:r>
      <w:bookmarkEnd w:id="558818"/>
    </w:p>
    <w:p w:rsidR="0018722C">
      <w:pPr>
        <w:topLinePunct/>
      </w:pPr>
      <w:r>
        <w:t>采用病例回顾性研究方法，通过对高血压病进行分级</w:t>
      </w:r>
      <w:r>
        <w:t>（</w:t>
      </w:r>
      <w:r>
        <w:t>期</w:t>
      </w:r>
      <w:r>
        <w:t>）</w:t>
      </w:r>
      <w:r>
        <w:t>辨证论治研究，探索不同级</w:t>
      </w:r>
      <w:r>
        <w:t>（</w:t>
      </w:r>
      <w:r>
        <w:rPr>
          <w:spacing w:val="-2"/>
        </w:rPr>
        <w:t>期</w:t>
      </w:r>
      <w:r>
        <w:t>）</w:t>
      </w:r>
      <w:r>
        <w:t>高血压病证侯特点与相应因素的关系，属于思路创新。</w:t>
      </w:r>
    </w:p>
    <w:p w:rsidR="0018722C">
      <w:pPr>
        <w:pStyle w:val="Heading3"/>
        <w:topLinePunct/>
        <w:ind w:left="200" w:hangingChars="200" w:hanging="200"/>
      </w:pPr>
      <w:bookmarkStart w:id="558819" w:name="_Toc686558819"/>
      <w:r>
        <w:t>2.2</w:t>
      </w:r>
      <w:r>
        <w:t xml:space="preserve"> </w:t>
      </w:r>
      <w:r>
        <w:t>理论创新</w:t>
      </w:r>
      <w:bookmarkEnd w:id="558819"/>
    </w:p>
    <w:p w:rsidR="0018722C">
      <w:pPr>
        <w:topLinePunct/>
      </w:pPr>
      <w:r>
        <w:t>通过研究</w:t>
      </w:r>
      <w:r>
        <w:rPr>
          <w:rFonts w:ascii="Times New Roman" w:eastAsia="Times New Roman"/>
        </w:rPr>
        <w:t>3</w:t>
      </w:r>
      <w:r>
        <w:t>级高血压病中医辨证分型，发现该病证候分布特点及证侯因素特点；</w:t>
      </w:r>
    </w:p>
    <w:p w:rsidR="0018722C">
      <w:pPr>
        <w:topLinePunct/>
      </w:pPr>
      <w:r>
        <w:t>通过研究既往病史，探索</w:t>
      </w:r>
      <w:r>
        <w:t>3</w:t>
      </w:r>
      <w:r/>
      <w:r w:rsidR="001852F3">
        <w:t xml:space="preserve">级高血压病与病靶器官损伤时间规律；通过研究</w:t>
      </w:r>
      <w:r>
        <w:t>3</w:t>
      </w:r>
      <w:r/>
      <w:r w:rsidR="001852F3">
        <w:t xml:space="preserve">级高血</w:t>
      </w:r>
    </w:p>
    <w:p w:rsidR="0018722C">
      <w:pPr>
        <w:topLinePunct/>
      </w:pPr>
      <w:r>
        <w:t>压病病情加重入院与节气关系，发现</w:t>
      </w:r>
      <w:r>
        <w:t>3</w:t>
      </w:r>
      <w:r/>
      <w:r w:rsidR="001852F3">
        <w:t xml:space="preserve">级高血压病病情加重节气规律，深化中西医学对高血压病的原有认识，属理论创新。</w:t>
      </w:r>
    </w:p>
    <w:p w:rsidR="0018722C">
      <w:pPr>
        <w:pStyle w:val="Heading2"/>
        <w:topLinePunct/>
        <w:ind w:left="171" w:hangingChars="171" w:hanging="171"/>
      </w:pPr>
      <w:bookmarkStart w:id="558820" w:name="_Toc686558820"/>
      <w:r>
        <w:t>3.</w:t>
      </w:r>
      <w:r>
        <w:t xml:space="preserve"> </w:t>
      </w:r>
      <w:r>
        <w:t>问题与展望</w:t>
      </w:r>
      <w:bookmarkEnd w:id="558820"/>
    </w:p>
    <w:p w:rsidR="0018722C">
      <w:pPr>
        <w:pStyle w:val="Heading3"/>
        <w:topLinePunct/>
        <w:ind w:left="200" w:hangingChars="200" w:hanging="200"/>
      </w:pPr>
      <w:bookmarkStart w:id="558821" w:name="_Toc686558821"/>
      <w:r>
        <w:t>3.1</w:t>
      </w:r>
      <w:r>
        <w:t xml:space="preserve"> </w:t>
      </w:r>
      <w:r>
        <w:t>选取高血压病患者样本较少</w:t>
      </w:r>
      <w:bookmarkEnd w:id="558821"/>
    </w:p>
    <w:p w:rsidR="0018722C">
      <w:pPr>
        <w:topLinePunct/>
      </w:pPr>
      <w:r>
        <w:t>本研究的调查对象主要是青岛海慈医院中医心内科</w:t>
      </w:r>
      <w:r>
        <w:t>3</w:t>
      </w:r>
      <w:r/>
      <w:r w:rsidR="001852F3">
        <w:t xml:space="preserve">级高血压病住院病历资料，</w:t>
      </w:r>
      <w:r>
        <w:t>病历呈现出的信息比较局限，需要扩大样本量进行现场及前瞻性流行病学调查。全面了解当今社会下，3</w:t>
      </w:r>
      <w:r/>
      <w:r w:rsidR="001852F3">
        <w:t xml:space="preserve">级高血压病的证候分布规律及靶器官损伤规律。</w:t>
      </w:r>
    </w:p>
    <w:p w:rsidR="0018722C">
      <w:pPr>
        <w:pStyle w:val="Heading3"/>
        <w:topLinePunct/>
        <w:ind w:left="200" w:hangingChars="200" w:hanging="200"/>
      </w:pPr>
      <w:bookmarkStart w:id="558822" w:name="_Toc686558822"/>
      <w:r>
        <w:t>3.2</w:t>
      </w:r>
      <w:r>
        <w:t xml:space="preserve"> </w:t>
      </w:r>
      <w:r>
        <w:t>调研地域较局限</w:t>
      </w:r>
      <w:bookmarkEnd w:id="558822"/>
    </w:p>
    <w:p w:rsidR="0018722C">
      <w:pPr>
        <w:topLinePunct/>
      </w:pPr>
      <w:r>
        <w:t>本研究的调查对象主要为ft</w:t>
      </w:r>
      <w:r>
        <w:t>东青岛地区的病历资料，存在的问题与</w:t>
      </w:r>
      <w:r>
        <w:t>3</w:t>
      </w:r>
      <w:r>
        <w:t>.</w:t>
      </w:r>
      <w:r>
        <w:t>1</w:t>
      </w:r>
      <w:r/>
      <w:r w:rsidR="001852F3">
        <w:t xml:space="preserve">涉及问题</w:t>
      </w:r>
      <w:r>
        <w:t>一致，因此后继研究需在全国各地扩大调研人群开展现况和前瞻性流行病学调查，才</w:t>
      </w:r>
      <w:r>
        <w:t>能更好地研究并揭示</w:t>
      </w:r>
      <w:r>
        <w:t>3</w:t>
      </w:r>
      <w:r/>
      <w:r w:rsidR="001852F3">
        <w:t xml:space="preserve">级高血压病的证候分布规律及靶器官损伤规律。</w:t>
      </w:r>
    </w:p>
    <w:p w:rsidR="0018722C">
      <w:pPr>
        <w:topLinePunct/>
      </w:pPr>
      <w:r>
        <w:t>另外，本研究采用回顾性临床病历研究，这种方法属于描述性研究，得出的结论</w:t>
      </w:r>
      <w:r>
        <w:t>能初步说明</w:t>
      </w:r>
      <w:r>
        <w:t>3</w:t>
      </w:r>
      <w:r/>
      <w:r w:rsidR="001852F3">
        <w:t xml:space="preserve">级高血压病的证候分布特点及靶器官损伤特点。揭示其靶器官损伤的时间、证候演变的过程还需开展前瞻性队列研究进一步分析。</w:t>
      </w:r>
    </w:p>
    <w:p w:rsidR="0018722C">
      <w:pPr>
        <w:pStyle w:val="afff1"/>
        <w:topLinePunct/>
      </w:pPr>
      <w:bookmarkStart w:id="558823" w:name="_Toc686558823"/>
      <w:bookmarkStart w:name="_TOC_250002" w:id="88"/>
      <w:bookmarkStart w:name="参考文献 " w:id="89"/>
      <w:r/>
      <w:bookmarkEnd w:id="88"/>
      <w:r>
        <w:t>参考文献</w:t>
      </w:r>
      <w:bookmarkEnd w:id="558823"/>
    </w:p>
    <w:p w:rsidR="0018722C">
      <w:pPr>
        <w:pStyle w:val="cw18"/>
        <w:topLinePunct/>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t>徐贵成</w:t>
      </w:r>
      <w:r>
        <w:rPr>
          <w:rFonts w:ascii="Times New Roman" w:hAnsi="Times New Roman" w:eastAsia="Times New Roman"/>
          <w:spacing w:val="4"/>
          <w:sz w:val="24"/>
          <w:rFonts w:hint="eastAsia"/>
        </w:rPr>
        <w:t>，</w:t>
      </w:r>
      <w:r>
        <w:t>徐承秋</w:t>
      </w:r>
      <w:r>
        <w:rPr>
          <w:rFonts w:ascii="Times New Roman" w:hAnsi="Times New Roman" w:eastAsia="Times New Roman"/>
          <w:spacing w:val="3"/>
          <w:sz w:val="24"/>
          <w:rFonts w:hint="eastAsia"/>
        </w:rPr>
        <w:t>，</w:t>
      </w:r>
      <w:r>
        <w:t>张大荣</w:t>
      </w:r>
      <w:r>
        <w:rPr>
          <w:rFonts w:ascii="Times New Roman" w:hAnsi="Times New Roman" w:eastAsia="Times New Roman"/>
        </w:rPr>
        <w:t>.</w:t>
      </w:r>
      <w:r>
        <w:t>平肝益肾法治疗Ⅱ期高血压病的临床研究</w:t>
      </w:r>
      <w:r>
        <w:rPr>
          <w:rFonts w:ascii="Times New Roman" w:hAnsi="Times New Roman" w:eastAsia="Times New Roman"/>
        </w:rPr>
        <w:t>.</w:t>
      </w:r>
      <w:r>
        <w:t>北京中医杂</w:t>
      </w:r>
      <w:r>
        <w:t>志</w:t>
      </w:r>
      <w:r>
        <w:rPr>
          <w:rFonts w:ascii="Times New Roman" w:hAnsi="Times New Roman" w:eastAsia="Times New Roman"/>
        </w:rPr>
        <w:t>.1991</w:t>
      </w:r>
      <w:r>
        <w:rPr>
          <w:rFonts w:hint="eastAsia"/>
        </w:rPr>
        <w:t>，</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sz w:val="24"/>
          <w:rFonts w:hint="eastAsia"/>
        </w:rPr>
        <w:t>：</w:t>
      </w:r>
      <w:r>
        <w:rPr>
          <w:rFonts w:ascii="Times New Roman" w:hAnsi="Times New Roman" w:eastAsia="Times New Roman"/>
        </w:rPr>
        <w:t>12.</w:t>
      </w:r>
    </w:p>
    <w:p w:rsidR="0018722C">
      <w:pPr>
        <w:pStyle w:val="cw18"/>
        <w:topLinePunct/>
      </w:pPr>
      <w:r>
        <w:rPr>
          <w:rFonts w:ascii="Times New Roman" w:eastAsia="Times New Roman"/>
        </w:rPr>
        <w:t>[</w:t>
      </w:r>
      <w:r>
        <w:rPr>
          <w:rFonts w:ascii="Times New Roman" w:eastAsia="Times New Roman"/>
        </w:rPr>
        <w:t xml:space="preserve">2</w:t>
      </w:r>
      <w:r>
        <w:rPr>
          <w:rFonts w:ascii="Times New Roman" w:eastAsia="Times New Roman"/>
        </w:rPr>
        <w:t>]</w:t>
      </w:r>
      <w:r>
        <w:t>陈金水</w:t>
      </w:r>
      <w:r>
        <w:rPr>
          <w:rFonts w:ascii="Times New Roman" w:eastAsia="Times New Roman"/>
          <w:sz w:val="24"/>
          <w:rFonts w:hint="eastAsia"/>
        </w:rPr>
        <w:t>，</w:t>
      </w:r>
      <w:r>
        <w:t>林圣远</w:t>
      </w:r>
      <w:r>
        <w:rPr>
          <w:rFonts w:ascii="Times New Roman" w:eastAsia="Times New Roman"/>
          <w:sz w:val="24"/>
          <w:rFonts w:hint="eastAsia"/>
        </w:rPr>
        <w:t>，</w:t>
      </w:r>
      <w:r>
        <w:t>卢声远</w:t>
      </w:r>
      <w:r>
        <w:rPr>
          <w:rFonts w:ascii="Times New Roman" w:eastAsia="Times New Roman"/>
          <w:sz w:val="24"/>
          <w:rFonts w:hint="eastAsia"/>
        </w:rPr>
        <w:t>，</w:t>
      </w:r>
      <w:r>
        <w:t>等</w:t>
      </w:r>
      <w:r>
        <w:rPr>
          <w:rFonts w:ascii="Times New Roman" w:eastAsia="Times New Roman"/>
        </w:rPr>
        <w:t>.</w:t>
      </w:r>
      <w:r>
        <w:t>高血压病辨证分型与实验室检查一心电图、眼底和夜</w:t>
      </w:r>
      <w:r>
        <w:t>尿量关系及预后观察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中国中西医结合急救杂志</w:t>
      </w:r>
      <w:r>
        <w:rPr>
          <w:rFonts w:ascii="Times New Roman" w:eastAsia="Times New Roman"/>
          <w:sz w:val="24"/>
          <w:rFonts w:hint="eastAsia"/>
        </w:rPr>
        <w:t>，</w:t>
      </w:r>
      <w:r>
        <w:rPr>
          <w:rFonts w:ascii="Times New Roman" w:eastAsia="Times New Roman"/>
        </w:rPr>
        <w:t>1999,6</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sz w:val="24"/>
          <w:rFonts w:hint="eastAsia"/>
        </w:rPr>
        <w:t>：</w:t>
      </w:r>
      <w:r>
        <w:rPr>
          <w:rFonts w:ascii="Times New Roman" w:eastAsia="Times New Roman"/>
        </w:rPr>
        <w:t>445</w:t>
      </w:r>
      <w:r>
        <w:t>～</w:t>
      </w:r>
      <w:r>
        <w:rPr>
          <w:rFonts w:ascii="Times New Roman" w:eastAsia="Times New Roman"/>
        </w:rPr>
        <w:t>450.</w:t>
      </w:r>
    </w:p>
    <w:p w:rsidR="0018722C">
      <w:pPr>
        <w:pStyle w:val="cw18"/>
        <w:topLinePunct/>
      </w:pP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t>张发荣</w:t>
      </w:r>
      <w:r>
        <w:rPr>
          <w:rFonts w:ascii="Times New Roman" w:hAnsi="Times New Roman" w:eastAsia="Times New Roman"/>
        </w:rPr>
        <w:t>.</w:t>
      </w:r>
      <w:r>
        <w:t>高血压病气虚血瘀型特征探析</w:t>
      </w:r>
      <w:r>
        <w:rPr>
          <w:rFonts w:ascii="Times New Roman" w:hAnsi="Times New Roman" w:eastAsia="Times New Roman"/>
        </w:rPr>
        <w:t>.</w:t>
      </w:r>
      <w:r>
        <w:t>江苏中医</w:t>
      </w:r>
      <w:r>
        <w:rPr>
          <w:rFonts w:ascii="Times New Roman" w:hAnsi="Times New Roman" w:eastAsia="Times New Roman"/>
        </w:rPr>
        <w:t>1997</w:t>
      </w:r>
      <w:r>
        <w:rPr>
          <w:rFonts w:ascii="Times New Roman" w:hAnsi="Times New Roman" w:eastAsia="Times New Roman"/>
        </w:rPr>
        <w:t xml:space="preserve">: </w:t>
      </w:r>
      <w:r>
        <w:rPr>
          <w:rFonts w:ascii="Times New Roman" w:hAnsi="Times New Roman" w:eastAsia="Times New Roman"/>
        </w:rPr>
        <w:t>18</w:t>
      </w:r>
      <w:r>
        <w:rPr>
          <w:rFonts w:ascii="Times New Roman" w:hAnsi="Times New Roman" w:eastAsia="Times New Roman"/>
          <w:rFonts w:ascii="Times New Roman" w:hAnsi="Times New Roman" w:eastAsia="Times New Roman"/>
          <w:sz w:val="24"/>
        </w:rPr>
        <w:t>（</w:t>
      </w:r>
      <w:r>
        <w:rPr>
          <w:rFonts w:ascii="Times New Roman" w:hAnsi="Times New Roman" w:eastAsia="Times New Roman"/>
        </w:rPr>
        <w:t>9</w:t>
      </w:r>
      <w:r>
        <w:rPr>
          <w:rFonts w:ascii="Times New Roman" w:hAnsi="Times New Roman" w:eastAsia="Times New Roman"/>
          <w:rFonts w:ascii="Times New Roman" w:hAnsi="Times New Roman" w:eastAsia="Times New Roman"/>
          <w:sz w:val="24"/>
        </w:rPr>
        <w:t>）</w:t>
      </w:r>
      <w:r>
        <w:t>∶</w:t>
      </w:r>
      <w:r>
        <w:rPr>
          <w:rFonts w:ascii="Times New Roman" w:hAnsi="Times New Roman" w:eastAsia="Times New Roman"/>
        </w:rPr>
        <w:t>238.</w:t>
      </w:r>
    </w:p>
    <w:p w:rsidR="0018722C">
      <w:pPr>
        <w:pStyle w:val="cw18"/>
        <w:topLinePunct/>
      </w:pPr>
      <w:r>
        <w:rPr>
          <w:rFonts w:ascii="Times New Roman" w:eastAsia="宋体"/>
        </w:rPr>
        <w:t>[</w:t>
      </w:r>
      <w:r>
        <w:rPr>
          <w:rFonts w:ascii="Times New Roman" w:eastAsia="宋体"/>
        </w:rPr>
        <w:t xml:space="preserve">4</w:t>
      </w:r>
      <w:r>
        <w:rPr>
          <w:rFonts w:ascii="Times New Roman" w:eastAsia="宋体"/>
        </w:rPr>
        <w:t>]</w:t>
      </w:r>
      <w:r>
        <w:t>郑新</w:t>
      </w:r>
      <w:r>
        <w:rPr>
          <w:rFonts w:ascii="Times New Roman" w:eastAsia="宋体"/>
          <w:sz w:val="24"/>
          <w:rFonts w:hint="eastAsia"/>
        </w:rPr>
        <w:t>，</w:t>
      </w:r>
      <w:r>
        <w:t>刘卫红</w:t>
      </w:r>
      <w:r>
        <w:rPr>
          <w:rFonts w:ascii="Times New Roman" w:eastAsia="宋体"/>
        </w:rPr>
        <w:t>.</w:t>
      </w:r>
      <w:r>
        <w:t>高血压病中医辨证分型的血压变化及胸主动脉</w:t>
      </w:r>
      <w:r>
        <w:rPr>
          <w:rFonts w:ascii="Times New Roman" w:eastAsia="宋体"/>
        </w:rPr>
        <w:t>CT</w:t>
      </w:r>
      <w:r>
        <w:t>改变的研究</w:t>
      </w:r>
      <w:r>
        <w:rPr>
          <w:rFonts w:ascii="Times New Roman" w:eastAsia="宋体"/>
        </w:rPr>
        <w:t>.</w:t>
      </w:r>
      <w:r>
        <w:t>中国</w:t>
      </w:r>
      <w:r>
        <w:t>中西医结合杂志</w:t>
      </w:r>
      <w:r>
        <w:rPr>
          <w:rFonts w:ascii="Times New Roman" w:eastAsia="宋体"/>
        </w:rPr>
        <w:t>1997</w:t>
      </w:r>
      <w:r>
        <w:rPr>
          <w:rFonts w:ascii="Times New Roman" w:eastAsia="宋体"/>
        </w:rPr>
        <w:t xml:space="preserve">: </w:t>
      </w:r>
      <w:r>
        <w:rPr>
          <w:rFonts w:ascii="Times New Roman" w:eastAsia="宋体"/>
        </w:rPr>
        <w:t>17</w:t>
      </w:r>
      <w:r>
        <w:rPr>
          <w:rFonts w:ascii="Times New Roman" w:eastAsia="宋体"/>
        </w:rPr>
        <w:t>(</w:t>
      </w:r>
      <w:r>
        <w:rPr>
          <w:rFonts w:ascii="Times New Roman" w:eastAsia="宋体"/>
        </w:rPr>
        <w:t>12</w:t>
      </w:r>
      <w:r>
        <w:rPr>
          <w:rFonts w:ascii="Times New Roman" w:eastAsia="宋体"/>
        </w:rPr>
        <w:t>)</w:t>
      </w:r>
      <w:r>
        <w:rPr>
          <w:rFonts w:ascii="Times New Roman" w:eastAsia="宋体"/>
          <w:sz w:val="24"/>
          <w:rFonts w:hint="eastAsia"/>
        </w:rPr>
        <w:t>：</w:t>
      </w:r>
      <w:r>
        <w:rPr>
          <w:rFonts w:ascii="Times New Roman" w:eastAsia="宋体"/>
        </w:rPr>
        <w:t>733</w:t>
      </w:r>
      <w:r>
        <w:t>～</w:t>
      </w:r>
      <w:r>
        <w:rPr>
          <w:rFonts w:ascii="Times New Roman" w:eastAsia="宋体"/>
        </w:rPr>
        <w:t>734.</w:t>
      </w:r>
    </w:p>
    <w:p w:rsidR="0018722C">
      <w:pPr>
        <w:pStyle w:val="cw18"/>
        <w:topLinePunct/>
      </w:pPr>
      <w:r>
        <w:rPr>
          <w:rFonts w:ascii="Times New Roman" w:eastAsia="Times New Roman"/>
        </w:rPr>
        <w:t>[</w:t>
      </w:r>
      <w:r>
        <w:rPr>
          <w:rFonts w:ascii="Times New Roman" w:eastAsia="Times New Roman"/>
        </w:rPr>
        <w:t xml:space="preserve">5</w:t>
      </w:r>
      <w:r>
        <w:rPr>
          <w:rFonts w:ascii="Times New Roman" w:eastAsia="Times New Roman"/>
        </w:rPr>
        <w:t>]</w:t>
      </w:r>
      <w:r>
        <w:t>王文会</w:t>
      </w:r>
      <w:r>
        <w:rPr>
          <w:rFonts w:ascii="Times New Roman" w:eastAsia="Times New Roman"/>
          <w:sz w:val="24"/>
          <w:rFonts w:hint="eastAsia"/>
        </w:rPr>
        <w:t>，</w:t>
      </w:r>
      <w:r>
        <w:t>张亚芹</w:t>
      </w:r>
      <w:r>
        <w:rPr>
          <w:rFonts w:ascii="Times New Roman" w:eastAsia="Times New Roman"/>
        </w:rPr>
        <w:t>.</w:t>
      </w:r>
      <w:r>
        <w:t>高血压病的分期中医治疗</w:t>
      </w:r>
      <w:r>
        <w:rPr>
          <w:rFonts w:ascii="Times New Roman" w:eastAsia="Times New Roman"/>
        </w:rPr>
        <w:t>.</w:t>
      </w:r>
      <w:r>
        <w:t>中原医刊</w:t>
      </w:r>
      <w:r>
        <w:rPr>
          <w:rFonts w:ascii="Times New Roman" w:eastAsia="Times New Roman"/>
          <w:sz w:val="24"/>
          <w:rFonts w:hint="eastAsia"/>
        </w:rPr>
        <w:t>，</w:t>
      </w:r>
      <w:r>
        <w:rPr>
          <w:rFonts w:ascii="Times New Roman" w:eastAsia="Times New Roman"/>
        </w:rPr>
        <w:t>217</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sz w:val="24"/>
          <w:rFonts w:hint="eastAsia"/>
        </w:rPr>
        <w:t>：</w:t>
      </w:r>
      <w:r>
        <w:rPr>
          <w:rFonts w:ascii="Times New Roman" w:eastAsia="Times New Roman"/>
        </w:rPr>
        <w:t>25</w:t>
      </w:r>
      <w:r>
        <w:t>～</w:t>
      </w:r>
      <w:r>
        <w:rPr>
          <w:rFonts w:ascii="Times New Roman" w:eastAsia="Times New Roman"/>
        </w:rPr>
        <w:t>26.</w:t>
      </w:r>
    </w:p>
    <w:p w:rsidR="0018722C">
      <w:pPr>
        <w:pStyle w:val="cw18"/>
        <w:topLinePunct/>
      </w:pPr>
      <w:r>
        <w:rPr>
          <w:rFonts w:ascii="Times New Roman" w:eastAsia="Times New Roman"/>
        </w:rPr>
        <w:t>[</w:t>
      </w:r>
      <w:r>
        <w:rPr>
          <w:rFonts w:ascii="Times New Roman" w:eastAsia="Times New Roman"/>
        </w:rPr>
        <w:t xml:space="preserve">6</w:t>
      </w:r>
      <w:r>
        <w:rPr>
          <w:rFonts w:ascii="Times New Roman" w:eastAsia="Times New Roman"/>
        </w:rPr>
        <w:t>]</w:t>
      </w:r>
      <w:r>
        <w:t>李辉</w:t>
      </w:r>
      <w:r>
        <w:rPr>
          <w:rFonts w:ascii="Times New Roman" w:eastAsia="Times New Roman"/>
        </w:rPr>
        <w:t>.</w:t>
      </w:r>
      <w:r>
        <w:t>活血化瘀治疗高血压病的临床和实验研究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w:t>
      </w:r>
      <w:r>
        <w:t>北京中医药大学学报</w:t>
      </w:r>
      <w:r>
        <w:rPr>
          <w:rFonts w:ascii="Times New Roman" w:eastAsia="Times New Roman"/>
        </w:rPr>
        <w:t>,2002,3</w:t>
      </w:r>
    </w:p>
    <w:p w:rsidR="0018722C">
      <w:pPr>
        <w:topLinePunct/>
      </w:pPr>
      <w:r>
        <w:t>（</w:t>
      </w:r>
      <w:r>
        <w:rPr>
          <w:rFonts w:ascii="Times New Roman" w:eastAsia="Times New Roman"/>
        </w:rPr>
        <w:t>12</w:t>
      </w:r>
      <w:r>
        <w:t>）</w:t>
      </w:r>
      <w:r>
        <w:rPr>
          <w:rFonts w:ascii="Times New Roman" w:eastAsia="Times New Roman"/>
        </w:rPr>
        <w:t>:21</w:t>
      </w:r>
    </w:p>
    <w:p w:rsidR="0018722C">
      <w:pPr>
        <w:pStyle w:val="cw18"/>
        <w:topLinePunct/>
      </w:pPr>
      <w:r>
        <w:rPr>
          <w:rFonts w:ascii="Times New Roman" w:eastAsia="宋体"/>
        </w:rPr>
        <w:t xml:space="preserve">[</w:t>
      </w:r>
      <w:r>
        <w:rPr>
          <w:rFonts w:ascii="Times New Roman" w:eastAsia="宋体"/>
        </w:rPr>
        <w:t xml:space="preserve">7</w:t>
      </w:r>
      <w:r>
        <w:rPr>
          <w:rFonts w:ascii="Times New Roman" w:eastAsia="宋体"/>
        </w:rPr>
        <w:t xml:space="preserve">]</w:t>
      </w:r>
      <w:r>
        <w:t xml:space="preserve">龚一萍</w:t>
      </w:r>
      <w:r>
        <w:rPr>
          <w:rFonts w:ascii="Times New Roman" w:eastAsia="宋体"/>
        </w:rPr>
        <w:t xml:space="preserve">.</w:t>
      </w:r>
      <w:r>
        <w:t xml:space="preserve">肝阳上亢与高血压病关系的探讨</w:t>
      </w:r>
      <w:r>
        <w:rPr>
          <w:rFonts w:ascii="Times New Roman" w:eastAsia="宋体"/>
        </w:rPr>
        <w:t xml:space="preserve">[</w:t>
      </w:r>
      <w:r>
        <w:rPr>
          <w:rFonts w:ascii="Times New Roman" w:eastAsia="宋体"/>
        </w:rPr>
        <w:t xml:space="preserve">J</w:t>
      </w:r>
      <w:r>
        <w:rPr>
          <w:rFonts w:ascii="Times New Roman" w:eastAsia="宋体"/>
        </w:rPr>
        <w:t xml:space="preserve">]</w:t>
      </w:r>
      <w:r w:rsidR="004B696B">
        <w:rPr>
          <w:rFonts w:ascii="Times New Roman" w:eastAsia="宋体"/>
        </w:rPr>
        <w:t xml:space="preserve">.</w:t>
      </w:r>
      <w:r>
        <w:t xml:space="preserve">长春中医学院学报</w:t>
      </w:r>
      <w:r>
        <w:rPr>
          <w:rFonts w:ascii="Times New Roman" w:eastAsia="宋体"/>
        </w:rPr>
        <w:t xml:space="preserve">,2000</w:t>
      </w:r>
      <w:r>
        <w:rPr>
          <w:rFonts w:ascii="Times New Roman" w:eastAsia="宋体"/>
        </w:rPr>
        <w:t xml:space="preserve">,6</w:t>
      </w:r>
      <w:r>
        <w:rPr>
          <w:rFonts w:ascii="Times New Roman" w:eastAsia="宋体"/>
        </w:rPr>
        <w:t xml:space="preserve"> </w:t>
      </w:r>
      <w:r>
        <w:rPr>
          <w:rFonts w:ascii="Times New Roman" w:eastAsia="宋体"/>
        </w:rPr>
        <w:t xml:space="preserve">(</w:t>
      </w:r>
      <w:r>
        <w:rPr>
          <w:rFonts w:ascii="Times New Roman" w:eastAsia="宋体"/>
        </w:rPr>
        <w:t xml:space="preserve">2</w:t>
      </w:r>
      <w:r>
        <w:rPr>
          <w:rFonts w:ascii="Times New Roman" w:eastAsia="宋体"/>
        </w:rPr>
        <w:t xml:space="preserve">)</w:t>
      </w:r>
      <w:r>
        <w:rPr>
          <w:rFonts w:ascii="Times New Roman" w:eastAsia="宋体"/>
          <w:sz w:val="24"/>
          <w:rFonts w:hint="eastAsia"/>
        </w:rPr>
        <w:t xml:space="preserve">：</w:t>
      </w:r>
      <w:r>
        <w:rPr>
          <w:rFonts w:ascii="Times New Roman" w:eastAsia="宋体"/>
        </w:rPr>
        <w:t xml:space="preserve">123</w:t>
      </w:r>
      <w:r>
        <w:rPr>
          <w:rFonts w:hint="eastAsia"/>
        </w:rPr>
        <w:t xml:space="preserve">。</w:t>
      </w:r>
    </w:p>
    <w:p w:rsidR="0018722C">
      <w:pPr>
        <w:pStyle w:val="cw18"/>
        <w:topLinePunct/>
      </w:pPr>
      <w:r>
        <w:rPr>
          <w:rFonts w:ascii="Times New Roman" w:eastAsia="宋体"/>
        </w:rPr>
        <w:t>[</w:t>
      </w:r>
      <w:r>
        <w:rPr>
          <w:rFonts w:ascii="Times New Roman" w:eastAsia="宋体"/>
        </w:rPr>
        <w:t xml:space="preserve">8</w:t>
      </w:r>
      <w:r>
        <w:rPr>
          <w:rFonts w:ascii="Times New Roman" w:eastAsia="宋体"/>
        </w:rPr>
        <w:t>]</w:t>
      </w:r>
      <w:r>
        <w:t>肖梅芳</w:t>
      </w:r>
      <w:r>
        <w:rPr>
          <w:rFonts w:ascii="Times New Roman" w:eastAsia="宋体"/>
        </w:rPr>
        <w:t>.</w:t>
      </w:r>
      <w:r>
        <w:t>周端应用活血潜阳法治疗高血压病经验</w:t>
      </w:r>
      <w:r>
        <w:rPr>
          <w:rFonts w:ascii="Times New Roman" w:eastAsia="宋体"/>
        </w:rPr>
        <w:t>.</w:t>
      </w:r>
      <w:r>
        <w:t>上海中医药杂志</w:t>
      </w:r>
      <w:r>
        <w:rPr>
          <w:rFonts w:ascii="Times New Roman" w:eastAsia="宋体"/>
        </w:rPr>
        <w:t>, </w:t>
      </w:r>
      <w:r>
        <w:rPr>
          <w:rFonts w:ascii="Times New Roman" w:eastAsia="宋体"/>
        </w:rPr>
        <w:t>2004</w:t>
      </w:r>
      <w:r>
        <w:rPr>
          <w:rFonts w:ascii="Times New Roman" w:eastAsia="宋体"/>
        </w:rPr>
        <w:t>,</w:t>
      </w:r>
      <w:r>
        <w:rPr>
          <w:rFonts w:ascii="Times New Roman" w:eastAsia="宋体"/>
        </w:rPr>
        <w:t> </w:t>
      </w:r>
      <w:r>
        <w:rPr>
          <w:rFonts w:ascii="Times New Roman" w:eastAsia="宋体"/>
        </w:rPr>
        <w:t>38</w:t>
      </w:r>
      <w:r>
        <w:rPr>
          <w:rFonts w:ascii="Times New Roman" w:eastAsia="宋体"/>
        </w:rPr>
        <w:t>(</w:t>
      </w:r>
      <w:r>
        <w:rPr>
          <w:rFonts w:ascii="Times New Roman" w:eastAsia="宋体"/>
        </w:rPr>
        <w:t>4</w:t>
      </w:r>
      <w:r>
        <w:rPr>
          <w:rFonts w:ascii="Times New Roman" w:eastAsia="宋体"/>
        </w:rPr>
        <w:t>)</w:t>
      </w:r>
      <w:r>
        <w:rPr>
          <w:rFonts w:ascii="Times New Roman" w:eastAsia="宋体"/>
          <w:sz w:val="24"/>
          <w:rFonts w:hint="eastAsia"/>
        </w:rPr>
        <w:t>：</w:t>
      </w:r>
      <w:r w:rsidR="001852F3">
        <w:rPr>
          <w:rFonts w:ascii="Times New Roman" w:eastAsia="宋体"/>
        </w:rPr>
        <w:t xml:space="preserve">12</w:t>
      </w:r>
      <w:r>
        <w:t>～</w:t>
      </w:r>
      <w:r>
        <w:rPr>
          <w:rFonts w:ascii="Times New Roman" w:eastAsia="宋体"/>
        </w:rPr>
        <w:t>13.</w:t>
      </w:r>
    </w:p>
    <w:p w:rsidR="0018722C">
      <w:pPr>
        <w:pStyle w:val="cw18"/>
        <w:topLinePunct/>
      </w:pPr>
      <w:r>
        <w:rPr>
          <w:rFonts w:ascii="Times New Roman" w:eastAsia="Times New Roman"/>
        </w:rPr>
        <w:t>[</w:t>
      </w:r>
      <w:r>
        <w:rPr>
          <w:rFonts w:ascii="Times New Roman" w:eastAsia="Times New Roman"/>
        </w:rPr>
        <w:t xml:space="preserve">9</w:t>
      </w:r>
      <w:r>
        <w:rPr>
          <w:rFonts w:ascii="Times New Roman" w:eastAsia="Times New Roman"/>
        </w:rPr>
        <w:t>]</w:t>
      </w:r>
      <w:r>
        <w:t>钱元良</w:t>
      </w:r>
      <w:r>
        <w:rPr>
          <w:rFonts w:ascii="Times New Roman" w:eastAsia="Times New Roman"/>
        </w:rPr>
        <w:t>.</w:t>
      </w:r>
      <w:r>
        <w:t>中医对高血压病因病机的分析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中外健康文摘</w:t>
      </w:r>
      <w:r>
        <w:rPr>
          <w:rFonts w:ascii="Times New Roman" w:eastAsia="Times New Roman"/>
          <w:sz w:val="24"/>
          <w:rFonts w:hint="eastAsia"/>
        </w:rPr>
        <w:t>，</w:t>
      </w:r>
      <w:r>
        <w:rPr>
          <w:rFonts w:ascii="Times New Roman" w:eastAsia="Times New Roman"/>
        </w:rPr>
        <w:t>2006</w:t>
      </w:r>
      <w:r>
        <w:rPr>
          <w:rFonts w:ascii="Times New Roman" w:eastAsia="Times New Roman"/>
        </w:rPr>
        <w:t xml:space="preserve">, </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sz w:val="24"/>
          <w:rFonts w:hint="eastAsia"/>
        </w:rPr>
        <w:t>：</w:t>
      </w:r>
      <w:r>
        <w:rPr>
          <w:rFonts w:ascii="Times New Roman" w:eastAsia="Times New Roman"/>
        </w:rPr>
        <w:t>126</w:t>
      </w:r>
      <w:r>
        <w:rPr>
          <w:rFonts w:hint="eastAsia"/>
        </w:rPr>
        <w:t>。</w:t>
      </w:r>
    </w:p>
    <w:p w:rsidR="0018722C">
      <w:pPr>
        <w:pStyle w:val="cw18"/>
        <w:topLinePunct/>
      </w:pPr>
      <w:r>
        <w:rPr>
          <w:rFonts w:ascii="Times New Roman" w:eastAsia="宋体"/>
        </w:rPr>
        <w:t>[</w:t>
      </w:r>
      <w:r>
        <w:rPr>
          <w:rFonts w:ascii="Times New Roman" w:eastAsia="宋体"/>
        </w:rPr>
        <w:t xml:space="preserve">10</w:t>
      </w:r>
      <w:r>
        <w:rPr>
          <w:rFonts w:ascii="Times New Roman" w:eastAsia="宋体"/>
        </w:rPr>
        <w:t>]</w:t>
      </w:r>
      <w:r>
        <w:rPr>
          <w:u w:val="single" w:color="0000FF"/>
        </w:rPr>
        <w:t>欧阳菱</w:t>
      </w:r>
      <w:r>
        <w:rPr>
          <w:rFonts w:ascii="Times New Roman" w:eastAsia="宋体"/>
          <w:sz w:val="24"/>
          <w:rFonts w:hint="eastAsia"/>
        </w:rPr>
        <w:t>，</w:t>
      </w:r>
      <w:r>
        <w:rPr>
          <w:u w:val="single" w:color="0000FF"/>
        </w:rPr>
        <w:t>左成范</w:t>
      </w:r>
      <w:r>
        <w:rPr>
          <w:rFonts w:ascii="Times New Roman" w:eastAsia="宋体"/>
        </w:rPr>
        <w:t>.</w:t>
      </w:r>
      <w:r>
        <w:t>消栓灵治疗血液高粘滞综合症</w:t>
      </w:r>
      <w:r>
        <w:rPr>
          <w:rFonts w:ascii="Times New Roman" w:eastAsia="宋体"/>
        </w:rPr>
        <w:t>150</w:t>
      </w:r>
      <w:r>
        <w:t>例临床观察</w:t>
      </w:r>
      <w:r>
        <w:rPr>
          <w:rFonts w:ascii="Times New Roman" w:eastAsia="宋体"/>
        </w:rPr>
        <w:t>.</w:t>
      </w:r>
      <w:r>
        <w:t>湖北预防医学杂</w:t>
      </w:r>
      <w:r>
        <w:t>志</w:t>
      </w:r>
      <w:r>
        <w:rPr>
          <w:rFonts w:ascii="Times New Roman" w:eastAsia="宋体"/>
          <w:sz w:val="24"/>
          <w:rFonts w:hint="eastAsia"/>
        </w:rPr>
        <w:t>，</w:t>
      </w:r>
      <w:r>
        <w:rPr>
          <w:rFonts w:ascii="Times New Roman" w:eastAsia="宋体"/>
        </w:rPr>
        <w:t>1996,2</w:t>
      </w:r>
      <w:r>
        <w:t>（</w:t>
      </w:r>
      <w:r>
        <w:rPr>
          <w:rFonts w:ascii="Times New Roman" w:eastAsia="宋体"/>
        </w:rPr>
        <w:t>7</w:t>
      </w:r>
      <w:r>
        <w:t>）</w:t>
      </w:r>
      <w:r>
        <w:rPr>
          <w:rFonts w:ascii="Times New Roman" w:eastAsia="宋体"/>
        </w:rPr>
        <w:t>:32</w:t>
      </w:r>
      <w:r>
        <w:t>～</w:t>
      </w:r>
      <w:r>
        <w:rPr>
          <w:rFonts w:ascii="Times New Roman" w:eastAsia="宋体"/>
        </w:rPr>
        <w:t>33.</w:t>
      </w:r>
    </w:p>
    <w:p w:rsidR="0018722C">
      <w:pPr>
        <w:pStyle w:val="cw18"/>
        <w:topLinePunct/>
      </w:pPr>
      <w:r>
        <w:rPr>
          <w:rFonts w:ascii="Times New Roman" w:eastAsia="宋体"/>
        </w:rPr>
        <w:t>[</w:t>
      </w:r>
      <w:r>
        <w:rPr>
          <w:rFonts w:ascii="Times New Roman" w:eastAsia="宋体"/>
        </w:rPr>
        <w:t xml:space="preserve">11</w:t>
      </w:r>
      <w:r>
        <w:rPr>
          <w:rFonts w:ascii="Times New Roman" w:eastAsia="宋体"/>
        </w:rPr>
        <w:t>]</w:t>
      </w:r>
      <w:r>
        <w:t>付伟</w:t>
      </w:r>
      <w:r>
        <w:rPr>
          <w:rFonts w:ascii="Times New Roman" w:eastAsia="宋体"/>
        </w:rPr>
        <w:t>.</w:t>
      </w:r>
      <w:r>
        <w:t>高血压患者</w:t>
      </w:r>
      <w:r>
        <w:rPr>
          <w:rFonts w:ascii="Times New Roman" w:eastAsia="宋体"/>
        </w:rPr>
        <w:t>300</w:t>
      </w:r>
      <w:r>
        <w:t>例降压药应用分析</w:t>
      </w:r>
      <w:r>
        <w:rPr>
          <w:rFonts w:ascii="Times New Roman" w:eastAsia="宋体"/>
        </w:rPr>
        <w:t>.</w:t>
      </w:r>
      <w:r>
        <w:rPr>
          <w:u w:val="single" w:color="0000FF"/>
        </w:rPr>
        <w:t>实用心脑肺血管病杂志</w:t>
      </w:r>
      <w:r>
        <w:rPr>
          <w:rFonts w:ascii="Times New Roman" w:eastAsia="宋体"/>
          <w:sz w:val="24"/>
          <w:rFonts w:hint="eastAsia"/>
        </w:rPr>
        <w:t>，</w:t>
      </w:r>
      <w:r>
        <w:rPr>
          <w:rFonts w:ascii="Times New Roman" w:eastAsia="宋体"/>
          <w:u w:val="single" w:color="0000FF"/>
        </w:rPr>
        <w:t>2010,7</w:t>
      </w:r>
      <w:r>
        <w:rPr>
          <w:rFonts w:ascii="Times New Roman" w:eastAsia="宋体"/>
          <w:u w:val="single" w:color="0000FF"/>
        </w:rPr>
        <w:t>(</w:t>
      </w:r>
      <w:r>
        <w:rPr>
          <w:rFonts w:ascii="Times New Roman" w:eastAsia="宋体"/>
          <w:u w:val="single" w:color="0000FF"/>
        </w:rPr>
        <w:t>3</w:t>
      </w:r>
      <w:r>
        <w:rPr>
          <w:rFonts w:ascii="Times New Roman" w:eastAsia="宋体"/>
          <w:u w:val="single" w:color="0000FF"/>
        </w:rPr>
        <w:t>)</w:t>
      </w:r>
      <w:r>
        <w:rPr>
          <w:rFonts w:ascii="Times New Roman" w:eastAsia="宋体"/>
          <w:sz w:val="24"/>
          <w:rFonts w:hint="eastAsia"/>
        </w:rPr>
        <w:t>：</w:t>
      </w:r>
      <w:r>
        <w:rPr>
          <w:rFonts w:ascii="Times New Roman" w:eastAsia="宋体"/>
        </w:rPr>
        <w:t>33</w:t>
      </w:r>
      <w:r>
        <w:t>～</w:t>
      </w:r>
      <w:r>
        <w:rPr>
          <w:rFonts w:ascii="Times New Roman" w:eastAsia="宋体"/>
        </w:rPr>
        <w:t>35.</w:t>
      </w:r>
    </w:p>
    <w:p w:rsidR="0018722C">
      <w:pPr>
        <w:pStyle w:val="cw18"/>
        <w:topLinePunct/>
      </w:pPr>
      <w:r>
        <w:t>[</w:t>
      </w:r>
      <w:r>
        <w:t xml:space="preserve">12</w:t>
      </w:r>
      <w:r>
        <w:t>]</w:t>
      </w:r>
      <w:r>
        <w:t>王永兰</w:t>
      </w:r>
      <w:r>
        <w:rPr>
          <w:rFonts w:ascii="Times New Roman" w:eastAsia="宋体"/>
          <w:sz w:val="24"/>
          <w:rFonts w:hint="eastAsia"/>
        </w:rPr>
        <w:t>，</w:t>
      </w:r>
      <w:r>
        <w:t>王志良</w:t>
      </w:r>
      <w:r>
        <w:rPr>
          <w:rFonts w:ascii="Times New Roman" w:eastAsia="宋体"/>
          <w:sz w:val="24"/>
          <w:rFonts w:hint="eastAsia"/>
        </w:rPr>
        <w:t>，</w:t>
      </w:r>
      <w:r>
        <w:t>王宗芃</w:t>
      </w:r>
      <w:r>
        <w:rPr>
          <w:rFonts w:ascii="Times New Roman" w:eastAsia="宋体"/>
        </w:rPr>
        <w:t>.</w:t>
      </w:r>
      <w:r>
        <w:t>自拟活血化瘀方辨证施治高血压病</w:t>
      </w:r>
      <w:r>
        <w:rPr>
          <w:rFonts w:ascii="Times New Roman" w:eastAsia="宋体"/>
        </w:rPr>
        <w:t>70</w:t>
      </w:r>
      <w:r>
        <w:t>例临床疗效观察</w:t>
      </w:r>
      <w:r>
        <w:rPr>
          <w:rFonts w:ascii="Times New Roman" w:eastAsia="宋体"/>
        </w:rPr>
        <w:t>.</w:t>
      </w:r>
      <w:r>
        <w:t>中</w:t>
      </w:r>
    </w:p>
    <w:p w:rsidR="0018722C">
      <w:pPr>
        <w:topLinePunct/>
      </w:pPr>
      <w:r>
        <w:t>国中医药导报</w:t>
      </w:r>
      <w:r>
        <w:rPr>
          <w:rFonts w:ascii="Times New Roman" w:eastAsia="Times New Roman"/>
        </w:rPr>
        <w:t>,2007,36.</w:t>
      </w:r>
    </w:p>
    <w:p w:rsidR="0018722C">
      <w:pPr>
        <w:pStyle w:val="cw18"/>
        <w:topLinePunct/>
      </w:pPr>
      <w:r>
        <w:rPr>
          <w:rFonts w:ascii="Times New Roman" w:eastAsia="Times New Roman"/>
        </w:rPr>
        <w:t>[</w:t>
      </w:r>
      <w:r>
        <w:rPr>
          <w:rFonts w:ascii="Times New Roman" w:eastAsia="Times New Roman"/>
        </w:rPr>
        <w:t xml:space="preserve">13</w:t>
      </w:r>
      <w:r>
        <w:rPr>
          <w:rFonts w:ascii="Times New Roman" w:eastAsia="Times New Roman"/>
        </w:rPr>
        <w:t>]</w:t>
      </w:r>
      <w:r>
        <w:t>周发强</w:t>
      </w:r>
      <w:r>
        <w:rPr>
          <w:rFonts w:ascii="Times New Roman" w:eastAsia="Times New Roman"/>
          <w:sz w:val="24"/>
          <w:rFonts w:hint="eastAsia"/>
        </w:rPr>
        <w:t>，</w:t>
      </w:r>
      <w:r>
        <w:t>胡永瑞</w:t>
      </w:r>
      <w:r>
        <w:rPr>
          <w:rFonts w:ascii="Times New Roman" w:eastAsia="Times New Roman"/>
        </w:rPr>
        <w:t>.</w:t>
      </w:r>
      <w:r>
        <w:t>高血压病的中医辨治体会</w:t>
      </w:r>
      <w:r>
        <w:rPr>
          <w:rFonts w:ascii="Times New Roman" w:eastAsia="Times New Roman"/>
        </w:rPr>
        <w:t>.</w:t>
      </w:r>
      <w:r>
        <w:t>陕西中医</w:t>
      </w:r>
      <w:r>
        <w:rPr>
          <w:rFonts w:ascii="Times New Roman" w:eastAsia="Times New Roman"/>
          <w:sz w:val="24"/>
          <w:rFonts w:hint="eastAsia"/>
        </w:rPr>
        <w:t>，</w:t>
      </w:r>
      <w:r>
        <w:rPr>
          <w:rFonts w:ascii="Times New Roman" w:eastAsia="Times New Roman"/>
        </w:rPr>
        <w:t>2005,10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sz w:val="24"/>
          <w:rFonts w:hint="eastAsia"/>
        </w:rPr>
        <w:t>：</w:t>
      </w:r>
      <w:r>
        <w:rPr>
          <w:rFonts w:ascii="Times New Roman" w:eastAsia="Times New Roman"/>
        </w:rPr>
        <w:t>44</w:t>
      </w:r>
      <w:r>
        <w:t>～</w:t>
      </w:r>
      <w:r>
        <w:rPr>
          <w:rFonts w:ascii="Times New Roman" w:eastAsia="Times New Roman"/>
        </w:rPr>
        <w:t>45.</w:t>
      </w:r>
    </w:p>
    <w:p w:rsidR="0018722C">
      <w:pPr>
        <w:pStyle w:val="cw18"/>
        <w:topLinePunct/>
      </w:pPr>
      <w:r>
        <w:t>[</w:t>
      </w:r>
      <w:r>
        <w:t xml:space="preserve">14</w:t>
      </w:r>
      <w:r>
        <w:t>]</w:t>
      </w:r>
      <w:r>
        <w:t>郭晋梅</w:t>
      </w:r>
      <w:r>
        <w:rPr>
          <w:rFonts w:ascii="Times New Roman" w:eastAsia="Times New Roman"/>
        </w:rPr>
        <w:t>.</w:t>
      </w:r>
      <w:r>
        <w:t>赵立诚教授应用温胆汤治疗心脑血管病的经验</w:t>
      </w:r>
      <w:r>
        <w:rPr>
          <w:rFonts w:ascii="Times New Roman" w:eastAsia="Times New Roman"/>
        </w:rPr>
        <w:t>.</w:t>
      </w:r>
      <w:r>
        <w:t>新中医</w:t>
      </w:r>
      <w:r>
        <w:rPr>
          <w:rFonts w:ascii="Times New Roman" w:eastAsia="Times New Roman"/>
        </w:rPr>
        <w:t>.1999</w:t>
      </w:r>
      <w:r>
        <w:rPr>
          <w:rFonts w:ascii="Times New Roman" w:eastAsia="Times New Roman"/>
        </w:rPr>
        <w:t xml:space="preserve">: </w:t>
      </w:r>
      <w:r>
        <w:rPr>
          <w:rFonts w:ascii="Times New Roman" w:eastAsia="Times New Roman"/>
        </w:rPr>
        <w:t>31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sz w:val="24"/>
          <w:rFonts w:hint="eastAsia"/>
        </w:rPr>
        <w:t>：</w:t>
      </w:r>
      <w:r>
        <w:rPr>
          <w:rFonts w:ascii="Times New Roman" w:eastAsia="Times New Roman"/>
        </w:rPr>
        <w:t>11</w:t>
      </w:r>
      <w:r>
        <w:t>～</w:t>
      </w:r>
    </w:p>
    <w:p w:rsidR="0018722C">
      <w:pPr>
        <w:topLinePunct/>
      </w:pPr>
      <w:r>
        <w:rPr>
          <w:rFonts w:ascii="Times New Roman"/>
        </w:rPr>
        <w:t>15.</w:t>
      </w:r>
    </w:p>
    <w:p w:rsidR="0018722C">
      <w:pPr>
        <w:pStyle w:val="cw18"/>
        <w:topLinePunct/>
      </w:pP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t>李泓</w:t>
      </w:r>
      <w:r>
        <w:rPr>
          <w:rFonts w:ascii="Times New Roman" w:hAnsi="Times New Roman" w:eastAsia="Times New Roman"/>
          <w:sz w:val="24"/>
          <w:rFonts w:hint="eastAsia"/>
        </w:rPr>
        <w:t>，</w:t>
      </w:r>
      <w:r>
        <w:t>卜秦利</w:t>
      </w:r>
      <w:r>
        <w:rPr>
          <w:rFonts w:ascii="Times New Roman" w:hAnsi="Times New Roman" w:eastAsia="Times New Roman"/>
          <w:sz w:val="24"/>
          <w:rFonts w:hint="eastAsia"/>
        </w:rPr>
        <w:t>，</w:t>
      </w:r>
      <w:r>
        <w:t>胡蕴</w:t>
      </w:r>
      <w:r>
        <w:rPr>
          <w:rFonts w:ascii="Times New Roman" w:hAnsi="Times New Roman" w:eastAsia="Times New Roman"/>
        </w:rPr>
        <w:t>.</w:t>
      </w:r>
      <w:r>
        <w:t>原发性高血压肾素、血管紧张素Ⅱ、醛固酮及血浆心钠素水平与辨证分型关系</w:t>
      </w:r>
      <w:r>
        <w:rPr>
          <w:rFonts w:ascii="Times New Roman" w:hAnsi="Times New Roman" w:eastAsia="Times New Roman"/>
        </w:rPr>
        <w:t>.</w:t>
      </w:r>
      <w:r>
        <w:t>中西医结合杂志</w:t>
      </w:r>
      <w:r>
        <w:rPr>
          <w:rFonts w:ascii="Times New Roman" w:hAnsi="Times New Roman" w:eastAsia="Times New Roman"/>
        </w:rPr>
        <w:t>1991</w:t>
      </w:r>
      <w:r>
        <w:rPr>
          <w:rFonts w:ascii="Times New Roman" w:hAnsi="Times New Roman" w:eastAsia="Times New Roman"/>
        </w:rPr>
        <w:t xml:space="preserve">: </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sz w:val="24"/>
          <w:rFonts w:hint="eastAsia"/>
        </w:rPr>
        <w:t>：</w:t>
      </w:r>
      <w:r>
        <w:rPr>
          <w:rFonts w:ascii="Times New Roman" w:hAnsi="Times New Roman" w:eastAsia="Times New Roman"/>
        </w:rPr>
        <w:t>271</w:t>
      </w:r>
      <w:r>
        <w:t>～</w:t>
      </w:r>
      <w:r>
        <w:rPr>
          <w:rFonts w:ascii="Times New Roman" w:hAnsi="Times New Roman" w:eastAsia="Times New Roman"/>
        </w:rPr>
        <w:t>273.</w:t>
      </w:r>
    </w:p>
    <w:p w:rsidR="0018722C">
      <w:pPr>
        <w:pStyle w:val="cw18"/>
        <w:topLinePunct/>
      </w:pPr>
      <w:r>
        <w:rPr>
          <w:rFonts w:ascii="Times New Roman" w:eastAsia="Times New Roman"/>
        </w:rPr>
        <w:t>[</w:t>
      </w:r>
      <w:r>
        <w:rPr>
          <w:rFonts w:ascii="Times New Roman" w:eastAsia="Times New Roman"/>
        </w:rPr>
        <w:t xml:space="preserve">16</w:t>
      </w:r>
      <w:r>
        <w:rPr>
          <w:rFonts w:ascii="Times New Roman" w:eastAsia="Times New Roman"/>
        </w:rPr>
        <w:t>]</w:t>
      </w:r>
      <w:r>
        <w:t>崔俊波</w:t>
      </w:r>
      <w:r>
        <w:rPr>
          <w:rFonts w:ascii="Times New Roman" w:eastAsia="Times New Roman"/>
          <w:spacing w:val="2"/>
          <w:sz w:val="24"/>
          <w:rFonts w:hint="eastAsia"/>
        </w:rPr>
        <w:t>，</w:t>
      </w:r>
      <w:r>
        <w:t>陈宝贵</w:t>
      </w:r>
      <w:r>
        <w:rPr>
          <w:rFonts w:ascii="Times New Roman" w:eastAsia="Times New Roman"/>
          <w:spacing w:val="1"/>
          <w:sz w:val="24"/>
          <w:rFonts w:hint="eastAsia"/>
        </w:rPr>
        <w:t>，</w:t>
      </w:r>
      <w:r>
        <w:t>活血法治疗出血性中风研究进展</w:t>
      </w:r>
      <w:r>
        <w:rPr>
          <w:rFonts w:ascii="Times New Roman" w:eastAsia="Times New Roman"/>
          <w:color w:val="10619F"/>
          <w:spacing w:val="1"/>
          <w:sz w:val="24"/>
          <w:rFonts w:hint="eastAsia"/>
        </w:rPr>
        <w:t>，</w:t>
      </w:r>
      <w:r>
        <w:rPr>
          <w:u w:val="single" w:color="0000FF"/>
        </w:rPr>
        <w:t>现代中西医结合杂志</w:t>
      </w:r>
      <w:r>
        <w:rPr>
          <w:rFonts w:ascii="Times New Roman" w:eastAsia="Times New Roman"/>
        </w:rPr>
        <w:t>,</w:t>
      </w:r>
      <w:r>
        <w:rPr>
          <w:rFonts w:ascii="Times New Roman" w:eastAsia="Times New Roman"/>
        </w:rPr>
        <w:t> </w:t>
      </w:r>
      <w:r>
        <w:rPr>
          <w:rFonts w:ascii="Times New Roman" w:eastAsia="Times New Roman"/>
          <w:u w:val="single" w:color="0000FF"/>
        </w:rPr>
        <w:t>Modern Journal of Integrated Traditional Chinese and </w:t>
      </w:r>
      <w:r>
        <w:rPr>
          <w:rFonts w:ascii="Times New Roman" w:eastAsia="Times New Roman"/>
          <w:u w:val="single" w:color="0000FF"/>
        </w:rPr>
        <w:t>Western </w:t>
      </w:r>
      <w:r>
        <w:rPr>
          <w:rFonts w:ascii="Times New Roman" w:eastAsia="Times New Roman"/>
          <w:u w:val="single" w:color="0000FF"/>
        </w:rPr>
        <w:t>Medicine</w:t>
      </w:r>
      <w:r>
        <w:rPr>
          <w:rFonts w:ascii="Times New Roman" w:eastAsia="Times New Roman"/>
        </w:rPr>
        <w:t>, </w:t>
      </w:r>
      <w:r>
        <w:rPr>
          <w:rFonts w:ascii="Times New Roman" w:eastAsia="Times New Roman"/>
        </w:rPr>
        <w:t>2011,5</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:18</w:t>
      </w:r>
      <w:r>
        <w:t>～</w:t>
      </w:r>
      <w:r>
        <w:rPr>
          <w:rFonts w:ascii="Times New Roman" w:eastAsia="Times New Roman"/>
        </w:rPr>
        <w:t>19.</w:t>
      </w:r>
    </w:p>
    <w:p w:rsidR="0018722C">
      <w:pPr>
        <w:pStyle w:val="cw18"/>
        <w:topLinePunct/>
      </w:pPr>
      <w:r>
        <w:rPr>
          <w:rFonts w:ascii="Times New Roman" w:eastAsia="Times New Roman"/>
        </w:rPr>
        <w:t>[</w:t>
      </w:r>
      <w:r>
        <w:rPr>
          <w:rFonts w:ascii="Times New Roman" w:eastAsia="Times New Roman"/>
        </w:rPr>
        <w:t xml:space="preserve">17</w:t>
      </w:r>
      <w:r>
        <w:rPr>
          <w:rFonts w:ascii="Times New Roman" w:eastAsia="Times New Roman"/>
        </w:rPr>
        <w:t>]</w:t>
      </w:r>
      <w:r>
        <w:t>侯海晶</w:t>
      </w:r>
      <w:r>
        <w:rPr>
          <w:rFonts w:ascii="Times New Roman" w:eastAsia="Times New Roman"/>
        </w:rPr>
        <w:t>.</w:t>
      </w:r>
      <w:r>
        <w:t>杨霓芝治疗原发性高血压的经验</w:t>
      </w:r>
      <w:r>
        <w:rPr>
          <w:rFonts w:ascii="Times New Roman" w:eastAsia="Times New Roman"/>
        </w:rPr>
        <w:t>.</w:t>
      </w:r>
      <w:r>
        <w:t>上海中医药杂志</w:t>
      </w:r>
      <w:r>
        <w:rPr>
          <w:rFonts w:ascii="Times New Roman" w:eastAsia="Times New Roman"/>
          <w:sz w:val="24"/>
          <w:rFonts w:hint="eastAsia"/>
        </w:rPr>
        <w:t>，</w:t>
      </w:r>
      <w:r>
        <w:rPr>
          <w:rFonts w:ascii="Times New Roman" w:eastAsia="Times New Roman"/>
        </w:rPr>
        <w:t>2007</w:t>
      </w:r>
      <w:r>
        <w:rPr>
          <w:rFonts w:ascii="Times New Roman" w:eastAsia="Times New Roman"/>
        </w:rPr>
        <w:t xml:space="preserve">, </w:t>
      </w:r>
      <w:r>
        <w:rPr>
          <w:rFonts w:ascii="Times New Roman" w:eastAsia="Times New Roman"/>
        </w:rPr>
        <w:t>41</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sz w:val="24"/>
          <w:rFonts w:hint="eastAsia"/>
        </w:rPr>
        <w:t>：</w:t>
      </w:r>
      <w:r>
        <w:rPr>
          <w:rFonts w:ascii="Times New Roman" w:eastAsia="Times New Roman"/>
        </w:rPr>
        <w:t>30</w:t>
      </w:r>
      <w:r>
        <w:rPr>
          <w:rFonts w:hint="eastAsia"/>
        </w:rPr>
        <w:t>。</w:t>
      </w:r>
    </w:p>
    <w:p w:rsidR="0018722C">
      <w:pPr>
        <w:pStyle w:val="cw18"/>
        <w:topLinePunct/>
      </w:pPr>
      <w:r>
        <w:rPr>
          <w:rFonts w:ascii="Times New Roman" w:eastAsia="Times New Roman"/>
        </w:rPr>
        <w:t>[</w:t>
      </w:r>
      <w:r>
        <w:rPr>
          <w:rFonts w:ascii="Times New Roman" w:eastAsia="Times New Roman"/>
        </w:rPr>
        <w:t xml:space="preserve">18</w:t>
      </w:r>
      <w:r>
        <w:rPr>
          <w:rFonts w:ascii="Times New Roman" w:eastAsia="Times New Roman"/>
        </w:rPr>
        <w:t>]</w:t>
      </w:r>
      <w:r>
        <w:t>李俐</w:t>
      </w:r>
      <w:r>
        <w:rPr>
          <w:rFonts w:ascii="Times New Roman" w:eastAsia="Times New Roman"/>
          <w:sz w:val="24"/>
          <w:rFonts w:hint="eastAsia"/>
        </w:rPr>
        <w:t>；</w:t>
      </w:r>
      <w:r>
        <w:t>唐东晖</w:t>
      </w:r>
      <w:r>
        <w:rPr>
          <w:rFonts w:ascii="Times New Roman" w:eastAsia="Times New Roman"/>
          <w:sz w:val="24"/>
          <w:rFonts w:hint="eastAsia"/>
        </w:rPr>
        <w:t>；</w:t>
      </w:r>
      <w:r>
        <w:t>梁志敏</w:t>
      </w:r>
      <w:r>
        <w:rPr>
          <w:rFonts w:ascii="Times New Roman" w:eastAsia="Times New Roman"/>
          <w:sz w:val="24"/>
          <w:rFonts w:hint="eastAsia"/>
        </w:rPr>
        <w:t>，</w:t>
      </w:r>
      <w:r>
        <w:t>等</w:t>
      </w:r>
      <w:r>
        <w:rPr>
          <w:rFonts w:ascii="Times New Roman" w:eastAsia="Times New Roman"/>
        </w:rPr>
        <w:t>.</w:t>
      </w:r>
      <w:r>
        <w:t>补肾降压方对高血压病肾精亏虚、痰瘀互结证作用机理</w:t>
      </w:r>
      <w:r>
        <w:t>的研究</w:t>
      </w:r>
      <w:r>
        <w:rPr>
          <w:rFonts w:ascii="Times New Roman" w:eastAsia="Times New Roman"/>
        </w:rPr>
        <w:t>.</w:t>
      </w:r>
      <w:r>
        <w:t>中国中医基础医学杂志</w:t>
      </w:r>
      <w:r>
        <w:rPr>
          <w:rFonts w:ascii="Times New Roman" w:eastAsia="Times New Roman"/>
          <w:sz w:val="24"/>
          <w:rFonts w:hint="eastAsia"/>
        </w:rPr>
        <w:t>，</w:t>
      </w:r>
      <w:r>
        <w:rPr>
          <w:rFonts w:ascii="Times New Roman" w:eastAsia="Times New Roman"/>
        </w:rPr>
        <w:t>2007,6</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sz w:val="24"/>
          <w:rFonts w:hint="eastAsia"/>
        </w:rPr>
        <w:t>：</w:t>
      </w:r>
      <w:r>
        <w:rPr>
          <w:rFonts w:ascii="Times New Roman" w:eastAsia="Times New Roman"/>
        </w:rPr>
        <w:t>31</w:t>
      </w:r>
      <w:r>
        <w:t>～</w:t>
      </w:r>
      <w:r>
        <w:rPr>
          <w:rFonts w:ascii="Times New Roman" w:eastAsia="Times New Roman"/>
        </w:rPr>
        <w:t>33.</w:t>
      </w:r>
    </w:p>
    <w:p w:rsidR="0018722C">
      <w:pPr>
        <w:pStyle w:val="cw18"/>
        <w:topLinePunct/>
      </w:pPr>
      <w:r>
        <w:rPr>
          <w:rFonts w:ascii="Times New Roman" w:eastAsia="宋体"/>
        </w:rPr>
        <w:t>[</w:t>
      </w:r>
      <w:r>
        <w:rPr>
          <w:rFonts w:ascii="Times New Roman" w:eastAsia="宋体"/>
        </w:rPr>
        <w:t xml:space="preserve">19</w:t>
      </w:r>
      <w:r>
        <w:rPr>
          <w:rFonts w:ascii="Times New Roman" w:eastAsia="宋体"/>
        </w:rPr>
        <w:t>]</w:t>
      </w:r>
      <w:r>
        <w:t>朴鲜琼</w:t>
      </w:r>
      <w:r>
        <w:rPr>
          <w:rFonts w:ascii="Times New Roman" w:eastAsia="宋体"/>
        </w:rPr>
        <w:t>.</w:t>
      </w:r>
      <w:r>
        <w:t>眩晕证候分型与</w:t>
      </w:r>
      <w:r>
        <w:rPr>
          <w:rFonts w:ascii="Times New Roman" w:eastAsia="宋体"/>
        </w:rPr>
        <w:t>TCD</w:t>
      </w:r>
      <w:r>
        <w:t>及颈动脉超声相关性探讨</w:t>
      </w:r>
      <w:r>
        <w:rPr>
          <w:rFonts w:ascii="Times New Roman" w:eastAsia="宋体"/>
        </w:rPr>
        <w:t>.</w:t>
      </w:r>
      <w:r>
        <w:t>南京中医药大学硕士学位论文</w:t>
      </w:r>
      <w:r>
        <w:rPr>
          <w:rFonts w:ascii="Times New Roman" w:eastAsia="宋体"/>
          <w:sz w:val="24"/>
          <w:rFonts w:hint="eastAsia"/>
        </w:rPr>
        <w:t>，</w:t>
      </w:r>
      <w:r>
        <w:rPr>
          <w:rFonts w:ascii="Times New Roman" w:eastAsia="宋体"/>
        </w:rPr>
        <w:t>2008,4</w:t>
      </w:r>
      <w:r>
        <w:t>～</w:t>
      </w:r>
      <w:r>
        <w:rPr>
          <w:rFonts w:ascii="Times New Roman" w:eastAsia="宋体"/>
        </w:rPr>
        <w:t>5.</w:t>
      </w:r>
    </w:p>
    <w:p w:rsidR="0018722C">
      <w:pPr>
        <w:pStyle w:val="cw18"/>
        <w:topLinePunct/>
      </w:pPr>
      <w:r>
        <w:rPr>
          <w:rFonts w:ascii="Times New Roman" w:eastAsia="Times New Roman"/>
        </w:rPr>
        <w:t>[</w:t>
      </w:r>
      <w:r>
        <w:rPr>
          <w:rFonts w:ascii="Times New Roman" w:eastAsia="Times New Roman"/>
        </w:rPr>
        <w:t xml:space="preserve">20</w:t>
      </w:r>
      <w:r>
        <w:rPr>
          <w:rFonts w:ascii="Times New Roman" w:eastAsia="Times New Roman"/>
        </w:rPr>
        <w:t>]</w:t>
      </w:r>
      <w:r>
        <w:rPr>
          <w:u w:val="single" w:color="0000FF"/>
        </w:rPr>
        <w:t>贾丽</w:t>
      </w:r>
      <w:r>
        <w:rPr>
          <w:rFonts w:ascii="Times New Roman" w:eastAsia="Times New Roman"/>
        </w:rPr>
        <w:t>.</w:t>
      </w:r>
      <w:r>
        <w:t>中药足浴治疗高血压病</w:t>
      </w:r>
      <w:r>
        <w:t>（</w:t>
      </w:r>
      <w:r>
        <w:t>阴虚阳亢型</w:t>
      </w:r>
      <w:r>
        <w:t>）</w:t>
      </w:r>
      <w:r>
        <w:t>的临床研究</w:t>
      </w:r>
      <w:r>
        <w:rPr>
          <w:rFonts w:ascii="Times New Roman" w:eastAsia="Times New Roman"/>
        </w:rPr>
        <w:t>.</w:t>
      </w:r>
      <w:r>
        <w:t>长春中医药大学硕士毕</w:t>
      </w:r>
      <w:r>
        <w:t>业论文</w:t>
      </w:r>
      <w:r>
        <w:rPr>
          <w:rFonts w:ascii="Times New Roman" w:eastAsia="Times New Roman"/>
          <w:spacing w:val="0"/>
          <w:sz w:val="24"/>
          <w:rFonts w:hint="eastAsia"/>
        </w:rPr>
        <w:t>，</w:t>
      </w:r>
      <w:r>
        <w:rPr>
          <w:rFonts w:ascii="Times New Roman" w:eastAsia="Times New Roman"/>
        </w:rPr>
        <w:t>2007,11</w:t>
      </w:r>
      <w:r>
        <w:t>～</w:t>
      </w:r>
      <w:r>
        <w:rPr>
          <w:rFonts w:ascii="Times New Roman" w:eastAsia="Times New Roman"/>
        </w:rPr>
        <w:t>14.</w:t>
      </w:r>
    </w:p>
    <w:p w:rsidR="0018722C">
      <w:pPr>
        <w:pStyle w:val="cw18"/>
        <w:topLinePunct/>
      </w:pPr>
      <w:r>
        <w:rPr>
          <w:rFonts w:ascii="Times New Roman" w:eastAsia="Times New Roman"/>
        </w:rPr>
        <w:t>[</w:t>
      </w:r>
      <w:r>
        <w:rPr>
          <w:rFonts w:ascii="Times New Roman" w:eastAsia="Times New Roman"/>
        </w:rPr>
        <w:t xml:space="preserve">21</w:t>
      </w:r>
      <w:r>
        <w:rPr>
          <w:rFonts w:ascii="Times New Roman" w:eastAsia="Times New Roman"/>
        </w:rPr>
        <w:t>]</w:t>
      </w:r>
      <w:r>
        <w:t>谢桂权</w:t>
      </w:r>
      <w:r>
        <w:rPr>
          <w:rFonts w:ascii="Times New Roman" w:eastAsia="Times New Roman"/>
        </w:rPr>
        <w:t>.</w:t>
      </w:r>
      <w:r>
        <w:t>李仲守教授治疗高血压病经验隅录</w:t>
      </w:r>
      <w:r>
        <w:rPr>
          <w:rFonts w:ascii="Times New Roman" w:eastAsia="Times New Roman"/>
        </w:rPr>
        <w:t>.</w:t>
      </w:r>
      <w:r>
        <w:t>新中医</w:t>
      </w:r>
      <w:r>
        <w:rPr>
          <w:rFonts w:ascii="Times New Roman" w:eastAsia="Times New Roman"/>
          <w:sz w:val="24"/>
          <w:rFonts w:hint="eastAsia"/>
        </w:rPr>
        <w:t>，</w:t>
      </w:r>
      <w:r>
        <w:rPr>
          <w:rFonts w:ascii="Times New Roman" w:eastAsia="Times New Roman"/>
        </w:rPr>
        <w:t>1984</w:t>
      </w:r>
      <w:r>
        <w:rPr>
          <w:rFonts w:ascii="Times New Roman" w:eastAsia="Times New Roman"/>
        </w:rPr>
        <w:t xml:space="preserve">, </w:t>
      </w:r>
      <w:r>
        <w:rPr>
          <w:rFonts w:ascii="Times New Roman" w:eastAsia="Times New Roman"/>
        </w:rPr>
        <w:t>11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sz w:val="24"/>
          <w:rFonts w:hint="eastAsia"/>
        </w:rPr>
        <w:t>：</w:t>
      </w:r>
      <w:r>
        <w:rPr>
          <w:rFonts w:ascii="Times New Roman" w:eastAsia="Times New Roman"/>
        </w:rPr>
        <w:t>12</w:t>
      </w:r>
      <w:r>
        <w:rPr>
          <w:rFonts w:hint="eastAsia"/>
        </w:rPr>
        <w:t>。</w:t>
      </w:r>
    </w:p>
    <w:p w:rsidR="0018722C">
      <w:pPr>
        <w:pStyle w:val="cw18"/>
        <w:topLinePunct/>
      </w:pPr>
      <w:r>
        <w:rPr>
          <w:rFonts w:ascii="Times New Roman" w:eastAsia="宋体"/>
        </w:rPr>
        <w:t>[</w:t>
      </w:r>
      <w:r>
        <w:rPr>
          <w:rFonts w:ascii="Times New Roman" w:eastAsia="宋体"/>
        </w:rPr>
        <w:t xml:space="preserve">22</w:t>
      </w:r>
      <w:r>
        <w:rPr>
          <w:rFonts w:ascii="Times New Roman" w:eastAsia="宋体"/>
        </w:rPr>
        <w:t>]</w:t>
      </w:r>
      <w:r>
        <w:t>蔡光先</w:t>
      </w:r>
      <w:r>
        <w:rPr>
          <w:rFonts w:ascii="Times New Roman" w:eastAsia="宋体"/>
          <w:spacing w:val="-6"/>
          <w:sz w:val="24"/>
          <w:rFonts w:hint="eastAsia"/>
        </w:rPr>
        <w:t>，</w:t>
      </w:r>
      <w:r>
        <w:t>朱克俭</w:t>
      </w:r>
      <w:r>
        <w:rPr>
          <w:rFonts w:ascii="Times New Roman" w:eastAsia="宋体"/>
          <w:spacing w:val="-6"/>
          <w:sz w:val="24"/>
          <w:rFonts w:hint="eastAsia"/>
        </w:rPr>
        <w:t>，</w:t>
      </w:r>
      <w:r>
        <w:t>韩育明</w:t>
      </w:r>
      <w:r>
        <w:rPr>
          <w:rFonts w:ascii="Times New Roman" w:eastAsia="宋体"/>
        </w:rPr>
        <w:t>. </w:t>
      </w:r>
      <w:r>
        <w:t>高血压病常见症候临床流行病学观察</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w:t>
      </w:r>
      <w:r>
        <w:t>中医杂</w:t>
      </w:r>
      <w:r>
        <w:t>志</w:t>
      </w:r>
      <w:r>
        <w:rPr>
          <w:rFonts w:ascii="Times New Roman" w:eastAsia="宋体"/>
          <w:sz w:val="24"/>
          <w:rFonts w:hint="eastAsia"/>
        </w:rPr>
        <w:t>，</w:t>
      </w:r>
      <w:r>
        <w:rPr>
          <w:rFonts w:ascii="Times New Roman" w:eastAsia="宋体"/>
        </w:rPr>
        <w:t>1990</w:t>
      </w:r>
      <w:r>
        <w:rPr>
          <w:rFonts w:ascii="Times New Roman" w:eastAsia="宋体"/>
        </w:rPr>
        <w:t xml:space="preserve">, </w:t>
      </w:r>
      <w:r>
        <w:rPr>
          <w:rFonts w:ascii="Times New Roman" w:eastAsia="宋体"/>
        </w:rPr>
        <w:t>31</w:t>
      </w:r>
      <w:r>
        <w:rPr>
          <w:rFonts w:ascii="Times New Roman" w:eastAsia="宋体"/>
        </w:rPr>
        <w:t>(</w:t>
      </w:r>
      <w:r>
        <w:rPr>
          <w:rFonts w:ascii="Times New Roman" w:eastAsia="宋体"/>
        </w:rPr>
        <w:t>8</w:t>
      </w:r>
      <w:r>
        <w:rPr>
          <w:rFonts w:ascii="Times New Roman" w:eastAsia="宋体"/>
        </w:rPr>
        <w:t>)</w:t>
      </w:r>
      <w:r>
        <w:rPr>
          <w:rFonts w:ascii="Times New Roman" w:eastAsia="宋体"/>
          <w:sz w:val="24"/>
          <w:rFonts w:hint="eastAsia"/>
        </w:rPr>
        <w:t>：</w:t>
      </w:r>
      <w:r>
        <w:rPr>
          <w:rFonts w:ascii="Times New Roman" w:eastAsia="宋体"/>
        </w:rPr>
        <w:t>492</w:t>
      </w:r>
      <w:r>
        <w:rPr>
          <w:rFonts w:hint="eastAsia"/>
        </w:rPr>
        <w:t>。</w:t>
      </w:r>
    </w:p>
    <w:p w:rsidR="0018722C">
      <w:pPr>
        <w:pStyle w:val="cw18"/>
        <w:topLinePunct/>
      </w:pPr>
      <w:r>
        <w:rPr>
          <w:rFonts w:ascii="Times New Roman" w:eastAsia="Times New Roman"/>
        </w:rPr>
        <w:t>[</w:t>
      </w:r>
      <w:r>
        <w:rPr>
          <w:rFonts w:ascii="Times New Roman" w:eastAsia="Times New Roman"/>
        </w:rPr>
        <w:t xml:space="preserve">23</w:t>
      </w:r>
      <w:r>
        <w:rPr>
          <w:rFonts w:ascii="Times New Roman" w:eastAsia="Times New Roman"/>
        </w:rPr>
        <w:t>]</w:t>
      </w:r>
      <w:r>
        <w:t>任敏之</w:t>
      </w:r>
      <w:r>
        <w:rPr>
          <w:rFonts w:ascii="Times New Roman" w:eastAsia="Times New Roman"/>
          <w:sz w:val="24"/>
          <w:rFonts w:hint="eastAsia"/>
        </w:rPr>
        <w:t>，</w:t>
      </w:r>
      <w:r>
        <w:t>符德玉</w:t>
      </w:r>
      <w:r>
        <w:rPr>
          <w:rFonts w:ascii="Times New Roman" w:eastAsia="Times New Roman"/>
          <w:sz w:val="24"/>
          <w:rFonts w:hint="eastAsia"/>
        </w:rPr>
        <w:t>，</w:t>
      </w:r>
      <w:r>
        <w:t>颜乾麟</w:t>
      </w:r>
      <w:r>
        <w:rPr>
          <w:rFonts w:ascii="Times New Roman" w:eastAsia="Times New Roman"/>
        </w:rPr>
        <w:t>.</w:t>
      </w:r>
      <w:r>
        <w:t>高血压病患者中医证型与靶器官损害关系的临床研究</w:t>
      </w:r>
      <w:r>
        <w:rPr>
          <w:rFonts w:ascii="Times New Roman" w:eastAsia="Times New Roman"/>
        </w:rPr>
        <w:t>.</w:t>
      </w:r>
      <w:r>
        <w:t>四</w:t>
      </w:r>
      <w:r>
        <w:t>川中医</w:t>
      </w:r>
      <w:r>
        <w:rPr>
          <w:rFonts w:ascii="Times New Roman" w:eastAsia="Times New Roman"/>
          <w:sz w:val="24"/>
          <w:rFonts w:hint="eastAsia"/>
        </w:rPr>
        <w:t>，</w:t>
      </w:r>
      <w:r>
        <w:rPr>
          <w:rFonts w:ascii="Times New Roman" w:eastAsia="Times New Roman"/>
        </w:rPr>
        <w:t>2006,24</w:t>
      </w:r>
      <w:r>
        <w:t>（</w:t>
      </w:r>
      <w:r>
        <w:rPr>
          <w:rFonts w:ascii="Times New Roman" w:eastAsia="Times New Roman"/>
        </w:rPr>
        <w:t>9</w:t>
      </w:r>
      <w:r>
        <w:t>）</w:t>
      </w:r>
      <w:r>
        <w:rPr>
          <w:rFonts w:ascii="Times New Roman" w:eastAsia="Times New Roman"/>
        </w:rPr>
        <w:t>:47</w:t>
      </w:r>
      <w:r>
        <w:t>～</w:t>
      </w:r>
      <w:r>
        <w:rPr>
          <w:rFonts w:ascii="Times New Roman" w:eastAsia="Times New Roman"/>
        </w:rPr>
        <w:t>48.</w:t>
      </w:r>
    </w:p>
    <w:p w:rsidR="0018722C">
      <w:pPr>
        <w:topLinePunct/>
      </w:pPr>
      <w:r>
        <w:rPr>
          <w:rFonts w:ascii="Times New Roman" w:eastAsia="Times New Roman"/>
        </w:rPr>
        <w:t>[</w:t>
      </w:r>
      <w:r>
        <w:rPr>
          <w:rFonts w:ascii="Times New Roman" w:eastAsia="Times New Roman"/>
        </w:rPr>
        <w:t xml:space="preserve">24</w:t>
      </w:r>
      <w:r>
        <w:rPr>
          <w:rFonts w:ascii="Times New Roman" w:eastAsia="Times New Roman"/>
        </w:rPr>
        <w:t>]</w:t>
      </w:r>
      <w:r>
        <w:t>王永炎</w:t>
      </w:r>
      <w:r>
        <w:rPr>
          <w:rFonts w:ascii="Times New Roman" w:eastAsia="Times New Roman"/>
        </w:rPr>
        <w:t>.</w:t>
      </w:r>
      <w:r>
        <w:t>临床中医内科学</w:t>
      </w:r>
      <w:r>
        <w:rPr>
          <w:rFonts w:ascii="Times New Roman" w:eastAsia="Times New Roman"/>
          <w:rFonts w:hint="eastAsia"/>
        </w:rPr>
        <w:t>，</w:t>
      </w:r>
      <w:r>
        <w:t>北京</w:t>
      </w:r>
      <w:r>
        <w:rPr>
          <w:rFonts w:ascii="Times New Roman" w:eastAsia="Times New Roman"/>
          <w:rFonts w:hint="eastAsia"/>
        </w:rPr>
        <w:t>：</w:t>
      </w:r>
      <w:r>
        <w:t>北京出版社</w:t>
      </w:r>
      <w:r>
        <w:rPr>
          <w:rFonts w:ascii="Times New Roman" w:eastAsia="Times New Roman"/>
        </w:rPr>
        <w:t>,1997</w:t>
      </w:r>
      <w:r>
        <w:rPr>
          <w:rFonts w:ascii="Times New Roman" w:eastAsia="Times New Roman"/>
        </w:rPr>
        <w:t>:</w:t>
      </w:r>
      <w:r>
        <w:rPr>
          <w:rFonts w:ascii="Times New Roman" w:eastAsia="Times New Roman"/>
        </w:rPr>
        <w:t> 1730</w:t>
      </w:r>
      <w:r>
        <w:t>～</w:t>
      </w:r>
      <w:r>
        <w:rPr>
          <w:rFonts w:ascii="Times New Roman" w:eastAsia="Times New Roman"/>
        </w:rPr>
        <w:t>1731.</w:t>
      </w:r>
    </w:p>
    <w:p w:rsidR="0018722C">
      <w:pPr>
        <w:pStyle w:val="cw18"/>
        <w:topLinePunct/>
      </w:pPr>
      <w:r>
        <w:rPr>
          <w:rFonts w:ascii="Times New Roman" w:eastAsia="Times New Roman"/>
        </w:rPr>
        <w:t>[</w:t>
      </w:r>
      <w:r>
        <w:rPr>
          <w:rFonts w:ascii="Times New Roman" w:eastAsia="Times New Roman"/>
        </w:rPr>
        <w:t xml:space="preserve">25</w:t>
      </w:r>
      <w:r>
        <w:rPr>
          <w:rFonts w:ascii="Times New Roman" w:eastAsia="Times New Roman"/>
        </w:rPr>
        <w:t>]</w:t>
      </w:r>
      <w:r>
        <w:t>黄文东</w:t>
      </w:r>
      <w:r>
        <w:rPr>
          <w:rFonts w:ascii="Times New Roman" w:eastAsia="Times New Roman"/>
        </w:rPr>
        <w:t>.</w:t>
      </w:r>
      <w:r>
        <w:t>实用中医内科学</w:t>
      </w:r>
      <w:r>
        <w:rPr>
          <w:rFonts w:ascii="Times New Roman" w:eastAsia="Times New Roman"/>
        </w:rPr>
        <w:t>.</w:t>
      </w:r>
      <w:r>
        <w:t>上海</w:t>
      </w:r>
      <w:r>
        <w:rPr>
          <w:rFonts w:ascii="Times New Roman" w:eastAsia="Times New Roman"/>
          <w:sz w:val="24"/>
          <w:rFonts w:hint="eastAsia"/>
        </w:rPr>
        <w:t>：</w:t>
      </w:r>
      <w:r>
        <w:t>上海科学技术出版社</w:t>
      </w:r>
      <w:r>
        <w:rPr>
          <w:rFonts w:ascii="Times New Roman" w:eastAsia="Times New Roman"/>
        </w:rPr>
        <w:t>,1985</w:t>
      </w:r>
      <w:r>
        <w:rPr>
          <w:rFonts w:ascii="Times New Roman" w:eastAsia="Times New Roman"/>
        </w:rPr>
        <w:t xml:space="preserve">, </w:t>
      </w:r>
      <w:r>
        <w:rPr>
          <w:rFonts w:ascii="Times New Roman" w:eastAsia="Times New Roman"/>
        </w:rPr>
        <w:t>410</w:t>
      </w:r>
      <w:r>
        <w:rPr>
          <w:rFonts w:hint="eastAsia"/>
        </w:rPr>
        <w:t>。</w:t>
      </w:r>
    </w:p>
    <w:p w:rsidR="0018722C">
      <w:pPr>
        <w:pStyle w:val="cw18"/>
        <w:topLinePunct/>
      </w:pPr>
      <w:r>
        <w:rPr>
          <w:rFonts w:ascii="Times New Roman" w:eastAsia="宋体"/>
        </w:rPr>
        <w:t>[</w:t>
      </w:r>
      <w:r>
        <w:rPr>
          <w:rFonts w:ascii="Times New Roman" w:eastAsia="宋体"/>
        </w:rPr>
        <w:t xml:space="preserve">26</w:t>
      </w:r>
      <w:r>
        <w:rPr>
          <w:rFonts w:ascii="Times New Roman" w:eastAsia="宋体"/>
        </w:rPr>
        <w:t>]</w:t>
      </w:r>
      <w:r>
        <w:t>王清海</w:t>
      </w:r>
      <w:r>
        <w:rPr>
          <w:rFonts w:ascii="Times New Roman" w:eastAsia="宋体"/>
          <w:spacing w:val="-6"/>
          <w:sz w:val="24"/>
          <w:rFonts w:hint="eastAsia"/>
        </w:rPr>
        <w:t>，</w:t>
      </w:r>
      <w:r>
        <w:t>李桂明</w:t>
      </w:r>
      <w:r>
        <w:rPr>
          <w:rFonts w:ascii="Times New Roman" w:eastAsia="宋体"/>
          <w:spacing w:val="-6"/>
          <w:sz w:val="24"/>
          <w:rFonts w:hint="eastAsia"/>
        </w:rPr>
        <w:t>，</w:t>
      </w:r>
      <w:r>
        <w:t>李典鸿</w:t>
      </w:r>
      <w:r>
        <w:rPr>
          <w:rFonts w:ascii="Times New Roman" w:eastAsia="宋体"/>
        </w:rPr>
        <w:t>. </w:t>
      </w:r>
      <w:r>
        <w:t>高血压病中医证型分布规律的临床研究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rPr>
          <w:rFonts w:ascii="Times New Roman" w:eastAsia="宋体"/>
        </w:rPr>
        <w:t> </w:t>
      </w:r>
      <w:r>
        <w:t>新中</w:t>
      </w:r>
      <w:r>
        <w:t>医</w:t>
      </w:r>
      <w:r>
        <w:rPr>
          <w:rFonts w:ascii="Times New Roman" w:eastAsia="宋体"/>
          <w:spacing w:val="0"/>
          <w:sz w:val="24"/>
          <w:rFonts w:hint="eastAsia"/>
        </w:rPr>
        <w:t>，</w:t>
      </w:r>
      <w:r>
        <w:rPr>
          <w:rFonts w:ascii="Times New Roman" w:eastAsia="宋体"/>
        </w:rPr>
        <w:t>2005,37</w:t>
      </w:r>
      <w:r>
        <w:rPr>
          <w:rFonts w:ascii="Times New Roman" w:eastAsia="宋体"/>
        </w:rPr>
        <w:t>(</w:t>
      </w:r>
      <w:r>
        <w:rPr>
          <w:rFonts w:ascii="Times New Roman" w:eastAsia="宋体"/>
        </w:rPr>
        <w:t>11</w:t>
      </w:r>
      <w:r>
        <w:rPr>
          <w:rFonts w:ascii="Times New Roman" w:eastAsia="宋体"/>
        </w:rPr>
        <w:t>)</w:t>
      </w:r>
      <w:r>
        <w:rPr>
          <w:rFonts w:ascii="Times New Roman" w:eastAsia="宋体"/>
          <w:spacing w:val="0"/>
          <w:sz w:val="24"/>
          <w:rFonts w:hint="eastAsia"/>
        </w:rPr>
        <w:t>：</w:t>
      </w:r>
      <w:r>
        <w:rPr>
          <w:rFonts w:ascii="Times New Roman" w:eastAsia="宋体"/>
        </w:rPr>
        <w:t>26</w:t>
      </w:r>
      <w:r>
        <w:t>～</w:t>
      </w:r>
      <w:r>
        <w:rPr>
          <w:rFonts w:ascii="Times New Roman" w:eastAsia="宋体"/>
        </w:rPr>
        <w:t>27.</w:t>
      </w:r>
    </w:p>
    <w:p w:rsidR="0018722C">
      <w:pPr>
        <w:pStyle w:val="cw18"/>
        <w:topLinePunct/>
      </w:pPr>
      <w:r>
        <w:rPr>
          <w:rFonts w:ascii="Times New Roman" w:eastAsia="Times New Roman"/>
        </w:rPr>
        <w:t>[</w:t>
      </w:r>
      <w:r>
        <w:rPr>
          <w:rFonts w:ascii="Times New Roman" w:eastAsia="Times New Roman"/>
        </w:rPr>
        <w:t xml:space="preserve">27</w:t>
      </w:r>
      <w:r>
        <w:rPr>
          <w:rFonts w:ascii="Times New Roman" w:eastAsia="Times New Roman"/>
        </w:rPr>
        <w:t>]</w:t>
      </w:r>
      <w:r>
        <w:t>黎剑</w:t>
      </w:r>
      <w:r>
        <w:rPr>
          <w:rFonts w:ascii="Times New Roman" w:eastAsia="Times New Roman"/>
          <w:spacing w:val="6"/>
          <w:sz w:val="24"/>
          <w:rFonts w:hint="eastAsia"/>
        </w:rPr>
        <w:t>，</w:t>
      </w:r>
      <w:r>
        <w:t>刘绪银</w:t>
      </w:r>
      <w:r>
        <w:rPr>
          <w:rFonts w:ascii="Times New Roman" w:eastAsia="Times New Roman"/>
        </w:rPr>
        <w:t>.</w:t>
      </w:r>
      <w:r>
        <w:t>原发性高血压病分期辨证施治思路</w:t>
      </w:r>
      <w:r>
        <w:rPr>
          <w:rFonts w:ascii="Times New Roman" w:eastAsia="Times New Roman"/>
        </w:rPr>
        <w:t>.</w:t>
      </w:r>
      <w:r>
        <w:t>世界中西医结合杂志</w:t>
      </w:r>
      <w:r>
        <w:rPr>
          <w:rFonts w:ascii="Times New Roman" w:eastAsia="Times New Roman"/>
        </w:rPr>
        <w:t>,2006,1</w:t>
      </w:r>
    </w:p>
    <w:p w:rsidR="0018722C">
      <w:pPr>
        <w:topLinePunct/>
      </w:pPr>
      <w:r>
        <w:t>（</w:t>
      </w:r>
      <w:r>
        <w:rPr>
          <w:rFonts w:ascii="Times New Roman" w:eastAsia="Times New Roman"/>
        </w:rPr>
        <w:t>3</w:t>
      </w:r>
      <w:r>
        <w:t>）</w:t>
      </w:r>
      <w:r>
        <w:rPr>
          <w:rFonts w:ascii="Times New Roman" w:eastAsia="Times New Roman"/>
        </w:rPr>
        <w:t>:178</w:t>
      </w:r>
      <w:r>
        <w:t>～</w:t>
      </w:r>
      <w:r>
        <w:rPr>
          <w:rFonts w:ascii="Times New Roman" w:eastAsia="Times New Roman"/>
        </w:rPr>
        <w:t>180.</w:t>
      </w:r>
    </w:p>
    <w:p w:rsidR="0018722C">
      <w:pPr>
        <w:pStyle w:val="cw18"/>
        <w:topLinePunct/>
      </w:pPr>
      <w:r>
        <w:t>[</w:t>
      </w:r>
      <w:r>
        <w:t xml:space="preserve">28</w:t>
      </w:r>
      <w:r>
        <w:t>]</w:t>
      </w:r>
      <w:r>
        <w:t>王爱珍</w:t>
      </w:r>
      <w:r>
        <w:rPr>
          <w:rFonts w:ascii="Times New Roman" w:hAnsi="Times New Roman" w:eastAsia="Times New Roman"/>
          <w:sz w:val="24"/>
          <w:rFonts w:hint="eastAsia"/>
        </w:rPr>
        <w:t>，</w:t>
      </w:r>
      <w:r>
        <w:t>蔡治宾</w:t>
      </w:r>
      <w:r>
        <w:rPr>
          <w:rFonts w:ascii="Times New Roman" w:hAnsi="Times New Roman" w:eastAsia="Times New Roman"/>
          <w:sz w:val="24"/>
          <w:rFonts w:hint="eastAsia"/>
        </w:rPr>
        <w:t>，</w:t>
      </w:r>
      <w:r>
        <w:t>吴罗杰</w:t>
      </w:r>
      <w:r>
        <w:rPr>
          <w:rFonts w:ascii="Times New Roman" w:hAnsi="Times New Roman" w:eastAsia="Times New Roman"/>
        </w:rPr>
        <w:t>.</w:t>
      </w:r>
      <w:r>
        <w:t>原发性高血压病中医辨证分型与肾素、血管紧张素Ⅱ初探</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中国现代医学杂志</w:t>
      </w:r>
      <w:r>
        <w:rPr>
          <w:rFonts w:ascii="Times New Roman" w:eastAsia="Times New Roman"/>
        </w:rPr>
        <w:t>,1998,8</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:43.</w:t>
      </w:r>
    </w:p>
    <w:p w:rsidR="0018722C">
      <w:pPr>
        <w:pStyle w:val="cw18"/>
        <w:topLinePunct/>
      </w:pPr>
      <w:r>
        <w:rPr>
          <w:rFonts w:ascii="Times New Roman" w:eastAsia="Times New Roman"/>
        </w:rPr>
        <w:t>[</w:t>
      </w:r>
      <w:r>
        <w:rPr>
          <w:rFonts w:ascii="Times New Roman" w:eastAsia="Times New Roman"/>
        </w:rPr>
        <w:t xml:space="preserve">29</w:t>
      </w:r>
      <w:r>
        <w:rPr>
          <w:rFonts w:ascii="Times New Roman" w:eastAsia="Times New Roman"/>
        </w:rPr>
        <w:t>]</w:t>
      </w:r>
      <w:r>
        <w:t>王永霞</w:t>
      </w:r>
      <w:r>
        <w:rPr>
          <w:rFonts w:ascii="Times New Roman" w:eastAsia="Times New Roman"/>
          <w:sz w:val="24"/>
          <w:rFonts w:hint="eastAsia"/>
        </w:rPr>
        <w:t>，</w:t>
      </w:r>
      <w:r>
        <w:t>李建生</w:t>
      </w:r>
      <w:r>
        <w:rPr>
          <w:rFonts w:ascii="Times New Roman" w:eastAsia="Times New Roman"/>
          <w:sz w:val="24"/>
          <w:rFonts w:hint="eastAsia"/>
        </w:rPr>
        <w:t>，</w:t>
      </w:r>
      <w:r>
        <w:t>余宏伟</w:t>
      </w:r>
      <w:r>
        <w:rPr>
          <w:rFonts w:ascii="Times New Roman" w:eastAsia="Times New Roman"/>
          <w:sz w:val="24"/>
          <w:rFonts w:hint="eastAsia"/>
        </w:rPr>
        <w:t>，</w:t>
      </w:r>
      <w:r>
        <w:t>等</w:t>
      </w:r>
      <w:r>
        <w:rPr>
          <w:rFonts w:ascii="Times New Roman" w:eastAsia="Times New Roman"/>
        </w:rPr>
        <w:t>.</w:t>
      </w:r>
      <w:r>
        <w:t>高血压病血管内皮功能失调及自由基损伤与中医辨证</w:t>
      </w:r>
      <w:r>
        <w:t>分型的关系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四川中医</w:t>
      </w:r>
      <w:r>
        <w:rPr>
          <w:rFonts w:ascii="Times New Roman" w:eastAsia="Times New Roman"/>
          <w:spacing w:val="0"/>
          <w:sz w:val="24"/>
          <w:rFonts w:hint="eastAsia"/>
        </w:rPr>
        <w:t>，</w:t>
      </w:r>
      <w:r>
        <w:rPr>
          <w:rFonts w:ascii="Times New Roman" w:eastAsia="Times New Roman"/>
        </w:rPr>
        <w:t>2003,21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spacing w:val="0"/>
          <w:sz w:val="24"/>
          <w:rFonts w:hint="eastAsia"/>
        </w:rPr>
        <w:t>：</w:t>
      </w:r>
      <w:r>
        <w:rPr>
          <w:rFonts w:ascii="Times New Roman" w:eastAsia="Times New Roman"/>
        </w:rPr>
        <w:t>9</w:t>
      </w:r>
      <w:r>
        <w:t>～</w:t>
      </w:r>
      <w:r>
        <w:rPr>
          <w:rFonts w:ascii="Times New Roman" w:eastAsia="Times New Roman"/>
        </w:rPr>
        <w:t>11.</w:t>
      </w:r>
    </w:p>
    <w:p w:rsidR="0018722C">
      <w:pPr>
        <w:pStyle w:val="cw18"/>
        <w:topLinePunct/>
      </w:pPr>
      <w:r>
        <w:rPr>
          <w:rFonts w:ascii="Times New Roman" w:eastAsia="Times New Roman"/>
        </w:rPr>
        <w:t>[</w:t>
      </w:r>
      <w:r>
        <w:rPr>
          <w:rFonts w:ascii="Times New Roman" w:eastAsia="Times New Roman"/>
        </w:rPr>
        <w:t xml:space="preserve">30</w:t>
      </w:r>
      <w:r>
        <w:rPr>
          <w:rFonts w:ascii="Times New Roman" w:eastAsia="Times New Roman"/>
        </w:rPr>
        <w:t>]</w:t>
      </w:r>
      <w:r>
        <w:t>张臣</w:t>
      </w:r>
      <w:r>
        <w:rPr>
          <w:rFonts w:ascii="Times New Roman" w:eastAsia="Times New Roman"/>
          <w:sz w:val="24"/>
          <w:rFonts w:hint="eastAsia"/>
        </w:rPr>
        <w:t>，</w:t>
      </w:r>
      <w:r>
        <w:t>邢之华</w:t>
      </w:r>
      <w:r>
        <w:rPr>
          <w:rFonts w:ascii="Times New Roman" w:eastAsia="Times New Roman"/>
          <w:sz w:val="24"/>
          <w:rFonts w:hint="eastAsia"/>
        </w:rPr>
        <w:t>，</w:t>
      </w:r>
      <w:r>
        <w:t>谭海彦</w:t>
      </w:r>
      <w:r>
        <w:rPr>
          <w:rFonts w:ascii="Times New Roman" w:eastAsia="Times New Roman"/>
          <w:sz w:val="24"/>
          <w:rFonts w:hint="eastAsia"/>
        </w:rPr>
        <w:t>，</w:t>
      </w:r>
      <w:r>
        <w:t>等</w:t>
      </w:r>
      <w:r>
        <w:rPr>
          <w:rFonts w:ascii="Times New Roman" w:eastAsia="Times New Roman"/>
        </w:rPr>
        <w:t>.</w:t>
      </w:r>
      <w:r>
        <w:t>血浆一氧化氮及血压在不同中医证型高血压病患者中的</w:t>
      </w:r>
      <w:r>
        <w:t>变化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实用医学杂志</w:t>
      </w:r>
      <w:r>
        <w:rPr>
          <w:rFonts w:ascii="Times New Roman" w:eastAsia="Times New Roman"/>
          <w:sz w:val="24"/>
          <w:rFonts w:hint="eastAsia"/>
        </w:rPr>
        <w:t>，</w:t>
      </w:r>
      <w:r>
        <w:rPr>
          <w:rFonts w:ascii="Times New Roman" w:eastAsia="Times New Roman"/>
        </w:rPr>
        <w:t>2005,21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sz w:val="24"/>
          <w:rFonts w:hint="eastAsia"/>
        </w:rPr>
        <w:t>：</w:t>
      </w:r>
      <w:r>
        <w:rPr>
          <w:rFonts w:ascii="Times New Roman" w:eastAsia="Times New Roman"/>
        </w:rPr>
        <w:t>542</w:t>
      </w:r>
      <w:r>
        <w:t>～</w:t>
      </w:r>
      <w:r>
        <w:rPr>
          <w:rFonts w:ascii="Times New Roman" w:eastAsia="Times New Roman"/>
        </w:rPr>
        <w:t>543.</w:t>
      </w:r>
    </w:p>
    <w:p w:rsidR="0018722C">
      <w:pPr>
        <w:pStyle w:val="cw18"/>
        <w:topLinePunct/>
      </w:pPr>
      <w:r>
        <w:rPr>
          <w:rFonts w:ascii="Times New Roman" w:eastAsia="Times New Roman"/>
        </w:rPr>
        <w:t>[</w:t>
      </w:r>
      <w:r>
        <w:rPr>
          <w:rFonts w:ascii="Times New Roman" w:eastAsia="Times New Roman"/>
        </w:rPr>
        <w:t xml:space="preserve">31</w:t>
      </w:r>
      <w:r>
        <w:rPr>
          <w:rFonts w:ascii="Times New Roman" w:eastAsia="Times New Roman"/>
        </w:rPr>
        <w:t>]</w:t>
      </w:r>
      <w:r>
        <w:t>沈毅</w:t>
      </w:r>
      <w:r>
        <w:rPr>
          <w:rFonts w:ascii="Times New Roman" w:eastAsia="Times New Roman"/>
          <w:spacing w:val="2"/>
          <w:sz w:val="24"/>
          <w:rFonts w:hint="eastAsia"/>
        </w:rPr>
        <w:t>，</w:t>
      </w:r>
      <w:r>
        <w:t>张继东</w:t>
      </w:r>
      <w:r>
        <w:rPr>
          <w:rFonts w:ascii="Times New Roman" w:eastAsia="Times New Roman"/>
          <w:spacing w:val="1"/>
          <w:sz w:val="24"/>
          <w:rFonts w:hint="eastAsia"/>
        </w:rPr>
        <w:t>，</w:t>
      </w:r>
      <w:r>
        <w:t>胡连海</w:t>
      </w:r>
      <w:r>
        <w:rPr>
          <w:rFonts w:ascii="Times New Roman" w:eastAsia="Times New Roman"/>
        </w:rPr>
        <w:t>.</w:t>
      </w:r>
      <w:r>
        <w:t>等原发性高血压病中医辨证分型与胰岛素抵抗的相关性研</w:t>
      </w:r>
      <w:r>
        <w:t>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sidR="001852F3">
        <w:rPr>
          <w:rFonts w:ascii="Times New Roman" w:eastAsia="Times New Roman"/>
        </w:rPr>
        <w:t xml:space="preserve"> </w:t>
      </w:r>
      <w:r>
        <w:t>ft</w:t>
      </w:r>
      <w:r>
        <w:t>东大学学报</w:t>
      </w:r>
      <w:r>
        <w:rPr>
          <w:rFonts w:ascii="Times New Roman" w:eastAsia="Times New Roman"/>
          <w:rFonts w:ascii="Times New Roman" w:eastAsia="Times New Roman"/>
          <w:sz w:val="24"/>
        </w:rPr>
        <w:t>（</w:t>
      </w:r>
      <w:r>
        <w:rPr>
          <w:sz w:val="24"/>
        </w:rPr>
        <w:t>医学版</w:t>
      </w:r>
      <w:r>
        <w:rPr>
          <w:rFonts w:ascii="Times New Roman" w:eastAsia="Times New Roman"/>
          <w:rFonts w:ascii="Times New Roman" w:eastAsia="Times New Roman"/>
          <w:sz w:val="24"/>
        </w:rPr>
        <w:t>）</w:t>
      </w:r>
      <w:r>
        <w:rPr>
          <w:rFonts w:ascii="Times New Roman" w:eastAsia="Times New Roman"/>
          <w:sz w:val="24"/>
          <w:rFonts w:hint="eastAsia"/>
        </w:rPr>
        <w:t xml:space="preserve">，</w:t>
      </w:r>
      <w:r>
        <w:rPr>
          <w:rFonts w:ascii="Times New Roman" w:eastAsia="Times New Roman"/>
        </w:rPr>
        <w:t xml:space="preserve">2005,43</w:t>
      </w:r>
      <w:r>
        <w:rPr>
          <w:rFonts w:ascii="Times New Roman" w:eastAsia="Times New Roman"/>
        </w:rPr>
        <w:t>(</w:t>
      </w:r>
      <w:r>
        <w:rPr>
          <w:rFonts w:ascii="Times New Roman" w:eastAsia="Times New Roman"/>
          <w:sz w:val="24"/>
        </w:rPr>
        <w:t>2</w:t>
      </w:r>
      <w:r>
        <w:rPr>
          <w:rFonts w:ascii="Times New Roman" w:eastAsia="Times New Roman"/>
        </w:rPr>
        <w:t>)</w:t>
      </w:r>
      <w:r>
        <w:rPr>
          <w:rFonts w:ascii="Times New Roman" w:eastAsia="Times New Roman"/>
          <w:sz w:val="24"/>
          <w:rFonts w:hint="eastAsia"/>
        </w:rPr>
        <w:t>：</w:t>
      </w:r>
      <w:r>
        <w:rPr>
          <w:rFonts w:ascii="Times New Roman" w:eastAsia="Times New Roman"/>
        </w:rPr>
        <w:t>142</w:t>
      </w:r>
      <w:r>
        <w:t>～</w:t>
      </w:r>
      <w:r>
        <w:rPr>
          <w:rFonts w:ascii="Times New Roman" w:eastAsia="Times New Roman"/>
        </w:rPr>
        <w:t>144.</w:t>
      </w:r>
    </w:p>
    <w:p w:rsidR="0018722C">
      <w:pPr>
        <w:pStyle w:val="cw18"/>
        <w:topLinePunct/>
      </w:pPr>
      <w:r>
        <w:rPr>
          <w:rFonts w:ascii="Times New Roman" w:eastAsia="Times New Roman"/>
        </w:rPr>
        <w:t>[</w:t>
      </w:r>
      <w:r>
        <w:rPr>
          <w:rFonts w:ascii="Times New Roman" w:eastAsia="Times New Roman"/>
        </w:rPr>
        <w:t xml:space="preserve">32</w:t>
      </w:r>
      <w:r>
        <w:rPr>
          <w:rFonts w:ascii="Times New Roman" w:eastAsia="Times New Roman"/>
        </w:rPr>
        <w:t>]</w:t>
      </w:r>
      <w:r>
        <w:t>王芸素</w:t>
      </w:r>
      <w:r>
        <w:rPr>
          <w:rFonts w:ascii="Times New Roman" w:eastAsia="Times New Roman"/>
          <w:sz w:val="24"/>
          <w:rFonts w:hint="eastAsia"/>
        </w:rPr>
        <w:t>，</w:t>
      </w:r>
      <w:r>
        <w:t>陈宏</w:t>
      </w:r>
      <w:r>
        <w:rPr>
          <w:rFonts w:ascii="Times New Roman" w:eastAsia="Times New Roman"/>
          <w:sz w:val="24"/>
          <w:rFonts w:hint="eastAsia"/>
        </w:rPr>
        <w:t>，</w:t>
      </w:r>
      <w:r>
        <w:t>王圭</w:t>
      </w:r>
      <w:r>
        <w:rPr>
          <w:rFonts w:ascii="Times New Roman" w:eastAsia="Times New Roman"/>
        </w:rPr>
        <w:t>.</w:t>
      </w:r>
      <w:r>
        <w:t>高血压病辨证分型与胰岛素抵抗的关系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中西医结合心脑血</w:t>
      </w:r>
      <w:r>
        <w:t>管病杂志</w:t>
      </w:r>
      <w:r>
        <w:rPr>
          <w:rFonts w:ascii="Times New Roman" w:eastAsia="Times New Roman"/>
          <w:spacing w:val="0"/>
          <w:sz w:val="24"/>
          <w:rFonts w:hint="eastAsia"/>
        </w:rPr>
        <w:t>，</w:t>
      </w:r>
      <w:r>
        <w:rPr>
          <w:rFonts w:ascii="Times New Roman" w:eastAsia="Times New Roman"/>
        </w:rPr>
        <w:t>2004</w:t>
      </w:r>
      <w:r>
        <w:rPr>
          <w:rFonts w:ascii="Times New Roman" w:eastAsia="Times New Roman"/>
        </w:rPr>
        <w:t xml:space="preserve">, </w:t>
      </w:r>
      <w:r>
        <w:rPr>
          <w:rFonts w:ascii="Times New Roman" w:eastAsia="Times New Roman"/>
        </w:rPr>
        <w:t>2</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spacing w:val="0"/>
          <w:sz w:val="24"/>
          <w:rFonts w:hint="eastAsia"/>
        </w:rPr>
        <w:t>：</w:t>
      </w:r>
      <w:r>
        <w:rPr>
          <w:rFonts w:ascii="Times New Roman" w:eastAsia="Times New Roman"/>
        </w:rPr>
        <w:t>611</w:t>
      </w:r>
      <w:r>
        <w:rPr>
          <w:rFonts w:hint="eastAsia"/>
        </w:rPr>
        <w:t>。</w:t>
      </w:r>
    </w:p>
    <w:p w:rsidR="0018722C">
      <w:pPr>
        <w:pStyle w:val="cw18"/>
        <w:topLinePunct/>
      </w:pPr>
      <w:r>
        <w:t>[</w:t>
      </w:r>
      <w:r>
        <w:t xml:space="preserve">33</w:t>
      </w:r>
      <w:r>
        <w:t>]</w:t>
      </w:r>
      <w:r>
        <w:t>王萌</w:t>
      </w:r>
      <w:r>
        <w:rPr>
          <w:rFonts w:ascii="Times New Roman" w:eastAsia="宋体"/>
          <w:spacing w:val="-4"/>
          <w:sz w:val="24"/>
          <w:rFonts w:hint="eastAsia"/>
        </w:rPr>
        <w:t>，</w:t>
      </w:r>
      <w:r>
        <w:t>刘瑛</w:t>
      </w:r>
      <w:r>
        <w:rPr>
          <w:rFonts w:ascii="Times New Roman" w:eastAsia="宋体"/>
        </w:rPr>
        <w:t>. </w:t>
      </w:r>
      <w:r>
        <w:t>高血压病中医辨证分型与胰岛素抵抗的关系</w:t>
      </w:r>
      <w:r>
        <w:rPr>
          <w:rFonts w:ascii="Times New Roman" w:eastAsia="宋体"/>
        </w:rPr>
        <w:t>[</w:t>
      </w:r>
      <w:r>
        <w:rPr>
          <w:rFonts w:ascii="Times New Roman" w:eastAsia="宋体"/>
          <w:sz w:val="24"/>
        </w:rPr>
        <w:t xml:space="preserve">J</w:t>
      </w:r>
      <w:r>
        <w:rPr>
          <w:rFonts w:ascii="Times New Roman" w:eastAsia="宋体"/>
        </w:rPr>
        <w:t>]</w:t>
      </w:r>
      <w:r>
        <w:rPr>
          <w:rFonts w:ascii="Times New Roman" w:eastAsia="宋体"/>
        </w:rPr>
        <w:t>. </w:t>
      </w:r>
      <w:r>
        <w:t>新疆中医</w:t>
      </w:r>
      <w:r>
        <w:t> </w:t>
      </w:r>
    </w:p>
    <w:p w:rsidR="0018722C">
      <w:pPr>
        <w:topLinePunct/>
      </w:pPr>
      <w:r>
        <w:t>药</w:t>
      </w:r>
      <w:r>
        <w:rPr>
          <w:rFonts w:ascii="Times New Roman" w:eastAsia="Times New Roman"/>
          <w:rFonts w:hint="eastAsia"/>
        </w:rPr>
        <w:t>，</w:t>
      </w:r>
      <w:r>
        <w:rPr>
          <w:rFonts w:ascii="Times New Roman" w:eastAsia="Times New Roman"/>
        </w:rPr>
        <w:t>2007</w:t>
      </w:r>
      <w:r>
        <w:rPr>
          <w:rFonts w:ascii="Times New Roman" w:eastAsia="Times New Roman"/>
        </w:rPr>
        <w:t xml:space="preserve">, </w:t>
      </w:r>
      <w:r>
        <w:rPr>
          <w:rFonts w:ascii="Times New Roman" w:eastAsia="Times New Roman"/>
        </w:rPr>
        <w:t>25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22</w:t>
      </w:r>
      <w:r>
        <w:t>～</w:t>
      </w:r>
      <w:r>
        <w:rPr>
          <w:rFonts w:ascii="Times New Roman" w:eastAsia="Times New Roman"/>
        </w:rPr>
        <w:t>24.</w:t>
      </w:r>
    </w:p>
    <w:p w:rsidR="0018722C">
      <w:pPr>
        <w:pStyle w:val="cw18"/>
        <w:topLinePunct/>
      </w:pP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Pr>
        <w:t>]</w:t>
      </w:r>
      <w:r>
        <w:t>雷燕</w:t>
      </w:r>
      <w:r>
        <w:rPr>
          <w:rFonts w:ascii="Times New Roman" w:hAnsi="Times New Roman" w:eastAsia="Times New Roman"/>
          <w:sz w:val="24"/>
          <w:rFonts w:hint="eastAsia"/>
        </w:rPr>
        <w:t>，</w:t>
      </w:r>
      <w:r>
        <w:t>胡锡衷</w:t>
      </w:r>
      <w:r>
        <w:rPr>
          <w:rFonts w:ascii="Times New Roman" w:hAnsi="Times New Roman" w:eastAsia="Times New Roman"/>
        </w:rPr>
        <w:t>.</w:t>
      </w:r>
      <w:r>
        <w:t>高血压病虚实辨证与性激素及</w:t>
      </w:r>
      <w:r>
        <w:rPr>
          <w:rFonts w:ascii="Times New Roman" w:hAnsi="Times New Roman" w:eastAsia="Times New Roman"/>
        </w:rPr>
        <w:t>β2</w:t>
      </w:r>
      <w:r>
        <w:t>～微球蛋白关系的探讨</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中国中</w:t>
      </w:r>
      <w:r>
        <w:t>西医结合杂志</w:t>
      </w:r>
      <w:r>
        <w:rPr>
          <w:rFonts w:ascii="Times New Roman" w:hAnsi="Times New Roman" w:eastAsia="Times New Roman"/>
          <w:spacing w:val="0"/>
          <w:sz w:val="24"/>
          <w:rFonts w:hint="eastAsia"/>
        </w:rPr>
        <w:t>，</w:t>
      </w:r>
      <w:r>
        <w:rPr>
          <w:rFonts w:ascii="Times New Roman" w:hAnsi="Times New Roman" w:eastAsia="Times New Roman"/>
        </w:rPr>
        <w:t>1994,14</w:t>
      </w:r>
      <w:r>
        <w:t>（</w:t>
      </w:r>
      <w:r>
        <w:rPr>
          <w:rFonts w:ascii="Times New Roman" w:hAnsi="Times New Roman" w:eastAsia="Times New Roman"/>
        </w:rPr>
        <w:t>11</w:t>
      </w:r>
      <w:r>
        <w:t>）</w:t>
      </w:r>
      <w:r>
        <w:rPr>
          <w:rFonts w:ascii="Times New Roman" w:hAnsi="Times New Roman" w:eastAsia="Times New Roman"/>
        </w:rPr>
        <w:t>:675</w:t>
      </w:r>
      <w:r>
        <w:t>～</w:t>
      </w:r>
      <w:r>
        <w:rPr>
          <w:rFonts w:ascii="Times New Roman" w:hAnsi="Times New Roman" w:eastAsia="Times New Roman"/>
        </w:rPr>
        <w:t>676.</w:t>
      </w:r>
    </w:p>
    <w:p w:rsidR="0018722C">
      <w:pPr>
        <w:pStyle w:val="cw18"/>
        <w:topLinePunct/>
      </w:pPr>
      <w:r>
        <w:rPr>
          <w:rFonts w:ascii="Times New Roman" w:eastAsia="Times New Roman"/>
        </w:rPr>
        <w:t>[</w:t>
      </w:r>
      <w:r>
        <w:rPr>
          <w:rFonts w:ascii="Times New Roman" w:eastAsia="Times New Roman"/>
        </w:rPr>
        <w:t xml:space="preserve">35</w:t>
      </w:r>
      <w:r>
        <w:rPr>
          <w:rFonts w:ascii="Times New Roman" w:eastAsia="Times New Roman"/>
        </w:rPr>
        <w:t>]</w:t>
      </w:r>
      <w:r>
        <w:t>唐晓鸿</w:t>
      </w:r>
      <w:r>
        <w:rPr>
          <w:rFonts w:ascii="Times New Roman" w:eastAsia="Times New Roman"/>
          <w:sz w:val="24"/>
          <w:rFonts w:hint="eastAsia"/>
        </w:rPr>
        <w:t>，</w:t>
      </w:r>
      <w:r>
        <w:t>袁洪</w:t>
      </w:r>
      <w:r>
        <w:rPr>
          <w:rFonts w:ascii="Times New Roman" w:eastAsia="Times New Roman"/>
          <w:sz w:val="24"/>
          <w:rFonts w:hint="eastAsia"/>
        </w:rPr>
        <w:t>，</w:t>
      </w:r>
      <w:r>
        <w:t>周宏研</w:t>
      </w:r>
      <w:r>
        <w:rPr>
          <w:rFonts w:ascii="Times New Roman" w:eastAsia="Times New Roman"/>
          <w:sz w:val="24"/>
          <w:rFonts w:hint="eastAsia"/>
        </w:rPr>
        <w:t>，</w:t>
      </w:r>
      <w:r>
        <w:t>等</w:t>
      </w:r>
      <w:r>
        <w:rPr>
          <w:rFonts w:ascii="Times New Roman" w:eastAsia="Times New Roman"/>
        </w:rPr>
        <w:t>.</w:t>
      </w:r>
      <w:r>
        <w:t>老年高血压患者性激素与血管内皮功能的关系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中国动</w:t>
      </w:r>
      <w:r>
        <w:t>脉硬化杂志</w:t>
      </w:r>
      <w:r>
        <w:rPr>
          <w:rFonts w:ascii="Times New Roman" w:eastAsia="Times New Roman"/>
          <w:sz w:val="24"/>
          <w:rFonts w:hint="eastAsia"/>
        </w:rPr>
        <w:t>，</w:t>
      </w:r>
      <w:r>
        <w:rPr>
          <w:rFonts w:ascii="Times New Roman" w:eastAsia="Times New Roman"/>
        </w:rPr>
        <w:t>2001,9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sz w:val="24"/>
          <w:rFonts w:hint="eastAsia"/>
        </w:rPr>
        <w:t>：</w:t>
      </w:r>
      <w:r>
        <w:rPr>
          <w:rFonts w:ascii="Times New Roman" w:eastAsia="Times New Roman"/>
        </w:rPr>
        <w:t>149</w:t>
      </w:r>
      <w:r>
        <w:t>～</w:t>
      </w:r>
      <w:r>
        <w:rPr>
          <w:rFonts w:ascii="Times New Roman" w:eastAsia="Times New Roman"/>
        </w:rPr>
        <w:t>151.</w:t>
      </w:r>
    </w:p>
    <w:p w:rsidR="0018722C">
      <w:pPr>
        <w:pStyle w:val="cw18"/>
        <w:topLinePunct/>
      </w:pPr>
      <w:r>
        <w:rPr>
          <w:rFonts w:ascii="Times New Roman" w:eastAsia="Times New Roman"/>
        </w:rPr>
        <w:t>[</w:t>
      </w:r>
      <w:r>
        <w:rPr>
          <w:rFonts w:ascii="Times New Roman" w:eastAsia="Times New Roman"/>
        </w:rPr>
        <w:t xml:space="preserve">36</w:t>
      </w:r>
      <w:r>
        <w:rPr>
          <w:rFonts w:ascii="Times New Roman" w:eastAsia="Times New Roman"/>
        </w:rPr>
        <w:t>]</w:t>
      </w:r>
      <w:r>
        <w:t>祝向红</w:t>
      </w:r>
      <w:r>
        <w:rPr>
          <w:rFonts w:ascii="Times New Roman" w:eastAsia="Times New Roman"/>
          <w:sz w:val="24"/>
          <w:rFonts w:hint="eastAsia"/>
        </w:rPr>
        <w:t>，</w:t>
      </w:r>
      <w:r>
        <w:t>濮欣</w:t>
      </w:r>
      <w:r>
        <w:rPr>
          <w:rFonts w:ascii="Times New Roman" w:eastAsia="Times New Roman"/>
          <w:sz w:val="24"/>
          <w:rFonts w:hint="eastAsia"/>
        </w:rPr>
        <w:t>，</w:t>
      </w:r>
      <w:r>
        <w:t>何健生</w:t>
      </w:r>
      <w:r>
        <w:rPr>
          <w:rFonts w:ascii="Times New Roman" w:eastAsia="Times New Roman"/>
          <w:sz w:val="24"/>
          <w:rFonts w:hint="eastAsia"/>
        </w:rPr>
        <w:t>，</w:t>
      </w:r>
      <w:r>
        <w:t>等</w:t>
      </w:r>
      <w:r>
        <w:rPr>
          <w:rFonts w:ascii="Times New Roman" w:eastAsia="Times New Roman"/>
        </w:rPr>
        <w:t>.</w:t>
      </w:r>
      <w:r>
        <w:t>中老年高血压中医辨证分型与雌二醇、睾酮的关系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w:t>
      </w:r>
      <w:r>
        <w:t>国中医急症</w:t>
      </w:r>
      <w:r>
        <w:rPr>
          <w:rFonts w:ascii="Times New Roman" w:eastAsia="Times New Roman"/>
          <w:sz w:val="24"/>
          <w:rFonts w:hint="eastAsia"/>
        </w:rPr>
        <w:t>，</w:t>
      </w:r>
      <w:r>
        <w:rPr>
          <w:rFonts w:ascii="Times New Roman" w:eastAsia="Times New Roman"/>
        </w:rPr>
        <w:t>2007,16</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sz w:val="24"/>
          <w:rFonts w:hint="eastAsia"/>
        </w:rPr>
        <w:t>：</w:t>
      </w:r>
      <w:r>
        <w:rPr>
          <w:rFonts w:ascii="Times New Roman" w:eastAsia="Times New Roman"/>
        </w:rPr>
        <w:t>561</w:t>
      </w:r>
      <w:r>
        <w:t>～</w:t>
      </w:r>
      <w:r>
        <w:rPr>
          <w:rFonts w:ascii="Times New Roman" w:eastAsia="Times New Roman"/>
        </w:rPr>
        <w:t>562.</w:t>
      </w:r>
    </w:p>
    <w:p w:rsidR="0018722C">
      <w:pPr>
        <w:pStyle w:val="cw18"/>
        <w:topLinePunct/>
      </w:pPr>
      <w:r>
        <w:rPr>
          <w:rFonts w:ascii="Times New Roman" w:eastAsia="Times New Roman"/>
        </w:rPr>
        <w:t>[</w:t>
      </w:r>
      <w:r>
        <w:rPr>
          <w:rFonts w:ascii="Times New Roman" w:eastAsia="Times New Roman"/>
        </w:rPr>
        <w:t xml:space="preserve">37</w:t>
      </w:r>
      <w:r>
        <w:rPr>
          <w:rFonts w:ascii="Times New Roman" w:eastAsia="Times New Roman"/>
        </w:rPr>
        <w:t>]</w:t>
      </w:r>
      <w:r>
        <w:t>祝向红</w:t>
      </w:r>
      <w:r>
        <w:rPr>
          <w:rFonts w:ascii="Times New Roman" w:eastAsia="Times New Roman"/>
          <w:sz w:val="24"/>
          <w:rFonts w:hint="eastAsia"/>
        </w:rPr>
        <w:t>，</w:t>
      </w:r>
      <w:r>
        <w:t>何健生</w:t>
      </w:r>
      <w:r>
        <w:rPr>
          <w:rFonts w:ascii="Times New Roman" w:eastAsia="Times New Roman"/>
          <w:sz w:val="24"/>
          <w:rFonts w:hint="eastAsia"/>
        </w:rPr>
        <w:t>，</w:t>
      </w:r>
      <w:r>
        <w:t>郭聂涛</w:t>
      </w:r>
      <w:r>
        <w:rPr>
          <w:rFonts w:ascii="Times New Roman" w:eastAsia="Times New Roman"/>
          <w:sz w:val="24"/>
          <w:rFonts w:hint="eastAsia"/>
        </w:rPr>
        <w:t>，</w:t>
      </w:r>
      <w:r>
        <w:t>等</w:t>
      </w:r>
      <w:r>
        <w:rPr>
          <w:rFonts w:ascii="Times New Roman" w:eastAsia="Times New Roman"/>
        </w:rPr>
        <w:t>.</w:t>
      </w:r>
      <w:r>
        <w:t>中老年高血压中医辨证分型与雌二醇、睾酮的关系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中国中医急症</w:t>
      </w:r>
      <w:r>
        <w:rPr>
          <w:rFonts w:ascii="Times New Roman" w:eastAsia="Times New Roman"/>
          <w:sz w:val="24"/>
          <w:rFonts w:hint="eastAsia"/>
        </w:rPr>
        <w:t>，</w:t>
      </w:r>
      <w:r>
        <w:rPr>
          <w:rFonts w:ascii="Times New Roman" w:eastAsia="Times New Roman"/>
        </w:rPr>
        <w:t>2007</w:t>
      </w:r>
      <w:r>
        <w:rPr>
          <w:rFonts w:ascii="Times New Roman" w:eastAsia="Times New Roman"/>
        </w:rPr>
        <w:t xml:space="preserve">, </w:t>
      </w:r>
      <w:r>
        <w:rPr>
          <w:rFonts w:ascii="Times New Roman" w:eastAsia="Times New Roman"/>
        </w:rPr>
        <w:t>16</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sz w:val="24"/>
          <w:rFonts w:hint="eastAsia"/>
        </w:rPr>
        <w:t>：</w:t>
      </w:r>
      <w:r>
        <w:rPr>
          <w:rFonts w:ascii="Times New Roman" w:eastAsia="Times New Roman"/>
        </w:rPr>
        <w:t>561</w:t>
      </w:r>
      <w:r>
        <w:rPr>
          <w:rFonts w:hint="eastAsia"/>
        </w:rPr>
        <w:t>。</w:t>
      </w:r>
    </w:p>
    <w:p w:rsidR="0018722C">
      <w:pPr>
        <w:pStyle w:val="cw18"/>
        <w:topLinePunct/>
      </w:pPr>
      <w:r>
        <w:rPr>
          <w:rFonts w:ascii="Times New Roman" w:eastAsia="宋体"/>
        </w:rPr>
        <w:t>[</w:t>
      </w:r>
      <w:r>
        <w:rPr>
          <w:rFonts w:ascii="Times New Roman" w:eastAsia="宋体"/>
        </w:rPr>
        <w:t xml:space="preserve">38</w:t>
      </w:r>
      <w:r>
        <w:rPr>
          <w:rFonts w:ascii="Times New Roman" w:eastAsia="宋体"/>
        </w:rPr>
        <w:t>]</w:t>
      </w:r>
      <w:r>
        <w:rPr>
          <w:u w:val="single" w:color="0000FF"/>
        </w:rPr>
        <w:t>陆曙</w:t>
      </w:r>
      <w:r>
        <w:rPr>
          <w:rFonts w:ascii="Times New Roman" w:eastAsia="宋体"/>
          <w:sz w:val="24"/>
          <w:rFonts w:hint="eastAsia"/>
        </w:rPr>
        <w:t>，</w:t>
      </w:r>
      <w:r>
        <w:rPr>
          <w:u w:val="single" w:color="0000FF"/>
        </w:rPr>
        <w:t>周春刚</w:t>
      </w:r>
      <w:r>
        <w:rPr>
          <w:rFonts w:ascii="Times New Roman" w:eastAsia="宋体"/>
          <w:sz w:val="24"/>
          <w:rFonts w:hint="eastAsia"/>
        </w:rPr>
        <w:t>，</w:t>
      </w:r>
      <w:r>
        <w:rPr>
          <w:u w:val="single" w:color="0000FF"/>
        </w:rPr>
        <w:t>张志斌</w:t>
      </w:r>
      <w:r>
        <w:rPr>
          <w:rFonts w:ascii="Times New Roman" w:eastAsia="宋体"/>
        </w:rPr>
        <w:t>. RAAS</w:t>
      </w:r>
      <w:r>
        <w:t>系统基因多态性与高血压中医证型的相关性</w:t>
      </w:r>
      <w:r>
        <w:rPr>
          <w:rFonts w:ascii="Times New Roman" w:eastAsia="宋体"/>
        </w:rPr>
        <w:t>.</w:t>
      </w:r>
      <w:r>
        <w:t>辽宁中</w:t>
      </w:r>
      <w:r>
        <w:t>医药大学学报</w:t>
      </w:r>
      <w:r>
        <w:rPr>
          <w:rFonts w:ascii="Times New Roman" w:eastAsia="宋体"/>
          <w:sz w:val="24"/>
          <w:rFonts w:hint="eastAsia"/>
        </w:rPr>
        <w:t>，</w:t>
      </w:r>
      <w:r>
        <w:rPr>
          <w:rFonts w:ascii="Times New Roman" w:eastAsia="宋体"/>
        </w:rPr>
        <w:t>2010,12</w:t>
      </w:r>
      <w:r>
        <w:rPr>
          <w:rFonts w:ascii="Times New Roman" w:eastAsia="宋体"/>
        </w:rPr>
        <w:t>(</w:t>
      </w:r>
      <w:r>
        <w:rPr>
          <w:rFonts w:ascii="Times New Roman" w:eastAsia="宋体"/>
        </w:rPr>
        <w:t>12</w:t>
      </w:r>
      <w:r>
        <w:rPr>
          <w:rFonts w:ascii="Times New Roman" w:eastAsia="宋体"/>
        </w:rPr>
        <w:t>)</w:t>
      </w:r>
      <w:r>
        <w:rPr>
          <w:rFonts w:ascii="Times New Roman" w:eastAsia="宋体"/>
          <w:sz w:val="24"/>
          <w:rFonts w:hint="eastAsia"/>
        </w:rPr>
        <w:t>：</w:t>
      </w:r>
      <w:r>
        <w:rPr>
          <w:rFonts w:ascii="Times New Roman" w:eastAsia="宋体"/>
        </w:rPr>
        <w:t>70</w:t>
      </w:r>
      <w:r>
        <w:t>～</w:t>
      </w:r>
      <w:r>
        <w:rPr>
          <w:rFonts w:ascii="Times New Roman" w:eastAsia="宋体"/>
        </w:rPr>
        <w:t>73.</w:t>
      </w:r>
    </w:p>
    <w:p w:rsidR="0018722C">
      <w:pPr>
        <w:pStyle w:val="cw18"/>
        <w:topLinePunct/>
      </w:pPr>
      <w:r>
        <w:rPr>
          <w:rFonts w:ascii="Times New Roman" w:eastAsia="Times New Roman"/>
        </w:rPr>
        <w:t>[</w:t>
      </w:r>
      <w:r>
        <w:rPr>
          <w:rFonts w:ascii="Times New Roman" w:eastAsia="Times New Roman"/>
        </w:rPr>
        <w:t xml:space="preserve">39</w:t>
      </w:r>
      <w:r>
        <w:rPr>
          <w:rFonts w:ascii="Times New Roman" w:eastAsia="Times New Roman"/>
        </w:rPr>
        <w:t>]</w:t>
      </w:r>
      <w:r>
        <w:t>骆杰伟</w:t>
      </w:r>
      <w:r>
        <w:rPr>
          <w:rFonts w:ascii="Times New Roman" w:eastAsia="Times New Roman"/>
          <w:sz w:val="24"/>
          <w:rFonts w:hint="eastAsia"/>
        </w:rPr>
        <w:t>，</w:t>
      </w:r>
      <w:r>
        <w:t>陈慧</w:t>
      </w:r>
      <w:r>
        <w:rPr>
          <w:rFonts w:ascii="Times New Roman" w:eastAsia="Times New Roman"/>
          <w:sz w:val="24"/>
          <w:rFonts w:hint="eastAsia"/>
        </w:rPr>
        <w:t>，</w:t>
      </w:r>
      <w:r>
        <w:t>吴小盈</w:t>
      </w:r>
      <w:r>
        <w:rPr>
          <w:rFonts w:ascii="Times New Roman" w:eastAsia="Times New Roman"/>
          <w:sz w:val="24"/>
          <w:rFonts w:hint="eastAsia"/>
        </w:rPr>
        <w:t>，</w:t>
      </w:r>
      <w:r>
        <w:t>等</w:t>
      </w:r>
      <w:r>
        <w:rPr>
          <w:rFonts w:ascii="Times New Roman" w:eastAsia="Times New Roman"/>
        </w:rPr>
        <w:t>.</w:t>
      </w:r>
      <w:r>
        <w:t>高血压血瘀证血管紧张素转换酶基因插入或缺失的多态</w:t>
      </w:r>
      <w:r>
        <w:t>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广州中医药大学学报</w:t>
      </w:r>
      <w:r>
        <w:rPr>
          <w:rFonts w:ascii="Times New Roman" w:eastAsia="Times New Roman"/>
          <w:sz w:val="24"/>
          <w:rFonts w:hint="eastAsia"/>
        </w:rPr>
        <w:t>，</w:t>
      </w:r>
      <w:r>
        <w:rPr>
          <w:rFonts w:ascii="Times New Roman" w:eastAsia="Times New Roman"/>
        </w:rPr>
        <w:t>2007,24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sz w:val="24"/>
          <w:rFonts w:hint="eastAsia"/>
        </w:rPr>
        <w:t>：</w:t>
      </w:r>
      <w:r>
        <w:rPr>
          <w:rFonts w:ascii="Times New Roman" w:eastAsia="Times New Roman"/>
        </w:rPr>
        <w:t>188</w:t>
      </w:r>
      <w:r>
        <w:t>～</w:t>
      </w:r>
      <w:r>
        <w:rPr>
          <w:rFonts w:ascii="Times New Roman" w:eastAsia="Times New Roman"/>
        </w:rPr>
        <w:t>190.</w:t>
      </w:r>
    </w:p>
    <w:p w:rsidR="0018722C">
      <w:pPr>
        <w:pStyle w:val="cw18"/>
        <w:topLinePunct/>
      </w:pPr>
      <w:r>
        <w:rPr>
          <w:rFonts w:ascii="Times New Roman" w:eastAsia="宋体"/>
        </w:rPr>
        <w:t>[</w:t>
      </w:r>
      <w:r>
        <w:rPr>
          <w:rFonts w:ascii="Times New Roman" w:eastAsia="宋体"/>
        </w:rPr>
        <w:t xml:space="preserve">40</w:t>
      </w:r>
      <w:r>
        <w:rPr>
          <w:rFonts w:ascii="Times New Roman" w:eastAsia="宋体"/>
        </w:rPr>
        <w:t>]</w:t>
      </w:r>
      <w:r>
        <w:t>魏世超</w:t>
      </w:r>
      <w:r>
        <w:rPr>
          <w:rFonts w:ascii="Times New Roman" w:eastAsia="宋体"/>
          <w:sz w:val="24"/>
          <w:rFonts w:hint="eastAsia"/>
        </w:rPr>
        <w:t>，</w:t>
      </w:r>
      <w:r>
        <w:t>骆杰伟</w:t>
      </w:r>
      <w:r>
        <w:rPr>
          <w:rFonts w:ascii="Times New Roman" w:eastAsia="宋体"/>
          <w:sz w:val="24"/>
          <w:rFonts w:hint="eastAsia"/>
        </w:rPr>
        <w:t>，</w:t>
      </w:r>
      <w:r>
        <w:t>陈慧</w:t>
      </w:r>
      <w:r>
        <w:rPr>
          <w:rFonts w:ascii="Times New Roman" w:eastAsia="宋体"/>
          <w:sz w:val="24"/>
          <w:rFonts w:hint="eastAsia"/>
        </w:rPr>
        <w:t>，</w:t>
      </w:r>
      <w:r>
        <w:t>等</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ACE</w:t>
      </w:r>
      <w:r>
        <w:t>基因</w:t>
      </w:r>
      <w:r>
        <w:rPr>
          <w:rFonts w:ascii="Times New Roman" w:eastAsia="宋体"/>
        </w:rPr>
        <w:t>I</w:t>
      </w:r>
      <w:r>
        <w:rPr>
          <w:rFonts w:ascii="Times New Roman" w:eastAsia="宋体"/>
        </w:rPr>
        <w:t>/</w:t>
      </w:r>
      <w:r>
        <w:rPr>
          <w:rFonts w:ascii="Times New Roman" w:eastAsia="宋体"/>
        </w:rPr>
        <w:t>D</w:t>
      </w:r>
      <w:r>
        <w:t>多态性与高血压血瘀证首次心脑血管事件</w:t>
      </w:r>
      <w:r>
        <w:t>的相关性分析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世界中西医结合杂志</w:t>
      </w:r>
      <w:r>
        <w:rPr>
          <w:rFonts w:ascii="Times New Roman" w:eastAsia="宋体"/>
          <w:sz w:val="24"/>
          <w:rFonts w:hint="eastAsia"/>
        </w:rPr>
        <w:t>，</w:t>
      </w:r>
      <w:r>
        <w:rPr>
          <w:rFonts w:ascii="Times New Roman" w:eastAsia="宋体"/>
        </w:rPr>
        <w:t>2009,4</w:t>
      </w:r>
      <w:r>
        <w:rPr>
          <w:rFonts w:ascii="Times New Roman" w:eastAsia="宋体"/>
        </w:rPr>
        <w:t>(</w:t>
      </w:r>
      <w:r>
        <w:rPr>
          <w:rFonts w:ascii="Times New Roman" w:eastAsia="宋体"/>
        </w:rPr>
        <w:t>6</w:t>
      </w:r>
      <w:r>
        <w:rPr>
          <w:rFonts w:ascii="Times New Roman" w:eastAsia="宋体"/>
        </w:rPr>
        <w:t>)</w:t>
      </w:r>
      <w:r>
        <w:rPr>
          <w:rFonts w:ascii="Times New Roman" w:eastAsia="宋体"/>
          <w:sz w:val="24"/>
          <w:rFonts w:hint="eastAsia"/>
        </w:rPr>
        <w:t>：</w:t>
      </w:r>
      <w:r>
        <w:rPr>
          <w:rFonts w:ascii="Times New Roman" w:eastAsia="宋体"/>
        </w:rPr>
        <w:t>412</w:t>
      </w:r>
      <w:r>
        <w:t>～</w:t>
      </w:r>
      <w:r>
        <w:rPr>
          <w:rFonts w:ascii="Times New Roman" w:eastAsia="宋体"/>
        </w:rPr>
        <w:t>415.</w:t>
      </w:r>
    </w:p>
    <w:p w:rsidR="0018722C">
      <w:pPr>
        <w:pStyle w:val="cw18"/>
        <w:topLinePunct/>
      </w:pPr>
      <w:r>
        <w:rPr>
          <w:rFonts w:ascii="Times New Roman" w:eastAsia="宋体"/>
        </w:rPr>
        <w:t>[</w:t>
      </w:r>
      <w:r>
        <w:rPr>
          <w:rFonts w:ascii="Times New Roman" w:eastAsia="宋体"/>
        </w:rPr>
        <w:t xml:space="preserve">41</w:t>
      </w:r>
      <w:r>
        <w:rPr>
          <w:rFonts w:ascii="Times New Roman" w:eastAsia="宋体"/>
        </w:rPr>
        <w:t>]</w:t>
      </w:r>
      <w:r>
        <w:t>魏世超</w:t>
      </w:r>
      <w:r>
        <w:rPr>
          <w:rFonts w:ascii="Times New Roman" w:eastAsia="宋体"/>
          <w:sz w:val="24"/>
          <w:rFonts w:hint="eastAsia"/>
        </w:rPr>
        <w:t>，</w:t>
      </w:r>
      <w:r>
        <w:t>骆杰伟</w:t>
      </w:r>
      <w:r>
        <w:rPr>
          <w:rFonts w:ascii="Times New Roman" w:eastAsia="宋体"/>
          <w:sz w:val="24"/>
          <w:rFonts w:hint="eastAsia"/>
        </w:rPr>
        <w:t>，</w:t>
      </w:r>
      <w:r>
        <w:t>陈慧</w:t>
      </w:r>
      <w:r>
        <w:rPr>
          <w:rFonts w:ascii="Times New Roman" w:eastAsia="宋体"/>
          <w:sz w:val="24"/>
          <w:rFonts w:hint="eastAsia"/>
        </w:rPr>
        <w:t>，</w:t>
      </w:r>
      <w:r>
        <w:t>等</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CYP11B2</w:t>
      </w:r>
      <w:r>
        <w:t>基因～</w:t>
      </w:r>
      <w:r>
        <w:rPr>
          <w:rFonts w:ascii="Times New Roman" w:eastAsia="宋体"/>
        </w:rPr>
        <w:t>344T</w:t>
      </w:r>
      <w:r>
        <w:rPr>
          <w:rFonts w:ascii="Times New Roman" w:eastAsia="宋体"/>
        </w:rPr>
        <w:t>/</w:t>
      </w:r>
      <w:r>
        <w:rPr>
          <w:rFonts w:ascii="Times New Roman" w:eastAsia="宋体"/>
        </w:rPr>
        <w:t>C</w:t>
      </w:r>
      <w:r>
        <w:t>多态性与高血压血瘀证的相关性</w:t>
      </w:r>
      <w:r>
        <w:t>研究</w:t>
      </w:r>
      <w:r>
        <w:rPr>
          <w:rFonts w:ascii="Times New Roman" w:eastAsia="宋体"/>
        </w:rPr>
        <w:t>.</w:t>
      </w:r>
      <w:r>
        <w:t>光明中医</w:t>
      </w:r>
      <w:r>
        <w:rPr>
          <w:rFonts w:ascii="Times New Roman" w:eastAsia="宋体"/>
          <w:sz w:val="24"/>
          <w:rFonts w:hint="eastAsia"/>
        </w:rPr>
        <w:t>，</w:t>
      </w:r>
      <w:r>
        <w:rPr>
          <w:rFonts w:ascii="Times New Roman" w:eastAsia="宋体"/>
        </w:rPr>
        <w:t>2009,24</w:t>
      </w:r>
      <w:r>
        <w:rPr>
          <w:rFonts w:ascii="Times New Roman" w:eastAsia="宋体"/>
        </w:rPr>
        <w:t>(</w:t>
      </w:r>
      <w:r>
        <w:rPr>
          <w:rFonts w:ascii="Times New Roman" w:eastAsia="宋体"/>
        </w:rPr>
        <w:t>10</w:t>
      </w:r>
      <w:r>
        <w:rPr>
          <w:rFonts w:ascii="Times New Roman" w:eastAsia="宋体"/>
        </w:rPr>
        <w:t>)</w:t>
      </w:r>
      <w:r>
        <w:rPr>
          <w:rFonts w:ascii="Times New Roman" w:eastAsia="宋体"/>
          <w:sz w:val="24"/>
          <w:rFonts w:hint="eastAsia"/>
        </w:rPr>
        <w:t>：</w:t>
      </w:r>
      <w:r>
        <w:rPr>
          <w:rFonts w:ascii="Times New Roman" w:eastAsia="宋体"/>
        </w:rPr>
        <w:t>1831</w:t>
      </w:r>
      <w:r>
        <w:t>～</w:t>
      </w:r>
      <w:r>
        <w:rPr>
          <w:rFonts w:ascii="Times New Roman" w:eastAsia="宋体"/>
        </w:rPr>
        <w:t>1834.</w:t>
      </w:r>
    </w:p>
    <w:p w:rsidR="0018722C">
      <w:pPr>
        <w:pStyle w:val="cw18"/>
        <w:topLinePunct/>
      </w:pP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t>骆杰伟</w:t>
      </w:r>
      <w:r>
        <w:rPr>
          <w:rFonts w:ascii="Times New Roman" w:hAnsi="Times New Roman" w:eastAsia="Times New Roman"/>
        </w:rPr>
        <w:t>.β2</w:t>
      </w:r>
      <w:r>
        <w:t>～肾上腺素受体基因多态性及单倍体型与高血压病血瘀证的相关性分</w:t>
      </w:r>
      <w:r>
        <w:t>析</w:t>
      </w:r>
      <w:r>
        <w:rPr>
          <w:rFonts w:ascii="Times New Roman" w:hAnsi="Times New Roman" w:eastAsia="Times New Roman"/>
        </w:rPr>
        <w:t>.</w:t>
      </w:r>
      <w:r>
        <w:t>中华中医药杂志</w:t>
      </w:r>
      <w:r>
        <w:rPr>
          <w:rFonts w:ascii="Times New Roman" w:hAnsi="Times New Roman" w:eastAsia="Times New Roman"/>
          <w:sz w:val="24"/>
          <w:rFonts w:hint="eastAsia"/>
        </w:rPr>
        <w:t>，</w:t>
      </w:r>
      <w:r>
        <w:rPr>
          <w:rFonts w:ascii="Times New Roman" w:hAnsi="Times New Roman" w:eastAsia="Times New Roman"/>
        </w:rPr>
        <w:t>2010,25</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sz w:val="24"/>
          <w:rFonts w:hint="eastAsia"/>
        </w:rPr>
        <w:t>：</w:t>
      </w:r>
      <w:r>
        <w:rPr>
          <w:rFonts w:ascii="Times New Roman" w:hAnsi="Times New Roman" w:eastAsia="Times New Roman"/>
        </w:rPr>
        <w:t>1086</w:t>
      </w:r>
      <w:r>
        <w:t>～</w:t>
      </w:r>
      <w:r>
        <w:rPr>
          <w:rFonts w:ascii="Times New Roman" w:hAnsi="Times New Roman" w:eastAsia="Times New Roman"/>
        </w:rPr>
        <w:t>1089.</w:t>
      </w:r>
    </w:p>
    <w:p w:rsidR="0018722C">
      <w:pPr>
        <w:pStyle w:val="cw18"/>
        <w:topLinePunct/>
      </w:pPr>
      <w:r>
        <w:rPr>
          <w:rFonts w:ascii="Times New Roman" w:eastAsia="宋体"/>
        </w:rPr>
        <w:t>[</w:t>
      </w:r>
      <w:r>
        <w:rPr>
          <w:rFonts w:ascii="Times New Roman" w:eastAsia="宋体"/>
        </w:rPr>
        <w:t xml:space="preserve">43</w:t>
      </w:r>
      <w:r>
        <w:rPr>
          <w:rFonts w:ascii="Times New Roman" w:eastAsia="宋体"/>
        </w:rPr>
        <w:t>]</w:t>
      </w:r>
      <w:r>
        <w:t>骆杰伟</w:t>
      </w:r>
      <w:r>
        <w:rPr>
          <w:rFonts w:ascii="Times New Roman" w:eastAsia="宋体"/>
          <w:sz w:val="24"/>
          <w:rFonts w:hint="eastAsia"/>
        </w:rPr>
        <w:t>，</w:t>
      </w:r>
      <w:r>
        <w:t>唐仪</w:t>
      </w:r>
      <w:r>
        <w:rPr>
          <w:rFonts w:ascii="Times New Roman" w:eastAsia="宋体"/>
          <w:sz w:val="24"/>
          <w:rFonts w:hint="eastAsia"/>
        </w:rPr>
        <w:t>，</w:t>
      </w:r>
      <w:r>
        <w:t>陈慧</w:t>
      </w:r>
      <w:r>
        <w:rPr>
          <w:rFonts w:ascii="Times New Roman" w:eastAsia="宋体"/>
          <w:sz w:val="24"/>
          <w:rFonts w:hint="eastAsia"/>
        </w:rPr>
        <w:t>，</w:t>
      </w:r>
      <w:r>
        <w:t>等</w:t>
      </w:r>
      <w:r>
        <w:rPr>
          <w:rFonts w:ascii="Times New Roman" w:eastAsia="宋体"/>
        </w:rPr>
        <w:t>.</w:t>
      </w:r>
      <w:r>
        <w:t>高血压病血瘀证患者</w:t>
      </w:r>
      <w:r>
        <w:rPr>
          <w:rFonts w:ascii="Times New Roman" w:eastAsia="宋体"/>
        </w:rPr>
        <w:t>MTHFR</w:t>
      </w:r>
      <w:r>
        <w:t>基因</w:t>
      </w:r>
      <w:r>
        <w:rPr>
          <w:rFonts w:ascii="Times New Roman" w:eastAsia="宋体"/>
        </w:rPr>
        <w:t>C677T</w:t>
      </w:r>
      <w:r>
        <w:t>多态性的研究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北京中医药大学学报</w:t>
      </w:r>
      <w:r>
        <w:rPr>
          <w:rFonts w:ascii="Times New Roman" w:eastAsia="宋体"/>
          <w:sz w:val="24"/>
          <w:rFonts w:hint="eastAsia"/>
        </w:rPr>
        <w:t>，</w:t>
      </w:r>
      <w:r>
        <w:rPr>
          <w:rFonts w:ascii="Times New Roman" w:eastAsia="宋体"/>
        </w:rPr>
        <w:t>2008,31</w:t>
      </w:r>
      <w:r>
        <w:rPr>
          <w:rFonts w:ascii="Times New Roman" w:eastAsia="宋体"/>
        </w:rPr>
        <w:t>(</w:t>
      </w:r>
      <w:r>
        <w:rPr>
          <w:rFonts w:ascii="Times New Roman" w:eastAsia="宋体"/>
        </w:rPr>
        <w:t>5</w:t>
      </w:r>
      <w:r>
        <w:rPr>
          <w:rFonts w:ascii="Times New Roman" w:eastAsia="宋体"/>
        </w:rPr>
        <w:t>)</w:t>
      </w:r>
      <w:r>
        <w:rPr>
          <w:rFonts w:ascii="Times New Roman" w:eastAsia="宋体"/>
          <w:sz w:val="24"/>
          <w:rFonts w:hint="eastAsia"/>
        </w:rPr>
        <w:t>：</w:t>
      </w:r>
      <w:r>
        <w:rPr>
          <w:rFonts w:ascii="Times New Roman" w:eastAsia="宋体"/>
        </w:rPr>
        <w:t>351</w:t>
      </w:r>
      <w:r>
        <w:t>～</w:t>
      </w:r>
      <w:r>
        <w:rPr>
          <w:rFonts w:ascii="Times New Roman" w:eastAsia="宋体"/>
        </w:rPr>
        <w:t>354.</w:t>
      </w:r>
    </w:p>
    <w:p w:rsidR="0018722C">
      <w:pPr>
        <w:pStyle w:val="cw18"/>
        <w:topLinePunct/>
      </w:pPr>
      <w:r>
        <w:rPr>
          <w:rFonts w:ascii="Times New Roman" w:eastAsia="宋体"/>
        </w:rPr>
        <w:t>[</w:t>
      </w:r>
      <w:r>
        <w:rPr>
          <w:rFonts w:ascii="Times New Roman" w:eastAsia="宋体"/>
        </w:rPr>
        <w:t xml:space="preserve">44</w:t>
      </w:r>
      <w:r>
        <w:rPr>
          <w:rFonts w:ascii="Times New Roman" w:eastAsia="宋体"/>
        </w:rPr>
        <w:t>]</w:t>
      </w:r>
      <w:r>
        <w:t>骆杰伟等</w:t>
      </w:r>
      <w:r w:rsidR="001852F3">
        <w:t xml:space="preserve">高血压肝阳上亢证与</w:t>
      </w:r>
      <w:r>
        <w:rPr>
          <w:rFonts w:ascii="Times New Roman" w:eastAsia="宋体"/>
        </w:rPr>
        <w:t>SLC6A2</w:t>
      </w:r>
      <w:r>
        <w:t>基因多态性的关联研究</w:t>
      </w:r>
      <w:r>
        <w:rPr>
          <w:rFonts w:ascii="Times New Roman" w:eastAsia="宋体"/>
        </w:rPr>
        <w:t>. </w:t>
      </w:r>
      <w:r>
        <w:t>中国中医基础医学杂志</w:t>
      </w:r>
      <w:r>
        <w:rPr>
          <w:rFonts w:ascii="Times New Roman" w:eastAsia="宋体"/>
        </w:rPr>
        <w:t>,2010,</w:t>
      </w:r>
      <w:r>
        <w:rPr>
          <w:rFonts w:ascii="Times New Roman" w:eastAsia="宋体"/>
        </w:rPr>
        <w:t> </w:t>
      </w:r>
      <w:r>
        <w:rPr>
          <w:rFonts w:ascii="Times New Roman" w:eastAsia="宋体"/>
        </w:rPr>
        <w:t>16</w:t>
      </w:r>
      <w:r>
        <w:rPr>
          <w:rFonts w:ascii="Times New Roman" w:eastAsia="宋体"/>
        </w:rPr>
        <w:t>(</w:t>
      </w:r>
      <w:r>
        <w:rPr>
          <w:rFonts w:ascii="Times New Roman" w:eastAsia="宋体"/>
        </w:rPr>
        <w:t>7</w:t>
      </w:r>
      <w:r>
        <w:rPr>
          <w:rFonts w:ascii="Times New Roman" w:eastAsia="宋体"/>
        </w:rPr>
        <w:t>)</w:t>
      </w:r>
      <w:r>
        <w:rPr>
          <w:rFonts w:ascii="Times New Roman" w:eastAsia="宋体"/>
          <w:sz w:val="24"/>
          <w:rFonts w:hint="eastAsia"/>
        </w:rPr>
        <w:t>：</w:t>
      </w:r>
      <w:r>
        <w:rPr>
          <w:rFonts w:ascii="Times New Roman" w:eastAsia="宋体"/>
        </w:rPr>
        <w:t>613</w:t>
      </w:r>
      <w:r>
        <w:t>～</w:t>
      </w:r>
      <w:r>
        <w:rPr>
          <w:rFonts w:ascii="Times New Roman" w:eastAsia="宋体"/>
        </w:rPr>
        <w:t>615.</w:t>
      </w:r>
    </w:p>
    <w:p w:rsidR="0018722C">
      <w:pPr>
        <w:pStyle w:val="cw18"/>
        <w:topLinePunct/>
      </w:pPr>
      <w:r>
        <w:rPr>
          <w:rFonts w:ascii="Times New Roman" w:hAnsi="Times New Roman" w:eastAsia="Times New Roman"/>
        </w:rPr>
        <w:t xml:space="preserve">[</w:t>
      </w:r>
      <w:r>
        <w:rPr>
          <w:rFonts w:ascii="Times New Roman" w:hAnsi="Times New Roman" w:eastAsia="Times New Roman"/>
        </w:rPr>
        <w:t xml:space="preserve">45</w:t>
      </w:r>
      <w:r>
        <w:rPr>
          <w:rFonts w:ascii="Times New Roman" w:hAnsi="Times New Roman" w:eastAsia="Times New Roman"/>
        </w:rPr>
        <w:t xml:space="preserve">]</w:t>
      </w:r>
      <w:r>
        <w:t xml:space="preserve">孟云辉</w:t>
      </w:r>
      <w:r>
        <w:rPr>
          <w:rFonts w:ascii="Times New Roman" w:hAnsi="Times New Roman" w:eastAsia="Times New Roman"/>
        </w:rPr>
        <w:t xml:space="preserve">. </w:t>
      </w:r>
      <w:r>
        <w:rPr>
          <w:rFonts w:ascii="Times New Roman" w:hAnsi="Times New Roman" w:eastAsia="Times New Roman"/>
        </w:rPr>
        <w:t xml:space="preserve">PPARγC161T</w:t>
      </w:r>
      <w:r>
        <w:t xml:space="preserve">基因多态性与原发性高血压证型的相关性</w:t>
      </w:r>
      <w:r>
        <w:rPr>
          <w:rFonts w:ascii="Times New Roman" w:hAnsi="Times New Roman" w:eastAsia="Times New Roman"/>
        </w:rPr>
        <w:t xml:space="preserve">.</w:t>
      </w:r>
      <w:r>
        <w:t xml:space="preserve">中国中医</w:t>
      </w:r>
      <w:r>
        <w:t xml:space="preserve">急</w:t>
      </w:r>
      <w:r>
        <w:rPr>
          <w:rFonts w:ascii="Times New Roman" w:hAnsi="Times New Roman" w:eastAsia="Times New Roman"/>
        </w:rPr>
        <w:t xml:space="preserve">,2009,18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11</w:t>
      </w:r>
      <w:r>
        <w:rPr>
          <w:rFonts w:ascii="Times New Roman" w:hAnsi="Times New Roman" w:eastAsia="Times New Roman"/>
        </w:rPr>
        <w:t xml:space="preserve">)</w:t>
      </w:r>
      <w:r>
        <w:rPr>
          <w:rFonts w:ascii="Times New Roman" w:hAnsi="Times New Roman" w:eastAsia="Times New Roman"/>
          <w:sz w:val="24"/>
          <w:rFonts w:hint="eastAsia"/>
        </w:rPr>
        <w:t xml:space="preserve">：</w:t>
      </w:r>
      <w:r>
        <w:rPr>
          <w:rFonts w:ascii="Times New Roman" w:hAnsi="Times New Roman" w:eastAsia="Times New Roman"/>
        </w:rPr>
        <w:t xml:space="preserve">1815</w:t>
      </w:r>
      <w:r>
        <w:t xml:space="preserve">～</w:t>
      </w:r>
      <w:r>
        <w:rPr>
          <w:rFonts w:ascii="Times New Roman" w:hAnsi="Times New Roman" w:eastAsia="Times New Roman"/>
        </w:rPr>
        <w:t xml:space="preserve">1816.</w:t>
      </w:r>
    </w:p>
    <w:p w:rsidR="0018722C">
      <w:pPr>
        <w:pStyle w:val="cw18"/>
        <w:topLinePunct/>
      </w:pPr>
      <w:r>
        <w:rPr>
          <w:rFonts w:ascii="Times New Roman" w:eastAsia="Times New Roman"/>
        </w:rPr>
        <w:t xml:space="preserve">[</w:t>
      </w:r>
      <w:r>
        <w:rPr>
          <w:rFonts w:ascii="Times New Roman" w:eastAsia="Times New Roman"/>
        </w:rPr>
        <w:t xml:space="preserve">46</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Kelly PJ,</w:t>
      </w:r>
      <w:r w:rsidR="001852F3">
        <w:rPr>
          <w:rFonts w:ascii="Times New Roman" w:eastAsia="Times New Roman"/>
        </w:rPr>
        <w:t xml:space="preserve"> </w:t>
      </w:r>
      <w:r w:rsidR="001852F3">
        <w:rPr>
          <w:rFonts w:ascii="Times New Roman" w:eastAsia="Times New Roman"/>
        </w:rPr>
        <w:t xml:space="preserve">Rosand J,</w:t>
      </w:r>
      <w:r w:rsidR="001852F3">
        <w:rPr>
          <w:rFonts w:ascii="Times New Roman" w:eastAsia="Times New Roman"/>
        </w:rPr>
        <w:t xml:space="preserve"> </w:t>
      </w:r>
      <w:r w:rsidR="001852F3">
        <w:rPr>
          <w:rFonts w:ascii="Times New Roman" w:eastAsia="Times New Roman"/>
        </w:rPr>
        <w:t xml:space="preserve">Kistler </w:t>
      </w:r>
      <w:r>
        <w:rPr>
          <w:rFonts w:ascii="Times New Roman" w:eastAsia="Times New Roman"/>
        </w:rPr>
        <w:t xml:space="preserve">JP,</w:t>
      </w:r>
      <w:r w:rsidR="001852F3">
        <w:rPr>
          <w:rFonts w:ascii="Times New Roman" w:eastAsia="Times New Roman"/>
        </w:rPr>
        <w:t xml:space="preserve"> </w:t>
      </w:r>
      <w:r w:rsidR="001852F3">
        <w:rPr>
          <w:rFonts w:ascii="Times New Roman" w:eastAsia="Times New Roman"/>
        </w:rPr>
        <w:t xml:space="preserve">et </w:t>
      </w:r>
      <w:r>
        <w:rPr>
          <w:rFonts w:ascii="Times New Roman" w:eastAsia="Times New Roman"/>
        </w:rPr>
        <w:t xml:space="preserve">al.</w:t>
      </w:r>
      <w:r w:rsidR="004B696B">
        <w:rPr>
          <w:rFonts w:ascii="Times New Roman" w:eastAsia="Times New Roman"/>
        </w:rPr>
        <w:t xml:space="preserve"> </w:t>
      </w:r>
      <w:r w:rsidR="004B696B">
        <w:rPr>
          <w:rFonts w:ascii="Times New Roman" w:eastAsia="Times New Roman"/>
        </w:rPr>
        <w:t xml:space="preserve">Homocysteine,</w:t>
      </w:r>
      <w:r w:rsidR="004B696B">
        <w:rPr>
          <w:rFonts w:ascii="Times New Roman" w:eastAsia="Times New Roman"/>
        </w:rPr>
        <w:t xml:space="preserve"> </w:t>
      </w:r>
      <w:r w:rsidR="004B696B">
        <w:rPr>
          <w:rFonts w:ascii="Times New Roman" w:eastAsia="Times New Roman"/>
        </w:rPr>
        <w:t xml:space="preserve">MTHFR677C-&gt;</w:t>
      </w:r>
      <w:r w:rsidR="004B696B">
        <w:rPr>
          <w:rFonts w:ascii="Times New Roman" w:eastAsia="Times New Roman"/>
        </w:rPr>
        <w:t xml:space="preserve"> </w:t>
      </w:r>
      <w:r w:rsidR="004B696B">
        <w:rPr>
          <w:rFonts w:ascii="Times New Roman" w:eastAsia="Times New Roman"/>
        </w:rPr>
        <w:t xml:space="preserve">T polymorphism, and risk of ischemic stroke:</w:t>
      </w:r>
      <w:r w:rsidR="001852F3">
        <w:rPr>
          <w:rFonts w:ascii="Times New Roman" w:eastAsia="Times New Roman"/>
        </w:rPr>
        <w:t xml:space="preserve"> </w:t>
      </w:r>
      <w:r w:rsidR="001852F3">
        <w:rPr>
          <w:rFonts w:ascii="Times New Roman" w:eastAsia="Times New Roman"/>
        </w:rPr>
        <w:t xml:space="preserve">Results ofa meta</w:t>
      </w:r>
      <w:r>
        <w:t xml:space="preserve">～</w:t>
      </w:r>
      <w:r>
        <w:rPr>
          <w:rFonts w:ascii="Times New Roman" w:eastAsia="Times New Roman"/>
        </w:rPr>
        <w:t xml:space="preserve">analysis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Neurology, </w:t>
      </w:r>
      <w:r>
        <w:rPr>
          <w:rFonts w:ascii="Times New Roman" w:eastAsia="Times New Roman"/>
        </w:rPr>
        <w:t xml:space="preserve">2002, 59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:529</w:t>
      </w:r>
      <w:r>
        <w:t xml:space="preserve">～</w:t>
      </w:r>
      <w:r>
        <w:rPr>
          <w:rFonts w:ascii="Times New Roman" w:eastAsia="Times New Roman"/>
        </w:rPr>
        <w:t xml:space="preserve">536.</w:t>
      </w:r>
    </w:p>
    <w:p w:rsidR="0018722C">
      <w:pPr>
        <w:pStyle w:val="cw18"/>
        <w:topLinePunct/>
      </w:pPr>
      <w:r>
        <w:rPr>
          <w:rFonts w:ascii="Times New Roman" w:eastAsia="Times New Roman"/>
        </w:rPr>
        <w:t>[</w:t>
      </w:r>
      <w:r>
        <w:rPr>
          <w:rFonts w:ascii="Times New Roman" w:eastAsia="Times New Roman"/>
        </w:rPr>
        <w:t xml:space="preserve">47</w:t>
      </w:r>
      <w:r>
        <w:rPr>
          <w:rFonts w:ascii="Times New Roman" w:eastAsia="Times New Roman"/>
        </w:rPr>
        <w:t>]</w:t>
      </w:r>
      <w:r>
        <w:rPr>
          <w:rFonts w:ascii="Times New Roman" w:eastAsia="Times New Roman"/>
        </w:rPr>
        <w:t xml:space="preserve"> </w:t>
      </w:r>
      <w:r>
        <w:rPr>
          <w:rFonts w:ascii="Times New Roman" w:eastAsia="Times New Roman"/>
        </w:rPr>
        <w:t>Yamad </w:t>
      </w:r>
      <w:r>
        <w:rPr>
          <w:rFonts w:ascii="Times New Roman" w:eastAsia="Times New Roman"/>
        </w:rPr>
        <w:t>AY,</w:t>
      </w:r>
      <w:r w:rsidR="004B696B">
        <w:rPr>
          <w:rFonts w:ascii="Times New Roman" w:eastAsia="Times New Roman"/>
        </w:rPr>
        <w:t xml:space="preserve"> </w:t>
      </w:r>
      <w:r w:rsidR="004B696B">
        <w:rPr>
          <w:rFonts w:ascii="Times New Roman" w:eastAsia="Times New Roman"/>
        </w:rPr>
        <w:t>Matsu </w:t>
      </w:r>
      <w:r>
        <w:rPr>
          <w:rFonts w:ascii="Times New Roman" w:eastAsia="Times New Roman"/>
        </w:rPr>
        <w:t>OH,</w:t>
      </w:r>
      <w:r w:rsidR="004B696B">
        <w:rPr>
          <w:rFonts w:ascii="Times New Roman" w:eastAsia="Times New Roman"/>
        </w:rPr>
        <w:t xml:space="preserve"> </w:t>
      </w:r>
      <w:r w:rsidR="004B696B">
        <w:rPr>
          <w:rFonts w:ascii="Times New Roman" w:eastAsia="Times New Roman"/>
        </w:rPr>
        <w:t>Segawa </w:t>
      </w:r>
      <w:r>
        <w:rPr>
          <w:rFonts w:ascii="Times New Roman" w:eastAsia="Times New Roman"/>
        </w:rPr>
        <w:t>T,</w:t>
      </w:r>
      <w:r w:rsidR="004B696B">
        <w:rPr>
          <w:rFonts w:ascii="Times New Roman" w:eastAsia="Times New Roman"/>
        </w:rPr>
        <w:t xml:space="preserve"> </w:t>
      </w:r>
      <w:r w:rsidR="004B696B">
        <w:rPr>
          <w:rFonts w:ascii="Times New Roman" w:eastAsia="Times New Roman"/>
        </w:rPr>
        <w:t>et </w:t>
      </w:r>
      <w:r>
        <w:rPr>
          <w:rFonts w:ascii="Times New Roman" w:eastAsia="Times New Roman"/>
        </w:rPr>
        <w:t>al.</w:t>
      </w:r>
      <w:r w:rsidR="004B696B">
        <w:rPr>
          <w:rFonts w:ascii="Times New Roman" w:eastAsia="Times New Roman"/>
        </w:rPr>
        <w:t xml:space="preserve"> </w:t>
      </w:r>
      <w:r w:rsidR="004B696B">
        <w:rPr>
          <w:rFonts w:ascii="Times New Roman" w:eastAsia="Times New Roman"/>
        </w:rPr>
        <w:t>Assessment of geneticrisk for myocardial infarction</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Thromb</w:t>
      </w:r>
      <w:r>
        <w:rPr>
          <w:rFonts w:ascii="Times New Roman" w:eastAsia="Times New Roman"/>
        </w:rPr>
        <w:t> </w:t>
      </w:r>
      <w:r>
        <w:rPr>
          <w:rFonts w:ascii="Times New Roman" w:eastAsia="Times New Roman"/>
        </w:rPr>
        <w:t>Haemost,2006,96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:220</w:t>
      </w:r>
      <w:r>
        <w:t>～</w:t>
      </w:r>
      <w:r>
        <w:rPr>
          <w:rFonts w:ascii="Times New Roman" w:eastAsia="Times New Roman"/>
        </w:rPr>
        <w:t>227.</w:t>
      </w:r>
    </w:p>
    <w:p w:rsidR="0018722C">
      <w:pPr>
        <w:pStyle w:val="cw18"/>
        <w:topLinePunct/>
      </w:pPr>
      <w:r>
        <w:rPr>
          <w:rFonts w:ascii="Times New Roman" w:eastAsia="宋体"/>
        </w:rPr>
        <w:t>[</w:t>
      </w:r>
      <w:r>
        <w:rPr>
          <w:rFonts w:ascii="Times New Roman" w:eastAsia="宋体"/>
        </w:rPr>
        <w:t xml:space="preserve">48</w:t>
      </w:r>
      <w:r>
        <w:rPr>
          <w:rFonts w:ascii="Times New Roman" w:eastAsia="宋体"/>
        </w:rPr>
        <w:t>]</w:t>
      </w:r>
      <w:r>
        <w:t>马民</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HSP70</w:t>
      </w:r>
      <w:r>
        <w:t>基因</w:t>
      </w:r>
      <w:r>
        <w:rPr>
          <w:rFonts w:ascii="Times New Roman" w:eastAsia="宋体"/>
        </w:rPr>
        <w:t>C-fos</w:t>
      </w:r>
      <w:r>
        <w:t>基因表达在高血压病血瘀证中的相关性</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四川中</w:t>
      </w:r>
      <w:r>
        <w:t>医</w:t>
      </w:r>
      <w:r>
        <w:rPr>
          <w:rFonts w:ascii="Times New Roman" w:eastAsia="宋体"/>
          <w:sz w:val="24"/>
          <w:rFonts w:hint="eastAsia"/>
        </w:rPr>
        <w:t>，</w:t>
      </w:r>
      <w:r>
        <w:rPr>
          <w:rFonts w:ascii="Times New Roman" w:eastAsia="宋体"/>
        </w:rPr>
        <w:t>2004</w:t>
      </w:r>
      <w:r>
        <w:rPr>
          <w:rFonts w:hint="eastAsia"/>
        </w:rPr>
        <w:t>，</w:t>
      </w:r>
      <w:r>
        <w:rPr>
          <w:rFonts w:ascii="Times New Roman" w:eastAsia="宋体"/>
        </w:rPr>
        <w:t>22</w:t>
      </w:r>
      <w:r>
        <w:rPr>
          <w:rFonts w:ascii="Times New Roman" w:eastAsia="宋体"/>
        </w:rPr>
        <w:t>(</w:t>
      </w:r>
      <w:r>
        <w:rPr>
          <w:rFonts w:ascii="Times New Roman" w:eastAsia="宋体"/>
        </w:rPr>
        <w:t>3</w:t>
      </w:r>
      <w:r>
        <w:rPr>
          <w:rFonts w:ascii="Times New Roman" w:eastAsia="宋体"/>
        </w:rPr>
        <w:t>)</w:t>
      </w:r>
      <w:r>
        <w:rPr>
          <w:rFonts w:ascii="Times New Roman" w:eastAsia="宋体"/>
          <w:sz w:val="24"/>
          <w:rFonts w:hint="eastAsia"/>
        </w:rPr>
        <w:t>：</w:t>
      </w:r>
      <w:r>
        <w:rPr>
          <w:rFonts w:ascii="Times New Roman" w:eastAsia="宋体"/>
        </w:rPr>
        <w:t>20</w:t>
      </w:r>
      <w:r>
        <w:t>～</w:t>
      </w:r>
      <w:r>
        <w:rPr>
          <w:rFonts w:ascii="Times New Roman" w:eastAsia="宋体"/>
        </w:rPr>
        <w:t>21.</w:t>
      </w:r>
    </w:p>
    <w:p w:rsidR="0018722C">
      <w:pPr>
        <w:pStyle w:val="cw18"/>
        <w:topLinePunct/>
      </w:pPr>
      <w:r>
        <w:rPr>
          <w:rFonts w:ascii="Times New Roman" w:eastAsia="宋体"/>
        </w:rPr>
        <w:t>[</w:t>
      </w:r>
      <w:r>
        <w:rPr>
          <w:rFonts w:ascii="Times New Roman" w:eastAsia="宋体"/>
        </w:rPr>
        <w:t xml:space="preserve">49</w:t>
      </w:r>
      <w:r>
        <w:rPr>
          <w:rFonts w:ascii="Times New Roman" w:eastAsia="宋体"/>
        </w:rPr>
        <w:t>]</w:t>
      </w:r>
      <w:r>
        <w:t>卢全生</w:t>
      </w:r>
      <w:r>
        <w:rPr>
          <w:rFonts w:ascii="Times New Roman" w:eastAsia="宋体"/>
          <w:sz w:val="24"/>
          <w:rFonts w:hint="eastAsia"/>
        </w:rPr>
        <w:t>，</w:t>
      </w:r>
      <w:r>
        <w:t>雷燕</w:t>
      </w:r>
      <w:r>
        <w:rPr>
          <w:rFonts w:ascii="Times New Roman" w:eastAsia="宋体"/>
          <w:sz w:val="24"/>
          <w:rFonts w:hint="eastAsia"/>
        </w:rPr>
        <w:t>，</w:t>
      </w:r>
      <w:r>
        <w:t>陈可冀</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AT1R</w:t>
      </w:r>
      <w:r>
        <w:t>基因多态性与原发性高血压中医证型及降压中药疗效</w:t>
      </w:r>
      <w:r>
        <w:t>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中国中西医结合杂志</w:t>
      </w:r>
      <w:r>
        <w:rPr>
          <w:rFonts w:ascii="Times New Roman" w:eastAsia="宋体"/>
          <w:sz w:val="24"/>
          <w:rFonts w:hint="eastAsia"/>
        </w:rPr>
        <w:t>，</w:t>
      </w:r>
      <w:r>
        <w:rPr>
          <w:rFonts w:ascii="Times New Roman" w:eastAsia="宋体"/>
        </w:rPr>
        <w:t>2005,25</w:t>
      </w:r>
      <w:r>
        <w:rPr>
          <w:rFonts w:ascii="Times New Roman" w:eastAsia="宋体"/>
        </w:rPr>
        <w:t>(</w:t>
      </w:r>
      <w:r>
        <w:rPr>
          <w:rFonts w:ascii="Times New Roman" w:eastAsia="宋体"/>
        </w:rPr>
        <w:t>8</w:t>
      </w:r>
      <w:r>
        <w:rPr>
          <w:rFonts w:ascii="Times New Roman" w:eastAsia="宋体"/>
        </w:rPr>
        <w:t>)</w:t>
      </w:r>
      <w:r>
        <w:rPr>
          <w:rFonts w:ascii="Times New Roman" w:eastAsia="宋体"/>
          <w:sz w:val="24"/>
          <w:rFonts w:hint="eastAsia"/>
        </w:rPr>
        <w:t>：</w:t>
      </w:r>
      <w:r>
        <w:rPr>
          <w:rFonts w:ascii="Times New Roman" w:eastAsia="宋体"/>
        </w:rPr>
        <w:t>682</w:t>
      </w:r>
      <w:r>
        <w:t>～</w:t>
      </w:r>
      <w:r>
        <w:rPr>
          <w:rFonts w:ascii="Times New Roman" w:eastAsia="宋体"/>
        </w:rPr>
        <w:t>686.</w:t>
      </w:r>
    </w:p>
    <w:p w:rsidR="0018722C">
      <w:pPr>
        <w:pStyle w:val="cw18"/>
        <w:topLinePunct/>
      </w:pPr>
      <w:r>
        <w:rPr>
          <w:rFonts w:ascii="Times New Roman" w:hAnsi="Times New Roman" w:eastAsia="宋体"/>
        </w:rPr>
        <w:t>[</w:t>
      </w:r>
      <w:r>
        <w:rPr>
          <w:rFonts w:ascii="Times New Roman" w:hAnsi="Times New Roman" w:eastAsia="宋体"/>
        </w:rPr>
        <w:t xml:space="preserve">50</w:t>
      </w:r>
      <w:r>
        <w:rPr>
          <w:rFonts w:ascii="Times New Roman" w:hAnsi="Times New Roman" w:eastAsia="宋体"/>
        </w:rPr>
        <w:t>]</w:t>
      </w:r>
      <w:r>
        <w:t>孟云辉</w:t>
      </w:r>
      <w:r>
        <w:rPr>
          <w:rFonts w:ascii="Times New Roman" w:hAnsi="Times New Roman" w:eastAsia="宋体"/>
        </w:rPr>
        <w:t>. </w:t>
      </w:r>
      <w:r>
        <w:t>原发性高血压病不同证型</w:t>
      </w:r>
      <w:r>
        <w:rPr>
          <w:rFonts w:ascii="Times New Roman" w:hAnsi="Times New Roman" w:eastAsia="宋体"/>
        </w:rPr>
        <w:t>PPARγ</w:t>
      </w:r>
      <w:r>
        <w:t>基因表达与颈动脉血管重构的关系</w:t>
      </w:r>
      <w:r>
        <w:rPr>
          <w:rFonts w:ascii="Times New Roman" w:hAnsi="Times New Roman" w:eastAsia="宋体"/>
        </w:rPr>
        <w:t>. </w:t>
      </w:r>
      <w:r>
        <w:t>时珍国医国药</w:t>
      </w:r>
      <w:r>
        <w:rPr>
          <w:rFonts w:ascii="Times New Roman" w:hAnsi="Times New Roman" w:eastAsia="宋体"/>
          <w:sz w:val="24"/>
          <w:rFonts w:hint="eastAsia"/>
        </w:rPr>
        <w:t>，</w:t>
      </w:r>
      <w:r>
        <w:rPr>
          <w:rFonts w:ascii="Times New Roman" w:hAnsi="Times New Roman" w:eastAsia="宋体"/>
        </w:rPr>
        <w:t>2010,21</w:t>
      </w:r>
      <w:r>
        <w:t>（</w:t>
      </w:r>
      <w:r>
        <w:rPr>
          <w:rFonts w:ascii="Times New Roman" w:hAnsi="Times New Roman" w:eastAsia="宋体"/>
        </w:rPr>
        <w:t>1</w:t>
      </w:r>
      <w:r>
        <w:t>）</w:t>
      </w:r>
      <w:r>
        <w:rPr>
          <w:rFonts w:ascii="Times New Roman" w:hAnsi="Times New Roman" w:eastAsia="宋体"/>
        </w:rPr>
        <w:t>:129</w:t>
      </w:r>
      <w:r>
        <w:t>～</w:t>
      </w:r>
      <w:r>
        <w:rPr>
          <w:rFonts w:ascii="Times New Roman" w:hAnsi="Times New Roman" w:eastAsia="宋体"/>
        </w:rPr>
        <w:t>130.</w:t>
      </w:r>
    </w:p>
    <w:p w:rsidR="0018722C">
      <w:pPr>
        <w:pStyle w:val="cw18"/>
        <w:topLinePunct/>
      </w:pPr>
      <w:r>
        <w:rPr>
          <w:rFonts w:ascii="Times New Roman" w:eastAsia="宋体"/>
        </w:rPr>
        <w:t xml:space="preserve">[</w:t>
      </w:r>
      <w:r>
        <w:rPr>
          <w:rFonts w:ascii="Times New Roman" w:eastAsia="宋体"/>
        </w:rPr>
        <w:t xml:space="preserve">51</w:t>
      </w:r>
      <w:r>
        <w:rPr>
          <w:rFonts w:ascii="Times New Roman" w:eastAsia="宋体"/>
        </w:rPr>
        <w:t xml:space="preserve">]</w:t>
      </w:r>
      <w:r>
        <w:rPr>
          <w:rFonts w:ascii="Times New Roman" w:eastAsia="宋体"/>
        </w:rPr>
        <w:t xml:space="preserve"> </w:t>
      </w:r>
      <w:r>
        <w:rPr>
          <w:rFonts w:ascii="Times New Roman" w:eastAsia="宋体"/>
        </w:rPr>
        <w:t xml:space="preserve">PK Whelton. Epidemiology of hypert ension </w:t>
      </w:r>
      <w:r>
        <w:rPr>
          <w:rFonts w:ascii="Times New Roman" w:eastAsia="宋体"/>
        </w:rPr>
        <w:t xml:space="preserve">[</w:t>
      </w:r>
      <w:r>
        <w:rPr>
          <w:rFonts w:ascii="Times New Roman" w:eastAsia="宋体"/>
        </w:rPr>
        <w:t xml:space="preserve"> J</w:t>
      </w:r>
      <w:r>
        <w:rPr>
          <w:rFonts w:ascii="Times New Roman" w:eastAsia="宋体"/>
        </w:rPr>
        <w:t xml:space="preserve">]</w:t>
      </w:r>
      <w:r w:rsidR="004B696B">
        <w:rPr>
          <w:rFonts w:ascii="Times New Roman" w:eastAsia="宋体"/>
        </w:rPr>
        <w:t xml:space="preserve">. Lancet</w:t>
      </w:r>
      <w:r w:rsidR="004B696B">
        <w:rPr>
          <w:rFonts w:ascii="Times New Roman" w:eastAsia="宋体"/>
        </w:rPr>
        <w:t xml:space="preserve">, 1994, 344</w:t>
      </w:r>
      <w:r>
        <w:rPr>
          <w:rFonts w:ascii="Times New Roman" w:eastAsia="宋体"/>
        </w:rPr>
        <w:t xml:space="preserve">(</w:t>
      </w:r>
      <w:r>
        <w:rPr>
          <w:rFonts w:ascii="Times New Roman" w:eastAsia="宋体"/>
        </w:rPr>
        <w:t xml:space="preserve"> 8915</w:t>
      </w:r>
      <w:r>
        <w:rPr>
          <w:rFonts w:ascii="Times New Roman" w:eastAsia="宋体"/>
        </w:rPr>
        <w:t xml:space="preserve">)</w:t>
      </w:r>
      <w:r w:rsidR="004B696B">
        <w:rPr>
          <w:rFonts w:ascii="Times New Roman" w:eastAsia="宋体"/>
        </w:rPr>
        <w:t xml:space="preserve">: 101</w:t>
      </w:r>
      <w:r>
        <w:t xml:space="preserve">～</w:t>
      </w:r>
      <w:r>
        <w:rPr>
          <w:rFonts w:ascii="Times New Roman" w:eastAsia="宋体"/>
        </w:rPr>
        <w:t xml:space="preserve">06.</w:t>
      </w:r>
    </w:p>
    <w:p w:rsidR="0018722C">
      <w:pPr>
        <w:pStyle w:val="cw18"/>
        <w:topLinePunct/>
      </w:pPr>
      <w:r>
        <w:rPr>
          <w:rFonts w:ascii="Times New Roman" w:eastAsia="宋体"/>
        </w:rPr>
        <w:t>[</w:t>
      </w:r>
      <w:r>
        <w:rPr>
          <w:rFonts w:ascii="Times New Roman" w:eastAsia="宋体"/>
        </w:rPr>
        <w:t xml:space="preserve">52</w:t>
      </w:r>
      <w:r>
        <w:rPr>
          <w:rFonts w:ascii="Times New Roman" w:eastAsia="宋体"/>
        </w:rPr>
        <w:t>]</w:t>
      </w:r>
      <w:r>
        <w:rPr>
          <w:rFonts w:ascii="Times New Roman" w:eastAsia="宋体"/>
        </w:rPr>
        <w:t xml:space="preserve"> </w:t>
      </w:r>
      <w:r>
        <w:rPr>
          <w:rFonts w:ascii="Times New Roman" w:eastAsia="宋体"/>
        </w:rPr>
        <w:t>MacMahon, S peto R, cut ler J, et al. Blood pressure, st roke, andcoronary heart disease. Part1: prolonged dif ferences in blood pressure:</w:t>
      </w:r>
      <w:r w:rsidR="001852F3">
        <w:rPr>
          <w:rFonts w:ascii="Times New Roman" w:eastAsia="宋体"/>
        </w:rPr>
        <w:t xml:space="preserve"> </w:t>
      </w:r>
      <w:r w:rsidR="001852F3">
        <w:rPr>
          <w:rFonts w:ascii="Times New Roman" w:eastAsia="宋体"/>
        </w:rPr>
        <w:t xml:space="preserve">prospect ive observat ional studies correct ed f or th e regressiondilut ion bias</w:t>
      </w:r>
      <w:r>
        <w:rPr>
          <w:rFonts w:ascii="Times New Roman" w:eastAsia="宋体"/>
        </w:rPr>
        <w:t>[</w:t>
      </w:r>
      <w:r>
        <w:rPr>
          <w:rFonts w:ascii="Times New Roman" w:eastAsia="宋体"/>
        </w:rPr>
        <w:t xml:space="preserve"> J</w:t>
      </w:r>
      <w:r>
        <w:rPr>
          <w:rFonts w:ascii="Times New Roman" w:eastAsia="宋体"/>
        </w:rPr>
        <w:t>]</w:t>
      </w:r>
      <w:r w:rsidR="004B696B">
        <w:rPr>
          <w:rFonts w:ascii="Times New Roman" w:eastAsia="宋体"/>
        </w:rPr>
        <w:t xml:space="preserve">. Lancet, 1990, 335</w:t>
      </w:r>
      <w:r>
        <w:rPr>
          <w:rFonts w:ascii="Times New Roman" w:eastAsia="宋体"/>
        </w:rPr>
        <w:t>(</w:t>
      </w:r>
      <w:r>
        <w:rPr>
          <w:rFonts w:ascii="Times New Roman" w:eastAsia="宋体"/>
        </w:rPr>
        <w:t xml:space="preserve"> 8692</w:t>
      </w:r>
      <w:r>
        <w:rPr>
          <w:rFonts w:ascii="Times New Roman" w:eastAsia="宋体"/>
        </w:rPr>
        <w:t>)</w:t>
      </w:r>
      <w:r w:rsidR="004B696B">
        <w:rPr>
          <w:rFonts w:ascii="Times New Roman" w:eastAsia="宋体"/>
        </w:rPr>
        <w:t xml:space="preserve">: 765</w:t>
      </w:r>
      <w:r>
        <w:t>～</w:t>
      </w:r>
      <w:r>
        <w:rPr>
          <w:rFonts w:ascii="Times New Roman" w:eastAsia="宋体"/>
        </w:rPr>
        <w:t>774, 335, 765.</w:t>
      </w:r>
    </w:p>
    <w:p w:rsidR="0018722C">
      <w:pPr>
        <w:pStyle w:val="cw18"/>
        <w:topLinePunct/>
      </w:pPr>
      <w:r>
        <w:rPr>
          <w:rFonts w:ascii="Times New Roman"/>
        </w:rPr>
        <w:t>[</w:t>
      </w:r>
      <w:r>
        <w:rPr>
          <w:rFonts w:ascii="Times New Roman"/>
        </w:rPr>
        <w:t xml:space="preserve">53</w:t>
      </w:r>
      <w:r>
        <w:rPr>
          <w:rFonts w:ascii="Times New Roman"/>
        </w:rPr>
        <w:t>]</w:t>
      </w:r>
      <w:r>
        <w:rPr>
          <w:rFonts w:ascii="Times New Roman"/>
        </w:rPr>
        <w:t xml:space="preserve"> </w:t>
      </w:r>
      <w:r>
        <w:rPr>
          <w:rFonts w:ascii="Times New Roman"/>
        </w:rPr>
        <w:t>Whelt on PK Perneger TV, Brancat i FL, et al Epidemiology and prevention of blood pressure related renal disease</w:t>
      </w:r>
      <w:r>
        <w:rPr>
          <w:rFonts w:ascii="Times New Roman"/>
        </w:rPr>
        <w:t>[</w:t>
      </w:r>
      <w:r>
        <w:rPr>
          <w:rFonts w:ascii="Times New Roman"/>
        </w:rPr>
        <w:t xml:space="preserve"> J</w:t>
      </w:r>
      <w:r>
        <w:rPr>
          <w:rFonts w:ascii="Times New Roman"/>
        </w:rPr>
        <w:t>]</w:t>
      </w:r>
      <w:r w:rsidR="004B696B">
        <w:rPr>
          <w:rFonts w:ascii="Times New Roman"/>
        </w:rPr>
        <w:t xml:space="preserve">. J Hypert ens,1992, 10</w:t>
      </w:r>
      <w:r>
        <w:rPr>
          <w:rFonts w:ascii="Times New Roman"/>
        </w:rPr>
        <w:t>(</w:t>
      </w:r>
      <w:r>
        <w:rPr>
          <w:rFonts w:ascii="Times New Roman"/>
        </w:rPr>
        <w:t xml:space="preserve"> suppl 7</w:t>
      </w:r>
      <w:r>
        <w:rPr>
          <w:rFonts w:ascii="Times New Roman"/>
        </w:rPr>
        <w:t>)</w:t>
      </w:r>
      <w:r w:rsidR="004B696B">
        <w:rPr>
          <w:rFonts w:ascii="Times New Roman"/>
        </w:rPr>
        <w:t xml:space="preserve">: S</w:t>
      </w:r>
      <w:r>
        <w:rPr>
          <w:rFonts w:ascii="Times New Roman"/>
        </w:rPr>
        <w:t> </w:t>
      </w:r>
      <w:r>
        <w:rPr>
          <w:rFonts w:ascii="Times New Roman"/>
        </w:rPr>
        <w:t>77.</w:t>
      </w:r>
    </w:p>
    <w:p w:rsidR="0018722C">
      <w:pPr>
        <w:pStyle w:val="cw18"/>
        <w:topLinePunct/>
      </w:pPr>
      <w:r>
        <w:rPr>
          <w:rFonts w:ascii="Times New Roman" w:eastAsia="宋体"/>
        </w:rPr>
        <w:t xml:space="preserve">[</w:t>
      </w:r>
      <w:r>
        <w:rPr>
          <w:rFonts w:ascii="Times New Roman" w:eastAsia="宋体"/>
        </w:rPr>
        <w:t xml:space="preserve">54</w:t>
      </w:r>
      <w:r>
        <w:rPr>
          <w:rFonts w:ascii="Times New Roman" w:eastAsia="宋体"/>
        </w:rPr>
        <w:t xml:space="preserve">]</w:t>
      </w:r>
      <w:r>
        <w:t xml:space="preserve">宛悦</w:t>
      </w:r>
      <w:r>
        <w:rPr>
          <w:rFonts w:ascii="Times New Roman" w:eastAsia="宋体"/>
          <w:spacing w:val="0"/>
          <w:sz w:val="24"/>
          <w:rFonts w:hint="eastAsia"/>
        </w:rPr>
        <w:t xml:space="preserve">，</w:t>
      </w:r>
      <w:r w:rsidR="001852F3">
        <w:rPr>
          <w:rFonts w:ascii="Times New Roman" w:eastAsia="宋体"/>
        </w:rPr>
        <w:t xml:space="preserve"> </w:t>
      </w:r>
      <w:r>
        <w:t xml:space="preserve">王若涛</w:t>
      </w:r>
      <w:r>
        <w:rPr>
          <w:rFonts w:ascii="Times New Roman" w:eastAsia="宋体"/>
          <w:spacing w:val="0"/>
          <w:sz w:val="24"/>
          <w:rFonts w:hint="eastAsia"/>
        </w:rPr>
        <w:t xml:space="preserve">，</w:t>
      </w:r>
      <w:r w:rsidR="001852F3">
        <w:rPr>
          <w:rFonts w:ascii="Times New Roman" w:eastAsia="宋体"/>
        </w:rPr>
        <w:t xml:space="preserve"> </w:t>
      </w:r>
      <w:r>
        <w:t xml:space="preserve">孔灵芝</w:t>
      </w:r>
      <w:r>
        <w:rPr>
          <w:rFonts w:ascii="Times New Roman" w:eastAsia="宋体"/>
        </w:rPr>
        <w:t xml:space="preserve">. </w:t>
      </w:r>
      <w:r>
        <w:t xml:space="preserve">中国高血压流行情况及防治策略</w:t>
      </w:r>
      <w:r>
        <w:rPr>
          <w:rFonts w:ascii="Times New Roman" w:eastAsia="宋体"/>
        </w:rPr>
        <w:t xml:space="preserve">[</w:t>
      </w:r>
      <w:r w:rsidR="001852F3">
        <w:rPr>
          <w:rFonts w:ascii="Times New Roman" w:eastAsia="宋体"/>
          <w:spacing w:val="0"/>
          <w:sz w:val="24"/>
        </w:rPr>
        <w:t xml:space="preserve"> </w:t>
      </w:r>
      <w:r>
        <w:rPr>
          <w:rFonts w:ascii="Times New Roman" w:eastAsia="宋体"/>
          <w:sz w:val="24"/>
        </w:rPr>
        <w:t xml:space="preserve">J</w:t>
      </w:r>
      <w:r>
        <w:rPr>
          <w:rFonts w:ascii="Times New Roman" w:eastAsia="宋体"/>
        </w:rPr>
        <w:t xml:space="preserve">]</w:t>
      </w:r>
      <w:r w:rsidR="004B696B">
        <w:rPr>
          <w:rFonts w:ascii="Times New Roman" w:eastAsia="宋体"/>
        </w:rPr>
        <w:t xml:space="preserve">. </w:t>
      </w:r>
      <w:r>
        <w:t xml:space="preserve">中国公共卫生</w:t>
      </w:r>
      <w:r>
        <w:rPr>
          <w:rFonts w:ascii="Times New Roman" w:eastAsia="宋体"/>
          <w:sz w:val="24"/>
          <w:rFonts w:hint="eastAsia"/>
        </w:rPr>
        <w:t xml:space="preserve">，</w:t>
      </w:r>
    </w:p>
    <w:p w:rsidR="0018722C">
      <w:pPr>
        <w:topLinePunct/>
      </w:pPr>
      <w:r>
        <w:rPr>
          <w:rFonts w:ascii="Times New Roman" w:eastAsia="宋体"/>
        </w:rPr>
        <w:t>2000, 16</w:t>
      </w:r>
      <w:r>
        <w:rPr>
          <w:rFonts w:ascii="Times New Roman" w:eastAsia="宋体"/>
        </w:rPr>
        <w:t>(</w:t>
      </w:r>
      <w:r>
        <w:rPr>
          <w:rFonts w:ascii="Times New Roman" w:eastAsia="宋体"/>
        </w:rPr>
        <w:t xml:space="preserve"> 7</w:t>
      </w:r>
      <w:r>
        <w:rPr>
          <w:rFonts w:ascii="Times New Roman" w:eastAsia="宋体"/>
        </w:rPr>
        <w:t>)</w:t>
      </w:r>
      <w:r w:rsidR="004B696B">
        <w:rPr>
          <w:rFonts w:ascii="Times New Roman" w:eastAsia="宋体"/>
        </w:rPr>
        <w:t xml:space="preserve">: 640</w:t>
      </w:r>
      <w:r>
        <w:t>～</w:t>
      </w:r>
      <w:r>
        <w:rPr>
          <w:rFonts w:ascii="Times New Roman" w:eastAsia="宋体"/>
        </w:rPr>
        <w:t>642.</w:t>
      </w:r>
    </w:p>
    <w:p w:rsidR="0018722C">
      <w:pPr>
        <w:pStyle w:val="cw18"/>
        <w:topLinePunct/>
      </w:pPr>
      <w:r>
        <w:rPr>
          <w:rFonts w:ascii="Times New Roman" w:eastAsia="宋体"/>
        </w:rPr>
        <w:t>[</w:t>
      </w:r>
      <w:r>
        <w:rPr>
          <w:rFonts w:ascii="Times New Roman" w:eastAsia="宋体"/>
        </w:rPr>
        <w:t xml:space="preserve">55</w:t>
      </w:r>
      <w:r>
        <w:rPr>
          <w:rFonts w:ascii="Times New Roman" w:eastAsia="宋体"/>
        </w:rPr>
        <w:t>]</w:t>
      </w:r>
      <w:r>
        <w:t>顾秀英</w:t>
      </w:r>
      <w:r>
        <w:rPr>
          <w:rFonts w:ascii="Times New Roman" w:eastAsia="宋体"/>
          <w:spacing w:val="14"/>
          <w:sz w:val="24"/>
          <w:rFonts w:hint="eastAsia"/>
        </w:rPr>
        <w:t>，</w:t>
      </w:r>
      <w:r>
        <w:t>胡一河</w:t>
      </w:r>
      <w:r>
        <w:rPr>
          <w:rFonts w:ascii="Times New Roman" w:eastAsia="宋体"/>
        </w:rPr>
        <w:t>. </w:t>
      </w:r>
      <w:r>
        <w:t>慢性非传染性疾病预防与控制</w:t>
      </w:r>
      <w:r>
        <w:rPr>
          <w:rFonts w:ascii="Times New Roman" w:eastAsia="宋体"/>
        </w:rPr>
        <w:t>[</w:t>
      </w:r>
      <w:r>
        <w:rPr>
          <w:rFonts w:ascii="Times New Roman" w:eastAsia="宋体"/>
          <w:spacing w:val="10"/>
          <w:sz w:val="24"/>
        </w:rPr>
        <w:t xml:space="preserve"> </w:t>
      </w:r>
      <w:r>
        <w:rPr>
          <w:rFonts w:ascii="Times New Roman" w:eastAsia="宋体"/>
          <w:sz w:val="24"/>
        </w:rPr>
        <w:t>M</w:t>
      </w:r>
      <w:r>
        <w:rPr>
          <w:rFonts w:ascii="Times New Roman" w:eastAsia="宋体"/>
        </w:rPr>
        <w:t>]</w:t>
      </w:r>
      <w:r w:rsidR="004B696B">
        <w:rPr>
          <w:rFonts w:ascii="Times New Roman" w:eastAsia="宋体"/>
        </w:rPr>
        <w:t xml:space="preserve">. </w:t>
      </w:r>
      <w:r>
        <w:t>北京</w:t>
      </w:r>
      <w:r>
        <w:rPr>
          <w:rFonts w:ascii="Times New Roman" w:eastAsia="宋体"/>
          <w:spacing w:val="14"/>
          <w:sz w:val="24"/>
          <w:rFonts w:hint="eastAsia"/>
        </w:rPr>
        <w:t>：</w:t>
      </w:r>
      <w:r>
        <w:t>中国协和医科大学版社</w:t>
      </w:r>
      <w:r>
        <w:rPr>
          <w:rFonts w:ascii="Times New Roman" w:eastAsia="宋体"/>
        </w:rPr>
        <w:t>, 2003</w:t>
      </w:r>
      <w:r>
        <w:rPr>
          <w:rFonts w:ascii="Times New Roman" w:eastAsia="宋体"/>
        </w:rPr>
        <w:t>:</w:t>
      </w:r>
      <w:r>
        <w:rPr>
          <w:rFonts w:ascii="Times New Roman" w:eastAsia="宋体"/>
        </w:rPr>
        <w:t> 245</w:t>
      </w:r>
      <w:r>
        <w:t>～</w:t>
      </w:r>
      <w:r>
        <w:rPr>
          <w:rFonts w:ascii="Times New Roman" w:eastAsia="宋体"/>
        </w:rPr>
        <w:t>257.</w:t>
      </w:r>
    </w:p>
    <w:p w:rsidR="0018722C">
      <w:pPr>
        <w:pStyle w:val="cw18"/>
        <w:topLinePunct/>
      </w:pPr>
      <w:r>
        <w:rPr>
          <w:rFonts w:ascii="Times New Roman" w:eastAsia="Times New Roman"/>
        </w:rPr>
        <w:t>[</w:t>
      </w:r>
      <w:r>
        <w:rPr>
          <w:rFonts w:ascii="Times New Roman" w:eastAsia="Times New Roman"/>
        </w:rPr>
        <w:t xml:space="preserve">56</w:t>
      </w:r>
      <w:r>
        <w:rPr>
          <w:rFonts w:ascii="Times New Roman" w:eastAsia="Times New Roman"/>
        </w:rPr>
        <w:t>]</w:t>
      </w:r>
      <w:r>
        <w:t>王志华</w:t>
      </w:r>
      <w:r>
        <w:rPr>
          <w:rFonts w:ascii="Times New Roman" w:eastAsia="Times New Roman"/>
          <w:spacing w:val="4"/>
          <w:sz w:val="24"/>
          <w:rFonts w:hint="eastAsia"/>
        </w:rPr>
        <w:t>，</w:t>
      </w:r>
      <w:r>
        <w:t>初少莉</w:t>
      </w:r>
      <w:r>
        <w:rPr>
          <w:rFonts w:ascii="Times New Roman" w:eastAsia="Times New Roman"/>
          <w:spacing w:val="3"/>
          <w:sz w:val="24"/>
          <w:rFonts w:hint="eastAsia"/>
        </w:rPr>
        <w:t>，</w:t>
      </w:r>
      <w:r>
        <w:t>陈绍行</w:t>
      </w:r>
      <w:r>
        <w:rPr>
          <w:rFonts w:ascii="Times New Roman" w:eastAsia="Times New Roman"/>
          <w:spacing w:val="4"/>
          <w:sz w:val="24"/>
          <w:rFonts w:hint="eastAsia"/>
        </w:rPr>
        <w:t>，</w:t>
      </w:r>
      <w:r>
        <w:t>等</w:t>
      </w:r>
      <w:r>
        <w:rPr>
          <w:rFonts w:ascii="Times New Roman" w:eastAsia="Times New Roman"/>
        </w:rPr>
        <w:t>. </w:t>
      </w:r>
      <w:r>
        <w:t>高血压住院患者病因及危险因素分析</w:t>
      </w:r>
      <w:r>
        <w:rPr>
          <w:rFonts w:ascii="Times New Roman" w:eastAsia="Times New Roman"/>
        </w:rPr>
        <w:t>.</w:t>
      </w:r>
      <w:r>
        <w:t>高血压杂志</w:t>
      </w:r>
      <w:r>
        <w:rPr>
          <w:rFonts w:ascii="Times New Roman" w:eastAsia="Times New Roman"/>
        </w:rPr>
        <w:t>, 2005</w:t>
      </w:r>
      <w:r>
        <w:rPr>
          <w:rFonts w:ascii="Times New Roman" w:eastAsia="Times New Roman"/>
        </w:rPr>
        <w:t>,</w:t>
      </w:r>
      <w:r>
        <w:rPr>
          <w:rFonts w:ascii="Times New Roman" w:eastAsia="Times New Roman"/>
        </w:rPr>
        <w:t> 13</w:t>
      </w:r>
      <w:r>
        <w:rPr>
          <w:rFonts w:ascii="Times New Roman" w:eastAsia="Times New Roman"/>
        </w:rPr>
        <w:t> </w:t>
      </w:r>
      <w:r>
        <w:rPr>
          <w:rFonts w:ascii="Times New Roman" w:eastAsia="Times New Roman"/>
        </w:rPr>
        <w:t>(</w:t>
      </w:r>
      <w:r>
        <w:rPr>
          <w:rFonts w:ascii="Times New Roman" w:eastAsia="Times New Roman"/>
        </w:rPr>
        <w:t xml:space="preserve">8</w:t>
      </w:r>
      <w:r>
        <w:rPr>
          <w:rFonts w:ascii="Times New Roman" w:eastAsia="Times New Roman"/>
        </w:rPr>
        <w:t>)</w:t>
      </w:r>
      <w:r>
        <w:rPr>
          <w:rFonts w:ascii="Times New Roman" w:eastAsia="Times New Roman"/>
          <w:sz w:val="24"/>
          <w:rFonts w:hint="eastAsia"/>
        </w:rPr>
        <w:t>：</w:t>
      </w:r>
      <w:r>
        <w:rPr>
          <w:rFonts w:ascii="Times New Roman" w:eastAsia="Times New Roman"/>
        </w:rPr>
        <w:t>504</w:t>
      </w:r>
      <w:r>
        <w:t>～</w:t>
      </w:r>
      <w:r>
        <w:rPr>
          <w:rFonts w:ascii="Times New Roman" w:eastAsia="Times New Roman"/>
        </w:rPr>
        <w:t>507.</w:t>
      </w:r>
    </w:p>
    <w:p w:rsidR="0018722C">
      <w:pPr>
        <w:pStyle w:val="cw18"/>
        <w:topLinePunct/>
      </w:pPr>
      <w:r>
        <w:rPr>
          <w:rFonts w:ascii="Times New Roman" w:eastAsia="Times New Roman"/>
        </w:rPr>
        <w:t>[</w:t>
      </w:r>
      <w:r>
        <w:rPr>
          <w:rFonts w:ascii="Times New Roman" w:eastAsia="Times New Roman"/>
        </w:rPr>
        <w:t xml:space="preserve">57</w:t>
      </w:r>
      <w:r>
        <w:rPr>
          <w:rFonts w:ascii="Times New Roman" w:eastAsia="Times New Roman"/>
        </w:rPr>
        <w:t>]</w:t>
      </w:r>
      <w:r>
        <w:t>付宇</w:t>
      </w:r>
      <w:r>
        <w:rPr>
          <w:rFonts w:ascii="Times New Roman" w:eastAsia="Times New Roman"/>
        </w:rPr>
        <w:t>. </w:t>
      </w:r>
      <w:r>
        <w:t>高血压病治疗及其危险因素</w:t>
      </w:r>
      <w:r>
        <w:rPr>
          <w:rFonts w:ascii="Times New Roman" w:eastAsia="Times New Roman"/>
        </w:rPr>
        <w:t>. </w:t>
      </w:r>
      <w:r>
        <w:t>辽宁大学第二临床学院</w:t>
      </w:r>
      <w:r>
        <w:rPr>
          <w:rFonts w:ascii="Times New Roman" w:eastAsia="Times New Roman"/>
        </w:rPr>
        <w:t>. </w:t>
      </w:r>
      <w:r>
        <w:t>硕士毕业论</w:t>
      </w:r>
      <w:r>
        <w:t>文</w:t>
      </w:r>
      <w:r>
        <w:rPr>
          <w:rFonts w:ascii="Times New Roman" w:eastAsia="Times New Roman"/>
        </w:rPr>
        <w:t>,2011</w:t>
      </w:r>
      <w:r>
        <w:rPr>
          <w:rFonts w:ascii="Times New Roman" w:eastAsia="Times New Roman"/>
        </w:rPr>
        <w:t xml:space="preserve">, </w:t>
      </w:r>
      <w:r>
        <w:rPr>
          <w:rFonts w:ascii="Times New Roman" w:eastAsia="Times New Roman"/>
        </w:rPr>
        <w:t>03</w:t>
      </w:r>
      <w:r>
        <w:rPr>
          <w:rFonts w:hint="eastAsia"/>
        </w:rPr>
        <w:t>。</w:t>
      </w:r>
    </w:p>
    <w:p w:rsidR="0018722C">
      <w:pPr>
        <w:pStyle w:val="cw18"/>
        <w:topLinePunct/>
      </w:pPr>
      <w:r>
        <w:rPr>
          <w:rFonts w:ascii="Times New Roman" w:eastAsia="Times New Roman"/>
        </w:rPr>
        <w:t>[</w:t>
      </w:r>
      <w:r>
        <w:rPr>
          <w:rFonts w:ascii="Times New Roman" w:eastAsia="Times New Roman"/>
        </w:rPr>
        <w:t xml:space="preserve">58</w:t>
      </w:r>
      <w:r>
        <w:rPr>
          <w:rFonts w:ascii="Times New Roman" w:eastAsia="Times New Roman"/>
        </w:rPr>
        <w:t>]</w:t>
      </w:r>
      <w:r>
        <w:t>吴锡桂</w:t>
      </w:r>
      <w:r>
        <w:rPr>
          <w:rFonts w:ascii="Times New Roman" w:eastAsia="Times New Roman"/>
          <w:sz w:val="24"/>
          <w:rFonts w:hint="eastAsia"/>
        </w:rPr>
        <w:t>，</w:t>
      </w:r>
      <w:r>
        <w:t>武阳丰</w:t>
      </w:r>
      <w:r>
        <w:rPr>
          <w:rFonts w:ascii="Times New Roman" w:eastAsia="Times New Roman"/>
          <w:sz w:val="24"/>
          <w:rFonts w:hint="eastAsia"/>
        </w:rPr>
        <w:t>，</w:t>
      </w:r>
      <w:r>
        <w:t>周北凡</w:t>
      </w:r>
      <w:r>
        <w:rPr>
          <w:rFonts w:ascii="Times New Roman" w:eastAsia="Times New Roman"/>
          <w:sz w:val="24"/>
          <w:rFonts w:hint="eastAsia"/>
        </w:rPr>
        <w:t>，</w:t>
      </w:r>
      <w:r>
        <w:t>等</w:t>
      </w:r>
      <w:r>
        <w:rPr>
          <w:rFonts w:ascii="Times New Roman" w:eastAsia="Times New Roman"/>
        </w:rPr>
        <w:t>.</w:t>
      </w:r>
      <w:r>
        <w:t>我国十组人群高血压发病率及其影响因素</w:t>
      </w:r>
      <w:r>
        <w:rPr>
          <w:rFonts w:ascii="Times New Roman" w:eastAsia="Times New Roman"/>
        </w:rPr>
        <w:t>.</w:t>
      </w:r>
      <w:r>
        <w:t>中华医学杂志</w:t>
      </w:r>
      <w:r>
        <w:rPr>
          <w:rFonts w:ascii="Times New Roman" w:eastAsia="Times New Roman"/>
        </w:rPr>
        <w:t>,1996</w:t>
      </w:r>
      <w:r>
        <w:rPr>
          <w:rFonts w:ascii="Times New Roman" w:eastAsia="Times New Roman"/>
        </w:rPr>
        <w:t xml:space="preserve">, </w:t>
      </w:r>
      <w:r>
        <w:rPr>
          <w:rFonts w:ascii="Times New Roman" w:eastAsia="Times New Roman"/>
        </w:rPr>
        <w:t>76</w:t>
      </w:r>
      <w:r>
        <w:rPr>
          <w:rFonts w:ascii="Times New Roman" w:eastAsia="Times New Roman"/>
        </w:rPr>
        <w:t xml:space="preserve">: </w:t>
      </w:r>
      <w:r>
        <w:rPr>
          <w:rFonts w:ascii="Times New Roman" w:eastAsia="Times New Roman"/>
        </w:rPr>
        <w:t>24</w:t>
      </w:r>
      <w:r>
        <w:rPr>
          <w:rFonts w:hint="eastAsia"/>
        </w:rPr>
        <w:t>。</w:t>
      </w:r>
    </w:p>
    <w:p w:rsidR="0018722C">
      <w:pPr>
        <w:pStyle w:val="cw18"/>
        <w:topLinePunct/>
      </w:pPr>
      <w:r>
        <w:rPr>
          <w:rFonts w:ascii="Times New Roman" w:eastAsia="宋体"/>
        </w:rPr>
        <w:t xml:space="preserve">[</w:t>
      </w:r>
      <w:r>
        <w:rPr>
          <w:rFonts w:ascii="Times New Roman" w:eastAsia="宋体"/>
        </w:rPr>
        <w:t xml:space="preserve">59</w:t>
      </w:r>
      <w:r>
        <w:rPr>
          <w:rFonts w:ascii="Times New Roman" w:eastAsia="宋体"/>
        </w:rPr>
        <w:t xml:space="preserve">]</w:t>
      </w:r>
      <w:r>
        <w:rPr>
          <w:rFonts w:ascii="Times New Roman" w:eastAsia="宋体"/>
        </w:rPr>
        <w:t xml:space="preserve"> </w:t>
      </w:r>
      <w:r>
        <w:rPr>
          <w:rFonts w:ascii="Times New Roman" w:eastAsia="宋体"/>
        </w:rPr>
        <w:t xml:space="preserve">Flegal KM, Carroll MD, Ogden CL, et al. Prevalence and trends on obesit y among US adult s</w:t>
      </w:r>
      <w:r w:rsidR="004B696B">
        <w:rPr>
          <w:rFonts w:ascii="Times New Roman" w:eastAsia="宋体"/>
        </w:rPr>
        <w:t xml:space="preserve">, 1999</w:t>
      </w:r>
      <w:r w:rsidR="001852F3">
        <w:rPr>
          <w:rFonts w:ascii="Times New Roman" w:eastAsia="宋体"/>
        </w:rPr>
        <w:t xml:space="preserve"> </w:t>
      </w:r>
      <w:r>
        <w:t xml:space="preserve">～</w:t>
      </w:r>
      <w:r>
        <w:rPr>
          <w:rFonts w:ascii="Times New Roman" w:eastAsia="宋体"/>
        </w:rPr>
        <w:t xml:space="preserve">2000 </w:t>
      </w:r>
      <w:r>
        <w:rPr>
          <w:rFonts w:ascii="Times New Roman" w:eastAsia="宋体"/>
        </w:rPr>
        <w:t xml:space="preserve">[</w:t>
      </w:r>
      <w:r>
        <w:rPr>
          <w:rFonts w:ascii="Times New Roman" w:eastAsia="宋体"/>
          <w:sz w:val="24"/>
        </w:rPr>
        <w:t xml:space="preserve"> J</w:t>
      </w:r>
      <w:r>
        <w:rPr>
          <w:rFonts w:ascii="Times New Roman" w:eastAsia="宋体"/>
        </w:rPr>
        <w:t xml:space="preserve">]</w:t>
      </w:r>
      <w:r w:rsidR="004B696B">
        <w:rPr>
          <w:rFonts w:ascii="Times New Roman" w:eastAsia="宋体"/>
        </w:rPr>
        <w:t xml:space="preserve">. JAM A,2002, 288:</w:t>
      </w:r>
      <w:r>
        <w:rPr>
          <w:rFonts w:ascii="Times New Roman" w:eastAsia="宋体"/>
        </w:rPr>
        <w:t xml:space="preserve"> </w:t>
      </w:r>
      <w:r>
        <w:rPr>
          <w:rFonts w:ascii="Times New Roman" w:eastAsia="宋体"/>
        </w:rPr>
        <w:t xml:space="preserve">1723</w:t>
      </w:r>
      <w:r>
        <w:t xml:space="preserve">～</w:t>
      </w:r>
      <w:r>
        <w:rPr>
          <w:rFonts w:ascii="Times New Roman" w:eastAsia="宋体"/>
        </w:rPr>
        <w:t xml:space="preserve">1727.</w:t>
      </w:r>
    </w:p>
    <w:p w:rsidR="0018722C">
      <w:pPr>
        <w:pStyle w:val="cw18"/>
        <w:topLinePunct/>
      </w:pPr>
      <w:r>
        <w:rPr>
          <w:rFonts w:ascii="Times New Roman"/>
        </w:rPr>
        <w:t xml:space="preserve">[</w:t>
      </w:r>
      <w:r>
        <w:rPr>
          <w:rFonts w:ascii="Times New Roman"/>
        </w:rPr>
        <w:t xml:space="preserve">60</w:t>
      </w:r>
      <w:r>
        <w:rPr>
          <w:rFonts w:ascii="Times New Roman"/>
        </w:rPr>
        <w:t xml:space="preserve">]</w:t>
      </w:r>
      <w:r>
        <w:rPr>
          <w:rFonts w:ascii="Times New Roman"/>
        </w:rPr>
        <w:t xml:space="preserve"> </w:t>
      </w:r>
      <w:r>
        <w:rPr>
          <w:rFonts w:ascii="Times New Roman"/>
        </w:rPr>
        <w:t xml:space="preserve">Minist ry of heal th and w el fare health servi ce bureau: Generalst atu s of the 4th su rvey of cir culat ory diseas es </w:t>
      </w:r>
      <w:r>
        <w:rPr>
          <w:rFonts w:ascii="Times New Roman"/>
        </w:rPr>
        <w:t xml:space="preserve">(</w:t>
      </w:r>
      <w:r>
        <w:rPr>
          <w:rFonts w:ascii="Times New Roman"/>
        </w:rPr>
        <w:t xml:space="preserve"> 1990</w:t>
      </w:r>
      <w:r>
        <w:rPr>
          <w:rFonts w:ascii="Times New Roman"/>
        </w:rPr>
        <w:t xml:space="preserve">)</w:t>
      </w:r>
      <w:r w:rsidR="004B696B">
        <w:rPr>
          <w:rFonts w:ascii="Times New Roman"/>
        </w:rPr>
        <w:t xml:space="preserve">. Japanese comm itt ee of managem ent and research for circul at ion di</w:t>
      </w:r>
      <w:r>
        <w:rPr>
          <w:rFonts w:ascii="Times New Roman"/>
        </w:rPr>
        <w:t xml:space="preserve"> </w:t>
      </w:r>
      <w:r>
        <w:rPr>
          <w:rFonts w:ascii="Times New Roman"/>
        </w:rPr>
        <w:t xml:space="preserve">sease.1993.</w:t>
      </w:r>
    </w:p>
    <w:p w:rsidR="0018722C">
      <w:pPr>
        <w:pStyle w:val="cw18"/>
        <w:topLinePunct/>
      </w:pPr>
      <w:r>
        <w:t>[</w:t>
      </w:r>
      <w:r>
        <w:t xml:space="preserve">61</w:t>
      </w:r>
      <w:r>
        <w:t>]</w:t>
      </w:r>
      <w:r>
        <w:t>中国高血压防治指南修订委员会</w:t>
      </w:r>
      <w:r>
        <w:rPr>
          <w:rFonts w:ascii="Times New Roman" w:eastAsia="Times New Roman"/>
        </w:rPr>
        <w:t>.</w:t>
      </w:r>
      <w:r>
        <w:t>中国高血压防治指南</w:t>
      </w:r>
      <w:r>
        <w:t>（</w:t>
      </w:r>
      <w:r>
        <w:t>第三版</w:t>
      </w:r>
      <w:r>
        <w:t>）</w:t>
      </w:r>
      <w:r>
        <w:rPr>
          <w:rFonts w:ascii="Times New Roman" w:eastAsia="Times New Roman"/>
        </w:rPr>
        <w:t>.</w:t>
      </w:r>
      <w:r>
        <w:t>北京</w:t>
      </w:r>
      <w:r>
        <w:rPr>
          <w:rFonts w:ascii="Times New Roman" w:eastAsia="Times New Roman"/>
          <w:sz w:val="24"/>
          <w:rFonts w:hint="eastAsia"/>
        </w:rPr>
        <w:t>：</w:t>
      </w:r>
      <w:r>
        <w:t>人民卫生</w:t>
      </w:r>
    </w:p>
    <w:p w:rsidR="0018722C">
      <w:pPr>
        <w:topLinePunct/>
      </w:pPr>
      <w:r>
        <w:t>出版社</w:t>
      </w:r>
      <w:r>
        <w:rPr>
          <w:rFonts w:ascii="Times New Roman" w:eastAsia="Times New Roman"/>
        </w:rPr>
        <w:t>,2011,10.</w:t>
      </w:r>
    </w:p>
    <w:p w:rsidR="0018722C">
      <w:pPr>
        <w:pStyle w:val="cw18"/>
        <w:topLinePunct/>
      </w:pPr>
      <w:r>
        <w:rPr>
          <w:rFonts w:ascii="Times New Roman" w:hAnsi="Times New Roman" w:eastAsia="Times New Roman"/>
        </w:rPr>
        <w:t>[</w:t>
      </w:r>
      <w:r>
        <w:rPr>
          <w:rFonts w:ascii="Times New Roman" w:hAnsi="Times New Roman" w:eastAsia="Times New Roman"/>
        </w:rPr>
        <w:t xml:space="preserve">62</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Mohamed </w:t>
      </w:r>
      <w:r>
        <w:rPr>
          <w:rFonts w:ascii="Times New Roman" w:hAnsi="Times New Roman" w:eastAsia="Times New Roman"/>
        </w:rPr>
        <w:t>FA.</w:t>
      </w:r>
      <w:r w:rsidR="004B696B">
        <w:rPr>
          <w:rFonts w:ascii="Times New Roman" w:hAnsi="Times New Roman" w:eastAsia="Times New Roman"/>
        </w:rPr>
        <w:t xml:space="preserve"> </w:t>
      </w:r>
      <w:r w:rsidR="004B696B">
        <w:rPr>
          <w:rFonts w:ascii="Times New Roman" w:hAnsi="Times New Roman" w:eastAsia="Times New Roman"/>
        </w:rPr>
        <w:t>On </w:t>
      </w:r>
      <w:r>
        <w:rPr>
          <w:rFonts w:ascii="Times New Roman" w:hAnsi="Times New Roman" w:eastAsia="Times New Roman"/>
        </w:rPr>
        <w:t>chronic Bright</w:t>
      </w:r>
      <w:r>
        <w:rPr>
          <w:rFonts w:ascii="Times New Roman" w:hAnsi="Times New Roman" w:eastAsia="Times New Roman"/>
        </w:rPr>
        <w:t>'</w:t>
      </w:r>
      <w:r>
        <w:rPr>
          <w:rFonts w:ascii="Times New Roman" w:hAnsi="Times New Roman" w:eastAsia="Times New Roman"/>
        </w:rPr>
        <w:t>s disease,</w:t>
      </w:r>
      <w:r w:rsidR="004B696B">
        <w:rPr>
          <w:rFonts w:ascii="Times New Roman" w:hAnsi="Times New Roman" w:eastAsia="Times New Roman"/>
        </w:rPr>
        <w:t xml:space="preserve"> </w:t>
      </w:r>
      <w:r w:rsidR="004B696B">
        <w:rPr>
          <w:rFonts w:ascii="Times New Roman" w:hAnsi="Times New Roman" w:eastAsia="Times New Roman"/>
        </w:rPr>
        <w:t>and its essential symptoms.</w:t>
      </w:r>
      <w:r w:rsidR="004B696B">
        <w:rPr>
          <w:rFonts w:ascii="Times New Roman" w:hAnsi="Times New Roman" w:eastAsia="Times New Roman"/>
        </w:rPr>
        <w:t xml:space="preserve"> </w:t>
      </w:r>
      <w:r w:rsidR="004B696B">
        <w:rPr>
          <w:rFonts w:ascii="Times New Roman" w:hAnsi="Times New Roman" w:eastAsia="Times New Roman"/>
        </w:rPr>
        <w:t>Lancet, 1879,</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399</w:t>
      </w:r>
      <w:r>
        <w:t>～</w:t>
      </w:r>
      <w:r>
        <w:rPr>
          <w:rFonts w:ascii="Times New Roman" w:hAnsi="Times New Roman" w:eastAsia="Times New Roman"/>
        </w:rPr>
        <w:t>401.</w:t>
      </w:r>
    </w:p>
    <w:p w:rsidR="0018722C">
      <w:pPr>
        <w:pStyle w:val="ab"/>
        <w:topLinePunct/>
        <w:ind w:left="200" w:hangingChars="200" w:hanging="200"/>
      </w:pPr>
      <w:r>
        <w:rPr>
          <w:rFonts w:ascii="Times New Roman" w:eastAsia="Times New Roman"/>
        </w:rPr>
        <w:t>[</w:t>
      </w:r>
      <w:r>
        <w:rPr>
          <w:rFonts w:ascii="Times New Roman" w:eastAsia="Times New Roman"/>
        </w:rPr>
        <w:t xml:space="preserve">63</w:t>
      </w:r>
      <w:r>
        <w:rPr>
          <w:rFonts w:ascii="Times New Roman" w:eastAsia="Times New Roman"/>
        </w:rPr>
        <w:t>]</w:t>
      </w:r>
      <w:r w:rsidRPr="00281126">
        <w:t xml:space="preserve"> </w:t>
      </w:r>
      <w:r>
        <w:t>任敏之</w:t>
      </w:r>
      <w:r>
        <w:rPr>
          <w:rFonts w:ascii="Times New Roman" w:eastAsia="Times New Roman"/>
        </w:rPr>
        <w:t xml:space="preserve">,</w:t>
      </w:r>
      <w:r>
        <w:rPr>
          <w:rFonts w:ascii="Times New Roman" w:eastAsia="Times New Roman"/>
        </w:rPr>
        <w:t xml:space="preserve"> </w:t>
      </w:r>
      <w:r>
        <w:t>符德玉</w:t>
      </w:r>
      <w:r>
        <w:rPr>
          <w:rFonts w:ascii="Times New Roman" w:eastAsia="Times New Roman"/>
        </w:rPr>
        <w:t xml:space="preserve">,</w:t>
      </w:r>
      <w:r>
        <w:rPr>
          <w:rFonts w:ascii="Times New Roman" w:eastAsia="Times New Roman"/>
        </w:rPr>
        <w:t xml:space="preserve"> </w:t>
      </w:r>
      <w:r>
        <w:t>颜乾麟</w:t>
      </w:r>
      <w:r>
        <w:rPr>
          <w:rFonts w:ascii="Times New Roman" w:eastAsia="Times New Roman"/>
        </w:rPr>
        <w:t xml:space="preserve">.</w:t>
      </w:r>
      <w:r>
        <w:rPr>
          <w:rFonts w:ascii="Times New Roman" w:eastAsia="Times New Roman"/>
        </w:rPr>
        <w:t xml:space="preserve"> </w:t>
      </w:r>
      <w:r>
        <w:t>高血压病患者中医证型与靶器官损害关系的临床研究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 </w:t>
      </w:r>
      <w:r>
        <w:t>四川中医</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w:t>
      </w:r>
      <w:r>
        <w:rPr>
          <w:rFonts w:ascii="Times New Roman" w:eastAsia="Times New Roman"/>
          <w:sz w:val="24"/>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47</w:t>
      </w:r>
      <w:r>
        <w:t>～</w:t>
      </w:r>
      <w:r>
        <w:rPr>
          <w:rFonts w:ascii="Times New Roman" w:eastAsia="Times New Roman"/>
        </w:rPr>
        <w:t>48.</w:t>
      </w:r>
    </w:p>
    <w:p w:rsidR="0018722C">
      <w:pPr>
        <w:pStyle w:val="cw18"/>
        <w:topLinePunct/>
      </w:pPr>
      <w:r>
        <w:t>[</w:t>
      </w:r>
      <w:r>
        <w:t xml:space="preserve">64</w:t>
      </w:r>
      <w:r>
        <w:t>]</w:t>
      </w:r>
      <w:r>
        <w:t>段开骏</w:t>
      </w:r>
      <w:r>
        <w:rPr>
          <w:rFonts w:ascii="Times New Roman" w:eastAsia="Times New Roman"/>
          <w:sz w:val="24"/>
          <w:rFonts w:hint="eastAsia"/>
        </w:rPr>
        <w:t>，</w:t>
      </w:r>
      <w:r>
        <w:t>刘洁</w:t>
      </w:r>
      <w:r>
        <w:rPr>
          <w:rFonts w:ascii="Times New Roman" w:eastAsia="Times New Roman"/>
          <w:sz w:val="24"/>
          <w:rFonts w:hint="eastAsia"/>
        </w:rPr>
        <w:t>，</w:t>
      </w:r>
      <w:r>
        <w:t>白春锦</w:t>
      </w:r>
      <w:r>
        <w:rPr>
          <w:rFonts w:ascii="Times New Roman" w:eastAsia="Times New Roman"/>
          <w:sz w:val="24"/>
          <w:rFonts w:hint="eastAsia"/>
        </w:rPr>
        <w:t>，</w:t>
      </w:r>
      <w:r>
        <w:t>等</w:t>
      </w:r>
      <w:r>
        <w:rPr>
          <w:rFonts w:ascii="Times New Roman" w:eastAsia="Times New Roman"/>
        </w:rPr>
        <w:t>.</w:t>
      </w:r>
      <w:r>
        <w:t>中医辨证分型高血压病病人颅内动脉脑血流动力学变化</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.2006,4</w:t>
      </w:r>
      <w:r>
        <w:t>(</w:t>
      </w:r>
      <w:r>
        <w:rPr>
          <w:rFonts w:ascii="Times New Roman" w:eastAsia="Times New Roman"/>
        </w:rPr>
        <w:t>2</w:t>
      </w:r>
      <w:r>
        <w:t>)</w:t>
      </w:r>
      <w:r>
        <w:rPr>
          <w:rFonts w:ascii="Times New Roman" w:eastAsia="Times New Roman"/>
        </w:rPr>
        <w:t>:101</w:t>
      </w:r>
      <w:r>
        <w:t>～</w:t>
      </w:r>
      <w:r>
        <w:rPr>
          <w:rFonts w:ascii="Times New Roman" w:eastAsia="Times New Roman"/>
        </w:rPr>
        <w:t>102</w:t>
      </w:r>
    </w:p>
    <w:p w:rsidR="0018722C">
      <w:pPr>
        <w:pStyle w:val="cw18"/>
        <w:topLinePunct/>
      </w:pPr>
      <w:r>
        <w:rPr>
          <w:rFonts w:ascii="Times New Roman" w:eastAsia="Times New Roman"/>
        </w:rPr>
        <w:t>[</w:t>
      </w:r>
      <w:r>
        <w:rPr>
          <w:rFonts w:ascii="Times New Roman" w:eastAsia="Times New Roman"/>
        </w:rPr>
        <w:t xml:space="preserve">65</w:t>
      </w:r>
      <w:r>
        <w:rPr>
          <w:rFonts w:ascii="Times New Roman" w:eastAsia="Times New Roman"/>
        </w:rPr>
        <w:t>]</w:t>
      </w:r>
      <w:r>
        <w:t>陈国英</w:t>
      </w:r>
      <w:r>
        <w:rPr>
          <w:rFonts w:ascii="Times New Roman" w:eastAsia="Times New Roman"/>
          <w:spacing w:val="1"/>
          <w:sz w:val="24"/>
          <w:rFonts w:hint="eastAsia"/>
        </w:rPr>
        <w:t>，</w:t>
      </w:r>
      <w:r>
        <w:t>刘德桓</w:t>
      </w:r>
      <w:r>
        <w:rPr>
          <w:rFonts w:ascii="Times New Roman" w:eastAsia="Times New Roman"/>
          <w:sz w:val="24"/>
          <w:rFonts w:hint="eastAsia"/>
        </w:rPr>
        <w:t>，</w:t>
      </w:r>
      <w:r>
        <w:t>向成彬</w:t>
      </w:r>
      <w:r>
        <w:rPr>
          <w:rFonts w:ascii="Times New Roman" w:eastAsia="Times New Roman"/>
        </w:rPr>
        <w:t>.</w:t>
      </w:r>
      <w:r>
        <w:t>高血压病中医证型与脑卒中神经功能缺损程度的相关性</w:t>
      </w:r>
      <w:r>
        <w:t>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中华中医药学刊</w:t>
      </w:r>
      <w:r>
        <w:rPr>
          <w:rFonts w:ascii="Times New Roman" w:eastAsia="Times New Roman"/>
          <w:sz w:val="24"/>
          <w:rFonts w:hint="eastAsia"/>
        </w:rPr>
        <w:t>，</w:t>
      </w:r>
      <w:r>
        <w:rPr>
          <w:rFonts w:ascii="Times New Roman" w:eastAsia="Times New Roman"/>
        </w:rPr>
        <w:t>2008,26</w:t>
      </w:r>
      <w:r>
        <w:t>（</w:t>
      </w:r>
      <w:r>
        <w:rPr>
          <w:rFonts w:ascii="Times New Roman" w:eastAsia="Times New Roman"/>
        </w:rPr>
        <w:t>02</w:t>
      </w:r>
      <w:r>
        <w:t>）</w:t>
      </w:r>
      <w:r>
        <w:rPr>
          <w:rFonts w:ascii="Times New Roman" w:eastAsia="Times New Roman"/>
        </w:rPr>
        <w:t>:370</w:t>
      </w:r>
      <w:r>
        <w:t>～</w:t>
      </w:r>
      <w:r>
        <w:rPr>
          <w:rFonts w:ascii="Times New Roman" w:eastAsia="Times New Roman"/>
        </w:rPr>
        <w:t>372.</w:t>
      </w:r>
    </w:p>
    <w:p w:rsidR="0018722C">
      <w:pPr>
        <w:pStyle w:val="cw18"/>
        <w:topLinePunct/>
      </w:pPr>
      <w:r>
        <w:rPr>
          <w:rFonts w:ascii="Times New Roman" w:eastAsia="Times New Roman"/>
        </w:rPr>
        <w:t>[</w:t>
      </w:r>
      <w:r>
        <w:rPr>
          <w:rFonts w:ascii="Times New Roman" w:eastAsia="Times New Roman"/>
        </w:rPr>
        <w:t xml:space="preserve">66</w:t>
      </w:r>
      <w:r>
        <w:rPr>
          <w:rFonts w:ascii="Times New Roman" w:eastAsia="Times New Roman"/>
        </w:rPr>
        <w:t>]</w:t>
      </w:r>
      <w:r>
        <w:t>中国高血压防治指南修订委员会</w:t>
      </w:r>
      <w:r>
        <w:rPr>
          <w:rFonts w:ascii="Times New Roman" w:eastAsia="Times New Roman"/>
        </w:rPr>
        <w:t>.</w:t>
      </w:r>
      <w:r>
        <w:t>中国高血压防治指南</w:t>
      </w:r>
      <w:r>
        <w:t>（</w:t>
      </w:r>
      <w:r>
        <w:t>第三版</w:t>
      </w:r>
      <w:r>
        <w:t>）</w:t>
      </w:r>
      <w:r>
        <w:rPr>
          <w:rFonts w:ascii="Times New Roman" w:eastAsia="Times New Roman"/>
        </w:rPr>
        <w:t>.</w:t>
      </w:r>
      <w:r>
        <w:t>北京</w:t>
      </w:r>
      <w:r>
        <w:rPr>
          <w:rFonts w:ascii="Times New Roman" w:eastAsia="Times New Roman"/>
          <w:sz w:val="24"/>
          <w:rFonts w:hint="eastAsia"/>
        </w:rPr>
        <w:t>：</w:t>
      </w:r>
      <w:r>
        <w:t>人民卫生</w:t>
      </w:r>
      <w:r>
        <w:t>出版社</w:t>
      </w:r>
      <w:r>
        <w:rPr>
          <w:rFonts w:ascii="Times New Roman" w:eastAsia="Times New Roman"/>
        </w:rPr>
        <w:t>,2011</w:t>
      </w:r>
      <w:r>
        <w:rPr>
          <w:rFonts w:ascii="Times New Roman" w:eastAsia="Times New Roman"/>
        </w:rPr>
        <w:t xml:space="preserve">, </w:t>
      </w:r>
      <w:r>
        <w:rPr>
          <w:rFonts w:ascii="Times New Roman" w:eastAsia="Times New Roman"/>
        </w:rPr>
        <w:t>20</w:t>
      </w:r>
      <w:r>
        <w:rPr>
          <w:rFonts w:hint="eastAsia"/>
        </w:rPr>
        <w:t>。</w:t>
      </w:r>
    </w:p>
    <w:p w:rsidR="0018722C">
      <w:pPr>
        <w:pStyle w:val="cw18"/>
        <w:topLinePunct/>
      </w:pPr>
      <w:r>
        <w:rPr>
          <w:rFonts w:ascii="Times New Roman" w:eastAsia="Times New Roman"/>
        </w:rPr>
        <w:t>[</w:t>
      </w:r>
      <w:r>
        <w:rPr>
          <w:rFonts w:ascii="Times New Roman" w:eastAsia="Times New Roman"/>
        </w:rPr>
        <w:t xml:space="preserve">67</w:t>
      </w:r>
      <w:r>
        <w:rPr>
          <w:rFonts w:ascii="Times New Roman" w:eastAsia="Times New Roman"/>
        </w:rPr>
        <w:t>]</w:t>
      </w:r>
      <w:r>
        <w:t>刘国仗</w:t>
      </w:r>
      <w:r>
        <w:rPr>
          <w:rFonts w:ascii="Times New Roman" w:eastAsia="Times New Roman"/>
          <w:sz w:val="24"/>
          <w:rFonts w:hint="eastAsia"/>
        </w:rPr>
        <w:t>，</w:t>
      </w:r>
      <w:r>
        <w:t>张宇清</w:t>
      </w:r>
      <w:r>
        <w:rPr>
          <w:rFonts w:ascii="Times New Roman" w:eastAsia="Times New Roman"/>
        </w:rPr>
        <w:t>.</w:t>
      </w:r>
      <w:r>
        <w:rPr>
          <w:rFonts w:ascii="Times New Roman" w:eastAsia="Times New Roman"/>
          <w:u w:val="single" w:color="0000FF"/>
        </w:rPr>
        <w:t>1999</w:t>
      </w:r>
      <w:r>
        <w:rPr>
          <w:rFonts w:ascii="Times New Roman" w:eastAsia="Times New Roman"/>
          <w:u w:val="single" w:color="0000FF"/>
        </w:rPr>
        <w:t> </w:t>
      </w:r>
      <w:r>
        <w:rPr>
          <w:u w:val="single" w:color="0000FF"/>
        </w:rPr>
        <w:t>年世界卫生组织</w:t>
      </w:r>
      <w:r>
        <w:rPr>
          <w:rFonts w:ascii="Times New Roman" w:eastAsia="Times New Roman"/>
          <w:u w:val="single" w:color="0000FF"/>
        </w:rPr>
        <w:t>/</w:t>
      </w:r>
      <w:r>
        <w:rPr>
          <w:u w:val="single" w:color="0000FF"/>
        </w:rPr>
        <w:t>国际高血压学会高血压治疗指南的简介与评价</w:t>
      </w:r>
      <w:r>
        <w:rPr>
          <w:rFonts w:ascii="Times New Roman" w:eastAsia="Times New Roman"/>
        </w:rPr>
        <w:t>. </w:t>
      </w:r>
      <w:r>
        <w:t>中国循环杂志</w:t>
      </w:r>
      <w:r>
        <w:rPr>
          <w:rFonts w:ascii="Times New Roman" w:eastAsia="Times New Roman"/>
          <w:sz w:val="24"/>
          <w:rFonts w:hint="eastAsia"/>
        </w:rPr>
        <w:t>，</w:t>
      </w:r>
      <w:r>
        <w:rPr>
          <w:rFonts w:ascii="Times New Roman" w:eastAsia="Times New Roman"/>
        </w:rPr>
        <w:t>1999,14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sz w:val="24"/>
          <w:rFonts w:hint="eastAsia"/>
        </w:rPr>
        <w:t>：</w:t>
      </w:r>
      <w:r>
        <w:rPr>
          <w:rFonts w:ascii="Times New Roman" w:eastAsia="Times New Roman"/>
        </w:rPr>
        <w:t>12</w:t>
      </w:r>
      <w:r>
        <w:t>～</w:t>
      </w:r>
      <w:r>
        <w:rPr>
          <w:rFonts w:ascii="Times New Roman" w:eastAsia="Times New Roman"/>
        </w:rPr>
        <w:t>15.</w:t>
      </w:r>
    </w:p>
    <w:p w:rsidR="0018722C">
      <w:pPr>
        <w:pStyle w:val="cw18"/>
        <w:topLinePunct/>
      </w:pPr>
      <w:r>
        <w:rPr>
          <w:rFonts w:ascii="Times New Roman" w:eastAsia="Times New Roman"/>
        </w:rPr>
        <w:t>[</w:t>
      </w:r>
      <w:r>
        <w:rPr>
          <w:rFonts w:ascii="Times New Roman" w:eastAsia="Times New Roman"/>
        </w:rPr>
        <w:t xml:space="preserve">68</w:t>
      </w:r>
      <w:r>
        <w:rPr>
          <w:rFonts w:ascii="Times New Roman" w:eastAsia="Times New Roman"/>
        </w:rPr>
        <w:t>]</w:t>
      </w:r>
      <w:r>
        <w:rPr>
          <w:rFonts w:ascii="Times New Roman" w:eastAsia="Times New Roman"/>
        </w:rPr>
        <w:t xml:space="preserve"> </w:t>
      </w:r>
      <w:r>
        <w:rPr>
          <w:rFonts w:ascii="Times New Roman" w:eastAsia="Times New Roman"/>
        </w:rPr>
        <w:t>CERASOLA </w:t>
      </w:r>
      <w:r>
        <w:rPr>
          <w:rFonts w:ascii="Times New Roman" w:eastAsia="Times New Roman"/>
        </w:rPr>
        <w:t>G,</w:t>
      </w:r>
      <w:r w:rsidR="004B696B">
        <w:rPr>
          <w:rFonts w:ascii="Times New Roman" w:eastAsia="Times New Roman"/>
        </w:rPr>
        <w:t xml:space="preserve"> </w:t>
      </w:r>
      <w:r w:rsidR="004B696B">
        <w:rPr>
          <w:rFonts w:ascii="Times New Roman" w:eastAsia="Times New Roman"/>
        </w:rPr>
        <w:t>COTTONE </w:t>
      </w:r>
      <w:r>
        <w:rPr>
          <w:rFonts w:ascii="Times New Roman" w:eastAsia="Times New Roman"/>
        </w:rPr>
        <w:t>S,</w:t>
      </w:r>
      <w:r w:rsidR="004B696B">
        <w:rPr>
          <w:rFonts w:ascii="Times New Roman" w:eastAsia="Times New Roman"/>
        </w:rPr>
        <w:t xml:space="preserve"> </w:t>
      </w:r>
      <w:r w:rsidR="004B696B">
        <w:rPr>
          <w:rFonts w:ascii="Times New Roman" w:eastAsia="Times New Roman"/>
        </w:rPr>
        <w:t>DLGNOTO </w:t>
      </w:r>
      <w:r>
        <w:rPr>
          <w:rFonts w:ascii="Times New Roman" w:eastAsia="Times New Roman"/>
        </w:rPr>
        <w:t>G,</w:t>
      </w:r>
      <w:r w:rsidR="004B696B">
        <w:rPr>
          <w:rFonts w:ascii="Times New Roman" w:eastAsia="Times New Roman"/>
        </w:rPr>
        <w:t xml:space="preserve"> </w:t>
      </w:r>
      <w:r w:rsidR="004B696B">
        <w:rPr>
          <w:rFonts w:ascii="Times New Roman" w:eastAsia="Times New Roman"/>
        </w:rPr>
        <w:t>et </w:t>
      </w:r>
      <w:r>
        <w:rPr>
          <w:rFonts w:ascii="Times New Roman" w:eastAsia="Times New Roman"/>
        </w:rPr>
        <w:t>al.</w:t>
      </w:r>
      <w:r w:rsidR="004B696B">
        <w:rPr>
          <w:rFonts w:ascii="Times New Roman" w:eastAsia="Times New Roman"/>
        </w:rPr>
        <w:t xml:space="preserve"> </w:t>
      </w:r>
      <w:r w:rsidR="004B696B">
        <w:rPr>
          <w:rFonts w:ascii="Times New Roman" w:eastAsia="Times New Roman"/>
        </w:rPr>
        <w:t>Microalbumin-uria,</w:t>
      </w:r>
      <w:r w:rsidR="004B696B">
        <w:rPr>
          <w:rFonts w:ascii="Times New Roman" w:eastAsia="Times New Roman"/>
        </w:rPr>
        <w:t xml:space="preserve"> </w:t>
      </w:r>
      <w:r w:rsidR="004B696B">
        <w:rPr>
          <w:rFonts w:ascii="Times New Roman" w:eastAsia="Times New Roman"/>
        </w:rPr>
        <w:t>renal dysfunctionand cardiovascular complication in essential hypertension</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J Hyperterns,1996,14:915</w:t>
      </w:r>
      <w:r>
        <w:t>～</w:t>
      </w:r>
      <w:r>
        <w:rPr>
          <w:rFonts w:ascii="Times New Roman" w:eastAsia="Times New Roman"/>
        </w:rPr>
        <w:t>920.</w:t>
      </w:r>
    </w:p>
    <w:p w:rsidR="0018722C">
      <w:pPr>
        <w:pStyle w:val="cw18"/>
        <w:topLinePunct/>
      </w:pPr>
      <w:r>
        <w:rPr>
          <w:rFonts w:ascii="Times New Roman" w:eastAsia="Times New Roman"/>
        </w:rPr>
        <w:t>[</w:t>
      </w:r>
      <w:r>
        <w:rPr>
          <w:rFonts w:ascii="Times New Roman" w:eastAsia="Times New Roman"/>
        </w:rPr>
        <w:t xml:space="preserve">69</w:t>
      </w:r>
      <w:r>
        <w:rPr>
          <w:rFonts w:ascii="Times New Roman" w:eastAsia="Times New Roman"/>
        </w:rPr>
        <w:t>]</w:t>
      </w:r>
      <w:r>
        <w:rPr>
          <w:rFonts w:ascii="Times New Roman" w:eastAsia="Times New Roman"/>
        </w:rPr>
        <w:t xml:space="preserve"> </w:t>
      </w:r>
      <w:r>
        <w:rPr>
          <w:rFonts w:ascii="Times New Roman" w:eastAsia="Times New Roman"/>
        </w:rPr>
        <w:t>MING J,</w:t>
      </w:r>
      <w:r w:rsidR="004B696B">
        <w:rPr>
          <w:rFonts w:ascii="Times New Roman" w:eastAsia="Times New Roman"/>
        </w:rPr>
        <w:t xml:space="preserve"> </w:t>
      </w:r>
      <w:r w:rsidR="004B696B">
        <w:rPr>
          <w:rFonts w:ascii="Times New Roman" w:eastAsia="Times New Roman"/>
        </w:rPr>
        <w:t>SHENG LL,</w:t>
      </w:r>
      <w:r w:rsidR="004B696B">
        <w:rPr>
          <w:rFonts w:ascii="Times New Roman" w:eastAsia="Times New Roman"/>
        </w:rPr>
        <w:t xml:space="preserve"> </w:t>
      </w:r>
      <w:r w:rsidR="004B696B">
        <w:rPr>
          <w:rFonts w:ascii="Times New Roman" w:eastAsia="Times New Roman"/>
        </w:rPr>
        <w:t>ZHANG </w:t>
      </w:r>
      <w:r>
        <w:rPr>
          <w:rFonts w:ascii="Times New Roman" w:eastAsia="Times New Roman"/>
        </w:rPr>
        <w:t>LG,</w:t>
      </w:r>
      <w:r w:rsidR="004B696B">
        <w:rPr>
          <w:rFonts w:ascii="Times New Roman" w:eastAsia="Times New Roman"/>
        </w:rPr>
        <w:t xml:space="preserve"> </w:t>
      </w:r>
      <w:r w:rsidR="004B696B">
        <w:rPr>
          <w:rFonts w:ascii="Times New Roman" w:eastAsia="Times New Roman"/>
        </w:rPr>
        <w:t>et </w:t>
      </w:r>
      <w:r>
        <w:rPr>
          <w:rFonts w:ascii="Times New Roman" w:eastAsia="Times New Roman"/>
        </w:rPr>
        <w:t>al.</w:t>
      </w:r>
      <w:r w:rsidR="004B696B">
        <w:rPr>
          <w:rFonts w:ascii="Times New Roman" w:eastAsia="Times New Roman"/>
        </w:rPr>
        <w:t xml:space="preserve"> </w:t>
      </w:r>
      <w:r w:rsidR="004B696B">
        <w:rPr>
          <w:rFonts w:ascii="Times New Roman" w:eastAsia="Times New Roman"/>
        </w:rPr>
        <w:t>Abnormal renal function in isolate dsystolic hypertension correlative with ambulatory blood pressure</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J Int J Cardol,199</w:t>
      </w:r>
      <w:r>
        <w:t>～</w:t>
      </w:r>
      <w:r>
        <w:rPr>
          <w:rFonts w:ascii="Times New Roman" w:eastAsia="Times New Roman"/>
        </w:rPr>
        <w:t>3, 41:69.</w:t>
      </w:r>
    </w:p>
    <w:p w:rsidR="0018722C">
      <w:pPr>
        <w:pStyle w:val="cw18"/>
        <w:topLinePunct/>
      </w:pPr>
      <w:r>
        <w:rPr>
          <w:rFonts w:ascii="Times New Roman" w:eastAsia="Times New Roman"/>
        </w:rPr>
        <w:t xml:space="preserve">[</w:t>
      </w:r>
      <w:r>
        <w:rPr>
          <w:rFonts w:ascii="Times New Roman" w:eastAsia="Times New Roman"/>
        </w:rPr>
        <w:t xml:space="preserve">70</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Franklin SS,</w:t>
      </w:r>
      <w:r w:rsidR="001852F3">
        <w:rPr>
          <w:rFonts w:ascii="Times New Roman" w:eastAsia="Times New Roman"/>
        </w:rPr>
        <w:t xml:space="preserve"> </w:t>
      </w:r>
      <w:r w:rsidR="001852F3">
        <w:rPr>
          <w:rFonts w:ascii="Times New Roman" w:eastAsia="Times New Roman"/>
        </w:rPr>
        <w:t xml:space="preserve">Larson </w:t>
      </w:r>
      <w:r>
        <w:rPr>
          <w:rFonts w:ascii="Times New Roman" w:eastAsia="Times New Roman"/>
        </w:rPr>
        <w:t xml:space="preserve">MG,</w:t>
      </w:r>
      <w:r w:rsidR="001852F3">
        <w:rPr>
          <w:rFonts w:ascii="Times New Roman" w:eastAsia="Times New Roman"/>
        </w:rPr>
        <w:t xml:space="preserve"> </w:t>
      </w:r>
      <w:r w:rsidR="001852F3">
        <w:rPr>
          <w:rFonts w:ascii="Times New Roman" w:eastAsia="Times New Roman"/>
        </w:rPr>
        <w:t xml:space="preserve">Khan </w:t>
      </w:r>
      <w:r>
        <w:rPr>
          <w:rFonts w:ascii="Times New Roman" w:eastAsia="Times New Roman"/>
        </w:rPr>
        <w:t xml:space="preserve">SA,</w:t>
      </w:r>
      <w:r w:rsidR="004B696B">
        <w:rPr>
          <w:rFonts w:ascii="Times New Roman" w:eastAsia="Times New Roman"/>
        </w:rPr>
        <w:t xml:space="preserve"> </w:t>
      </w:r>
      <w:r w:rsidR="004B696B">
        <w:rPr>
          <w:rFonts w:ascii="Times New Roman" w:eastAsia="Times New Roman"/>
        </w:rPr>
        <w:t xml:space="preserve">et al.</w:t>
      </w:r>
      <w:r w:rsidR="001852F3">
        <w:rPr>
          <w:rFonts w:ascii="Times New Roman" w:eastAsia="Times New Roman"/>
        </w:rPr>
        <w:t xml:space="preserve"> </w:t>
      </w:r>
      <w:r w:rsidR="001852F3">
        <w:rPr>
          <w:rFonts w:ascii="Times New Roman" w:eastAsia="Times New Roman"/>
        </w:rPr>
        <w:t xml:space="preserve">Does the relation of blood Pressureto coronary heart disease risk Change with aging</w:t>
      </w:r>
      <w:r>
        <w:rPr>
          <w:rFonts w:ascii="Times New Roman" w:eastAsia="Times New Roman"/>
        </w:rPr>
        <w:t xml:space="preserve">The</w:t>
      </w:r>
      <w:r w:rsidR="001852F3">
        <w:rPr>
          <w:rFonts w:ascii="Times New Roman" w:eastAsia="Times New Roman"/>
        </w:rPr>
        <w:t xml:space="preserve">Framingham</w:t>
      </w:r>
      <w:r w:rsidR="001852F3">
        <w:rPr>
          <w:rFonts w:ascii="Times New Roman" w:eastAsia="Times New Roman"/>
        </w:rPr>
        <w:t xml:space="preserve">Heart</w:t>
      </w:r>
      <w:r w:rsidR="001852F3">
        <w:rPr>
          <w:rFonts w:ascii="Times New Roman" w:eastAsia="Times New Roman"/>
        </w:rPr>
        <w:t xml:space="preserve">Study</w:t>
      </w:r>
      <w:r>
        <w:rPr>
          <w:rFonts w:ascii="Times New Roman" w:eastAsia="Times New Roman"/>
        </w:rPr>
        <w:t xml:space="preserve">[</w:t>
      </w:r>
      <w:r>
        <w:rPr>
          <w:rFonts w:ascii="Times New Roman" w:eastAsia="Times New Roman"/>
          <w:sz w:val="24"/>
        </w:rPr>
        <w:t xml:space="preserve">J</w:t>
      </w:r>
      <w:r>
        <w:rPr>
          <w:rFonts w:ascii="Times New Roman" w:eastAsia="Times New Roman"/>
        </w:rPr>
        <w:t xml:space="preserve">]</w:t>
      </w:r>
      <w:r>
        <w:rPr>
          <w:rFonts w:ascii="Times New Roman" w:eastAsia="Times New Roman"/>
        </w:rPr>
        <w:t xml:space="preserve">. Circulation,2001,103:1245</w:t>
      </w:r>
      <w:r>
        <w:t xml:space="preserve">～</w:t>
      </w:r>
      <w:r>
        <w:rPr>
          <w:rFonts w:ascii="Times New Roman" w:eastAsia="Times New Roman"/>
        </w:rPr>
        <w:t xml:space="preserve">1249.</w:t>
      </w:r>
    </w:p>
    <w:p w:rsidR="0018722C">
      <w:pPr>
        <w:pStyle w:val="cw18"/>
        <w:topLinePunct/>
      </w:pPr>
      <w:r>
        <w:rPr>
          <w:rFonts w:ascii="Times New Roman" w:eastAsia="Times New Roman"/>
        </w:rPr>
        <w:t>[</w:t>
      </w:r>
      <w:r>
        <w:rPr>
          <w:rFonts w:ascii="Times New Roman" w:eastAsia="Times New Roman"/>
        </w:rPr>
        <w:t xml:space="preserve">71</w:t>
      </w:r>
      <w:r>
        <w:rPr>
          <w:rFonts w:ascii="Times New Roman" w:eastAsia="Times New Roman"/>
        </w:rPr>
        <w:t>]</w:t>
      </w:r>
      <w:r>
        <w:rPr>
          <w:rFonts w:ascii="Times New Roman" w:eastAsia="Times New Roman"/>
        </w:rPr>
        <w:t xml:space="preserve"> </w:t>
      </w:r>
      <w:r>
        <w:rPr>
          <w:rFonts w:ascii="Times New Roman" w:eastAsia="Times New Roman"/>
        </w:rPr>
        <w:t>LAwM,</w:t>
      </w:r>
      <w:r w:rsidR="004B696B">
        <w:rPr>
          <w:rFonts w:ascii="Times New Roman" w:eastAsia="Times New Roman"/>
        </w:rPr>
        <w:t xml:space="preserve"> </w:t>
      </w:r>
      <w:r w:rsidR="004B696B">
        <w:rPr>
          <w:rFonts w:ascii="Times New Roman" w:eastAsia="Times New Roman"/>
        </w:rPr>
        <w:t>WaldN,</w:t>
      </w:r>
      <w:r w:rsidR="004B696B">
        <w:rPr>
          <w:rFonts w:ascii="Times New Roman" w:eastAsia="Times New Roman"/>
        </w:rPr>
        <w:t xml:space="preserve"> </w:t>
      </w:r>
      <w:r w:rsidR="004B696B">
        <w:rPr>
          <w:rFonts w:ascii="Times New Roman" w:eastAsia="Times New Roman"/>
        </w:rPr>
        <w:t>Morris </w:t>
      </w:r>
      <w:r>
        <w:rPr>
          <w:rFonts w:ascii="Times New Roman" w:eastAsia="Times New Roman"/>
        </w:rPr>
        <w:t>J.</w:t>
      </w:r>
      <w:r w:rsidR="004B696B">
        <w:rPr>
          <w:rFonts w:ascii="Times New Roman" w:eastAsia="Times New Roman"/>
        </w:rPr>
        <w:t xml:space="preserve"> </w:t>
      </w:r>
      <w:r w:rsidR="004B696B">
        <w:rPr>
          <w:rFonts w:ascii="Times New Roman" w:eastAsia="Times New Roman"/>
        </w:rPr>
        <w:t>Lowering blood Pressure to prevent myocardialinfarction and stroke:</w:t>
      </w:r>
      <w:r w:rsidR="004B696B">
        <w:rPr>
          <w:rFonts w:ascii="Times New Roman" w:eastAsia="Times New Roman"/>
        </w:rPr>
        <w:t xml:space="preserve"> </w:t>
      </w:r>
      <w:r w:rsidR="004B696B">
        <w:rPr>
          <w:rFonts w:ascii="Times New Roman" w:eastAsia="Times New Roman"/>
        </w:rPr>
        <w:t>a new preventive strategy IJ</w:t>
      </w:r>
      <w:r>
        <w:rPr>
          <w:rFonts w:ascii="Times New Roman" w:eastAsia="Times New Roman"/>
        </w:rPr>
        <w:t>]</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Health </w:t>
      </w:r>
      <w:r>
        <w:rPr>
          <w:rFonts w:ascii="Times New Roman" w:eastAsia="Times New Roman"/>
        </w:rPr>
        <w:t>Technol</w:t>
      </w:r>
      <w:r>
        <w:rPr>
          <w:rFonts w:ascii="Times New Roman" w:eastAsia="Times New Roman"/>
        </w:rPr>
        <w:t> </w:t>
      </w:r>
      <w:r>
        <w:rPr>
          <w:rFonts w:ascii="Times New Roman" w:eastAsia="Times New Roman"/>
        </w:rPr>
        <w:t>Assess,2003,7:</w:t>
      </w:r>
      <w:r w:rsidR="004B696B">
        <w:rPr>
          <w:rFonts w:ascii="Times New Roman" w:eastAsia="Times New Roman"/>
        </w:rPr>
        <w:t xml:space="preserve"> </w:t>
      </w:r>
      <w:r w:rsidR="004B696B">
        <w:rPr>
          <w:rFonts w:ascii="Times New Roman" w:eastAsia="Times New Roman"/>
        </w:rPr>
        <w:t>l</w:t>
      </w:r>
      <w:r>
        <w:t>～</w:t>
      </w:r>
      <w:r>
        <w:rPr>
          <w:rFonts w:ascii="Times New Roman" w:eastAsia="Times New Roman"/>
        </w:rPr>
        <w:t>94.</w:t>
      </w:r>
    </w:p>
    <w:p w:rsidR="0018722C">
      <w:pPr>
        <w:pStyle w:val="a4"/>
        <w:topLinePunct/>
      </w:pPr>
      <w:bookmarkStart w:id="558824" w:name="_Toc686558824"/>
      <w:bookmarkStart w:name="_TOC_250001" w:id="90"/>
      <w:bookmarkStart w:name="附录 " w:id="91"/>
      <w:r/>
      <w:bookmarkEnd w:id="90"/>
      <w:r>
        <w:t>附</w:t>
      </w:r>
      <w:r w:rsidRPr="00000000">
        <w:t>录</w:t>
      </w:r>
      <w:bookmarkEnd w:id="558824"/>
    </w:p>
    <w:p w:rsidR="0018722C">
      <w:pPr>
        <w:pStyle w:val="5"/>
        <w:topLinePunct/>
      </w:pPr>
      <w:r>
        <w:rPr>
          <w:b/>
        </w:rPr>
        <w:t>附件 1</w:t>
      </w:r>
    </w:p>
    <w:p w:rsidR="0018722C">
      <w:pPr>
        <w:topLinePunct/>
      </w:pPr>
      <w:r>
        <w:rPr>
          <w:rFonts w:cstheme="minorBidi" w:hAnsiTheme="minorHAnsi" w:eastAsiaTheme="minorHAnsi" w:asciiTheme="minorHAnsi" w:ascii="黑体" w:hAnsi="黑体" w:eastAsia="黑体" w:cs="黑体"/>
        </w:rPr>
        <w:t>中医心内科临床病例回顾性调查表</w:t>
      </w: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9"/>
        <w:gridCol w:w="2639"/>
        <w:gridCol w:w="2638"/>
      </w:tblGrid>
      <w:tr>
        <w:trPr>
          <w:trHeight w:val="300" w:hRule="atLeast"/>
        </w:trPr>
        <w:tc>
          <w:tcPr>
            <w:tcW w:w="3559" w:type="dxa"/>
          </w:tcPr>
          <w:p w:rsidR="0018722C">
            <w:pPr>
              <w:topLinePunct/>
              <w:ind w:leftChars="0" w:left="0" w:rightChars="0" w:right="0" w:firstLineChars="0" w:firstLine="0"/>
              <w:spacing w:line="240" w:lineRule="atLeast"/>
            </w:pPr>
            <w:r>
              <w:rPr>
                <w:b/>
              </w:rPr>
              <w:t>项目名称</w:t>
            </w:r>
          </w:p>
        </w:tc>
        <w:tc>
          <w:tcPr>
            <w:tcW w:w="2639" w:type="dxa"/>
          </w:tcPr>
          <w:p w:rsidR="0018722C">
            <w:pPr>
              <w:topLinePunct/>
              <w:ind w:leftChars="0" w:left="0" w:rightChars="0" w:right="0" w:firstLineChars="0" w:firstLine="0"/>
              <w:spacing w:line="240" w:lineRule="atLeast"/>
            </w:pPr>
            <w:r>
              <w:rPr>
                <w:b/>
              </w:rPr>
              <w:t>内容</w:t>
            </w:r>
          </w:p>
        </w:tc>
        <w:tc>
          <w:tcPr>
            <w:tcW w:w="2638" w:type="dxa"/>
          </w:tcPr>
          <w:p w:rsidR="0018722C">
            <w:pPr>
              <w:topLinePunct/>
              <w:ind w:leftChars="0" w:left="0" w:rightChars="0" w:right="0" w:firstLineChars="0" w:firstLine="0"/>
              <w:spacing w:line="240" w:lineRule="atLeast"/>
            </w:pPr>
            <w:r>
              <w:rPr>
                <w:b/>
              </w:rPr>
              <w:t>赋分</w:t>
            </w:r>
            <w:r>
              <w:rPr>
                <w:b/>
              </w:rPr>
              <w:t>（</w:t>
            </w:r>
            <w:r>
              <w:rPr>
                <w:b/>
              </w:rPr>
              <w:t>0,1</w:t>
            </w:r>
            <w:r>
              <w:rPr>
                <w:b/>
              </w:rPr>
              <w:t>）</w:t>
            </w:r>
          </w:p>
        </w:tc>
      </w:tr>
      <w:tr>
        <w:trPr>
          <w:trHeight w:val="300" w:hRule="atLeast"/>
        </w:trPr>
        <w:tc>
          <w:tcPr>
            <w:tcW w:w="3559" w:type="dxa"/>
          </w:tcPr>
          <w:p w:rsidR="0018722C">
            <w:pPr>
              <w:topLinePunct/>
              <w:ind w:leftChars="0" w:left="0" w:rightChars="0" w:right="0" w:firstLineChars="0" w:firstLine="0"/>
              <w:spacing w:line="240" w:lineRule="atLeast"/>
            </w:pPr>
            <w:r>
              <w:t>病案号</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姓名</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性别</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年龄</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病情加重时间</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病情加重节气</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中医诊断</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中医证候</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西医诊断 1</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西医诊断 2</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西医诊断 3</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主诉</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主诉症状 1</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主诉症状 2</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主诉症状 3</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现病史</w:t>
            </w:r>
            <w:r>
              <w:t>（</w:t>
            </w:r>
            <w:r>
              <w:t>症状体征舌脉</w:t>
            </w:r>
            <w:r>
              <w:t>）</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胸闷</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头晕</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憋气</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眠差</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乏力</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心慌</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口干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头痛</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胸痛</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大便干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纳呆</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咳嗽</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口苦</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汗出</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恶心</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尿频</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头胀</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耳鸣</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9"/>
        <w:gridCol w:w="2639"/>
        <w:gridCol w:w="2638"/>
      </w:tblGrid>
      <w:tr>
        <w:trPr>
          <w:trHeight w:val="300" w:hRule="atLeast"/>
        </w:trPr>
        <w:tc>
          <w:tcPr>
            <w:tcW w:w="3559" w:type="dxa"/>
          </w:tcPr>
          <w:p w:rsidR="0018722C">
            <w:pPr>
              <w:topLinePunct/>
              <w:ind w:leftChars="0" w:left="0" w:rightChars="0" w:right="0" w:firstLineChars="0" w:firstLine="0"/>
              <w:spacing w:line="240" w:lineRule="atLeast"/>
            </w:pPr>
            <w:r>
              <w:t>咳痰</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烦躁</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视物不清</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眩晕</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手足麻木</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腹胀</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畏寒</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气短</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双下肢无力</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多梦</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呕吐</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泛酸</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双下肢水肿</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口粘</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尿少</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左侧肢体麻木</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咽干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既往史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高血压病史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冠心病病史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糖尿病病史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脑梗塞病史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胆囊病史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慢性支气管炎病史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肝脏病史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房颤病史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高脂血病史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胆结石病史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颈椎病、椎基底动脉病史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甲亢病史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脑出血病史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慢性阻塞性肺气肿病史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肺心病病史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中风病史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脑供血不足病史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r>
        <w:trPr>
          <w:trHeight w:val="300" w:hRule="atLeast"/>
        </w:trPr>
        <w:tc>
          <w:tcPr>
            <w:tcW w:w="3559" w:type="dxa"/>
          </w:tcPr>
          <w:p w:rsidR="0018722C">
            <w:pPr>
              <w:topLinePunct/>
              <w:ind w:leftChars="0" w:left="0" w:rightChars="0" w:right="0" w:firstLineChars="0" w:firstLine="0"/>
              <w:spacing w:line="240" w:lineRule="atLeast"/>
            </w:pPr>
            <w:r>
              <w:t>慢性肾功不全病史</w:t>
            </w:r>
          </w:p>
        </w:tc>
        <w:tc>
          <w:tcPr>
            <w:tcW w:w="2639" w:type="dxa"/>
          </w:tcPr>
          <w:p w:rsidR="0018722C">
            <w:pPr>
              <w:topLinePunct/>
              <w:ind w:leftChars="0" w:left="0" w:rightChars="0" w:right="0" w:firstLineChars="0" w:firstLine="0"/>
              <w:spacing w:line="240" w:lineRule="atLeast"/>
            </w:pPr>
          </w:p>
        </w:tc>
        <w:tc>
          <w:tcPr>
            <w:tcW w:w="2638"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BodyText"/>
        <w:tabs>
          <w:tab w:pos="3501" w:val="left" w:leader="none"/>
          <w:tab w:pos="5301" w:val="left" w:leader="none"/>
          <w:tab w:pos="6141" w:val="left" w:leader="none"/>
          <w:tab w:pos="6981" w:val="left" w:leader="none"/>
        </w:tabs>
        <w:spacing w:before="26"/>
        <w:ind w:leftChars="0" w:left="1101"/>
        <w:topLinePunct/>
      </w:pPr>
      <w:r>
        <w:t>调查人：</w:t>
      </w:r>
      <w:r w:rsidR="001852F3">
        <w:t>填表时间：</w:t>
      </w:r>
      <w:r w:rsidR="001852F3">
        <w:t>年</w:t>
      </w:r>
      <w:r w:rsidR="001852F3">
        <w:t>月</w:t>
      </w:r>
      <w:r w:rsidR="001852F3">
        <w:t>日</w:t>
      </w:r>
    </w:p>
    <w:p w:rsidR="0018722C">
      <w:pPr>
        <w:pStyle w:val="5"/>
        <w:topLinePunct/>
      </w:pPr>
      <w:r>
        <w:rPr>
          <w:b/>
        </w:rPr>
        <w:t>附件 2</w:t>
      </w:r>
    </w:p>
    <w:p w:rsidR="0018722C">
      <w:pPr>
        <w:outlineLvl w:val="9"/>
        <w:topLinePunct/>
      </w:pPr>
      <w:r>
        <w:rPr>
          <w:kern w:val="2"/>
          <w:sz w:val="28"/>
          <w:szCs w:val="28"/>
          <w:rFonts w:cstheme="minorBidi" w:hAnsiTheme="minorHAnsi" w:eastAsiaTheme="minorHAnsi" w:asciiTheme="minorHAnsi" w:ascii="黑体" w:hAnsi="黑体" w:eastAsia="黑体" w:cs="黑体"/>
          <w:w w:val="95"/>
        </w:rPr>
        <w:t>高血压诊断标准</w:t>
      </w:r>
    </w:p>
    <w:p w:rsidR="0018722C">
      <w:pPr>
        <w:topLinePunct/>
      </w:pPr>
      <w:r>
        <w:rPr>
          <w:rFonts w:cstheme="minorBidi" w:hAnsiTheme="minorHAnsi" w:eastAsiaTheme="minorHAnsi" w:asciiTheme="minorHAnsi"/>
        </w:rPr>
        <w:t>诊断标准：即收缩压大于等于</w:t>
      </w:r>
      <w:r>
        <w:rPr>
          <w:rFonts w:ascii="Times New Roman" w:eastAsia="Times New Roman" w:cstheme="minorBidi" w:hAnsiTheme="minorHAnsi"/>
        </w:rPr>
        <w:t>140mmHg</w:t>
      </w:r>
      <w:r>
        <w:rPr>
          <w:rFonts w:cstheme="minorBidi" w:hAnsiTheme="minorHAnsi" w:eastAsiaTheme="minorHAnsi" w:asciiTheme="minorHAnsi"/>
        </w:rPr>
        <w:t>和</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或</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舒张压大于等于</w:t>
      </w:r>
      <w:r>
        <w:rPr>
          <w:rFonts w:ascii="Times New Roman" w:eastAsia="Times New Roman" w:cstheme="minorBidi" w:hAnsiTheme="minorHAnsi"/>
        </w:rPr>
        <w:t>90mmHg</w:t>
      </w:r>
      <w:r>
        <w:rPr>
          <w:rFonts w:cstheme="minorBidi" w:hAnsiTheme="minorHAnsi" w:eastAsiaTheme="minorHAnsi" w:asciiTheme="minorHAnsi"/>
        </w:rPr>
        <w:t>；</w:t>
      </w:r>
    </w:p>
    <w:p w:rsidR="0018722C">
      <w:pPr>
        <w:topLinePunct/>
      </w:pPr>
      <w:r>
        <w:rPr>
          <w:rFonts w:cstheme="minorBidi" w:hAnsiTheme="minorHAnsi" w:eastAsiaTheme="minorHAnsi" w:asciiTheme="minorHAnsi"/>
        </w:rPr>
        <w:t>血压水平的定义和分类</w:t>
      </w:r>
      <w:r>
        <w:rPr>
          <w:rFonts w:cstheme="minorBidi" w:hAnsiTheme="minorHAnsi" w:eastAsiaTheme="minorHAnsi" w:asciiTheme="minorHAnsi"/>
        </w:rPr>
        <w:t>（</w:t>
      </w:r>
      <w:r>
        <w:rPr>
          <w:rFonts w:ascii="Times New Roman" w:eastAsia="Times New Roman" w:cstheme="minorBidi" w:hAnsiTheme="minorHAnsi"/>
        </w:rPr>
        <w:t>mmHg</w:t>
      </w:r>
      <w:r>
        <w:rPr>
          <w:rFonts w:cstheme="minorBidi" w:hAnsiTheme="minorHAnsi" w:eastAsiaTheme="minorHAnsi" w:asciiTheme="minorHAnsi"/>
        </w:rP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3"/>
        <w:gridCol w:w="1620"/>
        <w:gridCol w:w="4573"/>
      </w:tblGrid>
      <w:tr>
        <w:trPr>
          <w:trHeight w:val="220" w:hRule="atLeast"/>
        </w:trPr>
        <w:tc>
          <w:tcPr>
            <w:tcW w:w="233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类别</w:t>
            </w:r>
          </w:p>
        </w:tc>
        <w:tc>
          <w:tcPr>
            <w:tcW w:w="16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收缩压</w:t>
            </w:r>
          </w:p>
        </w:tc>
        <w:tc>
          <w:tcPr>
            <w:tcW w:w="457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舒张压</w:t>
            </w:r>
          </w:p>
        </w:tc>
      </w:tr>
      <w:tr>
        <w:trPr>
          <w:trHeight w:val="220" w:hRule="atLeast"/>
        </w:trPr>
        <w:tc>
          <w:tcPr>
            <w:tcW w:w="2333" w:type="dxa"/>
            <w:tcBorders>
              <w:top w:val="single" w:sz="6" w:space="0" w:color="000000"/>
            </w:tcBorders>
          </w:tcPr>
          <w:p w:rsidR="0018722C">
            <w:pPr>
              <w:topLinePunct/>
              <w:ind w:leftChars="0" w:left="0" w:rightChars="0" w:right="0" w:firstLineChars="0" w:firstLine="0"/>
              <w:spacing w:line="240" w:lineRule="atLeast"/>
            </w:pPr>
            <w:r>
              <w:t>理想血压</w:t>
            </w:r>
          </w:p>
        </w:tc>
        <w:tc>
          <w:tcPr>
            <w:tcW w:w="1620" w:type="dxa"/>
            <w:tcBorders>
              <w:top w:val="single" w:sz="6" w:space="0" w:color="000000"/>
            </w:tcBorders>
          </w:tcPr>
          <w:p w:rsidR="0018722C">
            <w:pPr>
              <w:topLinePunct/>
              <w:ind w:leftChars="0" w:left="0" w:rightChars="0" w:right="0" w:firstLineChars="0" w:firstLine="0"/>
              <w:spacing w:line="240" w:lineRule="atLeast"/>
            </w:pPr>
            <w:r>
              <w:t>＜</w:t>
            </w:r>
            <w:r>
              <w:rPr>
                <w:rFonts w:ascii="Times New Roman" w:eastAsia="Times New Roman"/>
              </w:rPr>
              <w:t>120</w:t>
            </w:r>
          </w:p>
        </w:tc>
        <w:tc>
          <w:tcPr>
            <w:tcW w:w="4573" w:type="dxa"/>
            <w:tcBorders>
              <w:top w:val="single" w:sz="6" w:space="0" w:color="000000"/>
            </w:tcBorders>
          </w:tcPr>
          <w:p w:rsidR="0018722C">
            <w:pPr>
              <w:topLinePunct/>
              <w:ind w:leftChars="0" w:left="0" w:rightChars="0" w:right="0" w:firstLineChars="0" w:firstLine="0"/>
              <w:spacing w:line="240" w:lineRule="atLeast"/>
            </w:pPr>
            <w:r>
              <w:t>＜</w:t>
            </w:r>
            <w:r>
              <w:rPr>
                <w:rFonts w:ascii="Times New Roman" w:eastAsia="Times New Roman"/>
              </w:rPr>
              <w:t>80</w:t>
            </w:r>
          </w:p>
        </w:tc>
      </w:tr>
      <w:tr>
        <w:trPr>
          <w:trHeight w:val="220" w:hRule="atLeast"/>
        </w:trPr>
        <w:tc>
          <w:tcPr>
            <w:tcW w:w="2333" w:type="dxa"/>
          </w:tcPr>
          <w:p w:rsidR="0018722C">
            <w:pPr>
              <w:topLinePunct/>
              <w:ind w:leftChars="0" w:left="0" w:rightChars="0" w:right="0" w:firstLineChars="0" w:firstLine="0"/>
              <w:spacing w:line="240" w:lineRule="atLeast"/>
            </w:pPr>
            <w:r>
              <w:t>正常血压</w:t>
            </w:r>
          </w:p>
        </w:tc>
        <w:tc>
          <w:tcPr>
            <w:tcW w:w="1620" w:type="dxa"/>
          </w:tcPr>
          <w:p w:rsidR="0018722C">
            <w:pPr>
              <w:topLinePunct/>
              <w:ind w:leftChars="0" w:left="0" w:rightChars="0" w:right="0" w:firstLineChars="0" w:firstLine="0"/>
              <w:spacing w:line="240" w:lineRule="atLeast"/>
            </w:pPr>
            <w:r>
              <w:t>＜</w:t>
            </w:r>
            <w:r>
              <w:rPr>
                <w:rFonts w:ascii="Times New Roman" w:eastAsia="Times New Roman"/>
              </w:rPr>
              <w:t>130</w:t>
            </w:r>
          </w:p>
        </w:tc>
        <w:tc>
          <w:tcPr>
            <w:tcW w:w="4573" w:type="dxa"/>
          </w:tcPr>
          <w:p w:rsidR="0018722C">
            <w:pPr>
              <w:topLinePunct/>
              <w:ind w:leftChars="0" w:left="0" w:rightChars="0" w:right="0" w:firstLineChars="0" w:firstLine="0"/>
              <w:spacing w:line="240" w:lineRule="atLeast"/>
            </w:pPr>
            <w:r>
              <w:t>＜</w:t>
            </w:r>
            <w:r>
              <w:rPr>
                <w:rFonts w:ascii="Times New Roman" w:eastAsia="Times New Roman"/>
              </w:rPr>
              <w:t>85</w:t>
            </w:r>
          </w:p>
        </w:tc>
      </w:tr>
      <w:tr>
        <w:trPr>
          <w:trHeight w:val="220" w:hRule="atLeast"/>
        </w:trPr>
        <w:tc>
          <w:tcPr>
            <w:tcW w:w="2333" w:type="dxa"/>
          </w:tcPr>
          <w:p w:rsidR="0018722C">
            <w:pPr>
              <w:topLinePunct/>
              <w:ind w:leftChars="0" w:left="0" w:rightChars="0" w:right="0" w:firstLineChars="0" w:firstLine="0"/>
              <w:spacing w:line="240" w:lineRule="atLeast"/>
            </w:pPr>
            <w:r>
              <w:t>正常高值</w:t>
            </w:r>
          </w:p>
        </w:tc>
        <w:tc>
          <w:tcPr>
            <w:tcW w:w="1620" w:type="dxa"/>
          </w:tcPr>
          <w:p w:rsidR="0018722C">
            <w:pPr>
              <w:topLinePunct/>
              <w:ind w:leftChars="0" w:left="0" w:rightChars="0" w:right="0" w:firstLineChars="0" w:firstLine="0"/>
              <w:spacing w:line="240" w:lineRule="atLeast"/>
            </w:pPr>
            <w:r>
              <w:rPr>
                <w:rFonts w:ascii="Times New Roman" w:eastAsia="Times New Roman"/>
              </w:rPr>
              <w:t>130</w:t>
            </w:r>
            <w:r>
              <w:t>～</w:t>
            </w:r>
            <w:r>
              <w:rPr>
                <w:rFonts w:ascii="Times New Roman" w:eastAsia="Times New Roman"/>
              </w:rPr>
              <w:t>139</w:t>
            </w:r>
          </w:p>
        </w:tc>
        <w:tc>
          <w:tcPr>
            <w:tcW w:w="4573" w:type="dxa"/>
          </w:tcPr>
          <w:p w:rsidR="0018722C">
            <w:pPr>
              <w:topLinePunct/>
              <w:ind w:leftChars="0" w:left="0" w:rightChars="0" w:right="0" w:firstLineChars="0" w:firstLine="0"/>
              <w:spacing w:line="240" w:lineRule="atLeast"/>
            </w:pPr>
            <w:r>
              <w:rPr>
                <w:rFonts w:ascii="Times New Roman" w:eastAsia="Times New Roman"/>
              </w:rPr>
              <w:t>85</w:t>
            </w:r>
            <w:r>
              <w:t>～</w:t>
            </w:r>
            <w:r>
              <w:rPr>
                <w:rFonts w:ascii="Times New Roman" w:eastAsia="Times New Roman"/>
              </w:rPr>
              <w:t>89</w:t>
            </w:r>
          </w:p>
        </w:tc>
      </w:tr>
      <w:tr>
        <w:trPr>
          <w:trHeight w:val="220" w:hRule="atLeast"/>
        </w:trPr>
        <w:tc>
          <w:tcPr>
            <w:tcW w:w="2333" w:type="dxa"/>
          </w:tcPr>
          <w:p w:rsidR="0018722C">
            <w:pPr>
              <w:topLinePunct/>
              <w:ind w:leftChars="0" w:left="0" w:rightChars="0" w:right="0" w:firstLineChars="0" w:firstLine="0"/>
              <w:spacing w:line="240" w:lineRule="atLeast"/>
            </w:pPr>
            <w:r>
              <w:rPr>
                <w:rFonts w:ascii="Times New Roman" w:hAnsi="Times New Roman" w:eastAsia="Times New Roman"/>
              </w:rPr>
              <w:t>1 </w:t>
            </w:r>
            <w:r>
              <w:t>级高血压</w:t>
            </w:r>
            <w:r>
              <w:t>（</w:t>
            </w:r>
            <w:r>
              <w:rPr>
                <w:rFonts w:ascii="Times New Roman" w:hAnsi="Times New Roman" w:eastAsia="Times New Roman"/>
              </w:rPr>
              <w:t>“</w:t>
            </w:r>
            <w:r>
              <w:t>轻度</w:t>
            </w:r>
            <w:r>
              <w:rPr>
                <w:rFonts w:ascii="Times New Roman" w:hAnsi="Times New Roman" w:eastAsia="Times New Roman"/>
              </w:rPr>
              <w:t>”</w:t>
            </w:r>
            <w:r>
              <w:t>）</w:t>
            </w:r>
          </w:p>
        </w:tc>
        <w:tc>
          <w:tcPr>
            <w:tcW w:w="1620" w:type="dxa"/>
          </w:tcPr>
          <w:p w:rsidR="0018722C">
            <w:pPr>
              <w:topLinePunct/>
              <w:ind w:leftChars="0" w:left="0" w:rightChars="0" w:right="0" w:firstLineChars="0" w:firstLine="0"/>
              <w:spacing w:line="240" w:lineRule="atLeast"/>
            </w:pPr>
            <w:r>
              <w:rPr>
                <w:rFonts w:ascii="Times New Roman" w:eastAsia="Times New Roman"/>
              </w:rPr>
              <w:t>140</w:t>
            </w:r>
            <w:r>
              <w:t>～</w:t>
            </w:r>
            <w:r>
              <w:rPr>
                <w:rFonts w:ascii="Times New Roman" w:eastAsia="Times New Roman"/>
              </w:rPr>
              <w:t>159</w:t>
            </w:r>
          </w:p>
        </w:tc>
        <w:tc>
          <w:tcPr>
            <w:tcW w:w="4573" w:type="dxa"/>
          </w:tcPr>
          <w:p w:rsidR="0018722C">
            <w:pPr>
              <w:topLinePunct/>
              <w:ind w:leftChars="0" w:left="0" w:rightChars="0" w:right="0" w:firstLineChars="0" w:firstLine="0"/>
              <w:spacing w:line="240" w:lineRule="atLeast"/>
            </w:pPr>
            <w:r>
              <w:rPr>
                <w:rFonts w:ascii="Times New Roman" w:eastAsia="Times New Roman"/>
              </w:rPr>
              <w:t>90</w:t>
            </w:r>
            <w:r>
              <w:t>～</w:t>
            </w:r>
            <w:r>
              <w:rPr>
                <w:rFonts w:ascii="Times New Roman" w:eastAsia="Times New Roman"/>
              </w:rPr>
              <w:t>99</w:t>
            </w:r>
          </w:p>
        </w:tc>
      </w:tr>
      <w:tr>
        <w:trPr>
          <w:trHeight w:val="220" w:hRule="atLeast"/>
        </w:trPr>
        <w:tc>
          <w:tcPr>
            <w:tcW w:w="2333" w:type="dxa"/>
          </w:tcPr>
          <w:p w:rsidR="0018722C">
            <w:pPr>
              <w:topLinePunct/>
              <w:ind w:leftChars="0" w:left="0" w:rightChars="0" w:right="0" w:firstLineChars="0" w:firstLine="0"/>
              <w:spacing w:line="240" w:lineRule="atLeast"/>
            </w:pPr>
            <w:r>
              <w:t>亚组：临界高血压</w:t>
            </w:r>
          </w:p>
        </w:tc>
        <w:tc>
          <w:tcPr>
            <w:tcW w:w="1620" w:type="dxa"/>
          </w:tcPr>
          <w:p w:rsidR="0018722C">
            <w:pPr>
              <w:topLinePunct/>
              <w:ind w:leftChars="0" w:left="0" w:rightChars="0" w:right="0" w:firstLineChars="0" w:firstLine="0"/>
              <w:spacing w:line="240" w:lineRule="atLeast"/>
            </w:pPr>
            <w:r>
              <w:rPr>
                <w:rFonts w:ascii="Times New Roman" w:eastAsia="Times New Roman"/>
              </w:rPr>
              <w:t>140</w:t>
            </w:r>
            <w:r>
              <w:t>～</w:t>
            </w:r>
            <w:r>
              <w:rPr>
                <w:rFonts w:ascii="Times New Roman" w:eastAsia="Times New Roman"/>
              </w:rPr>
              <w:t>149</w:t>
            </w:r>
          </w:p>
        </w:tc>
        <w:tc>
          <w:tcPr>
            <w:tcW w:w="4573" w:type="dxa"/>
          </w:tcPr>
          <w:p w:rsidR="0018722C">
            <w:pPr>
              <w:topLinePunct/>
              <w:ind w:leftChars="0" w:left="0" w:rightChars="0" w:right="0" w:firstLineChars="0" w:firstLine="0"/>
              <w:spacing w:line="240" w:lineRule="atLeast"/>
            </w:pPr>
            <w:r>
              <w:rPr>
                <w:rFonts w:ascii="Times New Roman" w:eastAsia="Times New Roman"/>
              </w:rPr>
              <w:t>90</w:t>
            </w:r>
            <w:r>
              <w:t>～</w:t>
            </w:r>
            <w:r>
              <w:rPr>
                <w:rFonts w:ascii="Times New Roman" w:eastAsia="Times New Roman"/>
              </w:rPr>
              <w:t>94</w:t>
            </w:r>
          </w:p>
        </w:tc>
      </w:tr>
      <w:tr>
        <w:trPr>
          <w:trHeight w:val="220" w:hRule="atLeast"/>
        </w:trPr>
        <w:tc>
          <w:tcPr>
            <w:tcW w:w="2333" w:type="dxa"/>
          </w:tcPr>
          <w:p w:rsidR="0018722C">
            <w:pPr>
              <w:topLinePunct/>
              <w:ind w:leftChars="0" w:left="0" w:rightChars="0" w:right="0" w:firstLineChars="0" w:firstLine="0"/>
              <w:spacing w:line="240" w:lineRule="atLeast"/>
            </w:pPr>
            <w:r>
              <w:rPr>
                <w:rFonts w:ascii="Times New Roman" w:hAnsi="Times New Roman" w:eastAsia="Times New Roman"/>
              </w:rPr>
              <w:t>2 </w:t>
            </w:r>
            <w:r>
              <w:t>级高血压</w:t>
            </w:r>
            <w:r>
              <w:t>（</w:t>
            </w:r>
            <w:r>
              <w:rPr>
                <w:rFonts w:ascii="Times New Roman" w:hAnsi="Times New Roman" w:eastAsia="Times New Roman"/>
              </w:rPr>
              <w:t>“</w:t>
            </w:r>
            <w:r>
              <w:t>中度</w:t>
            </w:r>
            <w:r>
              <w:rPr>
                <w:rFonts w:ascii="Times New Roman" w:hAnsi="Times New Roman" w:eastAsia="Times New Roman"/>
              </w:rPr>
              <w:t>”</w:t>
            </w:r>
            <w:r>
              <w:t>）</w:t>
            </w:r>
          </w:p>
        </w:tc>
        <w:tc>
          <w:tcPr>
            <w:tcW w:w="1620" w:type="dxa"/>
          </w:tcPr>
          <w:p w:rsidR="0018722C">
            <w:pPr>
              <w:topLinePunct/>
              <w:ind w:leftChars="0" w:left="0" w:rightChars="0" w:right="0" w:firstLineChars="0" w:firstLine="0"/>
              <w:spacing w:line="240" w:lineRule="atLeast"/>
            </w:pPr>
            <w:r>
              <w:rPr>
                <w:rFonts w:ascii="Times New Roman" w:eastAsia="Times New Roman"/>
              </w:rPr>
              <w:t>160</w:t>
            </w:r>
            <w:r>
              <w:t>～</w:t>
            </w:r>
            <w:r>
              <w:rPr>
                <w:rFonts w:ascii="Times New Roman" w:eastAsia="Times New Roman"/>
              </w:rPr>
              <w:t>179</w:t>
            </w:r>
          </w:p>
        </w:tc>
        <w:tc>
          <w:tcPr>
            <w:tcW w:w="4573" w:type="dxa"/>
          </w:tcPr>
          <w:p w:rsidR="0018722C">
            <w:pPr>
              <w:topLinePunct/>
              <w:ind w:leftChars="0" w:left="0" w:rightChars="0" w:right="0" w:firstLineChars="0" w:firstLine="0"/>
              <w:spacing w:line="240" w:lineRule="atLeast"/>
            </w:pPr>
            <w:r>
              <w:rPr>
                <w:rFonts w:ascii="Times New Roman" w:eastAsia="Times New Roman"/>
              </w:rPr>
              <w:t>100</w:t>
            </w:r>
            <w:r>
              <w:t>～</w:t>
            </w:r>
            <w:r>
              <w:rPr>
                <w:rFonts w:ascii="Times New Roman" w:eastAsia="Times New Roman"/>
              </w:rPr>
              <w:t>109</w:t>
            </w:r>
          </w:p>
        </w:tc>
      </w:tr>
      <w:tr>
        <w:trPr>
          <w:trHeight w:val="220" w:hRule="atLeast"/>
        </w:trPr>
        <w:tc>
          <w:tcPr>
            <w:tcW w:w="2333" w:type="dxa"/>
          </w:tcPr>
          <w:p w:rsidR="0018722C">
            <w:pPr>
              <w:topLinePunct/>
              <w:ind w:leftChars="0" w:left="0" w:rightChars="0" w:right="0" w:firstLineChars="0" w:firstLine="0"/>
              <w:spacing w:line="240" w:lineRule="atLeast"/>
            </w:pPr>
            <w:r>
              <w:rPr>
                <w:rFonts w:ascii="Times New Roman" w:hAnsi="Times New Roman" w:eastAsia="Times New Roman"/>
              </w:rPr>
              <w:t>3 </w:t>
            </w:r>
            <w:r>
              <w:t>级高血压</w:t>
            </w:r>
            <w:r>
              <w:t>（</w:t>
            </w:r>
            <w:r>
              <w:rPr>
                <w:rFonts w:ascii="Times New Roman" w:hAnsi="Times New Roman" w:eastAsia="Times New Roman"/>
              </w:rPr>
              <w:t>“</w:t>
            </w:r>
            <w:r>
              <w:t>重度</w:t>
            </w:r>
            <w:r>
              <w:rPr>
                <w:rFonts w:ascii="Times New Roman" w:hAnsi="Times New Roman" w:eastAsia="Times New Roman"/>
              </w:rPr>
              <w:t>”</w:t>
            </w:r>
            <w:r>
              <w:t>）</w:t>
            </w:r>
          </w:p>
        </w:tc>
        <w:tc>
          <w:tcPr>
            <w:tcW w:w="1620" w:type="dxa"/>
          </w:tcPr>
          <w:p w:rsidR="0018722C">
            <w:pPr>
              <w:topLinePunct/>
              <w:ind w:leftChars="0" w:left="0" w:rightChars="0" w:right="0" w:firstLineChars="0" w:firstLine="0"/>
              <w:spacing w:line="240" w:lineRule="atLeast"/>
            </w:pPr>
            <w:r>
              <w:t>＞＝</w:t>
            </w:r>
            <w:r>
              <w:rPr>
                <w:rFonts w:ascii="Times New Roman" w:eastAsia="Times New Roman"/>
              </w:rPr>
              <w:t>180</w:t>
            </w:r>
          </w:p>
        </w:tc>
        <w:tc>
          <w:tcPr>
            <w:tcW w:w="4573" w:type="dxa"/>
          </w:tcPr>
          <w:p w:rsidR="0018722C">
            <w:pPr>
              <w:topLinePunct/>
              <w:ind w:leftChars="0" w:left="0" w:rightChars="0" w:right="0" w:firstLineChars="0" w:firstLine="0"/>
              <w:spacing w:line="240" w:lineRule="atLeast"/>
            </w:pPr>
            <w:r>
              <w:t>＞＝</w:t>
            </w:r>
            <w:r>
              <w:rPr>
                <w:rFonts w:ascii="Times New Roman" w:eastAsia="Times New Roman"/>
              </w:rPr>
              <w:t>110</w:t>
            </w:r>
          </w:p>
        </w:tc>
      </w:tr>
      <w:tr>
        <w:trPr>
          <w:trHeight w:val="220" w:hRule="atLeast"/>
        </w:trPr>
        <w:tc>
          <w:tcPr>
            <w:tcW w:w="2333" w:type="dxa"/>
          </w:tcPr>
          <w:p w:rsidR="0018722C">
            <w:pPr>
              <w:topLinePunct/>
              <w:ind w:leftChars="0" w:left="0" w:rightChars="0" w:right="0" w:firstLineChars="0" w:firstLine="0"/>
              <w:spacing w:line="240" w:lineRule="atLeast"/>
            </w:pPr>
            <w:r>
              <w:t>单纯收缩性高血压</w:t>
            </w:r>
          </w:p>
        </w:tc>
        <w:tc>
          <w:tcPr>
            <w:tcW w:w="1620" w:type="dxa"/>
          </w:tcPr>
          <w:p w:rsidR="0018722C">
            <w:pPr>
              <w:topLinePunct/>
              <w:ind w:leftChars="0" w:left="0" w:rightChars="0" w:right="0" w:firstLineChars="0" w:firstLine="0"/>
              <w:spacing w:line="240" w:lineRule="atLeast"/>
            </w:pPr>
            <w:r>
              <w:t>＞＝</w:t>
            </w:r>
            <w:r>
              <w:rPr>
                <w:rFonts w:ascii="Times New Roman" w:eastAsia="Times New Roman"/>
              </w:rPr>
              <w:t>140</w:t>
            </w:r>
          </w:p>
        </w:tc>
        <w:tc>
          <w:tcPr>
            <w:tcW w:w="4573" w:type="dxa"/>
          </w:tcPr>
          <w:p w:rsidR="0018722C">
            <w:pPr>
              <w:topLinePunct/>
              <w:ind w:leftChars="0" w:left="0" w:rightChars="0" w:right="0" w:firstLineChars="0" w:firstLine="0"/>
              <w:spacing w:line="240" w:lineRule="atLeast"/>
            </w:pPr>
            <w:r>
              <w:t>＜</w:t>
            </w:r>
            <w:r>
              <w:rPr>
                <w:rFonts w:ascii="Times New Roman" w:eastAsia="Times New Roman"/>
              </w:rPr>
              <w:t>90</w:t>
            </w:r>
          </w:p>
        </w:tc>
      </w:tr>
      <w:tr>
        <w:trPr>
          <w:trHeight w:val="220" w:hRule="atLeast"/>
        </w:trPr>
        <w:tc>
          <w:tcPr>
            <w:tcW w:w="2333" w:type="dxa"/>
            <w:tcBorders>
              <w:bottom w:val="single" w:sz="6" w:space="0" w:color="000000"/>
            </w:tcBorders>
          </w:tcPr>
          <w:p w:rsidR="0018722C">
            <w:pPr>
              <w:topLinePunct/>
              <w:ind w:leftChars="0" w:left="0" w:rightChars="0" w:right="0" w:firstLineChars="0" w:firstLine="0"/>
              <w:spacing w:line="240" w:lineRule="atLeast"/>
            </w:pPr>
            <w:r>
              <w:t>亚组：临界高血压</w:t>
            </w:r>
          </w:p>
        </w:tc>
        <w:tc>
          <w:tcPr>
            <w:tcW w:w="1620" w:type="dxa"/>
            <w:tcBorders>
              <w:bottom w:val="single" w:sz="6" w:space="0" w:color="000000"/>
            </w:tcBorders>
          </w:tcPr>
          <w:p w:rsidR="0018722C">
            <w:pPr>
              <w:topLinePunct/>
              <w:ind w:leftChars="0" w:left="0" w:rightChars="0" w:right="0" w:firstLineChars="0" w:firstLine="0"/>
              <w:spacing w:line="240" w:lineRule="atLeast"/>
            </w:pPr>
            <w:r>
              <w:rPr>
                <w:rFonts w:ascii="Times New Roman" w:eastAsia="Times New Roman"/>
              </w:rPr>
              <w:t>140</w:t>
            </w:r>
            <w:r>
              <w:t>～</w:t>
            </w:r>
            <w:r>
              <w:rPr>
                <w:rFonts w:ascii="Times New Roman" w:eastAsia="Times New Roman"/>
              </w:rPr>
              <w:t>90</w:t>
            </w:r>
          </w:p>
        </w:tc>
        <w:tc>
          <w:tcPr>
            <w:tcW w:w="4573" w:type="dxa"/>
            <w:tcBorders>
              <w:bottom w:val="single" w:sz="6" w:space="0" w:color="000000"/>
            </w:tcBorders>
          </w:tcPr>
          <w:p w:rsidR="0018722C">
            <w:pPr>
              <w:topLinePunct/>
              <w:ind w:leftChars="0" w:left="0" w:rightChars="0" w:right="0" w:firstLineChars="0" w:firstLine="0"/>
              <w:spacing w:line="240" w:lineRule="atLeast"/>
            </w:pPr>
            <w:r>
              <w:t>＜</w:t>
            </w:r>
            <w:r>
              <w:rPr>
                <w:rFonts w:ascii="Times New Roman" w:eastAsia="Times New Roman"/>
              </w:rPr>
              <w:t>90</w:t>
            </w:r>
          </w:p>
        </w:tc>
      </w:tr>
    </w:tbl>
    <w:p w:rsidR="0018722C">
      <w:pPr>
        <w:topLinePunct/>
        <w:pStyle w:val="affa"/>
      </w:pPr>
    </w:p>
    <w:p w:rsidR="0018722C">
      <w:pPr>
        <w:outlineLvl w:val="9"/>
        <w:topLinePunct/>
      </w:pPr>
      <w:r>
        <w:rPr>
          <w:kern w:val="2"/>
          <w:sz w:val="28"/>
          <w:szCs w:val="28"/>
          <w:rFonts w:cstheme="minorBidi" w:hAnsiTheme="minorHAnsi" w:eastAsiaTheme="minorHAnsi" w:asciiTheme="minorHAnsi" w:ascii="黑体" w:hAnsi="黑体" w:eastAsia="黑体" w:cs="黑体"/>
          <w:w w:val="95"/>
        </w:rPr>
        <w:t>中医证候诊断标准</w:t>
      </w:r>
    </w:p>
    <w:p w:rsidR="0018722C">
      <w:pPr>
        <w:topLinePunct/>
      </w:pPr>
      <w:r>
        <w:t>参照《中药新药临床研究指导原则》中《中药新药治疗高血压病的临床研究指导原则》及《中华人民共和国国家标准</w:t>
      </w:r>
      <w:r>
        <w:rPr>
          <w:rFonts w:hint="eastAsia"/>
        </w:rPr>
        <w:t>・</w:t>
      </w:r>
      <w:r>
        <w:t>中医临床诊疗术语证候部分》制定：</w:t>
      </w:r>
    </w:p>
    <w:p w:rsidR="0018722C">
      <w:pPr>
        <w:topLinePunct/>
      </w:pPr>
      <w:r>
        <w:t>（</w:t>
      </w:r>
      <w:r>
        <w:t>1</w:t>
      </w:r>
      <w:r>
        <w:t>）</w:t>
      </w:r>
      <w:r>
        <w:t>肝火上炎证：肝火炽盛而上炎，以发热口渴，烦躁失眠，头痛，或目赤肿痛，或耳暴鸣暴聋，或吐血、衄血，面赤，舌红苔黄，脉弦数等为常见症的证候。</w:t>
      </w:r>
    </w:p>
    <w:p w:rsidR="0018722C">
      <w:pPr>
        <w:topLinePunct/>
      </w:pPr>
      <w:r>
        <w:t>（</w:t>
      </w:r>
      <w:r>
        <w:t>2</w:t>
      </w:r>
      <w:r>
        <w:t>）</w:t>
      </w:r>
      <w:r>
        <w:t>痰瘀互</w:t>
      </w:r>
      <w:r>
        <w:t>[</w:t>
      </w:r>
      <w:r>
        <w:t>搏</w:t>
      </w:r>
      <w:r>
        <w:t>]</w:t>
      </w:r>
      <w:r>
        <w:t>结证：痰浊瘀血相互搏结，以局部肿块刺痛，或肢体麻木、痿</w:t>
      </w:r>
      <w:r>
        <w:t>废，胸闷痰多，或痰中带紫暗血块，舌紫暗或有斑点，苔腻，脉弦涩等为常见症的证侯。同义词：瘀痰内阻证；血瘀痰凝证。</w:t>
      </w:r>
    </w:p>
    <w:p w:rsidR="0018722C">
      <w:pPr>
        <w:topLinePunct/>
      </w:pPr>
      <w:r>
        <w:t>（</w:t>
      </w:r>
      <w:r>
        <w:t>3</w:t>
      </w:r>
      <w:r>
        <w:t>）</w:t>
      </w:r>
      <w:r>
        <w:t>气阴两虚证：气阴两虚，心与心神失养，以心悸气短，神疲头晕，失眠多梦，颧红，舌红少苔，脉弱而数等为常见症的证候。</w:t>
      </w:r>
    </w:p>
    <w:p w:rsidR="0018722C">
      <w:pPr>
        <w:topLinePunct/>
      </w:pPr>
      <w:r>
        <w:t>（</w:t>
      </w:r>
      <w:r>
        <w:t>4</w:t>
      </w:r>
      <w:r>
        <w:t>）</w:t>
      </w:r>
      <w:r>
        <w:t>肝阳上亢</w:t>
      </w:r>
      <w:r>
        <w:t>[</w:t>
      </w:r>
      <w:r>
        <w:t>上扰</w:t>
      </w:r>
      <w:r>
        <w:t>]</w:t>
      </w:r>
      <w:r>
        <w:t>[</w:t>
      </w:r>
      <w:r>
        <w:t>亢盛</w:t>
      </w:r>
      <w:r>
        <w:t>]</w:t>
      </w:r>
      <w:r>
        <w:t>证：肝阳亢扰于上，以眩晕耳鸣，头目胀痛，头重</w:t>
      </w:r>
      <w:r>
        <w:t>脚轻，面红目赤，急躁易怒，失眠多梦，腰膝酸软，口苦，舌红脉弦等为常见症的证候。</w:t>
      </w:r>
    </w:p>
    <w:p w:rsidR="0018722C">
      <w:pPr>
        <w:topLinePunct/>
      </w:pPr>
      <w:r>
        <w:t>（</w:t>
      </w:r>
      <w:r>
        <w:t>5</w:t>
      </w:r>
      <w:r>
        <w:t>）</w:t>
      </w:r>
      <w:r>
        <w:t>瘀血阻络证：瘀血阻于经络，以患处固定刺痛，或见紫斑、肿块，或见出血色暗，舌紫或有斑点，脉涩等为常见症的证候。同义词：瘀阻脉络证。</w:t>
      </w:r>
    </w:p>
    <w:p w:rsidR="0018722C">
      <w:pPr>
        <w:topLinePunct/>
      </w:pPr>
      <w:r>
        <w:t>（</w:t>
      </w:r>
      <w:r>
        <w:t xml:space="preserve">6</w:t>
      </w:r>
      <w:r>
        <w:t>）</w:t>
      </w:r>
      <w:r>
        <w:t>肝肾阴虚</w:t>
      </w:r>
      <w:r>
        <w:t>[</w:t>
      </w:r>
      <w:r>
        <w:t>虚火</w:t>
      </w:r>
      <w:r>
        <w:t>]</w:t>
      </w:r>
      <w:r>
        <w:t>证：肝肾阴液亏虚，虚热内扰，以眩晕耳鸣，五心烦热，</w:t>
      </w:r>
      <w:r w:rsidR="001852F3">
        <w:t xml:space="preserve">低热颧红，胁痛，腰膝酸软，舌红少苔，脉细数等为常见症的证候。</w:t>
      </w:r>
    </w:p>
    <w:p w:rsidR="0018722C">
      <w:pPr>
        <w:topLinePunct/>
      </w:pPr>
      <w:r>
        <w:t>（</w:t>
      </w:r>
      <w:r>
        <w:t>7</w:t>
      </w:r>
      <w:r>
        <w:t>）</w:t>
      </w:r>
      <w:r>
        <w:t>痰热内扰</w:t>
      </w:r>
      <w:r>
        <w:t>[</w:t>
      </w:r>
      <w:r>
        <w:t>阻</w:t>
      </w:r>
      <w:r>
        <w:t>]</w:t>
      </w:r>
      <w:r>
        <w:t>[</w:t>
      </w:r>
      <w:r>
        <w:t>盛</w:t>
      </w:r>
      <w:r>
        <w:t>]</w:t>
      </w:r>
      <w:r>
        <w:t>证：痰热内盛，扰乱心神、气机，以咳嗽气喘，咯痰黄</w:t>
      </w:r>
      <w:r>
        <w:t>稠，发热口渴，烦躁不宁，失眠多梦，舌红苔黄腻，脉滑数等为常见症的证候。同义词：痰热搏</w:t>
      </w:r>
      <w:r>
        <w:t>[</w:t>
      </w:r>
      <w:r>
        <w:rPr>
          <w:spacing w:val="-5"/>
        </w:rPr>
        <w:t>蕴</w:t>
      </w:r>
      <w:r>
        <w:t>]</w:t>
      </w:r>
      <w:r>
        <w:t>结证；痰火郁结</w:t>
      </w:r>
      <w:r>
        <w:t>[</w:t>
      </w:r>
      <w:r>
        <w:rPr>
          <w:spacing w:val="-5"/>
        </w:rPr>
        <w:t>内扰</w:t>
      </w:r>
      <w:r>
        <w:t>]</w:t>
      </w:r>
      <w:r>
        <w:t>证。</w:t>
      </w:r>
    </w:p>
    <w:p w:rsidR="0018722C">
      <w:pPr>
        <w:topLinePunct/>
      </w:pPr>
      <w:r>
        <w:t>（</w:t>
      </w:r>
      <w:r>
        <w:t xml:space="preserve">8</w:t>
      </w:r>
      <w:r>
        <w:t>）</w:t>
      </w:r>
      <w:r>
        <w:t>阴阳两虚</w:t>
      </w:r>
      <w:r>
        <w:t>[</w:t>
      </w:r>
      <w:r>
        <w:t>亏虚</w:t>
      </w:r>
      <w:r>
        <w:t>]</w:t>
      </w:r>
      <w:r>
        <w:t>证：</w:t>
      </w:r>
      <w:r w:rsidR="001852F3">
        <w:t xml:space="preserve">心与肾的阴液、阳气均虚，以畏冷肢凉，五心烦热，</w:t>
      </w:r>
      <w:r w:rsidR="001852F3">
        <w:t xml:space="preserve">心悸失眠，耳鸣腰酸，脉弱等为常见症的证候。</w:t>
      </w:r>
    </w:p>
    <w:p w:rsidR="0018722C">
      <w:pPr>
        <w:outlineLvl w:val="9"/>
        <w:topLinePunct/>
      </w:pPr>
      <w:r>
        <w:rPr>
          <w:kern w:val="2"/>
          <w:sz w:val="28"/>
          <w:szCs w:val="28"/>
          <w:rFonts w:cstheme="minorBidi" w:hAnsiTheme="minorHAnsi" w:eastAsiaTheme="minorHAnsi" w:asciiTheme="minorHAnsi" w:ascii="黑体" w:hAnsi="黑体" w:eastAsia="黑体" w:cs="黑体"/>
          <w:w w:val="95"/>
        </w:rPr>
        <w:t>中医证候要素诊断标准</w:t>
      </w:r>
    </w:p>
    <w:p w:rsidR="0018722C">
      <w:pPr>
        <w:topLinePunct/>
      </w:pPr>
      <w:r>
        <w:t>参照《中华人民共和国国家标准</w:t>
      </w:r>
      <w:r>
        <w:rPr>
          <w:rFonts w:hint="eastAsia"/>
        </w:rPr>
        <w:t>・</w:t>
      </w:r>
      <w:r>
        <w:t>中医临床诊疗术语证候部分》。气虚：气短乏力，神疲懒言，自汗，舌淡，脉虚。</w:t>
      </w:r>
    </w:p>
    <w:p w:rsidR="0018722C">
      <w:pPr>
        <w:topLinePunct/>
      </w:pPr>
      <w:r>
        <w:t>阴虚：潮热盗汗，午后颧红，五心烦热，口燥咽干，舌红少苔，脉细数。</w:t>
      </w:r>
      <w:r w:rsidR="001852F3">
        <w:t xml:space="preserve">阳亢：潮热盗汗，两颧潮红，头晕目眩，烦躁失眠，舌红少津，脉细数。</w:t>
      </w:r>
      <w:r w:rsidR="001852F3">
        <w:t xml:space="preserve">痰浊：咳嗽气喘，咯痰量多，呕恶眩晕，或局部有圆滑肿块，苔腻脉弦滑。</w:t>
      </w:r>
    </w:p>
    <w:p w:rsidR="0018722C">
      <w:pPr>
        <w:topLinePunct/>
      </w:pPr>
      <w:r>
        <w:t>血瘀：局部出现青紫肿块、疼痛拒按，或腹内积块、刺痛不移、拒按，或出血紫暗成块，舌紫或有瘀斑，脉弦涩。</w:t>
      </w:r>
    </w:p>
    <w:p w:rsidR="0018722C">
      <w:pPr>
        <w:pStyle w:val="aff2"/>
        <w:topLinePunct/>
      </w:pPr>
      <w:bookmarkStart w:name="_TOC_250000" w:id="92"/>
      <w:bookmarkStart w:name="致谢 " w:id="93"/>
      <w:r/>
      <w:bookmarkEnd w:id="92"/>
      <w:r>
        <w:t>致</w:t>
      </w:r>
      <w:r w:rsidRPr="00000000">
        <w:t>谢</w:t>
      </w:r>
    </w:p>
    <w:p w:rsidR="0018722C">
      <w:pPr>
        <w:topLinePunct/>
      </w:pPr>
      <w:r>
        <w:t>本学位论文是笔者在导师指导下独立完成。首先感谢</w:t>
      </w:r>
      <w:r>
        <w:t>ft东中医药大学及研究生处在研究生培养和管理方面给予的关爱。</w:t>
      </w:r>
    </w:p>
    <w:p w:rsidR="0018722C">
      <w:pPr>
        <w:topLinePunct/>
      </w:pPr>
      <w:r>
        <w:t>本研究从立题到论文的撰写处处凝聚着导师指导与关爱。</w:t>
      </w:r>
      <w:r>
        <w:t>3</w:t>
      </w:r>
      <w:r/>
      <w:r w:rsidR="001852F3">
        <w:t xml:space="preserve">年来，导师在综合素</w:t>
      </w:r>
      <w:r>
        <w:t>质上给我以培养，在临床经验上给我以启迪，在做人原则上给我以教诲。导师高尚的</w:t>
      </w:r>
      <w:r>
        <w:t>品德、奋斗不息的理念、高瞻远瞩的眼光、以及渊博的知识、敏锐的洞察力、缜密的</w:t>
      </w:r>
      <w:r>
        <w:t>思维和把握科研方向的能力不断影响和激励着我，导师的教诲和启迪将使我终身难忘。</w:t>
      </w:r>
    </w:p>
    <w:p w:rsidR="0018722C">
      <w:pPr>
        <w:topLinePunct/>
      </w:pPr>
      <w:r>
        <w:t>感谢青岛海慈医院中医心内科各位老师、</w:t>
      </w:r>
      <w:r>
        <w:t>ft东中医药大学基础医学院高冬梅老师</w:t>
      </w:r>
      <w:r>
        <w:t>在流行病学、流行病学调查质量控制的培训、研究工作顺利实施给予我的大力帮助和指导。</w:t>
      </w:r>
    </w:p>
    <w:p w:rsidR="0018722C">
      <w:pPr>
        <w:topLinePunct/>
      </w:pPr>
      <w:r>
        <w:t>感谢研究生处、中医基础理论学科各位老师在专业课程以及论文实施方面的指导、关怀和帮助。</w:t>
      </w:r>
    </w:p>
    <w:p w:rsidR="0018722C">
      <w:pPr>
        <w:topLinePunct/>
      </w:pPr>
      <w:r>
        <w:t>感谢我的师弟王咏、师妹李玉真、耿凤艳在本文涉及的流行病学调查及数据录入中所做工作以及文献资料给予的鼎力协助。</w:t>
      </w:r>
    </w:p>
    <w:p w:rsidR="0018722C">
      <w:pPr>
        <w:topLinePunct/>
      </w:pPr>
      <w:r>
        <w:t>感谢我的爱人、孩子，3</w:t>
      </w:r>
      <w:r w:rsidR="001852F3">
        <w:t xml:space="preserve">年来他们的理解、支持与鼓励。</w:t>
      </w:r>
    </w:p>
    <w:p w:rsidR="0018722C">
      <w:pPr>
        <w:topLinePunct/>
      </w:pPr>
      <w:r>
        <w:t>回首三年，有风雨、有彩虹、有酸甜、有苦痛，不经历风雨怎能见彩虹，不经历苦痛怎能知酸甜，这都将是我人生需珍惜的宝贵财富，指引我人生前进的方向！</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8.239990pt;margin-top:776.925659pt;width:13pt;height:12pt;mso-position-horizontal-relative:page;mso-position-vertical-relative:page;z-index:-116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8.239990pt;margin-top:776.925659pt;width:13pt;height:12pt;mso-position-horizontal-relative:page;mso-position-vertical-relative:page;z-index:-116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_Ref665239923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25"/>
      <w:numFmt w:val="decimal"/>
      <w:lvlText w:val="[%1]"/>
      <w:lvlJc w:val="left"/>
      <w:pPr>
        <w:ind w:left="617" w:hanging="519"/>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62" w:hanging="519"/>
      </w:pPr>
      <w:rPr>
        <w:rFonts w:hint="default"/>
      </w:rPr>
    </w:lvl>
    <w:lvl w:ilvl="2">
      <w:start w:val="0"/>
      <w:numFmt w:val="bullet"/>
      <w:lvlText w:val="•"/>
      <w:lvlJc w:val="left"/>
      <w:pPr>
        <w:ind w:left="2304" w:hanging="519"/>
      </w:pPr>
      <w:rPr>
        <w:rFonts w:hint="default"/>
      </w:rPr>
    </w:lvl>
    <w:lvl w:ilvl="3">
      <w:start w:val="0"/>
      <w:numFmt w:val="bullet"/>
      <w:lvlText w:val="•"/>
      <w:lvlJc w:val="left"/>
      <w:pPr>
        <w:ind w:left="3147" w:hanging="519"/>
      </w:pPr>
      <w:rPr>
        <w:rFonts w:hint="default"/>
      </w:rPr>
    </w:lvl>
    <w:lvl w:ilvl="4">
      <w:start w:val="0"/>
      <w:numFmt w:val="bullet"/>
      <w:lvlText w:val="•"/>
      <w:lvlJc w:val="left"/>
      <w:pPr>
        <w:ind w:left="3989" w:hanging="519"/>
      </w:pPr>
      <w:rPr>
        <w:rFonts w:hint="default"/>
      </w:rPr>
    </w:lvl>
    <w:lvl w:ilvl="5">
      <w:start w:val="0"/>
      <w:numFmt w:val="bullet"/>
      <w:lvlText w:val="•"/>
      <w:lvlJc w:val="left"/>
      <w:pPr>
        <w:ind w:left="4832" w:hanging="519"/>
      </w:pPr>
      <w:rPr>
        <w:rFonts w:hint="default"/>
      </w:rPr>
    </w:lvl>
    <w:lvl w:ilvl="6">
      <w:start w:val="0"/>
      <w:numFmt w:val="bullet"/>
      <w:lvlText w:val="•"/>
      <w:lvlJc w:val="left"/>
      <w:pPr>
        <w:ind w:left="5674" w:hanging="519"/>
      </w:pPr>
      <w:rPr>
        <w:rFonts w:hint="default"/>
      </w:rPr>
    </w:lvl>
    <w:lvl w:ilvl="7">
      <w:start w:val="0"/>
      <w:numFmt w:val="bullet"/>
      <w:lvlText w:val="•"/>
      <w:lvlJc w:val="left"/>
      <w:pPr>
        <w:ind w:left="6517" w:hanging="519"/>
      </w:pPr>
      <w:rPr>
        <w:rFonts w:hint="default"/>
      </w:rPr>
    </w:lvl>
    <w:lvl w:ilvl="8">
      <w:start w:val="0"/>
      <w:numFmt w:val="bullet"/>
      <w:lvlText w:val="•"/>
      <w:lvlJc w:val="left"/>
      <w:pPr>
        <w:ind w:left="7359" w:hanging="519"/>
      </w:pPr>
      <w:rPr>
        <w:rFonts w:hint="default"/>
      </w:rPr>
    </w:lvl>
  </w:abstractNum>
  <w:abstractNum w:abstractNumId="32">
    <w:multiLevelType w:val="hybridMultilevel"/>
    <w:lvl w:ilvl="0">
      <w:start w:val="1"/>
      <w:numFmt w:val="decimal"/>
      <w:lvlText w:val="[%1]"/>
      <w:lvlJc w:val="left"/>
      <w:pPr>
        <w:ind w:left="617" w:hanging="538"/>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58" w:hanging="538"/>
      </w:pPr>
      <w:rPr>
        <w:rFonts w:hint="default"/>
      </w:rPr>
    </w:lvl>
    <w:lvl w:ilvl="2">
      <w:start w:val="0"/>
      <w:numFmt w:val="bullet"/>
      <w:lvlText w:val="•"/>
      <w:lvlJc w:val="left"/>
      <w:pPr>
        <w:ind w:left="2296" w:hanging="538"/>
      </w:pPr>
      <w:rPr>
        <w:rFonts w:hint="default"/>
      </w:rPr>
    </w:lvl>
    <w:lvl w:ilvl="3">
      <w:start w:val="0"/>
      <w:numFmt w:val="bullet"/>
      <w:lvlText w:val="•"/>
      <w:lvlJc w:val="left"/>
      <w:pPr>
        <w:ind w:left="3135" w:hanging="538"/>
      </w:pPr>
      <w:rPr>
        <w:rFonts w:hint="default"/>
      </w:rPr>
    </w:lvl>
    <w:lvl w:ilvl="4">
      <w:start w:val="0"/>
      <w:numFmt w:val="bullet"/>
      <w:lvlText w:val="•"/>
      <w:lvlJc w:val="left"/>
      <w:pPr>
        <w:ind w:left="3973" w:hanging="538"/>
      </w:pPr>
      <w:rPr>
        <w:rFonts w:hint="default"/>
      </w:rPr>
    </w:lvl>
    <w:lvl w:ilvl="5">
      <w:start w:val="0"/>
      <w:numFmt w:val="bullet"/>
      <w:lvlText w:val="•"/>
      <w:lvlJc w:val="left"/>
      <w:pPr>
        <w:ind w:left="4812" w:hanging="538"/>
      </w:pPr>
      <w:rPr>
        <w:rFonts w:hint="default"/>
      </w:rPr>
    </w:lvl>
    <w:lvl w:ilvl="6">
      <w:start w:val="0"/>
      <w:numFmt w:val="bullet"/>
      <w:lvlText w:val="•"/>
      <w:lvlJc w:val="left"/>
      <w:pPr>
        <w:ind w:left="5650" w:hanging="538"/>
      </w:pPr>
      <w:rPr>
        <w:rFonts w:hint="default"/>
      </w:rPr>
    </w:lvl>
    <w:lvl w:ilvl="7">
      <w:start w:val="0"/>
      <w:numFmt w:val="bullet"/>
      <w:lvlText w:val="•"/>
      <w:lvlJc w:val="left"/>
      <w:pPr>
        <w:ind w:left="6489" w:hanging="538"/>
      </w:pPr>
      <w:rPr>
        <w:rFonts w:hint="default"/>
      </w:rPr>
    </w:lvl>
    <w:lvl w:ilvl="8">
      <w:start w:val="0"/>
      <w:numFmt w:val="bullet"/>
      <w:lvlText w:val="•"/>
      <w:lvlJc w:val="left"/>
      <w:pPr>
        <w:ind w:left="7327" w:hanging="538"/>
      </w:pPr>
      <w:rPr>
        <w:rFonts w:hint="default"/>
      </w:rPr>
    </w:lvl>
  </w:abstractNum>
  <w:abstractNum w:abstractNumId="31">
    <w:multiLevelType w:val="hybridMultilevel"/>
    <w:lvl w:ilvl="0">
      <w:start w:val="3"/>
      <w:numFmt w:val="decimal"/>
      <w:lvlText w:val="%1"/>
      <w:lvlJc w:val="left"/>
      <w:pPr>
        <w:ind w:left="581" w:hanging="480"/>
        <w:jc w:val="left"/>
      </w:pPr>
      <w:rPr>
        <w:rFonts w:hint="default"/>
      </w:rPr>
    </w:lvl>
    <w:lvl w:ilvl="1">
      <w:start w:val="1"/>
      <w:numFmt w:val="decimal"/>
      <w:lvlText w:val="%1.%2"/>
      <w:lvlJc w:val="left"/>
      <w:pPr>
        <w:ind w:left="581" w:hanging="480"/>
        <w:jc w:val="left"/>
      </w:pPr>
      <w:rPr>
        <w:rFonts w:hint="default" w:ascii="宋体" w:hAnsi="宋体" w:eastAsia="宋体" w:cs="宋体"/>
        <w:w w:val="100"/>
        <w:sz w:val="24"/>
        <w:szCs w:val="24"/>
      </w:rPr>
    </w:lvl>
    <w:lvl w:ilvl="2">
      <w:start w:val="0"/>
      <w:numFmt w:val="bullet"/>
      <w:lvlText w:val="•"/>
      <w:lvlJc w:val="left"/>
      <w:pPr>
        <w:ind w:left="2280" w:hanging="480"/>
      </w:pPr>
      <w:rPr>
        <w:rFonts w:hint="default"/>
      </w:rPr>
    </w:lvl>
    <w:lvl w:ilvl="3">
      <w:start w:val="0"/>
      <w:numFmt w:val="bullet"/>
      <w:lvlText w:val="•"/>
      <w:lvlJc w:val="left"/>
      <w:pPr>
        <w:ind w:left="3131" w:hanging="480"/>
      </w:pPr>
      <w:rPr>
        <w:rFonts w:hint="default"/>
      </w:rPr>
    </w:lvl>
    <w:lvl w:ilvl="4">
      <w:start w:val="0"/>
      <w:numFmt w:val="bullet"/>
      <w:lvlText w:val="•"/>
      <w:lvlJc w:val="left"/>
      <w:pPr>
        <w:ind w:left="3981" w:hanging="480"/>
      </w:pPr>
      <w:rPr>
        <w:rFonts w:hint="default"/>
      </w:rPr>
    </w:lvl>
    <w:lvl w:ilvl="5">
      <w:start w:val="0"/>
      <w:numFmt w:val="bullet"/>
      <w:lvlText w:val="•"/>
      <w:lvlJc w:val="left"/>
      <w:pPr>
        <w:ind w:left="4832" w:hanging="480"/>
      </w:pPr>
      <w:rPr>
        <w:rFonts w:hint="default"/>
      </w:rPr>
    </w:lvl>
    <w:lvl w:ilvl="6">
      <w:start w:val="0"/>
      <w:numFmt w:val="bullet"/>
      <w:lvlText w:val="•"/>
      <w:lvlJc w:val="left"/>
      <w:pPr>
        <w:ind w:left="5682" w:hanging="480"/>
      </w:pPr>
      <w:rPr>
        <w:rFonts w:hint="default"/>
      </w:rPr>
    </w:lvl>
    <w:lvl w:ilvl="7">
      <w:start w:val="0"/>
      <w:numFmt w:val="bullet"/>
      <w:lvlText w:val="•"/>
      <w:lvlJc w:val="left"/>
      <w:pPr>
        <w:ind w:left="6533" w:hanging="480"/>
      </w:pPr>
      <w:rPr>
        <w:rFonts w:hint="default"/>
      </w:rPr>
    </w:lvl>
    <w:lvl w:ilvl="8">
      <w:start w:val="0"/>
      <w:numFmt w:val="bullet"/>
      <w:lvlText w:val="•"/>
      <w:lvlJc w:val="left"/>
      <w:pPr>
        <w:ind w:left="7383" w:hanging="480"/>
      </w:pPr>
      <w:rPr>
        <w:rFonts w:hint="default"/>
      </w:rPr>
    </w:lvl>
  </w:abstractNum>
  <w:abstractNum w:abstractNumId="30">
    <w:multiLevelType w:val="hybridMultilevel"/>
    <w:lvl w:ilvl="0">
      <w:start w:val="2"/>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宋体" w:hAnsi="宋体" w:eastAsia="宋体" w:cs="宋体"/>
        <w:w w:val="100"/>
        <w:sz w:val="24"/>
        <w:szCs w:val="24"/>
      </w:rPr>
    </w:lvl>
    <w:lvl w:ilvl="2">
      <w:start w:val="0"/>
      <w:numFmt w:val="bullet"/>
      <w:lvlText w:val="•"/>
      <w:lvlJc w:val="left"/>
      <w:pPr>
        <w:ind w:left="2232" w:hanging="420"/>
      </w:pPr>
      <w:rPr>
        <w:rFonts w:hint="default"/>
      </w:rPr>
    </w:lvl>
    <w:lvl w:ilvl="3">
      <w:start w:val="0"/>
      <w:numFmt w:val="bullet"/>
      <w:lvlText w:val="•"/>
      <w:lvlJc w:val="left"/>
      <w:pPr>
        <w:ind w:left="3089" w:hanging="420"/>
      </w:pPr>
      <w:rPr>
        <w:rFonts w:hint="default"/>
      </w:rPr>
    </w:lvl>
    <w:lvl w:ilvl="4">
      <w:start w:val="0"/>
      <w:numFmt w:val="bullet"/>
      <w:lvlText w:val="•"/>
      <w:lvlJc w:val="left"/>
      <w:pPr>
        <w:ind w:left="3945"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658" w:hanging="420"/>
      </w:pPr>
      <w:rPr>
        <w:rFonts w:hint="default"/>
      </w:rPr>
    </w:lvl>
    <w:lvl w:ilvl="7">
      <w:start w:val="0"/>
      <w:numFmt w:val="bullet"/>
      <w:lvlText w:val="•"/>
      <w:lvlJc w:val="left"/>
      <w:pPr>
        <w:ind w:left="6515" w:hanging="420"/>
      </w:pPr>
      <w:rPr>
        <w:rFonts w:hint="default"/>
      </w:rPr>
    </w:lvl>
    <w:lvl w:ilvl="8">
      <w:start w:val="0"/>
      <w:numFmt w:val="bullet"/>
      <w:lvlText w:val="•"/>
      <w:lvlJc w:val="left"/>
      <w:pPr>
        <w:ind w:left="7371" w:hanging="420"/>
      </w:pPr>
      <w:rPr>
        <w:rFonts w:hint="default"/>
      </w:rPr>
    </w:lvl>
  </w:abstractNum>
  <w:abstractNum w:abstractNumId="29">
    <w:multiLevelType w:val="hybridMultilevel"/>
    <w:lvl w:ilvl="0">
      <w:start w:val="1"/>
      <w:numFmt w:val="decimal"/>
      <w:lvlText w:val="%1"/>
      <w:lvlJc w:val="left"/>
      <w:pPr>
        <w:ind w:left="581" w:hanging="480"/>
        <w:jc w:val="left"/>
      </w:pPr>
      <w:rPr>
        <w:rFonts w:hint="default"/>
      </w:rPr>
    </w:lvl>
    <w:lvl w:ilvl="1">
      <w:start w:val="1"/>
      <w:numFmt w:val="decimal"/>
      <w:lvlText w:val="%1.%2"/>
      <w:lvlJc w:val="left"/>
      <w:pPr>
        <w:ind w:left="581" w:hanging="480"/>
        <w:jc w:val="left"/>
      </w:pPr>
      <w:rPr>
        <w:rFonts w:hint="default" w:ascii="宋体" w:hAnsi="宋体" w:eastAsia="宋体" w:cs="宋体"/>
        <w:spacing w:val="-60"/>
        <w:w w:val="100"/>
        <w:sz w:val="24"/>
        <w:szCs w:val="24"/>
      </w:rPr>
    </w:lvl>
    <w:lvl w:ilvl="2">
      <w:start w:val="0"/>
      <w:numFmt w:val="bullet"/>
      <w:lvlText w:val="•"/>
      <w:lvlJc w:val="left"/>
      <w:pPr>
        <w:ind w:left="2288" w:hanging="480"/>
      </w:pPr>
      <w:rPr>
        <w:rFonts w:hint="default"/>
      </w:rPr>
    </w:lvl>
    <w:lvl w:ilvl="3">
      <w:start w:val="0"/>
      <w:numFmt w:val="bullet"/>
      <w:lvlText w:val="•"/>
      <w:lvlJc w:val="left"/>
      <w:pPr>
        <w:ind w:left="3143" w:hanging="480"/>
      </w:pPr>
      <w:rPr>
        <w:rFonts w:hint="default"/>
      </w:rPr>
    </w:lvl>
    <w:lvl w:ilvl="4">
      <w:start w:val="0"/>
      <w:numFmt w:val="bullet"/>
      <w:lvlText w:val="•"/>
      <w:lvlJc w:val="left"/>
      <w:pPr>
        <w:ind w:left="3997" w:hanging="480"/>
      </w:pPr>
      <w:rPr>
        <w:rFonts w:hint="default"/>
      </w:rPr>
    </w:lvl>
    <w:lvl w:ilvl="5">
      <w:start w:val="0"/>
      <w:numFmt w:val="bullet"/>
      <w:lvlText w:val="•"/>
      <w:lvlJc w:val="left"/>
      <w:pPr>
        <w:ind w:left="4852" w:hanging="480"/>
      </w:pPr>
      <w:rPr>
        <w:rFonts w:hint="default"/>
      </w:rPr>
    </w:lvl>
    <w:lvl w:ilvl="6">
      <w:start w:val="0"/>
      <w:numFmt w:val="bullet"/>
      <w:lvlText w:val="•"/>
      <w:lvlJc w:val="left"/>
      <w:pPr>
        <w:ind w:left="5706" w:hanging="480"/>
      </w:pPr>
      <w:rPr>
        <w:rFonts w:hint="default"/>
      </w:rPr>
    </w:lvl>
    <w:lvl w:ilvl="7">
      <w:start w:val="0"/>
      <w:numFmt w:val="bullet"/>
      <w:lvlText w:val="•"/>
      <w:lvlJc w:val="left"/>
      <w:pPr>
        <w:ind w:left="6561" w:hanging="480"/>
      </w:pPr>
      <w:rPr>
        <w:rFonts w:hint="default"/>
      </w:rPr>
    </w:lvl>
    <w:lvl w:ilvl="8">
      <w:start w:val="0"/>
      <w:numFmt w:val="bullet"/>
      <w:lvlText w:val="•"/>
      <w:lvlJc w:val="left"/>
      <w:pPr>
        <w:ind w:left="7415" w:hanging="480"/>
      </w:pPr>
      <w:rPr>
        <w:rFonts w:hint="default"/>
      </w:rPr>
    </w:lvl>
  </w:abstractNum>
  <w:abstractNum w:abstractNumId="28">
    <w:multiLevelType w:val="hybridMultilevel"/>
    <w:lvl w:ilvl="0">
      <w:start w:val="5"/>
      <w:numFmt w:val="decimal"/>
      <w:lvlText w:val="%1"/>
      <w:lvlJc w:val="left"/>
      <w:pPr>
        <w:ind w:left="581" w:hanging="480"/>
        <w:jc w:val="left"/>
      </w:pPr>
      <w:rPr>
        <w:rFonts w:hint="default"/>
      </w:rPr>
    </w:lvl>
    <w:lvl w:ilvl="1">
      <w:start w:val="1"/>
      <w:numFmt w:val="decimal"/>
      <w:lvlText w:val="%1.%2"/>
      <w:lvlJc w:val="left"/>
      <w:pPr>
        <w:ind w:left="581" w:hanging="480"/>
        <w:jc w:val="left"/>
      </w:pPr>
      <w:rPr>
        <w:rFonts w:hint="default" w:ascii="宋体" w:hAnsi="宋体" w:eastAsia="宋体" w:cs="宋体"/>
        <w:spacing w:val="-60"/>
        <w:w w:val="100"/>
        <w:sz w:val="24"/>
        <w:szCs w:val="24"/>
      </w:rPr>
    </w:lvl>
    <w:lvl w:ilvl="2">
      <w:start w:val="0"/>
      <w:numFmt w:val="bullet"/>
      <w:lvlText w:val="•"/>
      <w:lvlJc w:val="left"/>
      <w:pPr>
        <w:ind w:left="2264" w:hanging="480"/>
      </w:pPr>
      <w:rPr>
        <w:rFonts w:hint="default"/>
      </w:rPr>
    </w:lvl>
    <w:lvl w:ilvl="3">
      <w:start w:val="0"/>
      <w:numFmt w:val="bullet"/>
      <w:lvlText w:val="•"/>
      <w:lvlJc w:val="left"/>
      <w:pPr>
        <w:ind w:left="3107" w:hanging="480"/>
      </w:pPr>
      <w:rPr>
        <w:rFonts w:hint="default"/>
      </w:rPr>
    </w:lvl>
    <w:lvl w:ilvl="4">
      <w:start w:val="0"/>
      <w:numFmt w:val="bullet"/>
      <w:lvlText w:val="•"/>
      <w:lvlJc w:val="left"/>
      <w:pPr>
        <w:ind w:left="3949" w:hanging="480"/>
      </w:pPr>
      <w:rPr>
        <w:rFonts w:hint="default"/>
      </w:rPr>
    </w:lvl>
    <w:lvl w:ilvl="5">
      <w:start w:val="0"/>
      <w:numFmt w:val="bullet"/>
      <w:lvlText w:val="•"/>
      <w:lvlJc w:val="left"/>
      <w:pPr>
        <w:ind w:left="4792" w:hanging="480"/>
      </w:pPr>
      <w:rPr>
        <w:rFonts w:hint="default"/>
      </w:rPr>
    </w:lvl>
    <w:lvl w:ilvl="6">
      <w:start w:val="0"/>
      <w:numFmt w:val="bullet"/>
      <w:lvlText w:val="•"/>
      <w:lvlJc w:val="left"/>
      <w:pPr>
        <w:ind w:left="5634" w:hanging="480"/>
      </w:pPr>
      <w:rPr>
        <w:rFonts w:hint="default"/>
      </w:rPr>
    </w:lvl>
    <w:lvl w:ilvl="7">
      <w:start w:val="0"/>
      <w:numFmt w:val="bullet"/>
      <w:lvlText w:val="•"/>
      <w:lvlJc w:val="left"/>
      <w:pPr>
        <w:ind w:left="6477" w:hanging="480"/>
      </w:pPr>
      <w:rPr>
        <w:rFonts w:hint="default"/>
      </w:rPr>
    </w:lvl>
    <w:lvl w:ilvl="8">
      <w:start w:val="0"/>
      <w:numFmt w:val="bullet"/>
      <w:lvlText w:val="•"/>
      <w:lvlJc w:val="left"/>
      <w:pPr>
        <w:ind w:left="7319" w:hanging="480"/>
      </w:pPr>
      <w:rPr>
        <w:rFonts w:hint="default"/>
      </w:rPr>
    </w:lvl>
  </w:abstractNum>
  <w:abstractNum w:abstractNumId="27">
    <w:multiLevelType w:val="hybridMultilevel"/>
    <w:lvl w:ilvl="0">
      <w:start w:val="3"/>
      <w:numFmt w:val="lowerLetter"/>
      <w:lvlText w:val="%1."/>
      <w:lvlJc w:val="left"/>
      <w:pPr>
        <w:ind w:left="5021" w:hanging="4800"/>
        <w:jc w:val="left"/>
      </w:pPr>
      <w:rPr>
        <w:rFonts w:hint="default" w:ascii="宋体" w:hAnsi="宋体" w:eastAsia="宋体" w:cs="宋体"/>
        <w:w w:val="100"/>
        <w:sz w:val="24"/>
        <w:szCs w:val="24"/>
      </w:rPr>
    </w:lvl>
    <w:lvl w:ilvl="1">
      <w:start w:val="1"/>
      <w:numFmt w:val="lowerLetter"/>
      <w:lvlText w:val="%2."/>
      <w:lvlJc w:val="left"/>
      <w:pPr>
        <w:ind w:left="4688" w:hanging="4247"/>
        <w:jc w:val="left"/>
      </w:pPr>
      <w:rPr>
        <w:rFonts w:hint="default" w:ascii="Times New Roman" w:hAnsi="Times New Roman" w:eastAsia="Times New Roman" w:cs="Times New Roman"/>
        <w:w w:val="100"/>
        <w:sz w:val="24"/>
        <w:szCs w:val="24"/>
      </w:rPr>
    </w:lvl>
    <w:lvl w:ilvl="2">
      <w:start w:val="0"/>
      <w:numFmt w:val="bullet"/>
      <w:lvlText w:val="•"/>
      <w:lvlJc w:val="left"/>
      <w:pPr>
        <w:ind w:left="5418" w:hanging="4247"/>
      </w:pPr>
      <w:rPr>
        <w:rFonts w:hint="default"/>
      </w:rPr>
    </w:lvl>
    <w:lvl w:ilvl="3">
      <w:start w:val="0"/>
      <w:numFmt w:val="bullet"/>
      <w:lvlText w:val="•"/>
      <w:lvlJc w:val="left"/>
      <w:pPr>
        <w:ind w:left="5816" w:hanging="4247"/>
      </w:pPr>
      <w:rPr>
        <w:rFonts w:hint="default"/>
      </w:rPr>
    </w:lvl>
    <w:lvl w:ilvl="4">
      <w:start w:val="0"/>
      <w:numFmt w:val="bullet"/>
      <w:lvlText w:val="•"/>
      <w:lvlJc w:val="left"/>
      <w:pPr>
        <w:ind w:left="6214" w:hanging="4247"/>
      </w:pPr>
      <w:rPr>
        <w:rFonts w:hint="default"/>
      </w:rPr>
    </w:lvl>
    <w:lvl w:ilvl="5">
      <w:start w:val="0"/>
      <w:numFmt w:val="bullet"/>
      <w:lvlText w:val="•"/>
      <w:lvlJc w:val="left"/>
      <w:pPr>
        <w:ind w:left="6613" w:hanging="4247"/>
      </w:pPr>
      <w:rPr>
        <w:rFonts w:hint="default"/>
      </w:rPr>
    </w:lvl>
    <w:lvl w:ilvl="6">
      <w:start w:val="0"/>
      <w:numFmt w:val="bullet"/>
      <w:lvlText w:val="•"/>
      <w:lvlJc w:val="left"/>
      <w:pPr>
        <w:ind w:left="7011" w:hanging="4247"/>
      </w:pPr>
      <w:rPr>
        <w:rFonts w:hint="default"/>
      </w:rPr>
    </w:lvl>
    <w:lvl w:ilvl="7">
      <w:start w:val="0"/>
      <w:numFmt w:val="bullet"/>
      <w:lvlText w:val="•"/>
      <w:lvlJc w:val="left"/>
      <w:pPr>
        <w:ind w:left="7409" w:hanging="4247"/>
      </w:pPr>
      <w:rPr>
        <w:rFonts w:hint="default"/>
      </w:rPr>
    </w:lvl>
    <w:lvl w:ilvl="8">
      <w:start w:val="0"/>
      <w:numFmt w:val="bullet"/>
      <w:lvlText w:val="•"/>
      <w:lvlJc w:val="left"/>
      <w:pPr>
        <w:ind w:left="7807" w:hanging="4247"/>
      </w:pPr>
      <w:rPr>
        <w:rFonts w:hint="default"/>
      </w:rPr>
    </w:lvl>
  </w:abstractNum>
  <w:abstractNum w:abstractNumId="26">
    <w:multiLevelType w:val="hybridMultilevel"/>
    <w:lvl w:ilvl="0">
      <w:start w:val="4"/>
      <w:numFmt w:val="decimal"/>
      <w:lvlText w:val="%1"/>
      <w:lvlJc w:val="left"/>
      <w:pPr>
        <w:ind w:left="701" w:hanging="480"/>
        <w:jc w:val="left"/>
      </w:pPr>
      <w:rPr>
        <w:rFonts w:hint="default"/>
      </w:rPr>
    </w:lvl>
    <w:lvl w:ilvl="1">
      <w:start w:val="3"/>
      <w:numFmt w:val="decimal"/>
      <w:lvlText w:val="%1.%2"/>
      <w:lvlJc w:val="left"/>
      <w:pPr>
        <w:ind w:left="701" w:hanging="480"/>
        <w:jc w:val="left"/>
      </w:pPr>
      <w:rPr>
        <w:rFonts w:hint="default" w:ascii="宋体" w:hAnsi="宋体" w:eastAsia="宋体" w:cs="宋体"/>
        <w:w w:val="100"/>
        <w:sz w:val="24"/>
        <w:szCs w:val="24"/>
      </w:rPr>
    </w:lvl>
    <w:lvl w:ilvl="2">
      <w:start w:val="1"/>
      <w:numFmt w:val="decimal"/>
      <w:lvlText w:val="%1.%2.%3"/>
      <w:lvlJc w:val="left"/>
      <w:pPr>
        <w:ind w:left="941" w:hanging="720"/>
        <w:jc w:val="right"/>
      </w:pPr>
      <w:rPr>
        <w:rFonts w:hint="default" w:ascii="宋体" w:hAnsi="宋体" w:eastAsia="宋体" w:cs="宋体"/>
        <w:spacing w:val="-60"/>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0" w:hanging="720"/>
      </w:pPr>
      <w:rPr>
        <w:rFonts w:hint="default"/>
      </w:rPr>
    </w:lvl>
    <w:lvl w:ilvl="6">
      <w:start w:val="0"/>
      <w:numFmt w:val="bullet"/>
      <w:lvlText w:val="•"/>
      <w:lvlJc w:val="left"/>
      <w:pPr>
        <w:ind w:left="5553" w:hanging="720"/>
      </w:pPr>
      <w:rPr>
        <w:rFonts w:hint="default"/>
      </w:rPr>
    </w:lvl>
    <w:lvl w:ilvl="7">
      <w:start w:val="0"/>
      <w:numFmt w:val="bullet"/>
      <w:lvlText w:val="•"/>
      <w:lvlJc w:val="left"/>
      <w:pPr>
        <w:ind w:left="6476" w:hanging="720"/>
      </w:pPr>
      <w:rPr>
        <w:rFonts w:hint="default"/>
      </w:rPr>
    </w:lvl>
    <w:lvl w:ilvl="8">
      <w:start w:val="0"/>
      <w:numFmt w:val="bullet"/>
      <w:lvlText w:val="•"/>
      <w:lvlJc w:val="left"/>
      <w:pPr>
        <w:ind w:left="7398" w:hanging="720"/>
      </w:pPr>
      <w:rPr>
        <w:rFonts w:hint="default"/>
      </w:rPr>
    </w:lvl>
  </w:abstractNum>
  <w:abstractNum w:abstractNumId="25">
    <w:multiLevelType w:val="hybridMultilevel"/>
    <w:lvl w:ilvl="0">
      <w:start w:val="4"/>
      <w:numFmt w:val="decimal"/>
      <w:lvlText w:val="%1"/>
      <w:lvlJc w:val="left"/>
      <w:pPr>
        <w:ind w:left="881" w:hanging="660"/>
        <w:jc w:val="left"/>
      </w:pPr>
      <w:rPr>
        <w:rFonts w:hint="default"/>
      </w:rPr>
    </w:lvl>
    <w:lvl w:ilvl="1">
      <w:start w:val="2"/>
      <w:numFmt w:val="decimal"/>
      <w:lvlText w:val="%1.%2"/>
      <w:lvlJc w:val="left"/>
      <w:pPr>
        <w:ind w:left="881" w:hanging="660"/>
        <w:jc w:val="left"/>
      </w:pPr>
      <w:rPr>
        <w:rFonts w:hint="default"/>
      </w:rPr>
    </w:lvl>
    <w:lvl w:ilvl="2">
      <w:start w:val="5"/>
      <w:numFmt w:val="decimal"/>
      <w:lvlText w:val="%1.%2.%3"/>
      <w:lvlJc w:val="left"/>
      <w:pPr>
        <w:ind w:left="881" w:hanging="660"/>
        <w:jc w:val="left"/>
      </w:pPr>
      <w:rPr>
        <w:rFonts w:hint="default" w:ascii="宋体" w:hAnsi="宋体" w:eastAsia="宋体" w:cs="宋体"/>
        <w:w w:val="100"/>
        <w:sz w:val="24"/>
        <w:szCs w:val="24"/>
      </w:rPr>
    </w:lvl>
    <w:lvl w:ilvl="3">
      <w:start w:val="0"/>
      <w:numFmt w:val="bullet"/>
      <w:lvlText w:val="•"/>
      <w:lvlJc w:val="left"/>
      <w:pPr>
        <w:ind w:left="3389" w:hanging="660"/>
      </w:pPr>
      <w:rPr>
        <w:rFonts w:hint="default"/>
      </w:rPr>
    </w:lvl>
    <w:lvl w:ilvl="4">
      <w:start w:val="0"/>
      <w:numFmt w:val="bullet"/>
      <w:lvlText w:val="•"/>
      <w:lvlJc w:val="left"/>
      <w:pPr>
        <w:ind w:left="4225" w:hanging="660"/>
      </w:pPr>
      <w:rPr>
        <w:rFonts w:hint="default"/>
      </w:rPr>
    </w:lvl>
    <w:lvl w:ilvl="5">
      <w:start w:val="0"/>
      <w:numFmt w:val="bullet"/>
      <w:lvlText w:val="•"/>
      <w:lvlJc w:val="left"/>
      <w:pPr>
        <w:ind w:left="5062" w:hanging="660"/>
      </w:pPr>
      <w:rPr>
        <w:rFonts w:hint="default"/>
      </w:rPr>
    </w:lvl>
    <w:lvl w:ilvl="6">
      <w:start w:val="0"/>
      <w:numFmt w:val="bullet"/>
      <w:lvlText w:val="•"/>
      <w:lvlJc w:val="left"/>
      <w:pPr>
        <w:ind w:left="5898" w:hanging="660"/>
      </w:pPr>
      <w:rPr>
        <w:rFonts w:hint="default"/>
      </w:rPr>
    </w:lvl>
    <w:lvl w:ilvl="7">
      <w:start w:val="0"/>
      <w:numFmt w:val="bullet"/>
      <w:lvlText w:val="•"/>
      <w:lvlJc w:val="left"/>
      <w:pPr>
        <w:ind w:left="6735" w:hanging="660"/>
      </w:pPr>
      <w:rPr>
        <w:rFonts w:hint="default"/>
      </w:rPr>
    </w:lvl>
    <w:lvl w:ilvl="8">
      <w:start w:val="0"/>
      <w:numFmt w:val="bullet"/>
      <w:lvlText w:val="•"/>
      <w:lvlJc w:val="left"/>
      <w:pPr>
        <w:ind w:left="7571" w:hanging="660"/>
      </w:pPr>
      <w:rPr>
        <w:rFonts w:hint="default"/>
      </w:rPr>
    </w:lvl>
  </w:abstractNum>
  <w:abstractNum w:abstractNumId="24">
    <w:multiLevelType w:val="hybridMultilevel"/>
    <w:lvl w:ilvl="0">
      <w:start w:val="4"/>
      <w:numFmt w:val="decimal"/>
      <w:lvlText w:val="%1"/>
      <w:lvlJc w:val="left"/>
      <w:pPr>
        <w:ind w:left="721" w:hanging="480"/>
        <w:jc w:val="left"/>
      </w:pPr>
      <w:rPr>
        <w:rFonts w:hint="default"/>
      </w:rPr>
    </w:lvl>
    <w:lvl w:ilvl="1">
      <w:start w:val="2"/>
      <w:numFmt w:val="decimal"/>
      <w:lvlText w:val="%1.%2"/>
      <w:lvlJc w:val="left"/>
      <w:pPr>
        <w:ind w:left="721" w:hanging="480"/>
        <w:jc w:val="left"/>
      </w:pPr>
      <w:rPr>
        <w:rFonts w:hint="default" w:ascii="宋体" w:hAnsi="宋体" w:eastAsia="宋体" w:cs="宋体"/>
        <w:w w:val="100"/>
        <w:sz w:val="24"/>
        <w:szCs w:val="24"/>
      </w:rPr>
    </w:lvl>
    <w:lvl w:ilvl="2">
      <w:start w:val="1"/>
      <w:numFmt w:val="decimal"/>
      <w:lvlText w:val="%1.%2.%3"/>
      <w:lvlJc w:val="left"/>
      <w:pPr>
        <w:ind w:left="901" w:hanging="660"/>
        <w:jc w:val="right"/>
      </w:pPr>
      <w:rPr>
        <w:rFonts w:hint="default" w:ascii="宋体" w:hAnsi="宋体" w:eastAsia="宋体" w:cs="宋体"/>
        <w:w w:val="100"/>
        <w:sz w:val="24"/>
        <w:szCs w:val="24"/>
      </w:rPr>
    </w:lvl>
    <w:lvl w:ilvl="3">
      <w:start w:val="0"/>
      <w:numFmt w:val="bullet"/>
      <w:lvlText w:val="•"/>
      <w:lvlJc w:val="left"/>
      <w:pPr>
        <w:ind w:left="2068" w:hanging="660"/>
      </w:pPr>
      <w:rPr>
        <w:rFonts w:hint="default"/>
      </w:rPr>
    </w:lvl>
    <w:lvl w:ilvl="4">
      <w:start w:val="0"/>
      <w:numFmt w:val="bullet"/>
      <w:lvlText w:val="•"/>
      <w:lvlJc w:val="left"/>
      <w:pPr>
        <w:ind w:left="3076" w:hanging="660"/>
      </w:pPr>
      <w:rPr>
        <w:rFonts w:hint="default"/>
      </w:rPr>
    </w:lvl>
    <w:lvl w:ilvl="5">
      <w:start w:val="0"/>
      <w:numFmt w:val="bullet"/>
      <w:lvlText w:val="•"/>
      <w:lvlJc w:val="left"/>
      <w:pPr>
        <w:ind w:left="4084" w:hanging="660"/>
      </w:pPr>
      <w:rPr>
        <w:rFonts w:hint="default"/>
      </w:rPr>
    </w:lvl>
    <w:lvl w:ilvl="6">
      <w:start w:val="0"/>
      <w:numFmt w:val="bullet"/>
      <w:lvlText w:val="•"/>
      <w:lvlJc w:val="left"/>
      <w:pPr>
        <w:ind w:left="5092" w:hanging="660"/>
      </w:pPr>
      <w:rPr>
        <w:rFonts w:hint="default"/>
      </w:rPr>
    </w:lvl>
    <w:lvl w:ilvl="7">
      <w:start w:val="0"/>
      <w:numFmt w:val="bullet"/>
      <w:lvlText w:val="•"/>
      <w:lvlJc w:val="left"/>
      <w:pPr>
        <w:ind w:left="6100" w:hanging="660"/>
      </w:pPr>
      <w:rPr>
        <w:rFonts w:hint="default"/>
      </w:rPr>
    </w:lvl>
    <w:lvl w:ilvl="8">
      <w:start w:val="0"/>
      <w:numFmt w:val="bullet"/>
      <w:lvlText w:val="•"/>
      <w:lvlJc w:val="left"/>
      <w:pPr>
        <w:ind w:left="7108" w:hanging="660"/>
      </w:pPr>
      <w:rPr>
        <w:rFonts w:hint="default"/>
      </w:rPr>
    </w:lvl>
  </w:abstractNum>
  <w:abstractNum w:abstractNumId="23">
    <w:multiLevelType w:val="hybridMultilevel"/>
    <w:lvl w:ilvl="0">
      <w:start w:val="4"/>
      <w:numFmt w:val="decimal"/>
      <w:lvlText w:val="%1"/>
      <w:lvlJc w:val="left"/>
      <w:pPr>
        <w:ind w:left="721" w:hanging="480"/>
        <w:jc w:val="left"/>
      </w:pPr>
      <w:rPr>
        <w:rFonts w:hint="default"/>
      </w:rPr>
    </w:lvl>
    <w:lvl w:ilvl="1">
      <w:start w:val="1"/>
      <w:numFmt w:val="decimal"/>
      <w:lvlText w:val="%1.%2"/>
      <w:lvlJc w:val="left"/>
      <w:pPr>
        <w:ind w:left="721" w:hanging="480"/>
        <w:jc w:val="left"/>
      </w:pPr>
      <w:rPr>
        <w:rFonts w:hint="default" w:ascii="宋体" w:hAnsi="宋体" w:eastAsia="宋体" w:cs="宋体"/>
        <w:w w:val="100"/>
        <w:sz w:val="24"/>
        <w:szCs w:val="24"/>
      </w:rPr>
    </w:lvl>
    <w:lvl w:ilvl="2">
      <w:start w:val="1"/>
      <w:numFmt w:val="decimal"/>
      <w:lvlText w:val="%1.%2.%3"/>
      <w:lvlJc w:val="left"/>
      <w:pPr>
        <w:ind w:left="901" w:hanging="660"/>
        <w:jc w:val="left"/>
      </w:pPr>
      <w:rPr>
        <w:rFonts w:hint="default" w:ascii="宋体" w:hAnsi="宋体" w:eastAsia="宋体" w:cs="宋体"/>
        <w:w w:val="100"/>
        <w:sz w:val="24"/>
        <w:szCs w:val="24"/>
      </w:rPr>
    </w:lvl>
    <w:lvl w:ilvl="3">
      <w:start w:val="0"/>
      <w:numFmt w:val="bullet"/>
      <w:lvlText w:val="•"/>
      <w:lvlJc w:val="left"/>
      <w:pPr>
        <w:ind w:left="2758" w:hanging="660"/>
      </w:pPr>
      <w:rPr>
        <w:rFonts w:hint="default"/>
      </w:rPr>
    </w:lvl>
    <w:lvl w:ilvl="4">
      <w:start w:val="0"/>
      <w:numFmt w:val="bullet"/>
      <w:lvlText w:val="•"/>
      <w:lvlJc w:val="left"/>
      <w:pPr>
        <w:ind w:left="3688" w:hanging="660"/>
      </w:pPr>
      <w:rPr>
        <w:rFonts w:hint="default"/>
      </w:rPr>
    </w:lvl>
    <w:lvl w:ilvl="5">
      <w:start w:val="0"/>
      <w:numFmt w:val="bullet"/>
      <w:lvlText w:val="•"/>
      <w:lvlJc w:val="left"/>
      <w:pPr>
        <w:ind w:left="4617" w:hanging="660"/>
      </w:pPr>
      <w:rPr>
        <w:rFonts w:hint="default"/>
      </w:rPr>
    </w:lvl>
    <w:lvl w:ilvl="6">
      <w:start w:val="0"/>
      <w:numFmt w:val="bullet"/>
      <w:lvlText w:val="•"/>
      <w:lvlJc w:val="left"/>
      <w:pPr>
        <w:ind w:left="5546" w:hanging="660"/>
      </w:pPr>
      <w:rPr>
        <w:rFonts w:hint="default"/>
      </w:rPr>
    </w:lvl>
    <w:lvl w:ilvl="7">
      <w:start w:val="0"/>
      <w:numFmt w:val="bullet"/>
      <w:lvlText w:val="•"/>
      <w:lvlJc w:val="left"/>
      <w:pPr>
        <w:ind w:left="6476" w:hanging="660"/>
      </w:pPr>
      <w:rPr>
        <w:rFonts w:hint="default"/>
      </w:rPr>
    </w:lvl>
    <w:lvl w:ilvl="8">
      <w:start w:val="0"/>
      <w:numFmt w:val="bullet"/>
      <w:lvlText w:val="•"/>
      <w:lvlJc w:val="left"/>
      <w:pPr>
        <w:ind w:left="7405" w:hanging="660"/>
      </w:pPr>
      <w:rPr>
        <w:rFonts w:hint="default"/>
      </w:rPr>
    </w:lvl>
  </w:abstractNum>
  <w:abstractNum w:abstractNumId="22">
    <w:multiLevelType w:val="hybridMultilevel"/>
    <w:lvl w:ilvl="0">
      <w:start w:val="2"/>
      <w:numFmt w:val="decimal"/>
      <w:lvlText w:val="%1."/>
      <w:lvlJc w:val="left"/>
      <w:pPr>
        <w:ind w:left="422" w:hanging="321"/>
        <w:jc w:val="left"/>
      </w:pPr>
      <w:rPr>
        <w:rFonts w:hint="default" w:ascii="Arial" w:hAnsi="Arial" w:eastAsia="Arial" w:cs="Arial"/>
        <w:spacing w:val="-14"/>
        <w:w w:val="100"/>
        <w:sz w:val="24"/>
        <w:szCs w:val="24"/>
      </w:rPr>
    </w:lvl>
    <w:lvl w:ilvl="1">
      <w:start w:val="1"/>
      <w:numFmt w:val="decimal"/>
      <w:lvlText w:val="%1.%2"/>
      <w:lvlJc w:val="left"/>
      <w:pPr>
        <w:ind w:left="581" w:hanging="480"/>
        <w:jc w:val="left"/>
      </w:pPr>
      <w:rPr>
        <w:rFonts w:hint="default" w:ascii="宋体" w:hAnsi="宋体" w:eastAsia="宋体" w:cs="宋体"/>
        <w:w w:val="100"/>
        <w:sz w:val="24"/>
        <w:szCs w:val="24"/>
      </w:rPr>
    </w:lvl>
    <w:lvl w:ilvl="2">
      <w:start w:val="1"/>
      <w:numFmt w:val="decimal"/>
      <w:lvlText w:val="%1.%2.%3"/>
      <w:lvlJc w:val="left"/>
      <w:pPr>
        <w:ind w:left="641" w:hanging="540"/>
        <w:jc w:val="left"/>
      </w:pPr>
      <w:rPr>
        <w:rFonts w:hint="default"/>
        <w:w w:val="100"/>
      </w:rPr>
    </w:lvl>
    <w:lvl w:ilvl="3">
      <w:start w:val="0"/>
      <w:numFmt w:val="bullet"/>
      <w:lvlText w:val="•"/>
      <w:lvlJc w:val="left"/>
      <w:pPr>
        <w:ind w:left="640" w:hanging="540"/>
      </w:pPr>
      <w:rPr>
        <w:rFonts w:hint="default"/>
      </w:rPr>
    </w:lvl>
    <w:lvl w:ilvl="4">
      <w:start w:val="0"/>
      <w:numFmt w:val="bullet"/>
      <w:lvlText w:val="•"/>
      <w:lvlJc w:val="left"/>
      <w:pPr>
        <w:ind w:left="1852" w:hanging="540"/>
      </w:pPr>
      <w:rPr>
        <w:rFonts w:hint="default"/>
      </w:rPr>
    </w:lvl>
    <w:lvl w:ilvl="5">
      <w:start w:val="0"/>
      <w:numFmt w:val="bullet"/>
      <w:lvlText w:val="•"/>
      <w:lvlJc w:val="left"/>
      <w:pPr>
        <w:ind w:left="3064" w:hanging="540"/>
      </w:pPr>
      <w:rPr>
        <w:rFonts w:hint="default"/>
      </w:rPr>
    </w:lvl>
    <w:lvl w:ilvl="6">
      <w:start w:val="0"/>
      <w:numFmt w:val="bullet"/>
      <w:lvlText w:val="•"/>
      <w:lvlJc w:val="left"/>
      <w:pPr>
        <w:ind w:left="4276" w:hanging="540"/>
      </w:pPr>
      <w:rPr>
        <w:rFonts w:hint="default"/>
      </w:rPr>
    </w:lvl>
    <w:lvl w:ilvl="7">
      <w:start w:val="0"/>
      <w:numFmt w:val="bullet"/>
      <w:lvlText w:val="•"/>
      <w:lvlJc w:val="left"/>
      <w:pPr>
        <w:ind w:left="5488" w:hanging="540"/>
      </w:pPr>
      <w:rPr>
        <w:rFonts w:hint="default"/>
      </w:rPr>
    </w:lvl>
    <w:lvl w:ilvl="8">
      <w:start w:val="0"/>
      <w:numFmt w:val="bullet"/>
      <w:lvlText w:val="•"/>
      <w:lvlJc w:val="left"/>
      <w:pPr>
        <w:ind w:left="6700" w:hanging="540"/>
      </w:pPr>
      <w:rPr>
        <w:rFonts w:hint="default"/>
      </w:rPr>
    </w:lvl>
  </w:abstractNum>
  <w:abstractNum w:abstractNumId="21">
    <w:multiLevelType w:val="hybridMultilevel"/>
    <w:lvl w:ilvl="0">
      <w:start w:val="4"/>
      <w:numFmt w:val="decimal"/>
      <w:lvlText w:val="%1."/>
      <w:lvlJc w:val="left"/>
      <w:pPr>
        <w:ind w:left="422" w:hanging="321"/>
        <w:jc w:val="left"/>
      </w:pPr>
      <w:rPr>
        <w:rFonts w:hint="default" w:ascii="Arial" w:hAnsi="Arial" w:eastAsia="Arial" w:cs="Arial"/>
        <w:spacing w:val="-14"/>
        <w:w w:val="100"/>
        <w:sz w:val="24"/>
        <w:szCs w:val="24"/>
      </w:rPr>
    </w:lvl>
    <w:lvl w:ilvl="1">
      <w:start w:val="0"/>
      <w:numFmt w:val="bullet"/>
      <w:lvlText w:val="•"/>
      <w:lvlJc w:val="left"/>
      <w:pPr>
        <w:ind w:left="1286" w:hanging="321"/>
      </w:pPr>
      <w:rPr>
        <w:rFonts w:hint="default"/>
      </w:rPr>
    </w:lvl>
    <w:lvl w:ilvl="2">
      <w:start w:val="0"/>
      <w:numFmt w:val="bullet"/>
      <w:lvlText w:val="•"/>
      <w:lvlJc w:val="left"/>
      <w:pPr>
        <w:ind w:left="2152" w:hanging="321"/>
      </w:pPr>
      <w:rPr>
        <w:rFonts w:hint="default"/>
      </w:rPr>
    </w:lvl>
    <w:lvl w:ilvl="3">
      <w:start w:val="0"/>
      <w:numFmt w:val="bullet"/>
      <w:lvlText w:val="•"/>
      <w:lvlJc w:val="left"/>
      <w:pPr>
        <w:ind w:left="3019" w:hanging="321"/>
      </w:pPr>
      <w:rPr>
        <w:rFonts w:hint="default"/>
      </w:rPr>
    </w:lvl>
    <w:lvl w:ilvl="4">
      <w:start w:val="0"/>
      <w:numFmt w:val="bullet"/>
      <w:lvlText w:val="•"/>
      <w:lvlJc w:val="left"/>
      <w:pPr>
        <w:ind w:left="3885" w:hanging="321"/>
      </w:pPr>
      <w:rPr>
        <w:rFonts w:hint="default"/>
      </w:rPr>
    </w:lvl>
    <w:lvl w:ilvl="5">
      <w:start w:val="0"/>
      <w:numFmt w:val="bullet"/>
      <w:lvlText w:val="•"/>
      <w:lvlJc w:val="left"/>
      <w:pPr>
        <w:ind w:left="4752" w:hanging="321"/>
      </w:pPr>
      <w:rPr>
        <w:rFonts w:hint="default"/>
      </w:rPr>
    </w:lvl>
    <w:lvl w:ilvl="6">
      <w:start w:val="0"/>
      <w:numFmt w:val="bullet"/>
      <w:lvlText w:val="•"/>
      <w:lvlJc w:val="left"/>
      <w:pPr>
        <w:ind w:left="5618" w:hanging="321"/>
      </w:pPr>
      <w:rPr>
        <w:rFonts w:hint="default"/>
      </w:rPr>
    </w:lvl>
    <w:lvl w:ilvl="7">
      <w:start w:val="0"/>
      <w:numFmt w:val="bullet"/>
      <w:lvlText w:val="•"/>
      <w:lvlJc w:val="left"/>
      <w:pPr>
        <w:ind w:left="6485" w:hanging="321"/>
      </w:pPr>
      <w:rPr>
        <w:rFonts w:hint="default"/>
      </w:rPr>
    </w:lvl>
    <w:lvl w:ilvl="8">
      <w:start w:val="0"/>
      <w:numFmt w:val="bullet"/>
      <w:lvlText w:val="•"/>
      <w:lvlJc w:val="left"/>
      <w:pPr>
        <w:ind w:left="7351" w:hanging="321"/>
      </w:pPr>
      <w:rPr>
        <w:rFonts w:hint="default"/>
      </w:rPr>
    </w:lvl>
  </w:abstractNum>
  <w:abstractNum w:abstractNumId="20">
    <w:multiLevelType w:val="hybridMultilevel"/>
    <w:lvl w:ilvl="0">
      <w:start w:val="3"/>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宋体" w:hAnsi="宋体" w:eastAsia="宋体" w:cs="宋体"/>
        <w:w w:val="100"/>
        <w:sz w:val="24"/>
        <w:szCs w:val="24"/>
      </w:rPr>
    </w:lvl>
    <w:lvl w:ilvl="2">
      <w:start w:val="0"/>
      <w:numFmt w:val="bullet"/>
      <w:lvlText w:val="•"/>
      <w:lvlJc w:val="left"/>
      <w:pPr>
        <w:ind w:left="2240" w:hanging="420"/>
      </w:pPr>
      <w:rPr>
        <w:rFonts w:hint="default"/>
      </w:rPr>
    </w:lvl>
    <w:lvl w:ilvl="3">
      <w:start w:val="0"/>
      <w:numFmt w:val="bullet"/>
      <w:lvlText w:val="•"/>
      <w:lvlJc w:val="left"/>
      <w:pPr>
        <w:ind w:left="3101" w:hanging="420"/>
      </w:pPr>
      <w:rPr>
        <w:rFonts w:hint="default"/>
      </w:rPr>
    </w:lvl>
    <w:lvl w:ilvl="4">
      <w:start w:val="0"/>
      <w:numFmt w:val="bullet"/>
      <w:lvlText w:val="•"/>
      <w:lvlJc w:val="left"/>
      <w:pPr>
        <w:ind w:left="3961"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82" w:hanging="420"/>
      </w:pPr>
      <w:rPr>
        <w:rFonts w:hint="default"/>
      </w:rPr>
    </w:lvl>
    <w:lvl w:ilvl="7">
      <w:start w:val="0"/>
      <w:numFmt w:val="bullet"/>
      <w:lvlText w:val="•"/>
      <w:lvlJc w:val="left"/>
      <w:pPr>
        <w:ind w:left="6543" w:hanging="420"/>
      </w:pPr>
      <w:rPr>
        <w:rFonts w:hint="default"/>
      </w:rPr>
    </w:lvl>
    <w:lvl w:ilvl="8">
      <w:start w:val="0"/>
      <w:numFmt w:val="bullet"/>
      <w:lvlText w:val="•"/>
      <w:lvlJc w:val="left"/>
      <w:pPr>
        <w:ind w:left="7403" w:hanging="420"/>
      </w:pPr>
      <w:rPr>
        <w:rFonts w:hint="default"/>
      </w:rPr>
    </w:lvl>
  </w:abstractNum>
  <w:abstractNum w:abstractNumId="19">
    <w:multiLevelType w:val="hybridMultilevel"/>
    <w:lvl w:ilvl="0">
      <w:start w:val="1"/>
      <w:numFmt w:val="decimal"/>
      <w:lvlText w:val="%1"/>
      <w:lvlJc w:val="left"/>
      <w:pPr>
        <w:ind w:left="701" w:hanging="480"/>
        <w:jc w:val="left"/>
      </w:pPr>
      <w:rPr>
        <w:rFonts w:hint="default"/>
      </w:rPr>
    </w:lvl>
    <w:lvl w:ilvl="1">
      <w:start w:val="1"/>
      <w:numFmt w:val="decimal"/>
      <w:lvlText w:val="%1.%2"/>
      <w:lvlJc w:val="left"/>
      <w:pPr>
        <w:ind w:left="701" w:hanging="480"/>
        <w:jc w:val="right"/>
      </w:pPr>
      <w:rPr>
        <w:rFonts w:hint="default" w:ascii="宋体" w:hAnsi="宋体" w:eastAsia="宋体" w:cs="宋体"/>
        <w:w w:val="100"/>
        <w:sz w:val="24"/>
        <w:szCs w:val="24"/>
      </w:rPr>
    </w:lvl>
    <w:lvl w:ilvl="2">
      <w:start w:val="0"/>
      <w:numFmt w:val="bullet"/>
      <w:lvlText w:val="•"/>
      <w:lvlJc w:val="left"/>
      <w:pPr>
        <w:ind w:left="2408" w:hanging="480"/>
      </w:pPr>
      <w:rPr>
        <w:rFonts w:hint="default"/>
      </w:rPr>
    </w:lvl>
    <w:lvl w:ilvl="3">
      <w:start w:val="0"/>
      <w:numFmt w:val="bullet"/>
      <w:lvlText w:val="•"/>
      <w:lvlJc w:val="left"/>
      <w:pPr>
        <w:ind w:left="3263" w:hanging="480"/>
      </w:pPr>
      <w:rPr>
        <w:rFonts w:hint="default"/>
      </w:rPr>
    </w:lvl>
    <w:lvl w:ilvl="4">
      <w:start w:val="0"/>
      <w:numFmt w:val="bullet"/>
      <w:lvlText w:val="•"/>
      <w:lvlJc w:val="left"/>
      <w:pPr>
        <w:ind w:left="4117" w:hanging="480"/>
      </w:pPr>
      <w:rPr>
        <w:rFonts w:hint="default"/>
      </w:rPr>
    </w:lvl>
    <w:lvl w:ilvl="5">
      <w:start w:val="0"/>
      <w:numFmt w:val="bullet"/>
      <w:lvlText w:val="•"/>
      <w:lvlJc w:val="left"/>
      <w:pPr>
        <w:ind w:left="4972" w:hanging="480"/>
      </w:pPr>
      <w:rPr>
        <w:rFonts w:hint="default"/>
      </w:rPr>
    </w:lvl>
    <w:lvl w:ilvl="6">
      <w:start w:val="0"/>
      <w:numFmt w:val="bullet"/>
      <w:lvlText w:val="•"/>
      <w:lvlJc w:val="left"/>
      <w:pPr>
        <w:ind w:left="5826" w:hanging="480"/>
      </w:pPr>
      <w:rPr>
        <w:rFonts w:hint="default"/>
      </w:rPr>
    </w:lvl>
    <w:lvl w:ilvl="7">
      <w:start w:val="0"/>
      <w:numFmt w:val="bullet"/>
      <w:lvlText w:val="•"/>
      <w:lvlJc w:val="left"/>
      <w:pPr>
        <w:ind w:left="6681" w:hanging="480"/>
      </w:pPr>
      <w:rPr>
        <w:rFonts w:hint="default"/>
      </w:rPr>
    </w:lvl>
    <w:lvl w:ilvl="8">
      <w:start w:val="0"/>
      <w:numFmt w:val="bullet"/>
      <w:lvlText w:val="•"/>
      <w:lvlJc w:val="left"/>
      <w:pPr>
        <w:ind w:left="7535" w:hanging="480"/>
      </w:pPr>
      <w:rPr>
        <w:rFonts w:hint="default"/>
      </w:rPr>
    </w:lvl>
  </w:abstractNum>
  <w:abstractNum w:abstractNumId="18">
    <w:multiLevelType w:val="hybridMultilevel"/>
    <w:lvl w:ilvl="0">
      <w:start w:val="4"/>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宋体" w:hAnsi="宋体" w:eastAsia="宋体" w:cs="宋体"/>
        <w:w w:val="100"/>
        <w:sz w:val="24"/>
        <w:szCs w:val="24"/>
      </w:rPr>
    </w:lvl>
    <w:lvl w:ilvl="2">
      <w:start w:val="0"/>
      <w:numFmt w:val="bullet"/>
      <w:lvlText w:val="•"/>
      <w:lvlJc w:val="left"/>
      <w:pPr>
        <w:ind w:left="2240" w:hanging="420"/>
      </w:pPr>
      <w:rPr>
        <w:rFonts w:hint="default"/>
      </w:rPr>
    </w:lvl>
    <w:lvl w:ilvl="3">
      <w:start w:val="0"/>
      <w:numFmt w:val="bullet"/>
      <w:lvlText w:val="•"/>
      <w:lvlJc w:val="left"/>
      <w:pPr>
        <w:ind w:left="3101" w:hanging="420"/>
      </w:pPr>
      <w:rPr>
        <w:rFonts w:hint="default"/>
      </w:rPr>
    </w:lvl>
    <w:lvl w:ilvl="4">
      <w:start w:val="0"/>
      <w:numFmt w:val="bullet"/>
      <w:lvlText w:val="•"/>
      <w:lvlJc w:val="left"/>
      <w:pPr>
        <w:ind w:left="3961"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82" w:hanging="420"/>
      </w:pPr>
      <w:rPr>
        <w:rFonts w:hint="default"/>
      </w:rPr>
    </w:lvl>
    <w:lvl w:ilvl="7">
      <w:start w:val="0"/>
      <w:numFmt w:val="bullet"/>
      <w:lvlText w:val="•"/>
      <w:lvlJc w:val="left"/>
      <w:pPr>
        <w:ind w:left="6543" w:hanging="420"/>
      </w:pPr>
      <w:rPr>
        <w:rFonts w:hint="default"/>
      </w:rPr>
    </w:lvl>
    <w:lvl w:ilvl="8">
      <w:start w:val="0"/>
      <w:numFmt w:val="bullet"/>
      <w:lvlText w:val="•"/>
      <w:lvlJc w:val="left"/>
      <w:pPr>
        <w:ind w:left="7403" w:hanging="420"/>
      </w:pPr>
      <w:rPr>
        <w:rFonts w:hint="default"/>
      </w:rPr>
    </w:lvl>
  </w:abstractNum>
  <w:abstractNum w:abstractNumId="17">
    <w:multiLevelType w:val="hybridMultilevel"/>
    <w:lvl w:ilvl="0">
      <w:start w:val="3"/>
      <w:numFmt w:val="decimal"/>
      <w:lvlText w:val="%1"/>
      <w:lvlJc w:val="left"/>
      <w:pPr>
        <w:ind w:left="581" w:hanging="480"/>
        <w:jc w:val="left"/>
      </w:pPr>
      <w:rPr>
        <w:rFonts w:hint="default"/>
      </w:rPr>
    </w:lvl>
    <w:lvl w:ilvl="1">
      <w:start w:val="1"/>
      <w:numFmt w:val="decimal"/>
      <w:lvlText w:val="%1.%2"/>
      <w:lvlJc w:val="left"/>
      <w:pPr>
        <w:ind w:left="581" w:hanging="480"/>
        <w:jc w:val="left"/>
      </w:pPr>
      <w:rPr>
        <w:rFonts w:hint="default" w:ascii="宋体" w:hAnsi="宋体" w:eastAsia="宋体" w:cs="宋体"/>
        <w:w w:val="100"/>
        <w:sz w:val="24"/>
        <w:szCs w:val="24"/>
      </w:rPr>
    </w:lvl>
    <w:lvl w:ilvl="2">
      <w:start w:val="0"/>
      <w:numFmt w:val="bullet"/>
      <w:lvlText w:val="•"/>
      <w:lvlJc w:val="left"/>
      <w:pPr>
        <w:ind w:left="2288" w:hanging="480"/>
      </w:pPr>
      <w:rPr>
        <w:rFonts w:hint="default"/>
      </w:rPr>
    </w:lvl>
    <w:lvl w:ilvl="3">
      <w:start w:val="0"/>
      <w:numFmt w:val="bullet"/>
      <w:lvlText w:val="•"/>
      <w:lvlJc w:val="left"/>
      <w:pPr>
        <w:ind w:left="3143" w:hanging="480"/>
      </w:pPr>
      <w:rPr>
        <w:rFonts w:hint="default"/>
      </w:rPr>
    </w:lvl>
    <w:lvl w:ilvl="4">
      <w:start w:val="0"/>
      <w:numFmt w:val="bullet"/>
      <w:lvlText w:val="•"/>
      <w:lvlJc w:val="left"/>
      <w:pPr>
        <w:ind w:left="3997" w:hanging="480"/>
      </w:pPr>
      <w:rPr>
        <w:rFonts w:hint="default"/>
      </w:rPr>
    </w:lvl>
    <w:lvl w:ilvl="5">
      <w:start w:val="0"/>
      <w:numFmt w:val="bullet"/>
      <w:lvlText w:val="•"/>
      <w:lvlJc w:val="left"/>
      <w:pPr>
        <w:ind w:left="4852" w:hanging="480"/>
      </w:pPr>
      <w:rPr>
        <w:rFonts w:hint="default"/>
      </w:rPr>
    </w:lvl>
    <w:lvl w:ilvl="6">
      <w:start w:val="0"/>
      <w:numFmt w:val="bullet"/>
      <w:lvlText w:val="•"/>
      <w:lvlJc w:val="left"/>
      <w:pPr>
        <w:ind w:left="5706" w:hanging="480"/>
      </w:pPr>
      <w:rPr>
        <w:rFonts w:hint="default"/>
      </w:rPr>
    </w:lvl>
    <w:lvl w:ilvl="7">
      <w:start w:val="0"/>
      <w:numFmt w:val="bullet"/>
      <w:lvlText w:val="•"/>
      <w:lvlJc w:val="left"/>
      <w:pPr>
        <w:ind w:left="6561" w:hanging="480"/>
      </w:pPr>
      <w:rPr>
        <w:rFonts w:hint="default"/>
      </w:rPr>
    </w:lvl>
    <w:lvl w:ilvl="8">
      <w:start w:val="0"/>
      <w:numFmt w:val="bullet"/>
      <w:lvlText w:val="•"/>
      <w:lvlJc w:val="left"/>
      <w:pPr>
        <w:ind w:left="7415" w:hanging="480"/>
      </w:pPr>
      <w:rPr>
        <w:rFonts w:hint="default"/>
      </w:rPr>
    </w:lvl>
  </w:abstractNum>
  <w:abstractNum w:abstractNumId="16">
    <w:multiLevelType w:val="hybridMultilevel"/>
    <w:lvl w:ilvl="0">
      <w:start w:val="2"/>
      <w:numFmt w:val="decimal"/>
      <w:lvlText w:val="%1"/>
      <w:lvlJc w:val="left"/>
      <w:pPr>
        <w:ind w:left="521" w:hanging="420"/>
        <w:jc w:val="left"/>
      </w:pPr>
      <w:rPr>
        <w:rFonts w:hint="default"/>
      </w:rPr>
    </w:lvl>
    <w:lvl w:ilvl="1">
      <w:start w:val="2"/>
      <w:numFmt w:val="decimal"/>
      <w:lvlText w:val="%1.%2"/>
      <w:lvlJc w:val="left"/>
      <w:pPr>
        <w:ind w:left="521" w:hanging="420"/>
        <w:jc w:val="left"/>
      </w:pPr>
      <w:rPr>
        <w:rFonts w:hint="default" w:ascii="宋体" w:hAnsi="宋体" w:eastAsia="宋体" w:cs="宋体"/>
        <w:w w:val="100"/>
        <w:sz w:val="24"/>
        <w:szCs w:val="24"/>
      </w:rPr>
    </w:lvl>
    <w:lvl w:ilvl="2">
      <w:start w:val="1"/>
      <w:numFmt w:val="decimal"/>
      <w:lvlText w:val="%1.%2.%3"/>
      <w:lvlJc w:val="left"/>
      <w:pPr>
        <w:ind w:left="821" w:hanging="720"/>
        <w:jc w:val="left"/>
      </w:pPr>
      <w:rPr>
        <w:rFonts w:hint="default" w:ascii="宋体" w:hAnsi="宋体" w:eastAsia="宋体" w:cs="宋体"/>
        <w:w w:val="100"/>
        <w:sz w:val="24"/>
        <w:szCs w:val="24"/>
      </w:rPr>
    </w:lvl>
    <w:lvl w:ilvl="3">
      <w:start w:val="0"/>
      <w:numFmt w:val="bullet"/>
      <w:lvlText w:val="•"/>
      <w:lvlJc w:val="left"/>
      <w:pPr>
        <w:ind w:left="2665"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510" w:hanging="720"/>
      </w:pPr>
      <w:rPr>
        <w:rFonts w:hint="default"/>
      </w:rPr>
    </w:lvl>
    <w:lvl w:ilvl="6">
      <w:start w:val="0"/>
      <w:numFmt w:val="bullet"/>
      <w:lvlText w:val="•"/>
      <w:lvlJc w:val="left"/>
      <w:pPr>
        <w:ind w:left="5433" w:hanging="720"/>
      </w:pPr>
      <w:rPr>
        <w:rFonts w:hint="default"/>
      </w:rPr>
    </w:lvl>
    <w:lvl w:ilvl="7">
      <w:start w:val="0"/>
      <w:numFmt w:val="bullet"/>
      <w:lvlText w:val="•"/>
      <w:lvlJc w:val="left"/>
      <w:pPr>
        <w:ind w:left="6356" w:hanging="720"/>
      </w:pPr>
      <w:rPr>
        <w:rFonts w:hint="default"/>
      </w:rPr>
    </w:lvl>
    <w:lvl w:ilvl="8">
      <w:start w:val="0"/>
      <w:numFmt w:val="bullet"/>
      <w:lvlText w:val="•"/>
      <w:lvlJc w:val="left"/>
      <w:pPr>
        <w:ind w:left="7278" w:hanging="720"/>
      </w:pPr>
      <w:rPr>
        <w:rFonts w:hint="default"/>
      </w:rPr>
    </w:lvl>
  </w:abstractNum>
  <w:abstractNum w:abstractNumId="15">
    <w:multiLevelType w:val="hybridMultilevel"/>
    <w:lvl w:ilvl="0">
      <w:start w:val="2"/>
      <w:numFmt w:val="decimal"/>
      <w:lvlText w:val="%1."/>
      <w:lvlJc w:val="left"/>
      <w:pPr>
        <w:ind w:left="542" w:hanging="441"/>
        <w:jc w:val="left"/>
      </w:pPr>
      <w:rPr>
        <w:rFonts w:hint="default" w:ascii="Arial" w:hAnsi="Arial" w:eastAsia="Arial" w:cs="Arial"/>
        <w:spacing w:val="-27"/>
        <w:w w:val="100"/>
        <w:sz w:val="24"/>
        <w:szCs w:val="24"/>
      </w:rPr>
    </w:lvl>
    <w:lvl w:ilvl="1">
      <w:start w:val="1"/>
      <w:numFmt w:val="decimal"/>
      <w:lvlText w:val="%1.%2"/>
      <w:lvlJc w:val="left"/>
      <w:pPr>
        <w:ind w:left="581" w:hanging="480"/>
        <w:jc w:val="left"/>
      </w:pPr>
      <w:rPr>
        <w:rFonts w:hint="default" w:ascii="宋体" w:hAnsi="宋体" w:eastAsia="宋体" w:cs="宋体"/>
        <w:w w:val="100"/>
        <w:sz w:val="24"/>
        <w:szCs w:val="24"/>
      </w:rPr>
    </w:lvl>
    <w:lvl w:ilvl="2">
      <w:start w:val="1"/>
      <w:numFmt w:val="decimal"/>
      <w:lvlText w:val="%1.%2.%3"/>
      <w:lvlJc w:val="left"/>
      <w:pPr>
        <w:ind w:left="761" w:hanging="660"/>
        <w:jc w:val="left"/>
      </w:pPr>
      <w:rPr>
        <w:rFonts w:hint="default" w:ascii="宋体" w:hAnsi="宋体" w:eastAsia="宋体" w:cs="宋体"/>
        <w:w w:val="100"/>
        <w:sz w:val="24"/>
        <w:szCs w:val="24"/>
      </w:rPr>
    </w:lvl>
    <w:lvl w:ilvl="3">
      <w:start w:val="0"/>
      <w:numFmt w:val="bullet"/>
      <w:lvlText w:val="•"/>
      <w:lvlJc w:val="left"/>
      <w:pPr>
        <w:ind w:left="1805" w:hanging="660"/>
      </w:pPr>
      <w:rPr>
        <w:rFonts w:hint="default"/>
      </w:rPr>
    </w:lvl>
    <w:lvl w:ilvl="4">
      <w:start w:val="0"/>
      <w:numFmt w:val="bullet"/>
      <w:lvlText w:val="•"/>
      <w:lvlJc w:val="left"/>
      <w:pPr>
        <w:ind w:left="2851" w:hanging="660"/>
      </w:pPr>
      <w:rPr>
        <w:rFonts w:hint="default"/>
      </w:rPr>
    </w:lvl>
    <w:lvl w:ilvl="5">
      <w:start w:val="0"/>
      <w:numFmt w:val="bullet"/>
      <w:lvlText w:val="•"/>
      <w:lvlJc w:val="left"/>
      <w:pPr>
        <w:ind w:left="3896" w:hanging="660"/>
      </w:pPr>
      <w:rPr>
        <w:rFonts w:hint="default"/>
      </w:rPr>
    </w:lvl>
    <w:lvl w:ilvl="6">
      <w:start w:val="0"/>
      <w:numFmt w:val="bullet"/>
      <w:lvlText w:val="•"/>
      <w:lvlJc w:val="left"/>
      <w:pPr>
        <w:ind w:left="4942" w:hanging="660"/>
      </w:pPr>
      <w:rPr>
        <w:rFonts w:hint="default"/>
      </w:rPr>
    </w:lvl>
    <w:lvl w:ilvl="7">
      <w:start w:val="0"/>
      <w:numFmt w:val="bullet"/>
      <w:lvlText w:val="•"/>
      <w:lvlJc w:val="left"/>
      <w:pPr>
        <w:ind w:left="5987" w:hanging="660"/>
      </w:pPr>
      <w:rPr>
        <w:rFonts w:hint="default"/>
      </w:rPr>
    </w:lvl>
    <w:lvl w:ilvl="8">
      <w:start w:val="0"/>
      <w:numFmt w:val="bullet"/>
      <w:lvlText w:val="•"/>
      <w:lvlJc w:val="left"/>
      <w:pPr>
        <w:ind w:left="7033" w:hanging="660"/>
      </w:pPr>
      <w:rPr>
        <w:rFonts w:hint="default"/>
      </w:rPr>
    </w:lvl>
  </w:abstractNum>
  <w:abstractNum w:abstractNumId="14">
    <w:multiLevelType w:val="hybridMultilevel"/>
    <w:lvl w:ilvl="0">
      <w:start w:val="1"/>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宋体" w:hAnsi="宋体" w:eastAsia="宋体" w:cs="宋体"/>
        <w:w w:val="100"/>
        <w:sz w:val="24"/>
        <w:szCs w:val="24"/>
      </w:rPr>
    </w:lvl>
    <w:lvl w:ilvl="2">
      <w:start w:val="0"/>
      <w:numFmt w:val="bullet"/>
      <w:lvlText w:val="•"/>
      <w:lvlJc w:val="left"/>
      <w:pPr>
        <w:ind w:left="2240" w:hanging="420"/>
      </w:pPr>
      <w:rPr>
        <w:rFonts w:hint="default"/>
      </w:rPr>
    </w:lvl>
    <w:lvl w:ilvl="3">
      <w:start w:val="0"/>
      <w:numFmt w:val="bullet"/>
      <w:lvlText w:val="•"/>
      <w:lvlJc w:val="left"/>
      <w:pPr>
        <w:ind w:left="3101" w:hanging="420"/>
      </w:pPr>
      <w:rPr>
        <w:rFonts w:hint="default"/>
      </w:rPr>
    </w:lvl>
    <w:lvl w:ilvl="4">
      <w:start w:val="0"/>
      <w:numFmt w:val="bullet"/>
      <w:lvlText w:val="•"/>
      <w:lvlJc w:val="left"/>
      <w:pPr>
        <w:ind w:left="3961"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82" w:hanging="420"/>
      </w:pPr>
      <w:rPr>
        <w:rFonts w:hint="default"/>
      </w:rPr>
    </w:lvl>
    <w:lvl w:ilvl="7">
      <w:start w:val="0"/>
      <w:numFmt w:val="bullet"/>
      <w:lvlText w:val="•"/>
      <w:lvlJc w:val="left"/>
      <w:pPr>
        <w:ind w:left="6543" w:hanging="420"/>
      </w:pPr>
      <w:rPr>
        <w:rFonts w:hint="default"/>
      </w:rPr>
    </w:lvl>
    <w:lvl w:ilvl="8">
      <w:start w:val="0"/>
      <w:numFmt w:val="bullet"/>
      <w:lvlText w:val="•"/>
      <w:lvlJc w:val="left"/>
      <w:pPr>
        <w:ind w:left="7403" w:hanging="420"/>
      </w:pPr>
      <w:rPr>
        <w:rFonts w:hint="default"/>
      </w:rPr>
    </w:lvl>
  </w:abstractNum>
  <w:abstractNum w:abstractNumId="13">
    <w:multiLevelType w:val="hybridMultilevel"/>
    <w:lvl w:ilvl="0">
      <w:start w:val="3"/>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212" w:hanging="420"/>
      </w:pPr>
      <w:rPr>
        <w:rFonts w:hint="default"/>
      </w:rPr>
    </w:lvl>
    <w:lvl w:ilvl="3">
      <w:start w:val="0"/>
      <w:numFmt w:val="bullet"/>
      <w:lvlText w:val="•"/>
      <w:lvlJc w:val="left"/>
      <w:pPr>
        <w:ind w:left="3059" w:hanging="420"/>
      </w:pPr>
      <w:rPr>
        <w:rFonts w:hint="default"/>
      </w:rPr>
    </w:lvl>
    <w:lvl w:ilvl="4">
      <w:start w:val="0"/>
      <w:numFmt w:val="bullet"/>
      <w:lvlText w:val="•"/>
      <w:lvlJc w:val="left"/>
      <w:pPr>
        <w:ind w:left="3905" w:hanging="420"/>
      </w:pPr>
      <w:rPr>
        <w:rFonts w:hint="default"/>
      </w:rPr>
    </w:lvl>
    <w:lvl w:ilvl="5">
      <w:start w:val="0"/>
      <w:numFmt w:val="bullet"/>
      <w:lvlText w:val="•"/>
      <w:lvlJc w:val="left"/>
      <w:pPr>
        <w:ind w:left="4752" w:hanging="420"/>
      </w:pPr>
      <w:rPr>
        <w:rFonts w:hint="default"/>
      </w:rPr>
    </w:lvl>
    <w:lvl w:ilvl="6">
      <w:start w:val="0"/>
      <w:numFmt w:val="bullet"/>
      <w:lvlText w:val="•"/>
      <w:lvlJc w:val="left"/>
      <w:pPr>
        <w:ind w:left="5598" w:hanging="420"/>
      </w:pPr>
      <w:rPr>
        <w:rFonts w:hint="default"/>
      </w:rPr>
    </w:lvl>
    <w:lvl w:ilvl="7">
      <w:start w:val="0"/>
      <w:numFmt w:val="bullet"/>
      <w:lvlText w:val="•"/>
      <w:lvlJc w:val="left"/>
      <w:pPr>
        <w:ind w:left="6445" w:hanging="420"/>
      </w:pPr>
      <w:rPr>
        <w:rFonts w:hint="default"/>
      </w:rPr>
    </w:lvl>
    <w:lvl w:ilvl="8">
      <w:start w:val="0"/>
      <w:numFmt w:val="bullet"/>
      <w:lvlText w:val="•"/>
      <w:lvlJc w:val="left"/>
      <w:pPr>
        <w:ind w:left="7291" w:hanging="420"/>
      </w:pPr>
      <w:rPr>
        <w:rFonts w:hint="default"/>
      </w:rPr>
    </w:lvl>
  </w:abstractNum>
  <w:abstractNum w:abstractNumId="12">
    <w:multiLevelType w:val="hybridMultilevel"/>
    <w:lvl w:ilvl="0">
      <w:start w:val="2"/>
      <w:numFmt w:val="decimal"/>
      <w:lvlText w:val="%1"/>
      <w:lvlJc w:val="left"/>
      <w:pPr>
        <w:ind w:left="461" w:hanging="360"/>
        <w:jc w:val="left"/>
      </w:pPr>
      <w:rPr>
        <w:rFonts w:hint="default"/>
      </w:rPr>
    </w:lvl>
    <w:lvl w:ilvl="1">
      <w:start w:val="1"/>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4" w:hanging="360"/>
      </w:pPr>
      <w:rPr>
        <w:rFonts w:hint="default"/>
      </w:rPr>
    </w:lvl>
    <w:lvl w:ilvl="3">
      <w:start w:val="0"/>
      <w:numFmt w:val="bullet"/>
      <w:lvlText w:val="•"/>
      <w:lvlJc w:val="left"/>
      <w:pPr>
        <w:ind w:left="3017" w:hanging="360"/>
      </w:pPr>
      <w:rPr>
        <w:rFonts w:hint="default"/>
      </w:rPr>
    </w:lvl>
    <w:lvl w:ilvl="4">
      <w:start w:val="0"/>
      <w:numFmt w:val="bullet"/>
      <w:lvlText w:val="•"/>
      <w:lvlJc w:val="left"/>
      <w:pPr>
        <w:ind w:left="3869" w:hanging="360"/>
      </w:pPr>
      <w:rPr>
        <w:rFonts w:hint="default"/>
      </w:rPr>
    </w:lvl>
    <w:lvl w:ilvl="5">
      <w:start w:val="0"/>
      <w:numFmt w:val="bullet"/>
      <w:lvlText w:val="•"/>
      <w:lvlJc w:val="left"/>
      <w:pPr>
        <w:ind w:left="4722" w:hanging="360"/>
      </w:pPr>
      <w:rPr>
        <w:rFonts w:hint="default"/>
      </w:rPr>
    </w:lvl>
    <w:lvl w:ilvl="6">
      <w:start w:val="0"/>
      <w:numFmt w:val="bullet"/>
      <w:lvlText w:val="•"/>
      <w:lvlJc w:val="left"/>
      <w:pPr>
        <w:ind w:left="5574"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279" w:hanging="360"/>
      </w:pPr>
      <w:rPr>
        <w:rFonts w:hint="default"/>
      </w:rPr>
    </w:lvl>
  </w:abstractNum>
  <w:abstractNum w:abstractNumId="11">
    <w:multiLevelType w:val="hybridMultilevel"/>
    <w:lvl w:ilvl="0">
      <w:start w:val="1"/>
      <w:numFmt w:val="decimal"/>
      <w:lvlText w:val="%1"/>
      <w:lvlJc w:val="left"/>
      <w:pPr>
        <w:ind w:left="461" w:hanging="360"/>
        <w:jc w:val="left"/>
      </w:pPr>
      <w:rPr>
        <w:rFonts w:hint="default"/>
      </w:rPr>
    </w:lvl>
    <w:lvl w:ilvl="1">
      <w:start w:val="1"/>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4" w:hanging="360"/>
      </w:pPr>
      <w:rPr>
        <w:rFonts w:hint="default"/>
      </w:rPr>
    </w:lvl>
    <w:lvl w:ilvl="3">
      <w:start w:val="0"/>
      <w:numFmt w:val="bullet"/>
      <w:lvlText w:val="•"/>
      <w:lvlJc w:val="left"/>
      <w:pPr>
        <w:ind w:left="3017" w:hanging="360"/>
      </w:pPr>
      <w:rPr>
        <w:rFonts w:hint="default"/>
      </w:rPr>
    </w:lvl>
    <w:lvl w:ilvl="4">
      <w:start w:val="0"/>
      <w:numFmt w:val="bullet"/>
      <w:lvlText w:val="•"/>
      <w:lvlJc w:val="left"/>
      <w:pPr>
        <w:ind w:left="3869" w:hanging="360"/>
      </w:pPr>
      <w:rPr>
        <w:rFonts w:hint="default"/>
      </w:rPr>
    </w:lvl>
    <w:lvl w:ilvl="5">
      <w:start w:val="0"/>
      <w:numFmt w:val="bullet"/>
      <w:lvlText w:val="•"/>
      <w:lvlJc w:val="left"/>
      <w:pPr>
        <w:ind w:left="4722" w:hanging="360"/>
      </w:pPr>
      <w:rPr>
        <w:rFonts w:hint="default"/>
      </w:rPr>
    </w:lvl>
    <w:lvl w:ilvl="6">
      <w:start w:val="0"/>
      <w:numFmt w:val="bullet"/>
      <w:lvlText w:val="•"/>
      <w:lvlJc w:val="left"/>
      <w:pPr>
        <w:ind w:left="5574"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279" w:hanging="360"/>
      </w:pPr>
      <w:rPr>
        <w:rFonts w:hint="default"/>
      </w:rPr>
    </w:lvl>
  </w:abstractNum>
  <w:abstractNum w:abstractNumId="10">
    <w:multiLevelType w:val="hybridMultilevel"/>
    <w:lvl w:ilvl="0">
      <w:start w:val="5"/>
      <w:numFmt w:val="decimal"/>
      <w:lvlText w:val="%1"/>
      <w:lvlJc w:val="left"/>
      <w:pPr>
        <w:ind w:left="461" w:hanging="360"/>
        <w:jc w:val="left"/>
      </w:pPr>
      <w:rPr>
        <w:rFonts w:hint="default"/>
      </w:rPr>
    </w:lvl>
    <w:lvl w:ilvl="1">
      <w:start w:val="4"/>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4" w:hanging="360"/>
      </w:pPr>
      <w:rPr>
        <w:rFonts w:hint="default"/>
      </w:rPr>
    </w:lvl>
    <w:lvl w:ilvl="3">
      <w:start w:val="0"/>
      <w:numFmt w:val="bullet"/>
      <w:lvlText w:val="•"/>
      <w:lvlJc w:val="left"/>
      <w:pPr>
        <w:ind w:left="3017" w:hanging="360"/>
      </w:pPr>
      <w:rPr>
        <w:rFonts w:hint="default"/>
      </w:rPr>
    </w:lvl>
    <w:lvl w:ilvl="4">
      <w:start w:val="0"/>
      <w:numFmt w:val="bullet"/>
      <w:lvlText w:val="•"/>
      <w:lvlJc w:val="left"/>
      <w:pPr>
        <w:ind w:left="3869" w:hanging="360"/>
      </w:pPr>
      <w:rPr>
        <w:rFonts w:hint="default"/>
      </w:rPr>
    </w:lvl>
    <w:lvl w:ilvl="5">
      <w:start w:val="0"/>
      <w:numFmt w:val="bullet"/>
      <w:lvlText w:val="•"/>
      <w:lvlJc w:val="left"/>
      <w:pPr>
        <w:ind w:left="4722" w:hanging="360"/>
      </w:pPr>
      <w:rPr>
        <w:rFonts w:hint="default"/>
      </w:rPr>
    </w:lvl>
    <w:lvl w:ilvl="6">
      <w:start w:val="0"/>
      <w:numFmt w:val="bullet"/>
      <w:lvlText w:val="•"/>
      <w:lvlJc w:val="left"/>
      <w:pPr>
        <w:ind w:left="5574"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279" w:hanging="360"/>
      </w:pPr>
      <w:rPr>
        <w:rFonts w:hint="default"/>
      </w:rPr>
    </w:lvl>
  </w:abstractNum>
  <w:abstractNum w:abstractNumId="9">
    <w:multiLevelType w:val="hybridMultilevel"/>
    <w:lvl w:ilvl="0">
      <w:start w:val="5"/>
      <w:numFmt w:val="decimal"/>
      <w:lvlText w:val="%1"/>
      <w:lvlJc w:val="left"/>
      <w:pPr>
        <w:ind w:left="461" w:hanging="360"/>
        <w:jc w:val="left"/>
      </w:pPr>
      <w:rPr>
        <w:rFonts w:hint="default"/>
      </w:rPr>
    </w:lvl>
    <w:lvl w:ilvl="1">
      <w:start w:val="1"/>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4" w:hanging="360"/>
      </w:pPr>
      <w:rPr>
        <w:rFonts w:hint="default"/>
      </w:rPr>
    </w:lvl>
    <w:lvl w:ilvl="3">
      <w:start w:val="0"/>
      <w:numFmt w:val="bullet"/>
      <w:lvlText w:val="•"/>
      <w:lvlJc w:val="left"/>
      <w:pPr>
        <w:ind w:left="3017" w:hanging="360"/>
      </w:pPr>
      <w:rPr>
        <w:rFonts w:hint="default"/>
      </w:rPr>
    </w:lvl>
    <w:lvl w:ilvl="4">
      <w:start w:val="0"/>
      <w:numFmt w:val="bullet"/>
      <w:lvlText w:val="•"/>
      <w:lvlJc w:val="left"/>
      <w:pPr>
        <w:ind w:left="3869" w:hanging="360"/>
      </w:pPr>
      <w:rPr>
        <w:rFonts w:hint="default"/>
      </w:rPr>
    </w:lvl>
    <w:lvl w:ilvl="5">
      <w:start w:val="0"/>
      <w:numFmt w:val="bullet"/>
      <w:lvlText w:val="•"/>
      <w:lvlJc w:val="left"/>
      <w:pPr>
        <w:ind w:left="4722" w:hanging="360"/>
      </w:pPr>
      <w:rPr>
        <w:rFonts w:hint="default"/>
      </w:rPr>
    </w:lvl>
    <w:lvl w:ilvl="6">
      <w:start w:val="0"/>
      <w:numFmt w:val="bullet"/>
      <w:lvlText w:val="•"/>
      <w:lvlJc w:val="left"/>
      <w:pPr>
        <w:ind w:left="5574"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279" w:hanging="360"/>
      </w:pPr>
      <w:rPr>
        <w:rFonts w:hint="default"/>
      </w:rPr>
    </w:lvl>
  </w:abstractNum>
  <w:abstractNum w:abstractNumId="8">
    <w:multiLevelType w:val="hybridMultilevel"/>
    <w:lvl w:ilvl="0">
      <w:start w:val="4"/>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212" w:hanging="420"/>
      </w:pPr>
      <w:rPr>
        <w:rFonts w:hint="default"/>
      </w:rPr>
    </w:lvl>
    <w:lvl w:ilvl="3">
      <w:start w:val="0"/>
      <w:numFmt w:val="bullet"/>
      <w:lvlText w:val="•"/>
      <w:lvlJc w:val="left"/>
      <w:pPr>
        <w:ind w:left="3059" w:hanging="420"/>
      </w:pPr>
      <w:rPr>
        <w:rFonts w:hint="default"/>
      </w:rPr>
    </w:lvl>
    <w:lvl w:ilvl="4">
      <w:start w:val="0"/>
      <w:numFmt w:val="bullet"/>
      <w:lvlText w:val="•"/>
      <w:lvlJc w:val="left"/>
      <w:pPr>
        <w:ind w:left="3905" w:hanging="420"/>
      </w:pPr>
      <w:rPr>
        <w:rFonts w:hint="default"/>
      </w:rPr>
    </w:lvl>
    <w:lvl w:ilvl="5">
      <w:start w:val="0"/>
      <w:numFmt w:val="bullet"/>
      <w:lvlText w:val="•"/>
      <w:lvlJc w:val="left"/>
      <w:pPr>
        <w:ind w:left="4752" w:hanging="420"/>
      </w:pPr>
      <w:rPr>
        <w:rFonts w:hint="default"/>
      </w:rPr>
    </w:lvl>
    <w:lvl w:ilvl="6">
      <w:start w:val="0"/>
      <w:numFmt w:val="bullet"/>
      <w:lvlText w:val="•"/>
      <w:lvlJc w:val="left"/>
      <w:pPr>
        <w:ind w:left="5598" w:hanging="420"/>
      </w:pPr>
      <w:rPr>
        <w:rFonts w:hint="default"/>
      </w:rPr>
    </w:lvl>
    <w:lvl w:ilvl="7">
      <w:start w:val="0"/>
      <w:numFmt w:val="bullet"/>
      <w:lvlText w:val="•"/>
      <w:lvlJc w:val="left"/>
      <w:pPr>
        <w:ind w:left="6445" w:hanging="420"/>
      </w:pPr>
      <w:rPr>
        <w:rFonts w:hint="default"/>
      </w:rPr>
    </w:lvl>
    <w:lvl w:ilvl="8">
      <w:start w:val="0"/>
      <w:numFmt w:val="bullet"/>
      <w:lvlText w:val="•"/>
      <w:lvlJc w:val="left"/>
      <w:pPr>
        <w:ind w:left="7291" w:hanging="420"/>
      </w:pPr>
      <w:rPr>
        <w:rFonts w:hint="default"/>
      </w:rPr>
    </w:lvl>
  </w:abstractNum>
  <w:abstractNum w:abstractNumId="7">
    <w:multiLevelType w:val="hybridMultilevel"/>
    <w:lvl w:ilvl="0">
      <w:start w:val="2"/>
      <w:numFmt w:val="decimal"/>
      <w:lvlText w:val="%1."/>
      <w:lvlJc w:val="left"/>
      <w:pPr>
        <w:ind w:left="401" w:hanging="300"/>
        <w:jc w:val="left"/>
      </w:pPr>
      <w:rPr>
        <w:rFonts w:hint="default" w:ascii="Times New Roman" w:hAnsi="Times New Roman" w:eastAsia="Times New Roman" w:cs="Times New Roman"/>
        <w:w w:val="100"/>
        <w:sz w:val="24"/>
        <w:szCs w:val="24"/>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460" w:hanging="420"/>
      </w:pPr>
      <w:rPr>
        <w:rFonts w:hint="default"/>
      </w:rPr>
    </w:lvl>
    <w:lvl w:ilvl="3">
      <w:start w:val="0"/>
      <w:numFmt w:val="bullet"/>
      <w:lvlText w:val="•"/>
      <w:lvlJc w:val="left"/>
      <w:pPr>
        <w:ind w:left="2400" w:hanging="420"/>
      </w:pPr>
      <w:rPr>
        <w:rFonts w:hint="default"/>
      </w:rPr>
    </w:lvl>
    <w:lvl w:ilvl="4">
      <w:start w:val="0"/>
      <w:numFmt w:val="bullet"/>
      <w:lvlText w:val="•"/>
      <w:lvlJc w:val="left"/>
      <w:pPr>
        <w:ind w:left="3341" w:hanging="420"/>
      </w:pPr>
      <w:rPr>
        <w:rFonts w:hint="default"/>
      </w:rPr>
    </w:lvl>
    <w:lvl w:ilvl="5">
      <w:start w:val="0"/>
      <w:numFmt w:val="bullet"/>
      <w:lvlText w:val="•"/>
      <w:lvlJc w:val="left"/>
      <w:pPr>
        <w:ind w:left="4281" w:hanging="420"/>
      </w:pPr>
      <w:rPr>
        <w:rFonts w:hint="default"/>
      </w:rPr>
    </w:lvl>
    <w:lvl w:ilvl="6">
      <w:start w:val="0"/>
      <w:numFmt w:val="bullet"/>
      <w:lvlText w:val="•"/>
      <w:lvlJc w:val="left"/>
      <w:pPr>
        <w:ind w:left="5222" w:hanging="420"/>
      </w:pPr>
      <w:rPr>
        <w:rFonts w:hint="default"/>
      </w:rPr>
    </w:lvl>
    <w:lvl w:ilvl="7">
      <w:start w:val="0"/>
      <w:numFmt w:val="bullet"/>
      <w:lvlText w:val="•"/>
      <w:lvlJc w:val="left"/>
      <w:pPr>
        <w:ind w:left="6162" w:hanging="420"/>
      </w:pPr>
      <w:rPr>
        <w:rFonts w:hint="default"/>
      </w:rPr>
    </w:lvl>
    <w:lvl w:ilvl="8">
      <w:start w:val="0"/>
      <w:numFmt w:val="bullet"/>
      <w:lvlText w:val="•"/>
      <w:lvlJc w:val="left"/>
      <w:pPr>
        <w:ind w:left="7103" w:hanging="420"/>
      </w:pPr>
      <w:rPr>
        <w:rFonts w:hint="default"/>
      </w:rPr>
    </w:lvl>
  </w:abstractNum>
  <w:abstractNum w:abstractNumId="6">
    <w:multiLevelType w:val="hybridMultilevel"/>
    <w:lvl w:ilvl="0">
      <w:start w:val="4"/>
      <w:numFmt w:val="decimal"/>
      <w:lvlText w:val="%1."/>
      <w:lvlJc w:val="left"/>
      <w:pPr>
        <w:ind w:left="401"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258" w:hanging="300"/>
      </w:pPr>
      <w:rPr>
        <w:rFonts w:hint="default"/>
      </w:rPr>
    </w:lvl>
    <w:lvl w:ilvl="2">
      <w:start w:val="0"/>
      <w:numFmt w:val="bullet"/>
      <w:lvlText w:val="•"/>
      <w:lvlJc w:val="left"/>
      <w:pPr>
        <w:ind w:left="2116" w:hanging="300"/>
      </w:pPr>
      <w:rPr>
        <w:rFonts w:hint="default"/>
      </w:rPr>
    </w:lvl>
    <w:lvl w:ilvl="3">
      <w:start w:val="0"/>
      <w:numFmt w:val="bullet"/>
      <w:lvlText w:val="•"/>
      <w:lvlJc w:val="left"/>
      <w:pPr>
        <w:ind w:left="2975" w:hanging="300"/>
      </w:pPr>
      <w:rPr>
        <w:rFonts w:hint="default"/>
      </w:rPr>
    </w:lvl>
    <w:lvl w:ilvl="4">
      <w:start w:val="0"/>
      <w:numFmt w:val="bullet"/>
      <w:lvlText w:val="•"/>
      <w:lvlJc w:val="left"/>
      <w:pPr>
        <w:ind w:left="3833" w:hanging="300"/>
      </w:pPr>
      <w:rPr>
        <w:rFonts w:hint="default"/>
      </w:rPr>
    </w:lvl>
    <w:lvl w:ilvl="5">
      <w:start w:val="0"/>
      <w:numFmt w:val="bullet"/>
      <w:lvlText w:val="•"/>
      <w:lvlJc w:val="left"/>
      <w:pPr>
        <w:ind w:left="4692" w:hanging="300"/>
      </w:pPr>
      <w:rPr>
        <w:rFonts w:hint="default"/>
      </w:rPr>
    </w:lvl>
    <w:lvl w:ilvl="6">
      <w:start w:val="0"/>
      <w:numFmt w:val="bullet"/>
      <w:lvlText w:val="•"/>
      <w:lvlJc w:val="left"/>
      <w:pPr>
        <w:ind w:left="5550" w:hanging="300"/>
      </w:pPr>
      <w:rPr>
        <w:rFonts w:hint="default"/>
      </w:rPr>
    </w:lvl>
    <w:lvl w:ilvl="7">
      <w:start w:val="0"/>
      <w:numFmt w:val="bullet"/>
      <w:lvlText w:val="•"/>
      <w:lvlJc w:val="left"/>
      <w:pPr>
        <w:ind w:left="6409" w:hanging="300"/>
      </w:pPr>
      <w:rPr>
        <w:rFonts w:hint="default"/>
      </w:rPr>
    </w:lvl>
    <w:lvl w:ilvl="8">
      <w:start w:val="0"/>
      <w:numFmt w:val="bullet"/>
      <w:lvlText w:val="•"/>
      <w:lvlJc w:val="left"/>
      <w:pPr>
        <w:ind w:left="7267" w:hanging="300"/>
      </w:pPr>
      <w:rPr>
        <w:rFonts w:hint="default"/>
      </w:rPr>
    </w:lvl>
  </w:abstractNum>
  <w:abstractNum w:abstractNumId="5">
    <w:multiLevelType w:val="hybridMultilevel"/>
    <w:lvl w:ilvl="0">
      <w:start w:val="3"/>
      <w:numFmt w:val="decimal"/>
      <w:lvlText w:val="%1"/>
      <w:lvlJc w:val="left"/>
      <w:pPr>
        <w:ind w:left="461" w:hanging="360"/>
        <w:jc w:val="left"/>
      </w:pPr>
      <w:rPr>
        <w:rFonts w:hint="default"/>
      </w:rPr>
    </w:lvl>
    <w:lvl w:ilvl="1">
      <w:start w:val="1"/>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4" w:hanging="360"/>
      </w:pPr>
      <w:rPr>
        <w:rFonts w:hint="default"/>
      </w:rPr>
    </w:lvl>
    <w:lvl w:ilvl="3">
      <w:start w:val="0"/>
      <w:numFmt w:val="bullet"/>
      <w:lvlText w:val="•"/>
      <w:lvlJc w:val="left"/>
      <w:pPr>
        <w:ind w:left="3017" w:hanging="360"/>
      </w:pPr>
      <w:rPr>
        <w:rFonts w:hint="default"/>
      </w:rPr>
    </w:lvl>
    <w:lvl w:ilvl="4">
      <w:start w:val="0"/>
      <w:numFmt w:val="bullet"/>
      <w:lvlText w:val="•"/>
      <w:lvlJc w:val="left"/>
      <w:pPr>
        <w:ind w:left="3869" w:hanging="360"/>
      </w:pPr>
      <w:rPr>
        <w:rFonts w:hint="default"/>
      </w:rPr>
    </w:lvl>
    <w:lvl w:ilvl="5">
      <w:start w:val="0"/>
      <w:numFmt w:val="bullet"/>
      <w:lvlText w:val="•"/>
      <w:lvlJc w:val="left"/>
      <w:pPr>
        <w:ind w:left="4722" w:hanging="360"/>
      </w:pPr>
      <w:rPr>
        <w:rFonts w:hint="default"/>
      </w:rPr>
    </w:lvl>
    <w:lvl w:ilvl="6">
      <w:start w:val="0"/>
      <w:numFmt w:val="bullet"/>
      <w:lvlText w:val="•"/>
      <w:lvlJc w:val="left"/>
      <w:pPr>
        <w:ind w:left="5574"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279" w:hanging="360"/>
      </w:pPr>
      <w:rPr>
        <w:rFonts w:hint="default"/>
      </w:rPr>
    </w:lvl>
  </w:abstractNum>
  <w:abstractNum w:abstractNumId="4">
    <w:multiLevelType w:val="hybridMultilevel"/>
    <w:lvl w:ilvl="0">
      <w:start w:val="1"/>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212" w:hanging="420"/>
      </w:pPr>
      <w:rPr>
        <w:rFonts w:hint="default"/>
      </w:rPr>
    </w:lvl>
    <w:lvl w:ilvl="3">
      <w:start w:val="0"/>
      <w:numFmt w:val="bullet"/>
      <w:lvlText w:val="•"/>
      <w:lvlJc w:val="left"/>
      <w:pPr>
        <w:ind w:left="3059" w:hanging="420"/>
      </w:pPr>
      <w:rPr>
        <w:rFonts w:hint="default"/>
      </w:rPr>
    </w:lvl>
    <w:lvl w:ilvl="4">
      <w:start w:val="0"/>
      <w:numFmt w:val="bullet"/>
      <w:lvlText w:val="•"/>
      <w:lvlJc w:val="left"/>
      <w:pPr>
        <w:ind w:left="3905" w:hanging="420"/>
      </w:pPr>
      <w:rPr>
        <w:rFonts w:hint="default"/>
      </w:rPr>
    </w:lvl>
    <w:lvl w:ilvl="5">
      <w:start w:val="0"/>
      <w:numFmt w:val="bullet"/>
      <w:lvlText w:val="•"/>
      <w:lvlJc w:val="left"/>
      <w:pPr>
        <w:ind w:left="4752" w:hanging="420"/>
      </w:pPr>
      <w:rPr>
        <w:rFonts w:hint="default"/>
      </w:rPr>
    </w:lvl>
    <w:lvl w:ilvl="6">
      <w:start w:val="0"/>
      <w:numFmt w:val="bullet"/>
      <w:lvlText w:val="•"/>
      <w:lvlJc w:val="left"/>
      <w:pPr>
        <w:ind w:left="5598" w:hanging="420"/>
      </w:pPr>
      <w:rPr>
        <w:rFonts w:hint="default"/>
      </w:rPr>
    </w:lvl>
    <w:lvl w:ilvl="7">
      <w:start w:val="0"/>
      <w:numFmt w:val="bullet"/>
      <w:lvlText w:val="•"/>
      <w:lvlJc w:val="left"/>
      <w:pPr>
        <w:ind w:left="6445" w:hanging="420"/>
      </w:pPr>
      <w:rPr>
        <w:rFonts w:hint="default"/>
      </w:rPr>
    </w:lvl>
    <w:lvl w:ilvl="8">
      <w:start w:val="0"/>
      <w:numFmt w:val="bullet"/>
      <w:lvlText w:val="•"/>
      <w:lvlJc w:val="left"/>
      <w:pPr>
        <w:ind w:left="7291" w:hanging="420"/>
      </w:pPr>
      <w:rPr>
        <w:rFonts w:hint="default"/>
      </w:rPr>
    </w:lvl>
  </w:abstractNum>
  <w:abstractNum w:abstractNumId="3">
    <w:multiLevelType w:val="hybridMultilevel"/>
    <w:lvl w:ilvl="0">
      <w:start w:val="4"/>
      <w:numFmt w:val="decimal"/>
      <w:lvlText w:val="%1"/>
      <w:lvlJc w:val="left"/>
      <w:pPr>
        <w:ind w:left="461" w:hanging="360"/>
        <w:jc w:val="left"/>
      </w:pPr>
      <w:rPr>
        <w:rFonts w:hint="default"/>
      </w:rPr>
    </w:lvl>
    <w:lvl w:ilvl="1">
      <w:start w:val="1"/>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4" w:hanging="360"/>
      </w:pPr>
      <w:rPr>
        <w:rFonts w:hint="default"/>
      </w:rPr>
    </w:lvl>
    <w:lvl w:ilvl="3">
      <w:start w:val="0"/>
      <w:numFmt w:val="bullet"/>
      <w:lvlText w:val="•"/>
      <w:lvlJc w:val="left"/>
      <w:pPr>
        <w:ind w:left="3017" w:hanging="360"/>
      </w:pPr>
      <w:rPr>
        <w:rFonts w:hint="default"/>
      </w:rPr>
    </w:lvl>
    <w:lvl w:ilvl="4">
      <w:start w:val="0"/>
      <w:numFmt w:val="bullet"/>
      <w:lvlText w:val="•"/>
      <w:lvlJc w:val="left"/>
      <w:pPr>
        <w:ind w:left="3869" w:hanging="360"/>
      </w:pPr>
      <w:rPr>
        <w:rFonts w:hint="default"/>
      </w:rPr>
    </w:lvl>
    <w:lvl w:ilvl="5">
      <w:start w:val="0"/>
      <w:numFmt w:val="bullet"/>
      <w:lvlText w:val="•"/>
      <w:lvlJc w:val="left"/>
      <w:pPr>
        <w:ind w:left="4722" w:hanging="360"/>
      </w:pPr>
      <w:rPr>
        <w:rFonts w:hint="default"/>
      </w:rPr>
    </w:lvl>
    <w:lvl w:ilvl="6">
      <w:start w:val="0"/>
      <w:numFmt w:val="bullet"/>
      <w:lvlText w:val="•"/>
      <w:lvlJc w:val="left"/>
      <w:pPr>
        <w:ind w:left="5574"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279" w:hanging="360"/>
      </w:pPr>
      <w:rPr>
        <w:rFonts w:hint="default"/>
      </w:rPr>
    </w:lvl>
  </w:abstractNum>
  <w:abstractNum w:abstractNumId="2">
    <w:multiLevelType w:val="hybridMultilevel"/>
    <w:lvl w:ilvl="0">
      <w:start w:val="3"/>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212" w:hanging="420"/>
      </w:pPr>
      <w:rPr>
        <w:rFonts w:hint="default"/>
      </w:rPr>
    </w:lvl>
    <w:lvl w:ilvl="3">
      <w:start w:val="0"/>
      <w:numFmt w:val="bullet"/>
      <w:lvlText w:val="•"/>
      <w:lvlJc w:val="left"/>
      <w:pPr>
        <w:ind w:left="3059" w:hanging="420"/>
      </w:pPr>
      <w:rPr>
        <w:rFonts w:hint="default"/>
      </w:rPr>
    </w:lvl>
    <w:lvl w:ilvl="4">
      <w:start w:val="0"/>
      <w:numFmt w:val="bullet"/>
      <w:lvlText w:val="•"/>
      <w:lvlJc w:val="left"/>
      <w:pPr>
        <w:ind w:left="3905" w:hanging="420"/>
      </w:pPr>
      <w:rPr>
        <w:rFonts w:hint="default"/>
      </w:rPr>
    </w:lvl>
    <w:lvl w:ilvl="5">
      <w:start w:val="0"/>
      <w:numFmt w:val="bullet"/>
      <w:lvlText w:val="•"/>
      <w:lvlJc w:val="left"/>
      <w:pPr>
        <w:ind w:left="4752" w:hanging="420"/>
      </w:pPr>
      <w:rPr>
        <w:rFonts w:hint="default"/>
      </w:rPr>
    </w:lvl>
    <w:lvl w:ilvl="6">
      <w:start w:val="0"/>
      <w:numFmt w:val="bullet"/>
      <w:lvlText w:val="•"/>
      <w:lvlJc w:val="left"/>
      <w:pPr>
        <w:ind w:left="5598" w:hanging="420"/>
      </w:pPr>
      <w:rPr>
        <w:rFonts w:hint="default"/>
      </w:rPr>
    </w:lvl>
    <w:lvl w:ilvl="7">
      <w:start w:val="0"/>
      <w:numFmt w:val="bullet"/>
      <w:lvlText w:val="•"/>
      <w:lvlJc w:val="left"/>
      <w:pPr>
        <w:ind w:left="6445" w:hanging="420"/>
      </w:pPr>
      <w:rPr>
        <w:rFonts w:hint="default"/>
      </w:rPr>
    </w:lvl>
    <w:lvl w:ilvl="8">
      <w:start w:val="0"/>
      <w:numFmt w:val="bullet"/>
      <w:lvlText w:val="•"/>
      <w:lvlJc w:val="left"/>
      <w:pPr>
        <w:ind w:left="7291" w:hanging="420"/>
      </w:pPr>
      <w:rPr>
        <w:rFonts w:hint="default"/>
      </w:rPr>
    </w:lvl>
  </w:abstractNum>
  <w:abstractNum w:abstractNumId="1">
    <w:multiLevelType w:val="hybridMultilevel"/>
    <w:lvl w:ilvl="0">
      <w:start w:val="2"/>
      <w:numFmt w:val="decimal"/>
      <w:lvlText w:val="%1."/>
      <w:lvlJc w:val="left"/>
      <w:pPr>
        <w:ind w:left="521" w:hanging="420"/>
        <w:jc w:val="left"/>
      </w:pPr>
      <w:rPr>
        <w:rFonts w:hint="default" w:ascii="Times New Roman" w:hAnsi="Times New Roman" w:eastAsia="Times New Roman" w:cs="Times New Roman"/>
        <w:w w:val="100"/>
        <w:sz w:val="24"/>
        <w:szCs w:val="24"/>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212" w:hanging="420"/>
      </w:pPr>
      <w:rPr>
        <w:rFonts w:hint="default"/>
      </w:rPr>
    </w:lvl>
    <w:lvl w:ilvl="3">
      <w:start w:val="0"/>
      <w:numFmt w:val="bullet"/>
      <w:lvlText w:val="•"/>
      <w:lvlJc w:val="left"/>
      <w:pPr>
        <w:ind w:left="3059" w:hanging="420"/>
      </w:pPr>
      <w:rPr>
        <w:rFonts w:hint="default"/>
      </w:rPr>
    </w:lvl>
    <w:lvl w:ilvl="4">
      <w:start w:val="0"/>
      <w:numFmt w:val="bullet"/>
      <w:lvlText w:val="•"/>
      <w:lvlJc w:val="left"/>
      <w:pPr>
        <w:ind w:left="3905" w:hanging="420"/>
      </w:pPr>
      <w:rPr>
        <w:rFonts w:hint="default"/>
      </w:rPr>
    </w:lvl>
    <w:lvl w:ilvl="5">
      <w:start w:val="0"/>
      <w:numFmt w:val="bullet"/>
      <w:lvlText w:val="•"/>
      <w:lvlJc w:val="left"/>
      <w:pPr>
        <w:ind w:left="4752" w:hanging="420"/>
      </w:pPr>
      <w:rPr>
        <w:rFonts w:hint="default"/>
      </w:rPr>
    </w:lvl>
    <w:lvl w:ilvl="6">
      <w:start w:val="0"/>
      <w:numFmt w:val="bullet"/>
      <w:lvlText w:val="•"/>
      <w:lvlJc w:val="left"/>
      <w:pPr>
        <w:ind w:left="5598" w:hanging="420"/>
      </w:pPr>
      <w:rPr>
        <w:rFonts w:hint="default"/>
      </w:rPr>
    </w:lvl>
    <w:lvl w:ilvl="7">
      <w:start w:val="0"/>
      <w:numFmt w:val="bullet"/>
      <w:lvlText w:val="•"/>
      <w:lvlJc w:val="left"/>
      <w:pPr>
        <w:ind w:left="6445" w:hanging="420"/>
      </w:pPr>
      <w:rPr>
        <w:rFonts w:hint="default"/>
      </w:rPr>
    </w:lvl>
    <w:lvl w:ilvl="8">
      <w:start w:val="0"/>
      <w:numFmt w:val="bullet"/>
      <w:lvlText w:val="•"/>
      <w:lvlJc w:val="left"/>
      <w:pPr>
        <w:ind w:left="7291" w:hanging="420"/>
      </w:pPr>
      <w:rPr>
        <w:rFonts w:hint="default"/>
      </w:rPr>
    </w:lvl>
  </w:abstractNum>
  <w:abstractNum w:abstractNumId="0">
    <w:multiLevelType w:val="hybridMultilevel"/>
    <w:lvl w:ilvl="0">
      <w:start w:val="1"/>
      <w:numFmt w:val="decimal"/>
      <w:lvlText w:val="%1"/>
      <w:lvlJc w:val="left"/>
      <w:pPr>
        <w:ind w:left="461" w:hanging="360"/>
        <w:jc w:val="left"/>
      </w:pPr>
      <w:rPr>
        <w:rFonts w:hint="default"/>
      </w:rPr>
    </w:lvl>
    <w:lvl w:ilvl="1">
      <w:start w:val="1"/>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4" w:hanging="360"/>
      </w:pPr>
      <w:rPr>
        <w:rFonts w:hint="default"/>
      </w:rPr>
    </w:lvl>
    <w:lvl w:ilvl="3">
      <w:start w:val="0"/>
      <w:numFmt w:val="bullet"/>
      <w:lvlText w:val="•"/>
      <w:lvlJc w:val="left"/>
      <w:pPr>
        <w:ind w:left="3017" w:hanging="360"/>
      </w:pPr>
      <w:rPr>
        <w:rFonts w:hint="default"/>
      </w:rPr>
    </w:lvl>
    <w:lvl w:ilvl="4">
      <w:start w:val="0"/>
      <w:numFmt w:val="bullet"/>
      <w:lvlText w:val="•"/>
      <w:lvlJc w:val="left"/>
      <w:pPr>
        <w:ind w:left="3869" w:hanging="360"/>
      </w:pPr>
      <w:rPr>
        <w:rFonts w:hint="default"/>
      </w:rPr>
    </w:lvl>
    <w:lvl w:ilvl="5">
      <w:start w:val="0"/>
      <w:numFmt w:val="bullet"/>
      <w:lvlText w:val="•"/>
      <w:lvlJc w:val="left"/>
      <w:pPr>
        <w:ind w:left="4722" w:hanging="360"/>
      </w:pPr>
      <w:rPr>
        <w:rFonts w:hint="default"/>
      </w:rPr>
    </w:lvl>
    <w:lvl w:ilvl="6">
      <w:start w:val="0"/>
      <w:numFmt w:val="bullet"/>
      <w:lvlText w:val="•"/>
      <w:lvlJc w:val="left"/>
      <w:pPr>
        <w:ind w:left="5574"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279" w:hanging="360"/>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41"/>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ind w:leftChars="0" w:left="101"/>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4"/>
      <w:ind w:leftChars="0" w:left="617" w:hanging="5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241"/>
      </w:tabs>
      <w:topLinePunct/>
      <w:snapToGrid w:val="0"/>
      <w:spacing w:before="120" w:after="120" w:line="360" w:lineRule="atLeast"/>
      <w:jc w:val="both"/>
      <w:textAlignment w:val="baseline"/>
    </w:pPr>
    <w:rPr>
      <w:rFonts w:eastAsia="黑体"/>
      <w:noProof/>
      <w:kern w:val="2"/>
      <w:sz w:val="28"/>
      <w:szCs w:val="24"/>
    </w:rPr>
  </w:style>
  <w:style w:type="paragraph" w:styleId="TOC2">
    <w:name w:val="toc 2"/>
    <w:autoRedefine/>
    <w:uiPriority w:val="39"/>
    <w:pPr>
      <w:tabs>
        <w:tab w:val="right" w:leader="dot" w:pos="92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oter" Target="footer4.xml"/><Relationship Id="rId31" Type="http://schemas.openxmlformats.org/officeDocument/2006/relationships/footer" Target="footer7.xml"/><Relationship Id="rId32" Type="http://schemas.openxmlformats.org/officeDocument/2006/relationships/header" Target="header7.xml"/><Relationship Id="rId33" Type="http://schemas.openxmlformats.org/officeDocument/2006/relationships/footer" Target="footer8.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12.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2017-03-17T15:31:37Z</dcterms:created>
  <dcterms:modified xsi:type="dcterms:W3CDTF">2017-03-17T15:31:37Z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LastSaved">
    <vt:filetime>2017-03-17T00:00:00Z</vt:filetime>
  </property>
</Properties>
</file>