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8.xml" ContentType="application/vnd.openxmlformats-officedocument.wordprocessingml.footer+xml"/>
  <Override PartName="/word/header21.xml" ContentType="application/vnd.openxmlformats-officedocument.wordprocessingml.header+xml"/>
  <Override PartName="/word/footer9.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10.xml" ContentType="application/vnd.openxmlformats-officedocument.wordprocessingml.footer+xml"/>
  <Override PartName="/word/header31.xml" ContentType="application/vnd.openxmlformats-officedocument.wordprocessingml.header+xml"/>
  <Override PartName="/word/footer11.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2.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13.xml" ContentType="application/vnd.openxmlformats-officedocument.wordprocessingml.footer+xml"/>
  <Override PartName="/word/header41.xml" ContentType="application/vnd.openxmlformats-officedocument.wordprocessingml.header+xml"/>
  <Override PartName="/word/footer14.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oter15.xml" ContentType="application/vnd.openxmlformats-officedocument.wordprocessingml.footer+xml"/>
  <Override PartName="/word/header51.xml" ContentType="application/vnd.openxmlformats-officedocument.wordprocessingml.header+xml"/>
  <Override PartName="/word/footer16.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footer17.xml" ContentType="application/vnd.openxmlformats-officedocument.wordprocessingml.footer+xml"/>
  <Override PartName="/word/header61.xml" ContentType="application/vnd.openxmlformats-officedocument.wordprocessingml.header+xml"/>
  <Override PartName="/word/footer18.xml" ContentType="application/vnd.openxmlformats-officedocument.wordprocessingml.foot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footer19.xml" ContentType="application/vnd.openxmlformats-officedocument.wordprocessingml.footer+xml"/>
  <Override PartName="/word/header71.xml" ContentType="application/vnd.openxmlformats-officedocument.wordprocessingml.header+xml"/>
  <Override PartName="/word/footer2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72.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33.xml" ContentType="application/vnd.openxmlformats-officedocument.wordprocessingml.foot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rightChars="0" w:right="0" w:leftChars="0" w:left="102"/>
        <w:jc w:val="left"/>
        <w:autoSpaceDE w:val="0"/>
        <w:autoSpaceDN w:val="0"/>
        <w:pBdr>
          <w:bottom w:val="none" w:sz="0" w:space="0" w:color="auto"/>
        </w:pBdr>
        <w:rPr>
          <w:kern w:val="2"/>
          <w:sz w:val="20"/>
          <w:szCs w:val="24"/>
          <w:rFonts w:cstheme="minorBidi" w:ascii="Times New Roman" w:hAnsi="宋体" w:eastAsia="宋体" w:cs="宋体"/>
        </w:rPr>
      </w:pPr>
      <w:r>
        <w:rPr>
          <w:kern w:val="2"/>
          <w:szCs w:val="24"/>
          <w:rFonts w:ascii="Times New Roman" w:cstheme="minorBidi" w:hAnsi="宋体" w:eastAsia="宋体" w:cs="宋体"/>
          <w:sz w:val="20"/>
        </w:rPr>
        <w:drawing>
          <wp:inline distT="0" distB="0" distL="0" distR="0">
            <wp:extent cx="795713" cy="76695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95713" cy="766952"/>
                    </a:xfrm>
                    <a:prstGeom prst="rect">
                      <a:avLst/>
                    </a:prstGeom>
                  </pic:spPr>
                </pic:pic>
              </a:graphicData>
            </a:graphic>
          </wp:inline>
        </w:drawing>
      </w:r>
    </w:p>
    <w:p w:rsidR="0018722C">
      <w:pPr>
        <w:widowControl w:val="0"/>
        <w:snapToGrid w:val="1"/>
        <w:spacing w:beforeLines="0" w:afterLines="0" w:lineRule="auto" w:line="240" w:before="4" w:after="1"/>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p>
    <w:tbl>
      <w:tblPr>
        <w:tblW w:w="0" w:type="auto"/>
        <w:jc w:val="left"/>
        <w:tblInd w:w="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37"/>
        <w:gridCol w:w="2598"/>
        <w:gridCol w:w="2301"/>
      </w:tblGrid>
      <w:tr>
        <w:trPr>
          <w:trHeight w:val="440" w:hRule="atLeast"/>
        </w:trPr>
        <w:tc>
          <w:tcPr>
            <w:tcW w:w="363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28"/>
              </w:rPr>
              <w:t>分 类 号 ：</w:t>
            </w:r>
          </w:p>
        </w:tc>
        <w:tc>
          <w:tcPr>
            <w:tcW w:w="2598"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w w:val="99"/>
                <w:sz w:val="28"/>
              </w:rPr>
              <w:t>密</w:t>
            </w:r>
          </w:p>
        </w:tc>
        <w:tc>
          <w:tcPr>
            <w:tcW w:w="230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w w:val="95"/>
                <w:sz w:val="28"/>
              </w:rPr>
              <w:t>级：</w:t>
            </w:r>
          </w:p>
        </w:tc>
      </w:tr>
      <w:tr>
        <w:trPr>
          <w:trHeight w:val="440" w:hRule="atLeast"/>
        </w:trPr>
        <w:tc>
          <w:tcPr>
            <w:tcW w:w="363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w w:val="95"/>
                <w:sz w:val="28"/>
              </w:rPr>
              <w:t>论文编号：</w:t>
            </w:r>
          </w:p>
        </w:tc>
        <w:tc>
          <w:tcPr>
            <w:tcW w:w="2598"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w w:val="99"/>
                <w:sz w:val="28"/>
              </w:rPr>
              <w:t>学</w:t>
            </w:r>
          </w:p>
        </w:tc>
        <w:tc>
          <w:tcPr>
            <w:tcW w:w="230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Microsoft JhengHei" w:hAnsi="Times New Roman" w:eastAsia="Microsoft JhengHei" w:cs="Times New Roman" w:hint="eastAsia"/>
                <w:b/>
              </w:rPr>
            </w:pPr>
            <w:r>
              <w:rPr>
                <w:kern w:val="2"/>
                <w:szCs w:val="22"/>
                <w:rFonts w:ascii="微软雅黑" w:eastAsia="微软雅黑" w:hint="eastAsia" w:cstheme="minorBidi" w:hAnsi="Times New Roman" w:cs="Times New Roman"/>
                <w:b/>
                <w:w w:val="85"/>
                <w:sz w:val="28"/>
              </w:rPr>
              <w:t>号：</w:t>
            </w:r>
            <w:r>
              <w:rPr>
                <w:kern w:val="2"/>
                <w:szCs w:val="22"/>
                <w:rFonts w:ascii="Microsoft JhengHei" w:eastAsia="Microsoft JhengHei" w:hint="eastAsia" w:cstheme="minorBidi" w:hAnsi="Times New Roman" w:cs="Times New Roman"/>
                <w:b/>
                <w:w w:val="85"/>
                <w:sz w:val="28"/>
              </w:rPr>
              <w:t>50100202710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spacing w:line="580" w:lineRule="exact" w:before="0"/>
        <w:ind w:leftChars="0" w:left="1703" w:rightChars="0" w:right="0" w:firstLineChars="0" w:firstLine="0"/>
        <w:jc w:val="left"/>
        <w:rPr>
          <w:rFonts w:ascii="隶书" w:eastAsia="隶书" w:hint="eastAsia"/>
          <w:b/>
          <w:sz w:val="48"/>
        </w:rPr>
      </w:pPr>
      <w:bookmarkStart w:name="封面 " w:id="1"/>
      <w:bookmarkEnd w:id="1"/>
      <w:r/>
      <w:r>
        <w:rPr>
          <w:rFonts w:ascii="隶书" w:eastAsia="隶书" w:hint="eastAsia"/>
          <w:b/>
          <w:w w:val="95"/>
          <w:sz w:val="48"/>
        </w:rPr>
        <w:t>重庆理工大学硕士学位论文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b/>
        </w:rPr>
      </w:pPr>
    </w:p>
    <w:p w:rsidR="0018722C">
      <w:pPr>
        <w:spacing w:line="237" w:lineRule="auto" w:before="103"/>
        <w:ind w:leftChars="0" w:left="2908" w:rightChars="0" w:right="741" w:hanging="1686"/>
        <w:jc w:val="left"/>
        <w:rPr>
          <w:rFonts w:ascii="黑体" w:eastAsia="黑体" w:hint="eastAsia"/>
          <w:b/>
          <w:sz w:val="48"/>
        </w:rPr>
      </w:pPr>
      <w:r>
        <w:rPr>
          <w:rFonts w:ascii="黑体" w:eastAsia="黑体" w:hint="eastAsia"/>
          <w:b/>
          <w:w w:val="95"/>
          <w:sz w:val="48"/>
        </w:rPr>
        <w:t>人口老龄化对经济安全的影响： 理论与实证研究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11" w:after="1"/>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b/>
        </w:rPr>
      </w:pPr>
    </w:p>
    <w:tbl>
      <w:tblPr>
        <w:tblW w:w="0" w:type="auto"/>
        <w:jc w:val="left"/>
        <w:tblInd w:w="1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
        <w:gridCol w:w="562"/>
        <w:gridCol w:w="480"/>
        <w:gridCol w:w="1044"/>
        <w:gridCol w:w="1447"/>
        <w:gridCol w:w="861"/>
      </w:tblGrid>
      <w:tr>
        <w:trPr>
          <w:trHeight w:val="460" w:hRule="atLeast"/>
        </w:trPr>
        <w:tc>
          <w:tcPr>
            <w:tcW w:w="5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w w:val="100"/>
                <w:sz w:val="32"/>
              </w:rPr>
              <w:t>研</w:t>
            </w:r>
          </w:p>
        </w:tc>
        <w:tc>
          <w:tcPr>
            <w:tcW w:w="56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w w:val="100"/>
                <w:sz w:val="32"/>
              </w:rPr>
              <w:t>究</w:t>
            </w:r>
          </w:p>
        </w:tc>
        <w:tc>
          <w:tcPr>
            <w:tcW w:w="48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Times New Roman" w:eastAsia="Times New Roman" w:cs="Times New Roman"/>
              </w:rPr>
            </w:pPr>
          </w:p>
        </w:tc>
        <w:tc>
          <w:tcPr>
            <w:tcW w:w="104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32"/>
              </w:rPr>
              <w:t>生：</w:t>
            </w:r>
          </w:p>
        </w:tc>
        <w:tc>
          <w:tcPr>
            <w:tcW w:w="144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32"/>
              </w:rPr>
              <w:t>于米娜</w:t>
            </w:r>
          </w:p>
        </w:tc>
        <w:tc>
          <w:tcPr>
            <w:tcW w:w="86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Times New Roman" w:eastAsia="Times New Roman" w:cs="Times New Roman"/>
              </w:rPr>
            </w:pPr>
          </w:p>
        </w:tc>
      </w:tr>
      <w:tr>
        <w:trPr>
          <w:trHeight w:val="460" w:hRule="atLeast"/>
        </w:trPr>
        <w:tc>
          <w:tcPr>
            <w:tcW w:w="5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w w:val="100"/>
                <w:sz w:val="32"/>
              </w:rPr>
              <w:t>指</w:t>
            </w:r>
          </w:p>
        </w:tc>
        <w:tc>
          <w:tcPr>
            <w:tcW w:w="56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w w:val="100"/>
                <w:sz w:val="32"/>
              </w:rPr>
              <w:t>导</w:t>
            </w:r>
          </w:p>
        </w:tc>
        <w:tc>
          <w:tcPr>
            <w:tcW w:w="48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w w:val="100"/>
                <w:sz w:val="32"/>
              </w:rPr>
              <w:t>教</w:t>
            </w:r>
          </w:p>
        </w:tc>
        <w:tc>
          <w:tcPr>
            <w:tcW w:w="104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32"/>
              </w:rPr>
              <w:t>师：</w:t>
            </w:r>
          </w:p>
        </w:tc>
        <w:tc>
          <w:tcPr>
            <w:tcW w:w="144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32"/>
              </w:rPr>
              <w:t>许雄奇</w:t>
            </w:r>
          </w:p>
        </w:tc>
        <w:tc>
          <w:tcPr>
            <w:tcW w:w="86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32"/>
              </w:rPr>
              <w:t>教授</w:t>
            </w:r>
          </w:p>
        </w:tc>
      </w:tr>
    </w:tbl>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5"/>
          <w:szCs w:val="24"/>
          <w:rFonts w:cstheme="minorBidi" w:ascii="黑体" w:hAnsi="宋体" w:eastAsia="宋体" w:cs="宋体"/>
          <w:b/>
        </w:rPr>
      </w:pPr>
    </w:p>
    <w:p w:rsidR="0018722C">
      <w:pPr>
        <w:tabs>
          <w:tab w:pos="2125" w:val="left" w:leader="none"/>
          <w:tab w:pos="4372" w:val="left" w:leader="none"/>
          <w:tab w:pos="5016" w:val="left" w:leader="none"/>
          <w:tab w:pos="5659" w:val="left" w:leader="none"/>
          <w:tab w:pos="6308" w:val="left" w:leader="none"/>
          <w:tab w:pos="6946" w:val="left" w:leader="none"/>
        </w:tabs>
        <w:spacing w:line="461" w:lineRule="exact" w:before="0"/>
        <w:ind w:leftChars="0" w:left="1487" w:rightChars="0" w:right="0" w:firstLineChars="0" w:firstLine="0"/>
        <w:jc w:val="left"/>
        <w:rPr>
          <w:rFonts w:ascii="微软雅黑" w:eastAsia="微软雅黑" w:hint="eastAsia"/>
          <w:b/>
          <w:sz w:val="32"/>
        </w:rPr>
      </w:pPr>
      <w:r>
        <w:rPr>
          <w:rFonts w:ascii="微软雅黑" w:eastAsia="微软雅黑" w:hint="eastAsia"/>
          <w:b/>
          <w:sz w:val="32"/>
        </w:rPr>
        <w:t>学</w:t>
      </w:r>
      <w:r w:rsidRPr="00000000">
        <w:tab/>
        <w:t>科  专</w:t>
      </w:r>
      <w:r>
        <w:rPr>
          <w:rFonts w:ascii="微软雅黑" w:eastAsia="微软雅黑" w:hint="eastAsia"/>
          <w:b/>
          <w:spacing w:val="18"/>
          <w:sz w:val="32"/>
        </w:rPr>
        <w:t> </w:t>
      </w:r>
      <w:r>
        <w:rPr>
          <w:rFonts w:ascii="微软雅黑" w:eastAsia="微软雅黑" w:hint="eastAsia"/>
          <w:b/>
          <w:sz w:val="32"/>
        </w:rPr>
        <w:t>业：</w:t>
      </w:r>
      <w:r w:rsidRPr="00000000">
        <w:tab/>
        <w:t>劳</w:t>
      </w:r>
      <w:r w:rsidRPr="00000000">
        <w:tab/>
        <w:t>动</w:t>
      </w:r>
      <w:r w:rsidRPr="00000000">
        <w:tab/>
        <w:t>经</w:t>
      </w:r>
      <w:r w:rsidRPr="00000000">
        <w:tab/>
        <w:t>济</w:t>
      </w:r>
      <w:r w:rsidRPr="00000000">
        <w:tab/>
        <w:t>学</w:t>
      </w:r>
    </w:p>
    <w:p w:rsidR="0018722C">
      <w:pPr>
        <w:tabs>
          <w:tab w:pos="2125" w:val="left" w:leader="none"/>
          <w:tab w:pos="4372" w:val="left" w:leader="none"/>
        </w:tabs>
        <w:spacing w:line="271" w:lineRule="auto" w:before="71"/>
        <w:ind w:leftChars="0" w:left="1487" w:rightChars="0" w:right="1530" w:firstLineChars="0" w:firstLine="0"/>
        <w:jc w:val="left"/>
        <w:rPr>
          <w:rFonts w:ascii="微软雅黑" w:eastAsia="微软雅黑" w:hint="eastAsia"/>
          <w:b/>
          <w:sz w:val="32"/>
        </w:rPr>
      </w:pPr>
      <w:r>
        <w:rPr>
          <w:rFonts w:ascii="微软雅黑" w:eastAsia="微软雅黑" w:hint="eastAsia"/>
          <w:b/>
          <w:sz w:val="32"/>
        </w:rPr>
        <w:t>研</w:t>
      </w:r>
      <w:r w:rsidRPr="00000000">
        <w:tab/>
        <w:t>究  方</w:t>
      </w:r>
      <w:r>
        <w:rPr>
          <w:rFonts w:ascii="微软雅黑" w:eastAsia="微软雅黑" w:hint="eastAsia"/>
          <w:b/>
          <w:spacing w:val="18"/>
          <w:sz w:val="32"/>
        </w:rPr>
        <w:t> </w:t>
      </w:r>
      <w:r>
        <w:rPr>
          <w:rFonts w:ascii="微软雅黑" w:eastAsia="微软雅黑" w:hint="eastAsia"/>
          <w:b/>
          <w:sz w:val="32"/>
        </w:rPr>
        <w:t>向：</w:t>
      </w:r>
      <w:r w:rsidRPr="00000000">
        <w:tab/>
      </w:r>
      <w:r>
        <w:rPr>
          <w:rFonts w:ascii="微软雅黑" w:eastAsia="微软雅黑" w:hint="eastAsia"/>
          <w:b/>
          <w:spacing w:val="1"/>
          <w:sz w:val="32"/>
        </w:rPr>
        <w:t>劳</w:t>
      </w:r>
      <w:r>
        <w:rPr>
          <w:rFonts w:ascii="微软雅黑" w:eastAsia="微软雅黑" w:hint="eastAsia"/>
          <w:b/>
          <w:sz w:val="32"/>
        </w:rPr>
        <w:t>动经济理论与政策 培</w:t>
      </w:r>
      <w:r w:rsidRPr="00000000">
        <w:tab/>
        <w:t>养  单</w:t>
      </w:r>
      <w:r>
        <w:rPr>
          <w:rFonts w:ascii="微软雅黑" w:eastAsia="微软雅黑" w:hint="eastAsia"/>
          <w:b/>
          <w:spacing w:val="18"/>
          <w:sz w:val="32"/>
        </w:rPr>
        <w:t> </w:t>
      </w:r>
      <w:r>
        <w:rPr>
          <w:rFonts w:ascii="微软雅黑" w:eastAsia="微软雅黑" w:hint="eastAsia"/>
          <w:b/>
          <w:sz w:val="32"/>
        </w:rPr>
        <w:t>位：</w:t>
      </w:r>
      <w:r w:rsidRPr="00000000">
        <w:tab/>
      </w:r>
      <w:r>
        <w:rPr>
          <w:rFonts w:ascii="微软雅黑" w:eastAsia="微软雅黑" w:hint="eastAsia"/>
          <w:b/>
          <w:spacing w:val="1"/>
          <w:sz w:val="32"/>
        </w:rPr>
        <w:t>经</w:t>
      </w:r>
      <w:r>
        <w:rPr>
          <w:rFonts w:ascii="微软雅黑" w:eastAsia="微软雅黑" w:hint="eastAsia"/>
          <w:b/>
          <w:sz w:val="32"/>
        </w:rPr>
        <w:t>济与贸易学院</w:t>
      </w:r>
    </w:p>
    <w:p w:rsidR="0018722C">
      <w:pPr>
        <w:tabs>
          <w:tab w:pos="4382" w:val="left" w:leader="none"/>
        </w:tabs>
        <w:spacing w:before="16"/>
        <w:ind w:leftChars="0" w:left="1487" w:rightChars="0" w:right="0" w:firstLineChars="0" w:firstLine="0"/>
        <w:jc w:val="left"/>
        <w:rPr>
          <w:rFonts w:ascii="微软雅黑" w:eastAsia="微软雅黑" w:hint="eastAsia"/>
          <w:b/>
          <w:sz w:val="32"/>
        </w:rPr>
      </w:pPr>
      <w:r>
        <w:rPr>
          <w:rFonts w:ascii="微软雅黑" w:eastAsia="微软雅黑" w:hint="eastAsia"/>
          <w:b/>
          <w:sz w:val="32"/>
        </w:rPr>
        <w:t>论文完成时间：</w:t>
      </w:r>
      <w:r w:rsidRPr="00000000">
        <w:tab/>
      </w:r>
      <w:r>
        <w:rPr>
          <w:rFonts w:ascii="Times New Roman" w:eastAsia="Times New Roman"/>
          <w:b/>
          <w:spacing w:val="-2"/>
          <w:sz w:val="32"/>
        </w:rPr>
        <w:t>2013 </w:t>
      </w:r>
      <w:r>
        <w:rPr>
          <w:rFonts w:ascii="微软雅黑" w:eastAsia="微软雅黑" w:hint="eastAsia"/>
          <w:b/>
          <w:sz w:val="32"/>
        </w:rPr>
        <w:t>年 </w:t>
      </w:r>
      <w:r>
        <w:rPr>
          <w:rFonts w:ascii="Times New Roman" w:eastAsia="Times New Roman"/>
          <w:b/>
          <w:sz w:val="32"/>
        </w:rPr>
        <w:t>4 </w:t>
      </w:r>
      <w:r>
        <w:rPr>
          <w:rFonts w:ascii="微软雅黑" w:eastAsia="微软雅黑" w:hint="eastAsia"/>
          <w:b/>
          <w:sz w:val="32"/>
        </w:rPr>
        <w:t>月 </w:t>
      </w:r>
      <w:r>
        <w:rPr>
          <w:rFonts w:ascii="Times New Roman" w:eastAsia="Times New Roman"/>
          <w:b/>
          <w:sz w:val="32"/>
        </w:rPr>
        <w:t>1</w:t>
      </w:r>
      <w:r>
        <w:rPr>
          <w:rFonts w:ascii="Times New Roman" w:eastAsia="Times New Roman"/>
          <w:b/>
          <w:spacing w:val="-8"/>
          <w:sz w:val="32"/>
        </w:rPr>
        <w:t> </w:t>
      </w:r>
      <w:r>
        <w:rPr>
          <w:rFonts w:ascii="微软雅黑" w:eastAsia="微软雅黑" w:hint="eastAsia"/>
          <w:b/>
          <w:sz w:val="32"/>
        </w:rPr>
        <w:t>日</w:t>
      </w:r>
    </w:p>
    <w:p w:rsidR="0018722C">
      <w:pPr>
        <w:tabs>
          <w:tab w:pos="4382" w:val="left" w:leader="none"/>
        </w:tabs>
        <w:spacing w:before="70"/>
        <w:ind w:leftChars="0" w:left="1487" w:rightChars="0" w:right="0" w:firstLineChars="0" w:firstLine="0"/>
        <w:jc w:val="left"/>
        <w:rPr>
          <w:rFonts w:ascii="微软雅黑" w:eastAsia="微软雅黑" w:hint="eastAsia"/>
          <w:b/>
          <w:sz w:val="32"/>
        </w:rPr>
      </w:pPr>
      <w:r>
        <w:rPr>
          <w:rFonts w:ascii="微软雅黑" w:eastAsia="微软雅黑" w:hint="eastAsia"/>
          <w:b/>
          <w:sz w:val="32"/>
        </w:rPr>
        <w:t>论文答辩日期：</w:t>
      </w:r>
      <w:r w:rsidRPr="00000000">
        <w:tab/>
      </w:r>
      <w:r>
        <w:rPr>
          <w:rFonts w:ascii="Times New Roman" w:eastAsia="Times New Roman"/>
          <w:b/>
          <w:spacing w:val="-2"/>
          <w:sz w:val="32"/>
        </w:rPr>
        <w:t>2013 </w:t>
      </w:r>
      <w:r>
        <w:rPr>
          <w:rFonts w:ascii="微软雅黑" w:eastAsia="微软雅黑" w:hint="eastAsia"/>
          <w:b/>
          <w:sz w:val="32"/>
        </w:rPr>
        <w:t>年 </w:t>
      </w:r>
      <w:r>
        <w:rPr>
          <w:rFonts w:ascii="Times New Roman" w:eastAsia="Times New Roman"/>
          <w:b/>
          <w:sz w:val="32"/>
        </w:rPr>
        <w:t>6 </w:t>
      </w:r>
      <w:r>
        <w:rPr>
          <w:rFonts w:ascii="微软雅黑" w:eastAsia="微软雅黑" w:hint="eastAsia"/>
          <w:b/>
          <w:sz w:val="32"/>
        </w:rPr>
        <w:t>月 </w:t>
      </w:r>
      <w:r>
        <w:rPr>
          <w:rFonts w:ascii="Times New Roman" w:eastAsia="Times New Roman"/>
          <w:b/>
          <w:sz w:val="32"/>
        </w:rPr>
        <w:t>5</w:t>
      </w:r>
      <w:r>
        <w:rPr>
          <w:rFonts w:ascii="Times New Roman" w:eastAsia="Times New Roman"/>
          <w:b/>
          <w:spacing w:val="-8"/>
          <w:sz w:val="32"/>
        </w:rPr>
        <w:t> </w:t>
      </w:r>
      <w:r>
        <w:rPr>
          <w:rFonts w:ascii="微软雅黑" w:eastAsia="微软雅黑" w:hint="eastAsia"/>
          <w:b/>
          <w:sz w:val="32"/>
        </w:rPr>
        <w:t>日</w:t>
      </w:r>
    </w:p>
    <w:p w:rsidR="0018722C">
      <w:pPr>
        <w:spacing w:after="0"/>
        <w:jc w:val="left"/>
        <w:rPr>
          <w:rFonts w:ascii="微软雅黑" w:eastAsia="微软雅黑" w:hint="eastAsia"/>
          <w:sz w:val="32"/>
        </w:rPr>
        <w:sectPr w:rsidR="00556256">
          <w:pgSz w:w="11910" w:h="16840"/>
          <w:pgMar w:top="1580" w:bottom="280" w:left="1500" w:right="1600"/>
        </w:sect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7"/>
          <w:szCs w:val="24"/>
          <w:rFonts w:cstheme="minorBidi" w:ascii="微软雅黑" w:hAnsi="宋体" w:eastAsia="宋体" w:cs="宋体"/>
          <w:b/>
        </w:rPr>
      </w:pPr>
    </w:p>
    <w:p w:rsidR="0018722C">
      <w:pPr>
        <w:widowControl w:val="0"/>
        <w:snapToGrid w:val="1"/>
        <w:spacing w:beforeLines="0" w:afterLines="0" w:lineRule="auto" w:line="240" w:after="0" w:before="21"/>
        <w:ind w:firstLineChars="0" w:firstLine="0" w:rightChars="0" w:right="0" w:leftChars="0" w:left="100"/>
        <w:jc w:val="left"/>
        <w:autoSpaceDE w:val="0"/>
        <w:autoSpaceDN w:val="0"/>
        <w:tabs>
          <w:tab w:pos="4243" w:val="left" w:leader="none"/>
        </w:tabs>
        <w:pBdr>
          <w:bottom w:val="none" w:sz="0" w:space="0" w:color="auto"/>
        </w:pBdr>
        <w:rPr>
          <w:kern w:val="2"/>
          <w:sz w:val="28"/>
          <w:szCs w:val="28"/>
          <w:rFonts w:cstheme="minorBidi" w:ascii="宋体" w:hAnsi="Times New Roman" w:eastAsia="宋体" w:cs="Times New Roman" w:hint="eastAsia"/>
          <w:b/>
          <w:bCs/>
        </w:rPr>
      </w:pPr>
      <w:r>
        <w:rPr>
          <w:kern w:val="2"/>
          <w:sz w:val="28"/>
          <w:szCs w:val="28"/>
          <w:rFonts w:cstheme="minorBidi" w:ascii="Times New Roman" w:hAnsi="Times New Roman" w:eastAsia="Times New Roman" w:cs="Times New Roman"/>
          <w:b/>
          <w:bCs/>
        </w:rPr>
        <w:t>Category</w:t>
      </w:r>
      <w:r>
        <w:rPr>
          <w:kern w:val="2"/>
          <w:sz w:val="28"/>
          <w:szCs w:val="28"/>
          <w:rFonts w:cstheme="minorBidi" w:ascii="Times New Roman" w:hAnsi="Times New Roman" w:eastAsia="Times New Roman" w:cs="Times New Roman"/>
          <w:b/>
          <w:bCs/>
          <w:spacing w:val="-2"/>
        </w:rPr>
        <w:t> </w:t>
      </w:r>
      <w:r>
        <w:rPr>
          <w:kern w:val="2"/>
          <w:sz w:val="28"/>
          <w:szCs w:val="28"/>
          <w:rFonts w:cstheme="minorBidi" w:ascii="Times New Roman" w:hAnsi="Times New Roman" w:eastAsia="Times New Roman" w:cs="Times New Roman"/>
          <w:b/>
          <w:bCs/>
        </w:rPr>
        <w:t>Number</w:t>
      </w:r>
      <w:r>
        <w:rPr>
          <w:kern w:val="2"/>
          <w:sz w:val="28"/>
          <w:szCs w:val="28"/>
          <w:b/>
          <w:bCs/>
          <w:rFonts w:ascii="宋体" w:eastAsia="宋体" w:hint="eastAsia" w:cstheme="minorBidi" w:hAnsi="Times New Roman" w:cs="Times New Roman"/>
        </w:rPr>
        <w:t>：</w:t>
      </w:r>
      <w:r w:rsidRPr="00000000">
        <w:rPr>
          <w:kern w:val="2"/>
          <w:sz w:val="28"/>
          <w:szCs w:val="28"/>
          <w:rFonts w:cstheme="minorBidi" w:ascii="Times New Roman" w:hAnsi="Times New Roman" w:eastAsia="Times New Roman" w:cs="Times New Roman"/>
          <w:b/>
          <w:bCs/>
        </w:rPr>
        <w:tab/>
      </w:r>
      <w:r>
        <w:rPr>
          <w:kern w:val="2"/>
          <w:sz w:val="28"/>
          <w:szCs w:val="28"/>
          <w:rFonts w:cstheme="minorBidi" w:ascii="Times New Roman" w:hAnsi="Times New Roman" w:eastAsia="Times New Roman" w:cs="Times New Roman"/>
          <w:b/>
          <w:bCs/>
        </w:rPr>
        <w:t>Level </w:t>
      </w:r>
      <w:r>
        <w:rPr>
          <w:kern w:val="2"/>
          <w:sz w:val="28"/>
          <w:szCs w:val="28"/>
          <w:rFonts w:cstheme="minorBidi" w:ascii="Times New Roman" w:hAnsi="Times New Roman" w:eastAsia="Times New Roman" w:cs="Times New Roman"/>
          <w:b/>
          <w:bCs/>
          <w:spacing w:val="-2"/>
        </w:rPr>
        <w:t>of</w:t>
      </w:r>
      <w:r>
        <w:rPr>
          <w:kern w:val="2"/>
          <w:sz w:val="28"/>
          <w:szCs w:val="28"/>
          <w:rFonts w:cstheme="minorBidi" w:ascii="Times New Roman" w:hAnsi="Times New Roman" w:eastAsia="Times New Roman" w:cs="Times New Roman"/>
          <w:b/>
          <w:bCs/>
          <w:spacing w:val="-8"/>
        </w:rPr>
        <w:t> </w:t>
      </w:r>
      <w:r>
        <w:rPr>
          <w:kern w:val="2"/>
          <w:sz w:val="28"/>
          <w:szCs w:val="28"/>
          <w:rFonts w:cstheme="minorBidi" w:ascii="Times New Roman" w:hAnsi="Times New Roman" w:eastAsia="Times New Roman" w:cs="Times New Roman"/>
          <w:b/>
          <w:bCs/>
        </w:rPr>
        <w:t>Secrecy</w:t>
      </w:r>
      <w:r>
        <w:rPr>
          <w:kern w:val="2"/>
          <w:sz w:val="28"/>
          <w:szCs w:val="28"/>
          <w:b/>
          <w:bCs/>
          <w:rFonts w:ascii="宋体" w:eastAsia="宋体" w:hint="eastAsia" w:cstheme="minorBidi" w:hAnsi="Times New Roman" w:cs="Times New Roman"/>
        </w:rPr>
        <w:t>：</w:t>
      </w:r>
    </w:p>
    <w:p w:rsidR="0018722C">
      <w:pPr>
        <w:tabs>
          <w:tab w:pos="4258" w:val="left" w:leader="none"/>
        </w:tabs>
        <w:spacing w:before="236"/>
        <w:ind w:leftChars="0" w:left="100" w:rightChars="0" w:right="0" w:firstLineChars="0" w:firstLine="0"/>
        <w:jc w:val="left"/>
        <w:rPr>
          <w:rFonts w:ascii="Calibri" w:eastAsia="Calibri"/>
          <w:b/>
          <w:sz w:val="28"/>
        </w:rPr>
      </w:pPr>
      <w:r>
        <w:rPr>
          <w:rFonts w:ascii="Times New Roman" w:eastAsia="Times New Roman"/>
          <w:b/>
          <w:sz w:val="28"/>
        </w:rPr>
        <w:t>Serial</w:t>
      </w:r>
      <w:r>
        <w:rPr>
          <w:rFonts w:ascii="Times New Roman" w:eastAsia="Times New Roman"/>
          <w:b/>
          <w:spacing w:val="-2"/>
          <w:sz w:val="28"/>
        </w:rPr>
        <w:t> </w:t>
      </w:r>
      <w:r>
        <w:rPr>
          <w:rFonts w:ascii="Times New Roman" w:eastAsia="Times New Roman"/>
          <w:b/>
          <w:sz w:val="28"/>
        </w:rPr>
        <w:t>Number  </w:t>
      </w:r>
      <w:r>
        <w:rPr>
          <w:b/>
          <w:sz w:val="28"/>
        </w:rPr>
        <w:t>：</w:t>
      </w:r>
      <w:r w:rsidRPr="00000000">
        <w:tab/>
      </w:r>
      <w:r>
        <w:rPr>
          <w:rFonts w:ascii="Times New Roman" w:eastAsia="Times New Roman"/>
          <w:b/>
          <w:sz w:val="28"/>
        </w:rPr>
        <w:t>Student Number</w:t>
      </w:r>
      <w:r>
        <w:rPr>
          <w:b/>
          <w:sz w:val="28"/>
        </w:rPr>
        <w:t>：</w:t>
      </w:r>
      <w:r>
        <w:rPr>
          <w:b/>
          <w:spacing w:val="-14"/>
          <w:sz w:val="28"/>
        </w:rPr>
        <w:t> </w:t>
      </w:r>
      <w:r>
        <w:rPr>
          <w:rFonts w:ascii="Calibri" w:eastAsia="Calibri"/>
          <w:b/>
          <w:sz w:val="28"/>
        </w:rPr>
        <w:t>50100202710</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47"/>
          <w:szCs w:val="24"/>
          <w:rFonts w:cstheme="minorBidi" w:ascii="Calibri" w:hAnsi="宋体" w:eastAsia="宋体" w:cs="宋体"/>
          <w:b/>
        </w:rPr>
      </w:pPr>
    </w:p>
    <w:p w:rsidR="0018722C">
      <w:pPr>
        <w:spacing w:before="0"/>
        <w:ind w:leftChars="0" w:left="489" w:rightChars="0" w:right="0" w:firstLineChars="0" w:firstLine="0"/>
        <w:jc w:val="left"/>
        <w:rPr>
          <w:rFonts w:ascii="Times New Roman"/>
          <w:b/>
          <w:sz w:val="32"/>
        </w:rPr>
      </w:pPr>
      <w:r>
        <w:rPr>
          <w:rFonts w:ascii="Times New Roman"/>
          <w:b/>
          <w:sz w:val="32"/>
        </w:rPr>
        <w:t>Master's Dissertation of Chongqing University of Technology</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41"/>
          <w:szCs w:val="24"/>
          <w:rFonts w:cstheme="minorBidi" w:ascii="Times New Roman" w:hAnsi="宋体" w:eastAsia="宋体" w:cs="宋体"/>
          <w:b/>
        </w:rPr>
      </w:pPr>
    </w:p>
    <w:p w:rsidR="0018722C">
      <w:pPr>
        <w:spacing w:line="271" w:lineRule="auto" w:before="0"/>
        <w:ind w:leftChars="0" w:left="354" w:rightChars="0" w:right="107" w:hanging="245"/>
        <w:jc w:val="left"/>
        <w:rPr>
          <w:rFonts w:ascii="Times New Roman"/>
          <w:b/>
          <w:sz w:val="48"/>
        </w:rPr>
      </w:pPr>
      <w:r>
        <w:rPr>
          <w:rFonts w:ascii="Times New Roman"/>
          <w:b/>
          <w:sz w:val="48"/>
        </w:rPr>
        <w:t>The impact of population aging on economic security: Theoretical and Empirical Study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2"/>
          <w:szCs w:val="24"/>
          <w:rFonts w:cstheme="minorBidi" w:ascii="Times New Roman" w:hAnsi="宋体" w:eastAsia="宋体" w:cs="宋体"/>
          <w:b/>
        </w:rPr>
      </w:pPr>
    </w:p>
    <w:p w:rsidR="0018722C">
      <w:pPr>
        <w:tabs>
          <w:tab w:pos="4642" w:val="left" w:leader="none"/>
        </w:tabs>
        <w:spacing w:before="353"/>
        <w:ind w:leftChars="0" w:left="1377" w:rightChars="0" w:right="0" w:firstLineChars="0" w:firstLine="0"/>
        <w:jc w:val="left"/>
        <w:rPr>
          <w:rFonts w:ascii="Times New Roman" w:eastAsia="Times New Roman"/>
          <w:b/>
          <w:sz w:val="32"/>
        </w:rPr>
      </w:pPr>
      <w:r>
        <w:rPr>
          <w:rFonts w:ascii="Times New Roman" w:eastAsia="Times New Roman"/>
          <w:b/>
          <w:sz w:val="32"/>
        </w:rPr>
        <w:t>Postgraduate</w:t>
      </w:r>
      <w:r>
        <w:rPr>
          <w:b/>
          <w:sz w:val="32"/>
        </w:rPr>
        <w:t>：</w:t>
      </w:r>
      <w:r w:rsidRPr="00000000">
        <w:tab/>
      </w:r>
      <w:r>
        <w:rPr>
          <w:rFonts w:ascii="Times New Roman" w:eastAsia="Times New Roman"/>
          <w:b/>
          <w:spacing w:val="-8"/>
          <w:sz w:val="32"/>
        </w:rPr>
        <w:t>Yu</w:t>
      </w:r>
      <w:r>
        <w:rPr>
          <w:rFonts w:ascii="Times New Roman" w:eastAsia="Times New Roman"/>
          <w:b/>
          <w:spacing w:val="2"/>
          <w:sz w:val="32"/>
        </w:rPr>
        <w:t> </w:t>
      </w:r>
      <w:r>
        <w:rPr>
          <w:rFonts w:ascii="Times New Roman" w:eastAsia="Times New Roman"/>
          <w:b/>
          <w:spacing w:val="-2"/>
          <w:sz w:val="32"/>
        </w:rPr>
        <w:t>Mina</w:t>
      </w:r>
    </w:p>
    <w:p w:rsidR="0018722C">
      <w:pPr>
        <w:tabs>
          <w:tab w:pos="4642" w:val="left" w:leader="none"/>
        </w:tabs>
        <w:spacing w:before="181"/>
        <w:ind w:leftChars="0" w:left="1377" w:rightChars="0" w:right="0" w:firstLineChars="0" w:firstLine="0"/>
        <w:jc w:val="left"/>
        <w:rPr>
          <w:rFonts w:ascii="Times New Roman" w:eastAsia="Times New Roman"/>
          <w:b/>
          <w:sz w:val="32"/>
        </w:rPr>
      </w:pPr>
      <w:r>
        <w:rPr>
          <w:rFonts w:ascii="Times New Roman" w:eastAsia="Times New Roman"/>
          <w:b/>
          <w:sz w:val="32"/>
        </w:rPr>
        <w:t>Supervisor</w:t>
      </w:r>
      <w:r>
        <w:rPr>
          <w:b/>
          <w:sz w:val="32"/>
        </w:rPr>
        <w:t>：</w:t>
      </w:r>
      <w:r w:rsidRPr="00000000">
        <w:tab/>
      </w:r>
      <w:r>
        <w:rPr>
          <w:rFonts w:ascii="Times New Roman" w:eastAsia="Times New Roman"/>
          <w:b/>
          <w:spacing w:val="-2"/>
          <w:sz w:val="32"/>
        </w:rPr>
        <w:t>Prof.Xu</w:t>
      </w:r>
      <w:r>
        <w:rPr>
          <w:rFonts w:ascii="Times New Roman" w:eastAsia="Times New Roman"/>
          <w:b/>
          <w:spacing w:val="0"/>
          <w:sz w:val="32"/>
        </w:rPr>
        <w:t> </w:t>
      </w:r>
      <w:r>
        <w:rPr>
          <w:rFonts w:ascii="Times New Roman" w:eastAsia="Times New Roman"/>
          <w:b/>
          <w:sz w:val="32"/>
        </w:rPr>
        <w:t>Xiongqi</w:t>
      </w:r>
    </w:p>
    <w:p w:rsidR="0018722C">
      <w:pPr>
        <w:tabs>
          <w:tab w:pos="4714" w:val="left" w:leader="none"/>
        </w:tabs>
        <w:spacing w:before="181"/>
        <w:ind w:leftChars="0" w:left="1377" w:rightChars="0" w:right="0" w:firstLineChars="0" w:firstLine="0"/>
        <w:jc w:val="left"/>
        <w:rPr>
          <w:rFonts w:ascii="Times New Roman" w:eastAsia="Times New Roman"/>
          <w:b/>
          <w:sz w:val="32"/>
        </w:rPr>
      </w:pPr>
      <w:r>
        <w:rPr>
          <w:rFonts w:ascii="Times New Roman" w:eastAsia="Times New Roman"/>
          <w:b/>
          <w:sz w:val="32"/>
        </w:rPr>
        <w:t>Specialty</w:t>
      </w:r>
      <w:r>
        <w:rPr>
          <w:b/>
          <w:sz w:val="32"/>
        </w:rPr>
        <w:t>：</w:t>
      </w:r>
      <w:r w:rsidRPr="00000000">
        <w:tab/>
      </w:r>
      <w:r>
        <w:rPr>
          <w:rFonts w:ascii="Times New Roman" w:eastAsia="Times New Roman"/>
          <w:b/>
          <w:spacing w:val="-2"/>
          <w:sz w:val="32"/>
        </w:rPr>
        <w:t>Labor</w:t>
      </w:r>
      <w:r>
        <w:rPr>
          <w:rFonts w:ascii="Times New Roman" w:eastAsia="Times New Roman"/>
          <w:b/>
          <w:spacing w:val="0"/>
          <w:sz w:val="32"/>
        </w:rPr>
        <w:t> </w:t>
      </w:r>
      <w:r>
        <w:rPr>
          <w:rFonts w:ascii="Times New Roman" w:eastAsia="Times New Roman"/>
          <w:b/>
          <w:sz w:val="32"/>
        </w:rPr>
        <w:t>Economics</w:t>
      </w:r>
    </w:p>
    <w:p w:rsidR="0018722C">
      <w:pPr>
        <w:tabs>
          <w:tab w:pos="2839" w:val="left" w:leader="none"/>
          <w:tab w:pos="4748" w:val="left" w:leader="none"/>
          <w:tab w:pos="5812" w:val="left" w:leader="none"/>
          <w:tab w:pos="7490" w:val="left" w:leader="none"/>
          <w:tab w:pos="8694" w:val="left" w:leader="none"/>
        </w:tabs>
        <w:spacing w:before="180"/>
        <w:ind w:leftChars="0" w:left="1367" w:rightChars="0" w:right="0" w:firstLineChars="0" w:firstLine="0"/>
        <w:jc w:val="left"/>
        <w:rPr>
          <w:rFonts w:ascii="Times New Roman" w:eastAsia="Times New Roman"/>
          <w:b/>
          <w:sz w:val="32"/>
        </w:rPr>
      </w:pPr>
      <w:r>
        <w:rPr>
          <w:rFonts w:ascii="Times New Roman" w:eastAsia="Times New Roman"/>
          <w:b/>
          <w:sz w:val="32"/>
        </w:rPr>
        <w:t>Research</w:t>
      </w:r>
      <w:r w:rsidRPr="00000000">
        <w:tab/>
        <w:t>Direction</w:t>
      </w:r>
      <w:r>
        <w:rPr>
          <w:rFonts w:ascii="Times New Roman" w:eastAsia="Times New Roman"/>
          <w:b/>
          <w:spacing w:val="-18"/>
          <w:sz w:val="32"/>
        </w:rPr>
        <w:t> </w:t>
      </w:r>
      <w:r>
        <w:rPr>
          <w:b/>
          <w:sz w:val="32"/>
        </w:rPr>
        <w:t>：</w:t>
      </w:r>
      <w:r w:rsidRPr="00000000">
        <w:tab/>
      </w:r>
      <w:r>
        <w:rPr>
          <w:rFonts w:ascii="Times New Roman" w:eastAsia="Times New Roman"/>
          <w:b/>
          <w:sz w:val="32"/>
        </w:rPr>
        <w:t>Labor</w:t>
      </w:r>
      <w:r w:rsidRPr="00000000">
        <w:tab/>
      </w:r>
      <w:r>
        <w:rPr>
          <w:rFonts w:ascii="Times New Roman" w:eastAsia="Times New Roman"/>
          <w:b/>
          <w:spacing w:val="-2"/>
          <w:sz w:val="32"/>
        </w:rPr>
        <w:t>Economics</w:t>
      </w:r>
      <w:r w:rsidRPr="00000000">
        <w:tab/>
      </w:r>
      <w:r>
        <w:rPr>
          <w:rFonts w:ascii="Times New Roman" w:eastAsia="Times New Roman"/>
          <w:b/>
          <w:sz w:val="32"/>
        </w:rPr>
        <w:t>Theory</w:t>
      </w:r>
      <w:r w:rsidRPr="00000000">
        <w:tab/>
        <w:t>and</w:t>
      </w:r>
    </w:p>
    <w:p w:rsidR="0018722C">
      <w:pPr>
        <w:spacing w:before="255"/>
        <w:ind w:leftChars="0" w:left="4712" w:rightChars="0" w:right="3741" w:firstLineChars="0" w:firstLine="0"/>
        <w:jc w:val="center"/>
        <w:rPr>
          <w:rFonts w:ascii="Times New Roman"/>
          <w:b/>
          <w:sz w:val="32"/>
        </w:rPr>
      </w:pPr>
      <w:r>
        <w:rPr>
          <w:rFonts w:ascii="Times New Roman"/>
          <w:b/>
          <w:sz w:val="32"/>
        </w:rPr>
        <w:t>Policy</w:t>
      </w:r>
    </w:p>
    <w:p w:rsidR="0018722C">
      <w:pPr>
        <w:tabs>
          <w:tab w:pos="4666" w:val="left" w:leader="none"/>
          <w:tab w:pos="4719" w:val="left" w:leader="none"/>
        </w:tabs>
        <w:spacing w:line="338" w:lineRule="auto" w:before="181"/>
        <w:ind w:leftChars="0" w:left="1377" w:rightChars="0" w:right="782" w:firstLineChars="0" w:firstLine="0"/>
        <w:jc w:val="left"/>
        <w:rPr>
          <w:rFonts w:ascii="Times New Roman" w:eastAsia="Times New Roman"/>
          <w:b/>
          <w:sz w:val="32"/>
        </w:rPr>
      </w:pPr>
      <w:r>
        <w:rPr>
          <w:rFonts w:ascii="Times New Roman" w:eastAsia="Times New Roman"/>
          <w:b/>
          <w:sz w:val="32"/>
        </w:rPr>
        <w:t>Training</w:t>
      </w:r>
      <w:r>
        <w:rPr>
          <w:rFonts w:ascii="Times New Roman" w:eastAsia="Times New Roman"/>
          <w:b/>
          <w:spacing w:val="1"/>
          <w:sz w:val="32"/>
        </w:rPr>
        <w:t> </w:t>
      </w:r>
      <w:r>
        <w:rPr>
          <w:rFonts w:ascii="Times New Roman" w:eastAsia="Times New Roman"/>
          <w:b/>
          <w:spacing w:val="-2"/>
          <w:sz w:val="32"/>
        </w:rPr>
        <w:t>Unit</w:t>
      </w:r>
      <w:r>
        <w:rPr>
          <w:b/>
          <w:spacing w:val="-2"/>
          <w:sz w:val="32"/>
        </w:rPr>
        <w:t>：</w:t>
      </w:r>
      <w:r w:rsidRPr="00000000">
        <w:tab/>
        <w:tab/>
      </w:r>
      <w:r>
        <w:rPr>
          <w:rFonts w:ascii="Times New Roman" w:eastAsia="Times New Roman"/>
          <w:b/>
          <w:spacing w:val="-2"/>
          <w:sz w:val="32"/>
        </w:rPr>
        <w:t>Economic </w:t>
      </w:r>
      <w:r>
        <w:rPr>
          <w:rFonts w:ascii="Times New Roman" w:eastAsia="Times New Roman"/>
          <w:b/>
          <w:sz w:val="32"/>
        </w:rPr>
        <w:t>and</w:t>
      </w:r>
      <w:r>
        <w:rPr>
          <w:rFonts w:ascii="Times New Roman" w:eastAsia="Times New Roman"/>
          <w:b/>
          <w:spacing w:val="2"/>
          <w:sz w:val="32"/>
        </w:rPr>
        <w:t> </w:t>
      </w:r>
      <w:r>
        <w:rPr>
          <w:rFonts w:ascii="Times New Roman" w:eastAsia="Times New Roman"/>
          <w:b/>
          <w:spacing w:val="-3"/>
          <w:sz w:val="32"/>
        </w:rPr>
        <w:t>Trade</w:t>
      </w:r>
      <w:r>
        <w:rPr>
          <w:rFonts w:ascii="Times New Roman" w:eastAsia="Times New Roman"/>
          <w:b/>
          <w:spacing w:val="3"/>
          <w:sz w:val="32"/>
        </w:rPr>
        <w:t> </w:t>
      </w:r>
      <w:r>
        <w:rPr>
          <w:rFonts w:ascii="Times New Roman" w:eastAsia="Times New Roman"/>
          <w:b/>
          <w:sz w:val="32"/>
        </w:rPr>
        <w:t>School</w:t>
      </w:r>
      <w:r>
        <w:rPr>
          <w:rFonts w:ascii="Times New Roman" w:eastAsia="Times New Roman"/>
          <w:b/>
          <w:w w:val="100"/>
          <w:sz w:val="32"/>
        </w:rPr>
        <w:t> </w:t>
      </w:r>
      <w:r>
        <w:rPr>
          <w:rFonts w:ascii="Times New Roman" w:eastAsia="Times New Roman"/>
          <w:b/>
          <w:sz w:val="32"/>
        </w:rPr>
        <w:t>Thesis</w:t>
      </w:r>
      <w:r>
        <w:rPr>
          <w:rFonts w:ascii="Times New Roman" w:eastAsia="Times New Roman"/>
          <w:b/>
          <w:spacing w:val="-2"/>
          <w:sz w:val="32"/>
        </w:rPr>
        <w:t> </w:t>
      </w:r>
      <w:r>
        <w:rPr>
          <w:rFonts w:ascii="Times New Roman" w:eastAsia="Times New Roman"/>
          <w:b/>
          <w:sz w:val="32"/>
        </w:rPr>
        <w:t>Deadline</w:t>
      </w:r>
      <w:r>
        <w:rPr>
          <w:b/>
          <w:sz w:val="32"/>
        </w:rPr>
        <w:t>：</w:t>
      </w:r>
      <w:r w:rsidRPr="00000000">
        <w:tab/>
      </w:r>
      <w:r>
        <w:rPr>
          <w:rFonts w:ascii="Times New Roman" w:eastAsia="Times New Roman"/>
          <w:b/>
          <w:sz w:val="32"/>
        </w:rPr>
        <w:t>April 1, </w:t>
      </w:r>
      <w:r>
        <w:rPr>
          <w:rFonts w:ascii="Times New Roman" w:eastAsia="Times New Roman"/>
          <w:b/>
          <w:spacing w:val="-2"/>
          <w:sz w:val="32"/>
        </w:rPr>
        <w:t>2013</w:t>
      </w:r>
    </w:p>
    <w:p w:rsidR="0018722C">
      <w:pPr>
        <w:tabs>
          <w:tab w:pos="4690" w:val="left" w:leader="none"/>
        </w:tabs>
        <w:spacing w:before="35"/>
        <w:ind w:leftChars="0" w:left="1377" w:rightChars="0" w:right="0" w:firstLineChars="0" w:firstLine="0"/>
        <w:jc w:val="left"/>
        <w:rPr>
          <w:rFonts w:ascii="Times New Roman" w:eastAsia="Times New Roman"/>
          <w:b/>
          <w:sz w:val="32"/>
        </w:rPr>
      </w:pPr>
      <w:r>
        <w:rPr>
          <w:rFonts w:ascii="Times New Roman" w:eastAsia="Times New Roman"/>
          <w:b/>
          <w:sz w:val="32"/>
        </w:rPr>
        <w:t>Oral</w:t>
      </w:r>
      <w:r>
        <w:rPr>
          <w:rFonts w:ascii="Times New Roman" w:eastAsia="Times New Roman"/>
          <w:b/>
          <w:spacing w:val="0"/>
          <w:sz w:val="32"/>
        </w:rPr>
        <w:t> </w:t>
      </w:r>
      <w:r>
        <w:rPr>
          <w:rFonts w:ascii="Times New Roman" w:eastAsia="Times New Roman"/>
          <w:b/>
          <w:sz w:val="32"/>
        </w:rPr>
        <w:t>Defense Date</w:t>
      </w:r>
      <w:r>
        <w:rPr>
          <w:b/>
          <w:sz w:val="32"/>
        </w:rPr>
        <w:t>：</w:t>
      </w:r>
      <w:r w:rsidRPr="00000000">
        <w:tab/>
      </w:r>
      <w:r>
        <w:rPr>
          <w:rFonts w:ascii="Times New Roman" w:eastAsia="Times New Roman"/>
          <w:b/>
          <w:spacing w:val="-2"/>
          <w:sz w:val="32"/>
        </w:rPr>
        <w:t>June </w:t>
      </w:r>
      <w:r>
        <w:rPr>
          <w:rFonts w:ascii="Times New Roman" w:eastAsia="Times New Roman"/>
          <w:b/>
          <w:sz w:val="32"/>
        </w:rPr>
        <w:t>5,</w:t>
      </w:r>
      <w:r>
        <w:rPr>
          <w:rFonts w:ascii="Times New Roman" w:eastAsia="Times New Roman"/>
          <w:b/>
          <w:spacing w:val="2"/>
          <w:sz w:val="32"/>
        </w:rPr>
        <w:t> </w:t>
      </w:r>
      <w:r>
        <w:rPr>
          <w:rFonts w:ascii="Times New Roman" w:eastAsia="Times New Roman"/>
          <w:b/>
          <w:sz w:val="32"/>
        </w:rPr>
        <w:t>2013</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b/>
        </w:rPr>
      </w:pPr>
    </w:p>
    <w:p w:rsidR="0018722C">
      <w:pPr>
        <w:spacing w:before="66"/>
        <w:ind w:leftChars="0" w:left="0" w:rightChars="0" w:right="328" w:firstLineChars="0" w:firstLine="0"/>
        <w:jc w:val="center"/>
        <w:rPr>
          <w:rFonts w:ascii="Calibri"/>
          <w:sz w:val="18"/>
        </w:rPr>
      </w:pPr>
      <w:r>
        <w:rPr>
          <w:rFonts w:ascii="Calibri"/>
          <w:w w:val="101"/>
          <w:sz w:val="18"/>
        </w:rPr>
        <w:t>2</w:t>
      </w:r>
    </w:p>
    <w:p w:rsidR="0018722C">
      <w:pPr>
        <w:spacing w:after="0"/>
        <w:jc w:val="center"/>
        <w:rPr>
          <w:rFonts w:ascii="Calibri"/>
          <w:sz w:val="18"/>
        </w:rPr>
        <w:sectPr w:rsidR="00556256">
          <w:pgSz w:w="11910" w:h="16840"/>
          <w:pgMar w:top="1580" w:bottom="280" w:left="1600" w:right="980"/>
        </w:sectPr>
      </w:pPr>
    </w:p>
    <w:p w:rsidR="0018722C">
      <w:pPr>
        <w:widowControl w:val="0"/>
        <w:snapToGrid w:val="1"/>
        <w:spacing w:beforeLines="0" w:afterLines="0" w:after="0" w:line="276" w:lineRule="auto" w:before="118"/>
        <w:ind w:hanging="1091" w:leftChars="0" w:left="3532" w:rightChars="0" w:right="3200" w:firstLineChars="0" w:firstLine="364"/>
        <w:jc w:val="left"/>
        <w:autoSpaceDE w:val="0"/>
        <w:autoSpaceDN w:val="0"/>
        <w:pBdr>
          <w:bottom w:val="none" w:sz="0" w:space="0" w:color="auto"/>
        </w:pBdr>
        <w:rPr>
          <w:kern w:val="2"/>
          <w:sz w:val="24"/>
          <w:szCs w:val="24"/>
          <w:rFonts w:cstheme="minorBidi" w:ascii="宋体" w:hAnsi="宋体" w:eastAsia="宋体" w:cs="宋体"/>
          <w:b/>
          <w:bCs/>
        </w:rPr>
      </w:pPr>
      <w:r>
        <w:rPr>
          <w:kern w:val="2"/>
          <w:sz w:val="24"/>
          <w:szCs w:val="24"/>
          <w:rFonts w:cstheme="minorBidi" w:ascii="宋体" w:hAnsi="宋体" w:eastAsia="宋体" w:cs="宋体"/>
          <w:b/>
          <w:bCs/>
        </w:rPr>
        <w:pict>
          <v:group style="position:absolute;margin-left:87.407997pt;margin-top:5.035623pt;width:434.6pt;height:600.65pt;mso-position-horizontal-relative:page;mso-position-vertical-relative:paragraph;z-index:-255880" coordorigin="1748,101" coordsize="8692,12013">
            <v:line style="position:absolute" from="1758,106" to="10430,106" stroked="true" strokeweight=".48pt" strokecolor="#000000">
              <v:stroke dashstyle="solid"/>
            </v:line>
            <v:line style="position:absolute" from="1753,101" to="1753,12114" stroked="true" strokeweight=".48pt" strokecolor="#000000">
              <v:stroke dashstyle="solid"/>
            </v:line>
            <v:line style="position:absolute" from="1758,12109" to="10430,12109" stroked="true" strokeweight=".48004pt" strokecolor="#000000">
              <v:stroke dashstyle="solid"/>
            </v:line>
            <v:line style="position:absolute" from="10435,101" to="10435,12114" stroked="true" strokeweight=".47998pt" strokecolor="#000000">
              <v:stroke dashstyle="solid"/>
            </v:line>
            <w10:wrap type="none"/>
          </v:group>
        </w:pict>
      </w:r>
      <w:bookmarkStart w:name="声明 " w:id="2"/>
      <w:bookmarkEnd w:id="2"/>
      <w:r>
        <w:rPr>
          <w:kern w:val="2"/>
          <w:sz w:val="24"/>
          <w:szCs w:val="24"/>
          <w:rFonts w:cstheme="minorBidi" w:ascii="宋体" w:hAnsi="宋体" w:eastAsia="宋体" w:cs="宋体"/>
          <w:b/>
          <w:bCs/>
        </w:rPr>
        <w:t>重庆理工大学  </w:t>
      </w:r>
      <w:r>
        <w:rPr>
          <w:kern w:val="2"/>
          <w:sz w:val="24"/>
          <w:szCs w:val="24"/>
          <w:rFonts w:cstheme="minorBidi" w:ascii="宋体" w:hAnsi="宋体" w:eastAsia="宋体" w:cs="宋体"/>
          <w:b/>
          <w:bCs/>
          <w:w w:val="95"/>
        </w:rPr>
        <w:t>学位论文原创性声明</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b/>
        </w:rPr>
      </w:pPr>
    </w:p>
    <w:p w:rsidR="0018722C">
      <w:pPr>
        <w:widowControl w:val="0"/>
        <w:snapToGrid w:val="1"/>
        <w:spacing w:beforeLines="0" w:afterLines="0" w:before="0" w:after="0" w:line="276" w:lineRule="auto"/>
        <w:ind w:leftChars="0" w:left="223" w:rightChars="0" w:right="129"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4"/>
        </w:rPr>
        <w:t>本人郑重声明：所呈交的学位论文是本人在导师的指导下，独立进行研究所取</w:t>
      </w:r>
      <w:r>
        <w:rPr>
          <w:kern w:val="2"/>
          <w:sz w:val="24"/>
          <w:szCs w:val="24"/>
          <w:rFonts w:cstheme="minorBidi" w:ascii="宋体" w:hAnsi="宋体" w:eastAsia="宋体" w:cs="宋体"/>
          <w:spacing w:val="-6"/>
        </w:rPr>
        <w:t>的成果。除文中特别加以标注引用的内容外，本论文不包含任何其他个人或集体已</w:t>
      </w:r>
      <w:r>
        <w:rPr>
          <w:kern w:val="2"/>
          <w:sz w:val="24"/>
          <w:szCs w:val="24"/>
          <w:rFonts w:cstheme="minorBidi" w:ascii="宋体" w:hAnsi="宋体" w:eastAsia="宋体" w:cs="宋体"/>
          <w:spacing w:val="-6"/>
        </w:rPr>
        <w:t>发表或撰写的成果、作品。对本文的研究做出重要贡献的集体和个人，均已在文中明确方式标明。</w:t>
      </w:r>
    </w:p>
    <w:p w:rsidR="0018722C">
      <w:pPr>
        <w:widowControl w:val="0"/>
        <w:snapToGrid w:val="1"/>
        <w:spacing w:beforeLines="0" w:afterLines="0" w:lineRule="auto" w:line="240" w:after="0" w:before="9"/>
        <w:ind w:firstLineChars="0" w:firstLine="0" w:rightChars="0" w:right="0" w:leftChars="0" w:left="70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本人承担本声明的法律后果。</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2984"/>
        <w:jc w:val="left"/>
        <w:autoSpaceDE w:val="0"/>
        <w:autoSpaceDN w:val="0"/>
        <w:tabs>
          <w:tab w:pos="6105" w:val="left" w:leader="none"/>
          <w:tab w:pos="7306" w:val="left" w:leader="none"/>
          <w:tab w:pos="7906" w:val="left" w:leader="none"/>
          <w:tab w:pos="8506"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作者签名：</w:t>
      </w:r>
      <w:r w:rsidRPr="00000000">
        <w:rPr>
          <w:kern w:val="2"/>
          <w:sz w:val="24"/>
          <w:szCs w:val="24"/>
          <w:rFonts w:cstheme="minorBidi" w:ascii="宋体" w:hAnsi="宋体" w:eastAsia="宋体" w:cs="宋体"/>
        </w:rPr>
        <w:tab/>
        <w:t>日期：</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rightChars="0" w:right="0" w:hanging="1091" w:leftChars="0" w:left="328" w:firstLineChars="0" w:firstLine="0"/>
        <w:jc w:val="center"/>
        <w:autoSpaceDE w:val="0"/>
        <w:autoSpaceDN w:val="0"/>
        <w:pBdr>
          <w:bottom w:val="none" w:sz="0" w:space="0" w:color="auto"/>
        </w:pBdr>
        <w:rPr>
          <w:kern w:val="2"/>
          <w:sz w:val="24"/>
          <w:szCs w:val="24"/>
          <w:rFonts w:cstheme="minorBidi" w:ascii="宋体" w:hAnsi="宋体" w:eastAsia="宋体" w:cs="宋体"/>
          <w:b/>
          <w:bCs/>
        </w:rPr>
      </w:pPr>
      <w:r>
        <w:rPr>
          <w:kern w:val="2"/>
          <w:sz w:val="24"/>
          <w:szCs w:val="24"/>
          <w:rFonts w:cstheme="minorBidi" w:ascii="宋体" w:hAnsi="宋体" w:eastAsia="宋体" w:cs="宋体"/>
          <w:b/>
          <w:bCs/>
          <w:w w:val="95"/>
        </w:rPr>
        <w:t>学位论文使用授权声明</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after="0" w:line="276" w:lineRule="auto" w:before="1"/>
        <w:ind w:leftChars="0" w:left="223" w:rightChars="0" w:right="125"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3"/>
        </w:rPr>
        <w:t>本学位论文作者完全了解学校有关保留、使用学位论文的规定，同意学校保留</w:t>
      </w:r>
      <w:r>
        <w:rPr>
          <w:kern w:val="2"/>
          <w:sz w:val="24"/>
          <w:szCs w:val="24"/>
          <w:rFonts w:cstheme="minorBidi" w:ascii="宋体" w:hAnsi="宋体" w:eastAsia="宋体" w:cs="宋体"/>
          <w:spacing w:val="-5"/>
        </w:rPr>
        <w:t>向国家有关部门或机构送交论文的复印件和电子版，允许论文被查阅和借阅。本人</w:t>
      </w:r>
      <w:r>
        <w:rPr>
          <w:kern w:val="2"/>
          <w:sz w:val="24"/>
          <w:szCs w:val="24"/>
          <w:rFonts w:cstheme="minorBidi" w:ascii="宋体" w:hAnsi="宋体" w:eastAsia="宋体" w:cs="宋体"/>
          <w:spacing w:val="-6"/>
        </w:rPr>
        <w:t>权重庆理工大学可以将本学位论文的全部或部分内容编入有关数据库进行检索，可采用影印、缩印或扫描等复制手段保存和汇编本学位论文。</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70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本学位论文属于（请在以下相应方框内打“√</w:t>
      </w:r>
      <w:r>
        <w:rPr>
          <w:kern w:val="2"/>
          <w:sz w:val="24"/>
          <w:szCs w:val="24"/>
          <w:rFonts w:cstheme="minorBidi" w:ascii="宋体" w:hAnsi="宋体" w:eastAsia="宋体" w:cs="宋体"/>
          <w:spacing w:val="-60"/>
        </w:rPr>
        <w:t>”）</w:t>
      </w:r>
      <w:r>
        <w:rPr>
          <w:kern w:val="2"/>
          <w:sz w:val="24"/>
          <w:szCs w:val="24"/>
          <w:rFonts w:cstheme="minorBidi" w:ascii="宋体" w:hAnsi="宋体" w:eastAsia="宋体" w:cs="宋体"/>
        </w:rPr>
        <w:t>：</w:t>
      </w:r>
    </w:p>
    <w:p w:rsidR="0018722C">
      <w:pPr>
        <w:widowControl w:val="0"/>
        <w:snapToGrid w:val="1"/>
        <w:spacing w:beforeLines="0" w:afterLines="0" w:lineRule="auto" w:line="240" w:after="0" w:before="45"/>
        <w:ind w:firstLineChars="0" w:firstLine="0" w:rightChars="0" w:right="0" w:leftChars="0" w:left="213"/>
        <w:jc w:val="center"/>
        <w:autoSpaceDE w:val="0"/>
        <w:autoSpaceDN w:val="0"/>
        <w:tabs>
          <w:tab w:pos="1927" w:val="left" w:leader="none"/>
        </w:tabs>
        <w:pBdr>
          <w:bottom w:val="none" w:sz="0" w:space="0" w:color="auto"/>
        </w:pBdr>
        <w:rPr>
          <w:kern w:val="2"/>
          <w:sz w:val="24"/>
          <w:szCs w:val="24"/>
          <w:rFonts w:cstheme="minorBidi" w:ascii="宋体" w:hAnsi="宋体" w:eastAsia="宋体" w:cs="宋体"/>
        </w:rPr>
      </w:pPr>
      <w:r>
        <w:rPr>
          <w:kern w:val="2"/>
          <w:sz w:val="24"/>
          <w:szCs w:val="24"/>
          <w:rFonts w:ascii="Times New Roman" w:hAnsi="Times New Roman" w:eastAsia="Times New Roman" w:cstheme="minorBidi" w:cs="宋体"/>
        </w:rPr>
        <w:t>1.</w:t>
      </w:r>
      <w:r>
        <w:rPr>
          <w:kern w:val="2"/>
          <w:sz w:val="24"/>
          <w:szCs w:val="24"/>
          <w:rFonts w:cstheme="minorBidi" w:ascii="宋体" w:hAnsi="宋体" w:eastAsia="宋体" w:cs="宋体"/>
        </w:rPr>
        <w:t>保密</w:t>
      </w:r>
      <w:r>
        <w:rPr>
          <w:kern w:val="2"/>
          <w:szCs w:val="24"/>
          <w:rFonts w:cstheme="minorBidi" w:ascii="宋体" w:hAnsi="宋体" w:eastAsia="宋体" w:cs="宋体"/>
          <w:sz w:val="21"/>
        </w:rPr>
        <w:t>□</w:t>
      </w:r>
      <w:r>
        <w:rPr>
          <w:kern w:val="2"/>
          <w:sz w:val="24"/>
          <w:szCs w:val="24"/>
          <w:rFonts w:cstheme="minorBidi" w:ascii="宋体" w:hAnsi="宋体" w:eastAsia="宋体" w:cs="宋体"/>
        </w:rPr>
        <w:t>，在</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年解密后适</w:t>
      </w:r>
      <w:r>
        <w:rPr>
          <w:kern w:val="2"/>
          <w:sz w:val="24"/>
          <w:szCs w:val="24"/>
          <w:rFonts w:cstheme="minorBidi" w:ascii="宋体" w:hAnsi="宋体" w:eastAsia="宋体" w:cs="宋体"/>
          <w:spacing w:val="-2"/>
        </w:rPr>
        <w:t>用</w:t>
      </w:r>
      <w:r>
        <w:rPr>
          <w:kern w:val="2"/>
          <w:sz w:val="24"/>
          <w:szCs w:val="24"/>
          <w:rFonts w:cstheme="minorBidi" w:ascii="宋体" w:hAnsi="宋体" w:eastAsia="宋体" w:cs="宋体"/>
        </w:rPr>
        <w:t>本授权书。</w:t>
      </w:r>
    </w:p>
    <w:p w:rsidR="0018722C">
      <w:pPr>
        <w:widowControl w:val="0"/>
        <w:snapToGrid w:val="1"/>
        <w:spacing w:beforeLines="0" w:afterLines="0" w:lineRule="auto" w:line="240" w:after="0" w:before="27"/>
        <w:ind w:firstLineChars="0" w:firstLine="0" w:rightChars="0" w:right="0" w:leftChars="0" w:left="2384"/>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hAnsi="Times New Roman" w:eastAsia="Times New Roman" w:cstheme="minorBidi" w:cs="宋体"/>
        </w:rPr>
        <w:t>2.</w:t>
      </w:r>
      <w:r>
        <w:rPr>
          <w:kern w:val="2"/>
          <w:sz w:val="24"/>
          <w:szCs w:val="24"/>
          <w:rFonts w:cstheme="minorBidi" w:ascii="宋体" w:hAnsi="宋体" w:eastAsia="宋体" w:cs="宋体"/>
        </w:rPr>
        <w:t>不保密</w:t>
      </w:r>
      <w:r>
        <w:rPr>
          <w:kern w:val="2"/>
          <w:szCs w:val="24"/>
          <w:rFonts w:cstheme="minorBidi" w:ascii="宋体" w:hAnsi="宋体" w:eastAsia="宋体" w:cs="宋体"/>
          <w:sz w:val="21"/>
        </w:rPr>
        <w:t>□</w:t>
      </w:r>
      <w:r>
        <w:rPr>
          <w:kern w:val="2"/>
          <w:sz w:val="24"/>
          <w:szCs w:val="24"/>
          <w:rFonts w:cstheme="minorBidi" w:ascii="宋体" w:hAnsi="宋体" w:eastAsia="宋体" w:cs="宋体"/>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3" w:after="1"/>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tbl>
      <w:tblPr>
        <w:tblW w:w="0" w:type="auto"/>
        <w:jc w:val="left"/>
        <w:tblInd w:w="23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0"/>
        <w:gridCol w:w="1920"/>
        <w:gridCol w:w="660"/>
        <w:gridCol w:w="600"/>
        <w:gridCol w:w="470"/>
      </w:tblGrid>
      <w:tr>
        <w:trPr>
          <w:trHeight w:val="360" w:hRule="atLeast"/>
        </w:trPr>
        <w:tc>
          <w:tcPr>
            <w:tcW w:w="221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作者签名：</w:t>
            </w:r>
          </w:p>
        </w:tc>
        <w:tc>
          <w:tcPr>
            <w:tcW w:w="192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日期：</w:t>
            </w:r>
          </w:p>
        </w:tc>
        <w:tc>
          <w:tcPr>
            <w:tcW w:w="66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年</w:t>
            </w:r>
          </w:p>
        </w:tc>
        <w:tc>
          <w:tcPr>
            <w:tcW w:w="60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月</w:t>
            </w:r>
          </w:p>
        </w:tc>
        <w:tc>
          <w:tcPr>
            <w:tcW w:w="47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日</w:t>
            </w:r>
          </w:p>
        </w:tc>
      </w:tr>
      <w:tr>
        <w:trPr>
          <w:trHeight w:val="360" w:hRule="atLeast"/>
        </w:trPr>
        <w:tc>
          <w:tcPr>
            <w:tcW w:w="221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导师签名：</w:t>
            </w:r>
          </w:p>
        </w:tc>
        <w:tc>
          <w:tcPr>
            <w:tcW w:w="192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日期：</w:t>
            </w:r>
          </w:p>
        </w:tc>
        <w:tc>
          <w:tcPr>
            <w:tcW w:w="66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年</w:t>
            </w:r>
          </w:p>
        </w:tc>
        <w:tc>
          <w:tcPr>
            <w:tcW w:w="60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月</w:t>
            </w:r>
          </w:p>
        </w:tc>
        <w:tc>
          <w:tcPr>
            <w:tcW w:w="47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日</w:t>
            </w:r>
          </w:p>
        </w:tc>
      </w:tr>
    </w:tbl>
    <w:p w:rsidR="0018722C">
      <w:pPr>
        <w:spacing w:after="0" w:line="294" w:lineRule="exact"/>
        <w:jc w:val="right"/>
        <w:rPr>
          <w:rFonts w:ascii="宋体" w:eastAsia="宋体" w:hint="eastAsia"/>
          <w:sz w:val="24"/>
        </w:rPr>
        <w:sectPr w:rsidR="00556256">
          <w:pgSz w:w="11910" w:h="16840"/>
          <w:pgMar w:top="1580" w:bottom="280" w:left="1640" w:right="1360"/>
        </w:sectPr>
      </w:pPr>
    </w:p>
    <w:p w:rsidR="0018722C">
      <w:spacing w:beforeLines="0" w:before="0" w:afterLines="0" w:after="0" w:line="440" w:lineRule="auto"/>
      <w:pPr>
        <w:sectPr w:rsidR="00556256">
          <w:headerReference w:type="even" r:id="rId157"/>
          <w:headerReference w:type="default" r:id="rId153"/>
          <w:footerReference w:type="even" r:id="rId151"/>
          <w:footerReference w:type="default" r:id="rId150"/>
          <w:headerReference w:type="first" r:id="rId148"/>
          <w:footerReference w:type="first" r:id="rId155"/>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name="_TOC_250030" w:id="3"/>
      <w:bookmarkStart w:name="中文摘要 " w:id="4"/>
      <w:r/>
      <w:bookmarkEnd w:id="3"/>
      <w:r>
        <w:t>摘</w:t>
      </w:r>
      <w:r w:rsidRPr="00000000">
        <w:tab/>
        <w:t>要</w:t>
      </w:r>
    </w:p>
    <w:p w:rsidR="0018722C">
      <w:pPr>
        <w:topLinePunct/>
      </w:pPr>
      <w:r>
        <w:t>联合国将</w:t>
      </w:r>
      <w:r>
        <w:rPr>
          <w:rFonts w:ascii="Times New Roman" w:eastAsia="Times New Roman"/>
        </w:rPr>
        <w:t>65</w:t>
      </w:r>
      <w:r>
        <w:t>岁及以上人口占到总人口的比例达到</w:t>
      </w:r>
      <w:r>
        <w:rPr>
          <w:rFonts w:ascii="Times New Roman" w:eastAsia="Times New Roman"/>
        </w:rPr>
        <w:t>7%</w:t>
      </w:r>
      <w:r>
        <w:t>作为进入老龄化社会</w:t>
      </w:r>
      <w:r>
        <w:t>的标准，按照这一标准我国于</w:t>
      </w:r>
      <w:r>
        <w:rPr>
          <w:rFonts w:ascii="Times New Roman" w:eastAsia="Times New Roman"/>
        </w:rPr>
        <w:t>2000</w:t>
      </w:r>
      <w:r>
        <w:t>年步入老龄化国家行列。相比较于其他进入</w:t>
      </w:r>
      <w:r>
        <w:t>老龄化的国家而言，我国有着不同的特征和趋势，这让老龄化问题越来越受到全</w:t>
      </w:r>
      <w:r>
        <w:t>社会的重视。经济安全问题近几年也倍受各国重视，它的定义是指一国的经济发</w:t>
      </w:r>
      <w:r>
        <w:t>展和经济利益不受威胁的状态，也指造成一国经济危机的经济风险处于可控制的</w:t>
      </w:r>
      <w:r>
        <w:t>状态。从影响经济安全的因素来看，包括外部因素和内部因素，而人口因素恰恰</w:t>
      </w:r>
      <w:r>
        <w:t>是影响经济安全的重要内部因素之一，那么人口老龄化势必会对经济安全的诸多方面产生影响。</w:t>
      </w:r>
    </w:p>
    <w:p w:rsidR="0018722C">
      <w:pPr>
        <w:topLinePunct/>
      </w:pPr>
      <w:r>
        <w:t>本文采用理论结合实证，定性结合定量的方法，从经济增长安全、财政安全、</w:t>
      </w:r>
      <w:r>
        <w:t>物价安全、产业安全、民生安全五个方面研究人口老龄化对经济安全的影响，论文结构安排如下：</w:t>
      </w:r>
    </w:p>
    <w:p w:rsidR="0018722C">
      <w:pPr>
        <w:topLinePunct/>
      </w:pPr>
      <w:r>
        <w:t>第一部分是绪论。介绍研究背景，并提</w:t>
      </w:r>
      <w:r>
        <w:t>出问题</w:t>
      </w:r>
      <w:r>
        <w:t>，对国内外关于人口老龄化问</w:t>
      </w:r>
      <w:r>
        <w:t>题以及国家经济安全问题相关研究做简要的叙述，及简述本文的研究思路与方</w:t>
      </w:r>
      <w:r>
        <w:t>法；</w:t>
      </w:r>
    </w:p>
    <w:p w:rsidR="0018722C">
      <w:pPr>
        <w:topLinePunct/>
      </w:pPr>
      <w:r>
        <w:t>第二部分是人口老龄化概述。主要简述了我国人口老龄化现状、特征、趋势，</w:t>
      </w:r>
      <w:r>
        <w:t>其中就特征方面阐述了我国老龄化具有老年人口数量大、老化速度快、老龄人口</w:t>
      </w:r>
      <w:r>
        <w:t>本身也在老化、老龄化与经济发展的不协调、老龄化的地区差异、老龄化的城乡倒置等问题；</w:t>
      </w:r>
    </w:p>
    <w:p w:rsidR="0018722C">
      <w:pPr>
        <w:topLinePunct/>
      </w:pPr>
      <w:r>
        <w:t>第三部分是经济安全的理论。首先阐述经济安全的由来、经济安全理论的发</w:t>
      </w:r>
      <w:r>
        <w:t>展，接下来阐述了经济安全的主要研究领域，并且综述了可以衡量经济安全的相关指标；</w:t>
      </w:r>
    </w:p>
    <w:p w:rsidR="0018722C">
      <w:pPr>
        <w:topLinePunct/>
      </w:pPr>
      <w:r>
        <w:t>第四部分是通过分析人口老龄化对经济安全相关因素的影响，构造经济安全的指标体系；</w:t>
      </w:r>
    </w:p>
    <w:p w:rsidR="0018722C">
      <w:pPr>
        <w:topLinePunct/>
      </w:pPr>
      <w:r>
        <w:t>第五部分是实证分析。通过层次分析法对经济安全指标体系进行分析，并且计算相关指标在该体系中的权重，对各个分指标的原始数据进行无量纲化处理，</w:t>
      </w:r>
      <w:r>
        <w:t>运用综合评价模型构造经济安全的综合评价指标，使用</w:t>
      </w:r>
      <w:r>
        <w:rPr>
          <w:rFonts w:ascii="Times New Roman" w:eastAsia="Times New Roman"/>
        </w:rPr>
        <w:t>Eviews6.0</w:t>
      </w:r>
      <w:r>
        <w:t>对人口老龄化指标与经济安全指标进行相关分析；</w:t>
      </w:r>
    </w:p>
    <w:p w:rsidR="0018722C">
      <w:pPr>
        <w:topLinePunct/>
      </w:pPr>
      <w:r>
        <w:t>第六部分是结论与政策建议。就研究结果提出相关政策建议，并且提出积极应对老龄化挑战，实现健康老龄化、积极老龄化、和谐老龄化的目标。</w:t>
      </w:r>
    </w:p>
    <w:p w:rsidR="0018722C">
      <w:pPr>
        <w:pStyle w:val="aff"/>
        <w:topLinePunct/>
      </w:pPr>
      <w:r>
        <w:rPr>
          <w:rFonts w:eastAsia="黑体" w:ascii="Times New Roman"/>
          <w:rStyle w:val="afe"/>
          <w:b/>
        </w:rPr>
        <w:t>关键词：</w:t>
      </w:r>
      <w:r>
        <w:t>人口老龄化；经济安全；评价指标体系</w:t>
      </w:r>
      <w:r>
        <w:t xml:space="preserve"> </w:t>
      </w:r>
      <w:r/>
      <w:r>
        <w:t xml:space="preserve"> </w:t>
      </w:r>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fff2"/>
        <w:topLinePunct/>
      </w:pPr>
      <w:bookmarkStart w:name="英文摘要 " w:id="5"/>
      <w:bookmarkEnd w:id="5"/>
      <w:r/>
      <w:r>
        <w:rPr>
          <w:b/>
        </w:rPr>
        <w:t>Abstract</w:t>
      </w:r>
    </w:p>
    <w:p w:rsidR="0018722C">
      <w:pPr>
        <w:pStyle w:val="afc"/>
        <w:topLinePunct/>
      </w:pPr>
      <w:r>
        <w:rPr>
          <w:rFonts w:ascii="Times New Roman"/>
        </w:rPr>
        <w:t>According </w:t>
      </w:r>
      <w:r>
        <w:rPr>
          <w:rFonts w:ascii="Times New Roman"/>
        </w:rPr>
        <w:t>to </w:t>
      </w:r>
      <w:r>
        <w:rPr>
          <w:rFonts w:ascii="Times New Roman"/>
        </w:rPr>
        <w:t>provisions from the United Nations, </w:t>
      </w:r>
      <w:r>
        <w:rPr>
          <w:rFonts w:ascii="Times New Roman"/>
        </w:rPr>
        <w:t>if </w:t>
      </w:r>
      <w:r>
        <w:rPr>
          <w:rFonts w:ascii="Times New Roman"/>
        </w:rPr>
        <w:t>the population aged 65 and over </w:t>
      </w:r>
      <w:r>
        <w:rPr>
          <w:rFonts w:ascii="Times New Roman"/>
        </w:rPr>
        <w:t>is </w:t>
      </w:r>
      <w:r>
        <w:rPr>
          <w:rFonts w:ascii="Times New Roman"/>
        </w:rPr>
        <w:t>up to </w:t>
      </w:r>
      <w:r>
        <w:rPr>
          <w:rFonts w:ascii="Times New Roman"/>
        </w:rPr>
        <w:t>7% </w:t>
      </w:r>
      <w:r>
        <w:rPr>
          <w:rFonts w:ascii="Times New Roman"/>
        </w:rPr>
        <w:t>of the total population, </w:t>
      </w:r>
      <w:r>
        <w:rPr>
          <w:rFonts w:ascii="Times New Roman"/>
        </w:rPr>
        <w:t>it </w:t>
      </w:r>
      <w:r>
        <w:rPr>
          <w:rFonts w:ascii="Times New Roman"/>
        </w:rPr>
        <w:t>will </w:t>
      </w:r>
      <w:r>
        <w:rPr>
          <w:rFonts w:ascii="Times New Roman"/>
        </w:rPr>
        <w:t>be </w:t>
      </w:r>
      <w:r>
        <w:rPr>
          <w:rFonts w:ascii="Times New Roman"/>
        </w:rPr>
        <w:t>called an aging </w:t>
      </w:r>
      <w:r>
        <w:rPr>
          <w:rFonts w:ascii="Times New Roman"/>
        </w:rPr>
        <w:t>society. </w:t>
      </w:r>
      <w:r>
        <w:rPr>
          <w:rFonts w:ascii="Times New Roman"/>
        </w:rPr>
        <w:t>According</w:t>
      </w:r>
      <w:r w:rsidR="001852F3">
        <w:rPr>
          <w:rFonts w:ascii="Times New Roman"/>
        </w:rPr>
        <w:t xml:space="preserve"> to this standard, China entered into the rank of countries with aged tendency </w:t>
      </w:r>
      <w:r>
        <w:rPr>
          <w:rFonts w:ascii="Times New Roman"/>
        </w:rPr>
        <w:t>of </w:t>
      </w:r>
      <w:r>
        <w:rPr>
          <w:rFonts w:ascii="Times New Roman"/>
        </w:rPr>
        <w:t>populations </w:t>
      </w:r>
      <w:r>
        <w:rPr>
          <w:rFonts w:ascii="Times New Roman"/>
        </w:rPr>
        <w:t>in </w:t>
      </w:r>
      <w:r>
        <w:rPr>
          <w:rFonts w:ascii="Times New Roman"/>
        </w:rPr>
        <w:t>2000. Compared to the other countries with aging populations, the characteristics and trends </w:t>
      </w:r>
      <w:r>
        <w:rPr>
          <w:rFonts w:ascii="Times New Roman"/>
        </w:rPr>
        <w:t>in </w:t>
      </w:r>
      <w:r>
        <w:rPr>
          <w:rFonts w:ascii="Times New Roman"/>
        </w:rPr>
        <w:t>China are different, that </w:t>
      </w:r>
      <w:r>
        <w:rPr>
          <w:rFonts w:ascii="Times New Roman"/>
        </w:rPr>
        <w:t>makes </w:t>
      </w:r>
      <w:r>
        <w:rPr>
          <w:rFonts w:ascii="Times New Roman"/>
        </w:rPr>
        <w:t>the issue </w:t>
      </w:r>
      <w:r>
        <w:rPr>
          <w:rFonts w:ascii="Times New Roman"/>
        </w:rPr>
        <w:t>of </w:t>
      </w:r>
      <w:r>
        <w:rPr>
          <w:rFonts w:ascii="Times New Roman"/>
        </w:rPr>
        <w:t>aging </w:t>
      </w:r>
      <w:r>
        <w:rPr>
          <w:rFonts w:ascii="Times New Roman"/>
        </w:rPr>
        <w:t>is </w:t>
      </w:r>
      <w:r>
        <w:rPr>
          <w:rFonts w:ascii="Times New Roman"/>
        </w:rPr>
        <w:t>getting more and more attention from the whole </w:t>
      </w:r>
      <w:r>
        <w:rPr>
          <w:rFonts w:ascii="Times New Roman"/>
        </w:rPr>
        <w:t>society. </w:t>
      </w:r>
      <w:r>
        <w:rPr>
          <w:rFonts w:ascii="Times New Roman"/>
        </w:rPr>
        <w:t>In recent </w:t>
      </w:r>
      <w:r>
        <w:rPr>
          <w:rFonts w:ascii="Times New Roman"/>
        </w:rPr>
        <w:t>years, </w:t>
      </w:r>
      <w:r>
        <w:rPr>
          <w:rFonts w:ascii="Times New Roman"/>
        </w:rPr>
        <w:t>economic security issues have gotten much attention from each </w:t>
      </w:r>
      <w:r>
        <w:rPr>
          <w:rFonts w:ascii="Times New Roman"/>
        </w:rPr>
        <w:t>country, </w:t>
      </w:r>
      <w:r>
        <w:rPr>
          <w:rFonts w:ascii="Times New Roman"/>
        </w:rPr>
        <w:t>too. The definition of economic security refers to a country's economic development and economic interests are not threatened by foreign State, </w:t>
      </w:r>
      <w:r>
        <w:rPr>
          <w:rFonts w:ascii="Times New Roman"/>
        </w:rPr>
        <w:t>also </w:t>
      </w:r>
      <w:r>
        <w:rPr>
          <w:rFonts w:ascii="Times New Roman"/>
        </w:rPr>
        <w:t>refers </w:t>
      </w:r>
      <w:r>
        <w:rPr>
          <w:rFonts w:ascii="Times New Roman"/>
        </w:rPr>
        <w:t>to </w:t>
      </w:r>
      <w:r>
        <w:rPr>
          <w:rFonts w:ascii="Times New Roman"/>
        </w:rPr>
        <w:t>the economic risk of economic crisis </w:t>
      </w:r>
      <w:r>
        <w:rPr>
          <w:rFonts w:ascii="Times New Roman"/>
        </w:rPr>
        <w:t>in </w:t>
      </w:r>
      <w:r>
        <w:rPr>
          <w:rFonts w:ascii="Times New Roman"/>
        </w:rPr>
        <w:t>one country </w:t>
      </w:r>
      <w:r>
        <w:rPr>
          <w:rFonts w:ascii="Times New Roman"/>
        </w:rPr>
        <w:t>is </w:t>
      </w:r>
      <w:r>
        <w:rPr>
          <w:rFonts w:ascii="Times New Roman"/>
        </w:rPr>
        <w:t>under control. Factors that </w:t>
      </w:r>
      <w:r>
        <w:rPr>
          <w:rFonts w:ascii="Times New Roman"/>
        </w:rPr>
        <w:t>affect </w:t>
      </w:r>
      <w:r>
        <w:rPr>
          <w:rFonts w:ascii="Times New Roman"/>
        </w:rPr>
        <w:t>economic security include external and internal factors, and demographic factor </w:t>
      </w:r>
      <w:r>
        <w:rPr>
          <w:rFonts w:ascii="Times New Roman"/>
        </w:rPr>
        <w:t>is </w:t>
      </w:r>
      <w:r>
        <w:rPr>
          <w:rFonts w:ascii="Times New Roman"/>
        </w:rPr>
        <w:t>precisely one of the important internal factors affecting economic </w:t>
      </w:r>
      <w:r>
        <w:rPr>
          <w:rFonts w:ascii="Times New Roman"/>
        </w:rPr>
        <w:t>security. </w:t>
      </w:r>
      <w:r>
        <w:rPr>
          <w:rFonts w:ascii="Times New Roman"/>
        </w:rPr>
        <w:t>So, the </w:t>
      </w:r>
      <w:r>
        <w:rPr>
          <w:rFonts w:ascii="Times New Roman"/>
        </w:rPr>
        <w:t>aging </w:t>
      </w:r>
      <w:r>
        <w:rPr>
          <w:rFonts w:ascii="Times New Roman"/>
        </w:rPr>
        <w:t>of the population </w:t>
      </w:r>
      <w:r>
        <w:rPr>
          <w:rFonts w:ascii="Times New Roman"/>
        </w:rPr>
        <w:t>is </w:t>
      </w:r>
      <w:r>
        <w:rPr>
          <w:rFonts w:ascii="Times New Roman"/>
        </w:rPr>
        <w:t>bound to </w:t>
      </w:r>
      <w:r>
        <w:rPr>
          <w:rFonts w:ascii="Times New Roman"/>
        </w:rPr>
        <w:t>have</w:t>
      </w:r>
      <w:r w:rsidR="001852F3">
        <w:rPr>
          <w:rFonts w:ascii="Times New Roman"/>
        </w:rPr>
        <w:t xml:space="preserve"> </w:t>
      </w:r>
      <w:r>
        <w:rPr>
          <w:rFonts w:ascii="Times New Roman"/>
        </w:rPr>
        <w:t>an impact on many aspects of economic </w:t>
      </w:r>
      <w:r>
        <w:rPr>
          <w:rFonts w:ascii="Times New Roman"/>
        </w:rPr>
        <w:t>security. </w:t>
      </w:r>
      <w:r>
        <w:rPr>
          <w:rFonts w:ascii="Times New Roman"/>
        </w:rPr>
        <w:t>In this paper, the combination of theory and empirical methods, qualitative and quantitative methods are used to study the impact of population aging on economic security from the </w:t>
      </w:r>
      <w:r>
        <w:rPr>
          <w:rFonts w:ascii="Times New Roman"/>
        </w:rPr>
        <w:t>five </w:t>
      </w:r>
      <w:r>
        <w:rPr>
          <w:rFonts w:ascii="Times New Roman"/>
        </w:rPr>
        <w:t>aspects</w:t>
      </w:r>
      <w:r w:rsidR="001852F3">
        <w:rPr>
          <w:rFonts w:ascii="Times New Roman"/>
        </w:rPr>
        <w:t xml:space="preserve"> of economic growth </w:t>
      </w:r>
      <w:r>
        <w:rPr>
          <w:rFonts w:ascii="Times New Roman"/>
        </w:rPr>
        <w:t>security, </w:t>
      </w:r>
      <w:r>
        <w:rPr>
          <w:rFonts w:ascii="Times New Roman"/>
        </w:rPr>
        <w:t>financial </w:t>
      </w:r>
      <w:r>
        <w:rPr>
          <w:rFonts w:ascii="Times New Roman"/>
        </w:rPr>
        <w:t>security, </w:t>
      </w:r>
      <w:r>
        <w:rPr>
          <w:rFonts w:ascii="Times New Roman"/>
        </w:rPr>
        <w:t>price </w:t>
      </w:r>
      <w:r>
        <w:rPr>
          <w:rFonts w:ascii="Times New Roman"/>
        </w:rPr>
        <w:t>security, </w:t>
      </w:r>
      <w:r>
        <w:rPr>
          <w:rFonts w:ascii="Times New Roman"/>
        </w:rPr>
        <w:t>industrial security and livelihood </w:t>
      </w:r>
      <w:r>
        <w:rPr>
          <w:rFonts w:ascii="Times New Roman"/>
        </w:rPr>
        <w:t>security. </w:t>
      </w:r>
      <w:r>
        <w:rPr>
          <w:rFonts w:ascii="Times New Roman"/>
        </w:rPr>
        <w:t>The </w:t>
      </w:r>
      <w:r>
        <w:rPr>
          <w:rFonts w:ascii="Times New Roman"/>
        </w:rPr>
        <w:t xml:space="preserve">thesis</w:t>
      </w:r>
      <w:r>
        <w:rPr>
          <w:rFonts w:ascii="Times New Roman"/>
        </w:rPr>
        <w:t xml:space="preserve"> structure </w:t>
      </w:r>
      <w:r>
        <w:rPr>
          <w:rFonts w:ascii="Times New Roman"/>
        </w:rPr>
        <w:t>is </w:t>
      </w:r>
      <w:r>
        <w:rPr>
          <w:rFonts w:ascii="Times New Roman"/>
        </w:rPr>
        <w:t>as</w:t>
      </w:r>
      <w:r>
        <w:rPr>
          <w:rFonts w:ascii="Times New Roman"/>
        </w:rPr>
        <w:t> </w:t>
      </w:r>
      <w:r>
        <w:rPr>
          <w:rFonts w:ascii="Times New Roman"/>
        </w:rPr>
        <w:t>follows:</w:t>
      </w:r>
    </w:p>
    <w:p w:rsidR="0018722C">
      <w:pPr>
        <w:pStyle w:val="afc"/>
        <w:topLinePunct/>
      </w:pPr>
      <w:r>
        <w:rPr>
          <w:rFonts w:ascii="Times New Roman"/>
        </w:rPr>
        <w:t>The </w:t>
      </w:r>
      <w:r>
        <w:rPr>
          <w:rFonts w:ascii="Times New Roman"/>
        </w:rPr>
        <w:t>first </w:t>
      </w:r>
      <w:r>
        <w:rPr>
          <w:rFonts w:ascii="Times New Roman"/>
        </w:rPr>
        <w:t>part </w:t>
      </w:r>
      <w:r>
        <w:rPr>
          <w:rFonts w:ascii="Times New Roman"/>
        </w:rPr>
        <w:t>is </w:t>
      </w:r>
      <w:r>
        <w:rPr>
          <w:rFonts w:ascii="Times New Roman"/>
        </w:rPr>
        <w:t>an introduction. Study background </w:t>
      </w:r>
      <w:r>
        <w:rPr>
          <w:rFonts w:ascii="Times New Roman"/>
        </w:rPr>
        <w:t>is </w:t>
      </w:r>
      <w:r>
        <w:rPr>
          <w:rFonts w:ascii="Times New Roman"/>
        </w:rPr>
        <w:t>introduced and questions are raised up </w:t>
      </w:r>
      <w:r>
        <w:rPr>
          <w:rFonts w:ascii="Times New Roman"/>
        </w:rPr>
        <w:t>in </w:t>
      </w:r>
      <w:r>
        <w:rPr>
          <w:rFonts w:ascii="Times New Roman"/>
        </w:rPr>
        <w:t>this part, with a brief description on related domestic and foreign research of aging population </w:t>
      </w:r>
      <w:r>
        <w:rPr>
          <w:rFonts w:ascii="Times New Roman"/>
        </w:rPr>
        <w:t>issues </w:t>
      </w:r>
      <w:r>
        <w:rPr>
          <w:rFonts w:ascii="Times New Roman"/>
        </w:rPr>
        <w:t>as well as national economic security</w:t>
      </w:r>
      <w:r>
        <w:rPr>
          <w:rFonts w:ascii="Times New Roman"/>
        </w:rPr>
        <w:t> </w:t>
      </w:r>
      <w:r>
        <w:rPr>
          <w:rFonts w:ascii="Times New Roman"/>
        </w:rPr>
        <w:t>issues.</w:t>
      </w:r>
    </w:p>
    <w:p w:rsidR="0018722C">
      <w:pPr>
        <w:pStyle w:val="afc"/>
        <w:topLinePunct/>
      </w:pPr>
      <w:r>
        <w:rPr>
          <w:rFonts w:ascii="Times New Roman"/>
        </w:rPr>
        <w:t>The second part </w:t>
      </w:r>
      <w:r>
        <w:rPr>
          <w:rFonts w:ascii="Times New Roman"/>
        </w:rPr>
        <w:t>is </w:t>
      </w:r>
      <w:r>
        <w:rPr>
          <w:rFonts w:ascii="Times New Roman"/>
        </w:rPr>
        <w:t>an overview of the aging of the population. The current situation, characteristics and trends of China's aging population are outlined briefly in this part. </w:t>
      </w:r>
      <w:r>
        <w:rPr>
          <w:rFonts w:ascii="Times New Roman"/>
        </w:rPr>
        <w:t>For </w:t>
      </w:r>
      <w:r>
        <w:rPr>
          <w:rFonts w:ascii="Times New Roman"/>
        </w:rPr>
        <w:t>the aspect of characteristics, the problems </w:t>
      </w:r>
      <w:r>
        <w:rPr>
          <w:rFonts w:ascii="Times New Roman"/>
        </w:rPr>
        <w:t>of </w:t>
      </w:r>
      <w:r>
        <w:rPr>
          <w:rFonts w:ascii="Times New Roman"/>
        </w:rPr>
        <w:t>China's aging population are elaborated. Such as, the number of elderly people </w:t>
      </w:r>
      <w:r>
        <w:rPr>
          <w:rFonts w:ascii="Times New Roman"/>
        </w:rPr>
        <w:t>in </w:t>
      </w:r>
      <w:r>
        <w:rPr>
          <w:rFonts w:ascii="Times New Roman"/>
        </w:rPr>
        <w:t>China </w:t>
      </w:r>
      <w:r>
        <w:rPr>
          <w:rFonts w:ascii="Times New Roman"/>
        </w:rPr>
        <w:t>is </w:t>
      </w:r>
      <w:r>
        <w:rPr>
          <w:rFonts w:ascii="Times New Roman"/>
        </w:rPr>
        <w:t>huge, population </w:t>
      </w:r>
      <w:r>
        <w:rPr>
          <w:rFonts w:ascii="Times New Roman"/>
        </w:rPr>
        <w:t>is </w:t>
      </w:r>
      <w:r>
        <w:rPr>
          <w:rFonts w:ascii="Times New Roman"/>
        </w:rPr>
        <w:t>aging fast, the elderly population itself </w:t>
      </w:r>
      <w:r>
        <w:rPr>
          <w:rFonts w:ascii="Times New Roman"/>
        </w:rPr>
        <w:t>is </w:t>
      </w:r>
      <w:r>
        <w:rPr>
          <w:rFonts w:ascii="Times New Roman"/>
        </w:rPr>
        <w:t>aging, the incoordination of aging</w:t>
      </w:r>
      <w:r w:rsidR="001852F3">
        <w:rPr>
          <w:rFonts w:ascii="Times New Roman"/>
        </w:rPr>
        <w:t xml:space="preserve"> population and economic development, the regional differences of aging, the inversion of aging </w:t>
      </w:r>
      <w:r>
        <w:rPr>
          <w:rFonts w:ascii="Times New Roman"/>
        </w:rPr>
        <w:t>in </w:t>
      </w:r>
      <w:r>
        <w:rPr>
          <w:rFonts w:ascii="Times New Roman"/>
        </w:rPr>
        <w:t>urban and rural areas, and so</w:t>
      </w:r>
      <w:r>
        <w:rPr>
          <w:rFonts w:ascii="Times New Roman"/>
        </w:rPr>
        <w:t> </w:t>
      </w:r>
      <w:r>
        <w:rPr>
          <w:rFonts w:ascii="Times New Roman"/>
        </w:rPr>
        <w:t>on.</w:t>
      </w:r>
    </w:p>
    <w:p w:rsidR="0018722C">
      <w:pPr>
        <w:pStyle w:val="afc"/>
        <w:topLinePunct/>
      </w:pPr>
      <w:r>
        <w:rPr>
          <w:rFonts w:ascii="Times New Roman"/>
        </w:rPr>
        <w:t>The third part </w:t>
      </w:r>
      <w:r>
        <w:rPr>
          <w:rFonts w:ascii="Times New Roman"/>
        </w:rPr>
        <w:t>is </w:t>
      </w:r>
      <w:r>
        <w:rPr>
          <w:rFonts w:ascii="Times New Roman"/>
        </w:rPr>
        <w:t>the theory of economic </w:t>
      </w:r>
      <w:r>
        <w:rPr>
          <w:rFonts w:ascii="Times New Roman"/>
        </w:rPr>
        <w:t>security. </w:t>
      </w:r>
      <w:r>
        <w:rPr>
          <w:rFonts w:ascii="Times New Roman"/>
        </w:rPr>
        <w:t>Starting by describing</w:t>
      </w:r>
      <w:r w:rsidR="001852F3">
        <w:rPr>
          <w:rFonts w:ascii="Times New Roman"/>
        </w:rPr>
        <w:t xml:space="preserve"> the</w:t>
      </w:r>
      <w:r w:rsidR="001852F3">
        <w:rPr>
          <w:rFonts w:ascii="Times New Roman"/>
        </w:rPr>
        <w:t xml:space="preserve"> origin </w:t>
      </w:r>
      <w:r>
        <w:rPr>
          <w:rFonts w:ascii="Times New Roman"/>
        </w:rPr>
        <w:t>of </w:t>
      </w:r>
      <w:r>
        <w:rPr>
          <w:rFonts w:ascii="Times New Roman"/>
        </w:rPr>
        <w:t>economic security and the development of economic security </w:t>
      </w:r>
      <w:r>
        <w:rPr>
          <w:rFonts w:ascii="Times New Roman"/>
        </w:rPr>
        <w:t>theory, </w:t>
      </w:r>
      <w:r>
        <w:rPr>
          <w:rFonts w:ascii="Times New Roman"/>
        </w:rPr>
        <w:t>then</w:t>
      </w:r>
      <w:r w:rsidR="001852F3">
        <w:rPr>
          <w:rFonts w:ascii="Times New Roman"/>
        </w:rPr>
        <w:t xml:space="preserve"> the </w:t>
      </w:r>
      <w:r>
        <w:rPr>
          <w:rFonts w:ascii="Times New Roman"/>
        </w:rPr>
        <w:t>main </w:t>
      </w:r>
      <w:r>
        <w:rPr>
          <w:rFonts w:ascii="Times New Roman"/>
        </w:rPr>
        <w:t>research areas </w:t>
      </w:r>
      <w:r>
        <w:rPr>
          <w:rFonts w:ascii="Times New Roman"/>
        </w:rPr>
        <w:t>of </w:t>
      </w:r>
      <w:r>
        <w:rPr>
          <w:rFonts w:ascii="Times New Roman"/>
        </w:rPr>
        <w:t>economic security </w:t>
      </w:r>
      <w:r>
        <w:rPr>
          <w:rFonts w:ascii="Times New Roman"/>
        </w:rPr>
        <w:t>is </w:t>
      </w:r>
      <w:r>
        <w:rPr>
          <w:rFonts w:ascii="Times New Roman"/>
        </w:rPr>
        <w:t>described, and the relevant indicators that can measure economic security are</w:t>
      </w:r>
      <w:r>
        <w:rPr>
          <w:rFonts w:ascii="Times New Roman"/>
        </w:rPr>
        <w:t> </w:t>
      </w:r>
      <w:r>
        <w:rPr>
          <w:rFonts w:ascii="Times New Roman"/>
        </w:rPr>
        <w:t>summarized.</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Times New Roman"/>
        </w:rPr>
        <w:t>By analyzing the impact of population aging on factors related to economic security, economic security index system is built in the fourth part.</w:t>
      </w:r>
    </w:p>
    <w:p w:rsidR="0018722C">
      <w:pPr>
        <w:pStyle w:val="afc"/>
        <w:topLinePunct/>
      </w:pPr>
      <w:r>
        <w:rPr>
          <w:rFonts w:ascii="Times New Roman"/>
        </w:rPr>
        <w:t>The</w:t>
      </w:r>
      <w:r w:rsidR="001852F3">
        <w:rPr>
          <w:rFonts w:ascii="Times New Roman"/>
        </w:rPr>
        <w:t xml:space="preserve"> fifth</w:t>
      </w:r>
      <w:r w:rsidR="001852F3">
        <w:rPr>
          <w:rFonts w:ascii="Times New Roman"/>
        </w:rPr>
        <w:t xml:space="preserve"> part</w:t>
      </w:r>
      <w:r w:rsidR="001852F3">
        <w:rPr>
          <w:rFonts w:ascii="Times New Roman"/>
        </w:rPr>
        <w:t xml:space="preserve"> is</w:t>
      </w:r>
      <w:r w:rsidR="001852F3">
        <w:rPr>
          <w:rFonts w:ascii="Times New Roman"/>
        </w:rPr>
        <w:t xml:space="preserve"> the</w:t>
      </w:r>
      <w:r w:rsidR="001852F3">
        <w:rPr>
          <w:rFonts w:ascii="Times New Roman"/>
        </w:rPr>
        <w:t xml:space="preserve"> empirical</w:t>
      </w:r>
      <w:r w:rsidR="001852F3">
        <w:rPr>
          <w:rFonts w:ascii="Times New Roman"/>
        </w:rPr>
        <w:t xml:space="preserve"> analysis. </w:t>
      </w:r>
      <w:r w:rsidR="001852F3">
        <w:rPr>
          <w:rFonts w:ascii="Times New Roman"/>
        </w:rPr>
        <w:t xml:space="preserve">Analyzing</w:t>
      </w:r>
      <w:r w:rsidR="001852F3">
        <w:rPr>
          <w:rFonts w:ascii="Times New Roman"/>
        </w:rPr>
        <w:t xml:space="preserve"> economic</w:t>
      </w:r>
      <w:r w:rsidR="001852F3">
        <w:rPr>
          <w:rFonts w:ascii="Times New Roman"/>
        </w:rPr>
        <w:t xml:space="preserve"> security</w:t>
      </w:r>
      <w:r w:rsidR="001852F3">
        <w:rPr>
          <w:rFonts w:ascii="Times New Roman"/>
        </w:rPr>
        <w:t xml:space="preserve"> index</w:t>
      </w:r>
    </w:p>
    <w:p w:rsidR="0018722C">
      <w:pPr>
        <w:pStyle w:val="afc"/>
        <w:topLinePunct/>
      </w:pPr>
      <w:r>
        <w:rPr>
          <w:rFonts w:ascii="Times New Roman" w:eastAsia="宋体"/>
        </w:rPr>
        <w:t/>
      </w:r>
      <w:r>
        <w:rPr>
          <w:rFonts w:ascii="Times New Roman" w:eastAsia="宋体"/>
        </w:rPr>
        <w:t>S</w:t>
      </w:r>
      <w:r>
        <w:rPr>
          <w:rFonts w:ascii="Times New Roman" w:eastAsia="宋体"/>
        </w:rPr>
        <w:t>ystem by Analytic Hierarchy, calculating the relative index that takes apart in the system, processing the original data of the sub-index dimensionlessly</w:t>
      </w:r>
      <w:r>
        <w:t>,</w:t>
      </w:r>
      <w:r>
        <w:t xml:space="preserve"> </w:t>
      </w:r>
      <w:r>
        <w:rPr>
          <w:rFonts w:ascii="Times New Roman" w:eastAsia="宋体"/>
        </w:rPr>
        <w:t>constructing comprehensive</w:t>
      </w:r>
      <w:r w:rsidR="001852F3">
        <w:rPr>
          <w:rFonts w:ascii="Times New Roman" w:eastAsia="宋体"/>
        </w:rPr>
        <w:t xml:space="preserve"> evaluation</w:t>
      </w:r>
      <w:r w:rsidR="001852F3">
        <w:rPr>
          <w:rFonts w:ascii="Times New Roman" w:eastAsia="宋体"/>
        </w:rPr>
        <w:t xml:space="preserve"> indexes</w:t>
      </w:r>
      <w:r w:rsidR="001852F3">
        <w:rPr>
          <w:rFonts w:ascii="Times New Roman" w:eastAsia="宋体"/>
        </w:rPr>
        <w:t xml:space="preserve"> of</w:t>
      </w:r>
      <w:r w:rsidR="001852F3">
        <w:rPr>
          <w:rFonts w:ascii="Times New Roman" w:eastAsia="宋体"/>
        </w:rPr>
        <w:t xml:space="preserve"> economic</w:t>
      </w:r>
      <w:r w:rsidR="001852F3">
        <w:rPr>
          <w:rFonts w:ascii="Times New Roman" w:eastAsia="宋体"/>
        </w:rPr>
        <w:t xml:space="preserve"> security</w:t>
      </w:r>
      <w:r w:rsidR="001852F3">
        <w:rPr>
          <w:rFonts w:ascii="Times New Roman" w:eastAsia="宋体"/>
        </w:rPr>
        <w:t xml:space="preserve"> by</w:t>
      </w:r>
      <w:r w:rsidR="001852F3">
        <w:rPr>
          <w:rFonts w:ascii="Times New Roman" w:eastAsia="宋体"/>
        </w:rPr>
        <w:t xml:space="preserve"> using</w:t>
      </w:r>
      <w:r w:rsidR="001852F3">
        <w:rPr>
          <w:rFonts w:ascii="Times New Roman" w:eastAsia="宋体"/>
        </w:rPr>
        <w:t xml:space="preserve"> comprehensive</w:t>
      </w:r>
    </w:p>
    <w:p w:rsidR="0018722C">
      <w:pPr>
        <w:pStyle w:val="afc"/>
        <w:topLinePunct/>
      </w:pPr>
      <w:r>
        <w:rPr>
          <w:rFonts w:ascii="Times New Roman"/>
        </w:rPr>
        <w:t/>
      </w:r>
      <w:r>
        <w:rPr>
          <w:rFonts w:ascii="Times New Roman"/>
        </w:rPr>
        <w:t>E</w:t>
      </w:r>
      <w:r>
        <w:rPr>
          <w:rFonts w:ascii="Times New Roman"/>
        </w:rPr>
        <w:t>valuation model, and then doing correlation analysis about population aging indicators and economic security indicators by using Eviews 6.0.</w:t>
      </w:r>
    </w:p>
    <w:p w:rsidR="0018722C">
      <w:pPr>
        <w:pStyle w:val="afc"/>
        <w:topLinePunct/>
      </w:pPr>
      <w:r>
        <w:rPr>
          <w:rFonts w:ascii="Times New Roman"/>
        </w:rPr>
        <w:t>The sixth part is the conclusions and policy recommendations. Policy recommendations are put forward according to the research results. And facing with aging challenges actively is proposed, as well as achieving the goal of healthy aging, positive ageing, and harmonious aging.</w:t>
      </w:r>
    </w:p>
    <w:p w:rsidR="0018722C">
      <w:pPr>
        <w:pStyle w:val="aff"/>
        <w:topLinePunct/>
      </w:pPr>
      <w:r>
        <w:rPr>
          <w:rStyle w:val="afe"/>
          <w:rFonts w:eastAsia="黑体" w:ascii="Times New Roman"/>
          <w:b/>
        </w:rPr>
        <w:t>Key words: </w:t>
      </w:r>
      <w:r>
        <w:rPr>
          <w:rFonts w:ascii="Times New Roman"/>
        </w:rPr>
        <w:t>Population aging; Economic security; Evaluation index system</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outlineLvl w:val="9"/>
        <w:topLinePunct/>
      </w:pPr>
      <w:bookmarkStart w:name="目录 " w:id="6"/>
      <w:bookmarkEnd w:id="6"/>
      <w:r>
        <w:rPr>
          <w:kern w:val="2"/>
          <w:sz w:val="28"/>
          <w:szCs w:val="28"/>
          <w:b/>
          <w:bCs/>
          <w:rFonts w:ascii="宋体" w:eastAsia="宋体" w:hint="eastAsia" w:cstheme="minorBidi" w:hAnsiTheme="minorHAnsi" w:hAnsi="Times New Roman" w:cs="Times New Roman"/>
        </w:rPr>
        <w:t>目</w:t>
      </w:r>
      <w:r w:rsidRPr="00000000">
        <w:rPr>
          <w:kern w:val="2"/>
          <w:sz w:val="28"/>
          <w:szCs w:val="28"/>
          <w:rFonts w:cstheme="minorBidi" w:hAnsiTheme="minorHAnsi" w:eastAsiaTheme="minorHAnsi" w:asciiTheme="minorHAnsi" w:ascii="Times New Roman" w:hAnsi="Times New Roman" w:eastAsia="Times New Roman" w:cs="Times New Roman"/>
          <w:b/>
          <w:bCs/>
        </w:rPr>
        <w:tab/>
        <w:t>录</w:t>
      </w:r>
    </w:p>
    <w:p w:rsidR="0018722C">
      <w:pPr>
        <w:spacing w:after="0" w:line="358" w:lineRule="auto"/>
        <w:jc w:val="center"/>
        <w:rPr>
          <w:rFonts w:ascii="宋体" w:eastAsia="宋体" w:hint="eastAsia"/>
        </w:rPr>
        <w:sectPr w:rsidR="00556256">
          <w:pgSz w:w="11910" w:h="16840"/>
          <w:pgMar w:footer="1195" w:header="0" w:top="1420" w:bottom="1507" w:left="1680" w:right="1680"/>
          <w:pgNumType w:start="1"/>
        </w:sectPr>
        <w:topLinePunct/>
      </w:pPr>
    </w:p>
    <w:sdt>
      <w:sdtPr>
        <w:docPartObj>
          <w:docPartGallery w:val="Table of Contents"/>
          <w:docPartUnique/>
        </w:docPartObj>
      </w:sdtPr>
      <w:sdtEndPr/>
      <w:sdtContent>
        <w:p w:rsidR="0018722C">
          <w:pPr>
            <w:pStyle w:val="cw3"/>
            <w:tabs>
              <w:tab w:pos="692" w:val="left" w:leader="none"/>
              <w:tab w:pos="8423" w:val="right" w:leader="dot"/>
            </w:tabs>
            <w:topLinePunct/>
          </w:pPr>
          <w:hyperlink w:history="true" w:anchor="_TOC_250030">
            <w:r>
              <w:rPr>
                <w:kern w:val="2"/>
                <w:sz w:val="28"/>
                <w:szCs w:val="28"/>
                <w:rFonts w:cstheme="minorBidi" w:hAnsiTheme="minorHAnsi" w:eastAsiaTheme="minorHAnsi" w:asciiTheme="minorHAnsi" w:ascii="黑体" w:hAnsi="Times New Roman" w:eastAsia="黑体" w:cs="Times New Roman" w:hint="eastAsia"/>
                <w:b/>
                <w:bCs/>
              </w:rPr>
              <w:t>摘</w:t>
            </w:r>
            <w:r w:rsidRPr="00000000">
              <w:rPr>
                <w:kern w:val="2"/>
                <w:sz w:val="28"/>
                <w:szCs w:val="28"/>
                <w:rFonts w:cstheme="minorBidi" w:hAnsiTheme="minorHAnsi" w:eastAsiaTheme="minorHAnsi" w:asciiTheme="minorHAnsi" w:ascii="Times New Roman" w:hAnsi="Times New Roman" w:eastAsia="Times New Roman" w:cs="Times New Roman"/>
                <w:b/>
                <w:bCs/>
              </w:rPr>
              <w:tab/>
              <w:t>要</w:t>
            </w:r>
            <w:r w:rsidRPr="00000000">
              <w:rPr>
                <w:kern w:val="2"/>
                <w:sz w:val="28"/>
                <w:szCs w:val="28"/>
                <w:rFonts w:cstheme="minorBidi" w:hAnsiTheme="minorHAnsi" w:eastAsiaTheme="minorHAnsi" w:asciiTheme="minorHAnsi" w:ascii="Times New Roman" w:hAnsi="Times New Roman" w:eastAsia="Times New Roman" w:cs="Times New Roman"/>
                <w:b/>
                <w:bCs/>
              </w:rPr>
              <w:tab/>
            </w:r>
            <w:r>
              <w:rPr>
                <w:kern w:val="2"/>
                <w:sz w:val="28"/>
                <w:szCs w:val="28"/>
                <w:b/>
                <w:bCs/>
                <w:rFonts w:ascii="宋体" w:eastAsia="宋体" w:hint="eastAsia" w:cstheme="minorBidi" w:hAnsiTheme="minorHAnsi" w:hAnsi="Times New Roman" w:cs="Times New Roman"/>
              </w:rPr>
              <w:t>I</w:t>
            </w:r>
          </w:hyperlink>
        </w:p>
        <w:p w:rsidR="0018722C">
          <w:pPr>
            <w:pStyle w:val="cw3"/>
            <w:tabs>
              <w:tab w:pos="8428" w:val="right" w:leader="dot"/>
            </w:tabs>
            <w:topLinePunct/>
          </w:pPr>
          <w:r>
            <w:rPr>
              <w:kern w:val="2"/>
              <w:sz w:val="28"/>
              <w:szCs w:val="28"/>
              <w:rFonts w:cstheme="minorBidi" w:hAnsiTheme="minorHAnsi" w:eastAsiaTheme="minorHAnsi" w:asciiTheme="minorHAnsi" w:ascii="Times New Roman" w:hAnsi="Times New Roman" w:eastAsia="Times New Roman" w:cs="Times New Roman"/>
              <w:b/>
              <w:bCs/>
            </w:rPr>
            <w:t>Abstract</w:t>
          </w:r>
          <w:r w:rsidRPr="00000000">
            <w:rPr>
              <w:kern w:val="2"/>
              <w:sz w:val="28"/>
              <w:szCs w:val="28"/>
              <w:rFonts w:cstheme="minorBidi" w:hAnsiTheme="minorHAnsi" w:eastAsiaTheme="minorHAnsi" w:asciiTheme="minorHAnsi" w:ascii="Times New Roman" w:hAnsi="Times New Roman" w:eastAsia="Times New Roman" w:cs="Times New Roman"/>
              <w:b/>
              <w:bCs/>
            </w:rPr>
            <w:tab/>
          </w:r>
          <w:r>
            <w:rPr>
              <w:kern w:val="2"/>
              <w:sz w:val="28"/>
              <w:szCs w:val="28"/>
              <w:b/>
              <w:bCs/>
              <w:rFonts w:ascii="宋体" w:cstheme="minorBidi" w:hAnsiTheme="minorHAnsi" w:eastAsiaTheme="minorHAnsi" w:hAnsi="Times New Roman" w:eastAsia="Times New Roman" w:cs="Times New Roman"/>
              <w:spacing w:val="1"/>
            </w:rPr>
            <w:t>II</w:t>
          </w:r>
        </w:p>
        <w:p w:rsidR="0018722C">
          <w:pPr>
            <w:pStyle w:val="cw22"/>
            <w:tabs>
              <w:tab w:pos="548" w:val="left" w:leader="none"/>
              <w:tab w:pos="549" w:val="left" w:leader="none"/>
              <w:tab w:pos="8423" w:val="right" w:leader="dot"/>
            </w:tabs>
            <w:spacing w:line="240" w:lineRule="auto" w:before="168" w:after="0"/>
            <w:ind w:leftChars="0" w:left="548" w:rightChars="0" w:right="0" w:hanging="423"/>
            <w:jc w:val="left"/>
            <w:topLinePunct/>
          </w:pPr>
          <w:hyperlink w:history="true" w:anchor="_TOC_250029">
            <w:r>
              <w:rPr>
                <w:kern w:val="2"/>
                <w:sz w:val="28"/>
                <w:szCs w:val="22"/>
                <w:rFonts w:cstheme="minorBidi" w:hAnsiTheme="minorHAnsi" w:eastAsiaTheme="minorHAnsi" w:asciiTheme="minorHAnsi" w:ascii="宋体" w:hAnsi="黑体" w:eastAsia="宋体" w:cs="黑体" w:hint="eastAsia"/>
                <w:b/>
                <w:bCs/>
                <w:i w:val="0"/>
              </w:rPr>
              <w:t>1 </w:t>
            </w:r>
            <w:r>
              <w:rPr>
                <w:kern w:val="2"/>
                <w:szCs w:val="22"/>
                <w:rFonts w:cstheme="minorBidi" w:hAnsiTheme="minorHAnsi" w:eastAsiaTheme="minorHAnsi" w:asciiTheme="minorHAnsi" w:ascii="黑体" w:hAnsi="黑体" w:eastAsia="黑体" w:cs="黑体"/>
                <w:bCs/>
                <w:b w:val="0"/>
                <w:i w:val="0"/>
                <w:sz w:val="28"/>
              </w:rPr>
              <w:t>绪论</w:t>
            </w:r>
            <w:r w:rsidRPr="00000000">
              <w:rPr>
                <w:kern w:val="2"/>
                <w:sz w:val="22"/>
                <w:szCs w:val="22"/>
                <w:rFonts w:cstheme="minorBidi" w:hAnsiTheme="minorHAnsi" w:eastAsiaTheme="minorHAnsi" w:asciiTheme="minorHAnsi" w:ascii="黑体" w:hAnsi="黑体" w:eastAsia="黑体" w:cs="黑体"/>
                <w:b/>
                <w:bCs/>
                <w:i/>
              </w:rPr>
              <w:tab/>
            </w:r>
            <w:r>
              <w:rPr>
                <w:kern w:val="2"/>
                <w:szCs w:val="22"/>
                <w:b/>
                <w:bCs/>
                <w:rFonts w:ascii="宋体" w:eastAsia="宋体" w:hint="eastAsia" w:cstheme="minorBidi" w:hAnsiTheme="minorHAnsi" w:hAnsi="黑体" w:cs="黑体"/>
                <w:i w:val="0"/>
                <w:sz w:val="28"/>
              </w:rPr>
              <w:t>1</w:t>
            </w:r>
          </w:hyperlink>
        </w:p>
        <w:p w:rsidR="0018722C">
          <w:pPr>
            <w:pStyle w:val="cw22"/>
            <w:tabs>
              <w:tab w:pos="1085" w:val="left" w:leader="none"/>
              <w:tab w:pos="1086" w:val="left" w:leader="none"/>
              <w:tab w:pos="8418" w:val="right" w:leader="dot"/>
            </w:tabs>
            <w:spacing w:line="240" w:lineRule="auto" w:before="215" w:after="0"/>
            <w:ind w:leftChars="0" w:left="1085" w:rightChars="0" w:right="0" w:hanging="542"/>
            <w:jc w:val="left"/>
            <w:topLinePunct/>
          </w:pPr>
          <w:hyperlink w:history="true" w:anchor="_TOC_250028">
            <w:r>
              <w:rPr>
                <w:kern w:val="2"/>
                <w:sz w:val="24"/>
                <w:szCs w:val="24"/>
                <w:rFonts w:cstheme="minorBidi" w:hAnsiTheme="minorHAnsi" w:eastAsiaTheme="minorHAnsi" w:asciiTheme="minorHAnsi" w:ascii="宋体" w:hAnsi="黑体" w:eastAsia="宋体" w:cs="黑体" w:hint="eastAsia"/>
                <w:b/>
                <w:bCs/>
              </w:rPr>
              <w:t>1.1 </w:t>
            </w:r>
            <w:r>
              <w:rPr>
                <w:kern w:val="2"/>
                <w:sz w:val="24"/>
                <w:szCs w:val="24"/>
                <w:rFonts w:cstheme="minorBidi" w:hAnsiTheme="minorHAnsi" w:eastAsiaTheme="minorHAnsi" w:asciiTheme="minorHAnsi" w:ascii="黑体" w:hAnsi="黑体" w:eastAsia="黑体" w:cs="黑体"/>
                <w:b/>
                <w:bCs/>
              </w:rPr>
              <w:t>问题的</w:t>
            </w:r>
            <w:r>
              <w:rPr>
                <w:kern w:val="2"/>
                <w:sz w:val="24"/>
                <w:szCs w:val="24"/>
                <w:rFonts w:cstheme="minorBidi" w:hAnsiTheme="minorHAnsi" w:eastAsiaTheme="minorHAnsi" w:asciiTheme="minorHAnsi" w:ascii="黑体" w:hAnsi="黑体" w:eastAsia="黑体" w:cs="黑体"/>
                <w:b/>
                <w:bCs/>
                <w:spacing w:val="1"/>
              </w:rPr>
              <w:t>提</w:t>
            </w:r>
            <w:r>
              <w:rPr>
                <w:kern w:val="2"/>
                <w:sz w:val="24"/>
                <w:szCs w:val="24"/>
                <w:rFonts w:cstheme="minorBidi" w:hAnsiTheme="minorHAnsi" w:eastAsiaTheme="minorHAnsi" w:asciiTheme="minorHAnsi" w:ascii="黑体" w:hAnsi="黑体" w:eastAsia="黑体" w:cs="黑体"/>
                <w:b/>
                <w:bCs/>
              </w:rPr>
              <w:t>出</w:t>
            </w:r>
            <w:r w:rsidRPr="00000000">
              <w:rPr>
                <w:kern w:val="2"/>
                <w:sz w:val="24"/>
                <w:szCs w:val="24"/>
                <w:rFonts w:cstheme="minorBidi" w:hAnsiTheme="minorHAnsi" w:eastAsiaTheme="minorHAnsi" w:asciiTheme="minorHAnsi" w:ascii="黑体" w:hAnsi="黑体" w:eastAsia="黑体" w:cs="黑体"/>
                <w:b/>
                <w:bCs/>
              </w:rPr>
              <w:tab/>
            </w:r>
            <w:r>
              <w:rPr>
                <w:kern w:val="2"/>
                <w:sz w:val="24"/>
                <w:szCs w:val="24"/>
                <w:b/>
                <w:bCs/>
                <w:rFonts w:ascii="宋体" w:eastAsia="宋体" w:hint="eastAsia" w:cstheme="minorBidi" w:hAnsiTheme="minorHAnsi" w:hAnsi="黑体" w:cs="黑体"/>
              </w:rPr>
              <w:t>1</w:t>
            </w:r>
          </w:hyperlink>
        </w:p>
        <w:p w:rsidR="0018722C">
          <w:pPr>
            <w:pStyle w:val="cw22"/>
            <w:tabs>
              <w:tab w:pos="1085" w:val="left" w:leader="none"/>
              <w:tab w:pos="1086" w:val="left" w:leader="none"/>
              <w:tab w:pos="8418" w:val="right" w:leader="dot"/>
            </w:tabs>
            <w:spacing w:line="240" w:lineRule="auto" w:before="70" w:after="0"/>
            <w:ind w:leftChars="0" w:left="1085" w:rightChars="0" w:right="0" w:hanging="542"/>
            <w:jc w:val="left"/>
            <w:topLinePunct/>
          </w:pPr>
          <w:hyperlink w:history="true" w:anchor="_TOC_250027">
            <w:r>
              <w:rPr>
                <w:kern w:val="2"/>
                <w:sz w:val="24"/>
                <w:szCs w:val="24"/>
                <w:rFonts w:cstheme="minorBidi" w:hAnsiTheme="minorHAnsi" w:eastAsiaTheme="minorHAnsi" w:asciiTheme="minorHAnsi" w:ascii="宋体" w:hAnsi="黑体" w:eastAsia="宋体" w:cs="黑体" w:hint="eastAsia"/>
                <w:b/>
                <w:bCs/>
              </w:rPr>
              <w:t>1.2 </w:t>
            </w:r>
            <w:r>
              <w:rPr>
                <w:kern w:val="2"/>
                <w:sz w:val="24"/>
                <w:szCs w:val="24"/>
                <w:rFonts w:cstheme="minorBidi" w:hAnsiTheme="minorHAnsi" w:eastAsiaTheme="minorHAnsi" w:asciiTheme="minorHAnsi" w:ascii="黑体" w:hAnsi="黑体" w:eastAsia="黑体" w:cs="黑体"/>
                <w:b/>
                <w:bCs/>
              </w:rPr>
              <w:t>选题的</w:t>
            </w:r>
            <w:r>
              <w:rPr>
                <w:kern w:val="2"/>
                <w:sz w:val="24"/>
                <w:szCs w:val="24"/>
                <w:rFonts w:cstheme="minorBidi" w:hAnsiTheme="minorHAnsi" w:eastAsiaTheme="minorHAnsi" w:asciiTheme="minorHAnsi" w:ascii="黑体" w:hAnsi="黑体" w:eastAsia="黑体" w:cs="黑体"/>
                <w:b/>
                <w:bCs/>
                <w:spacing w:val="1"/>
              </w:rPr>
              <w:t>学</w:t>
            </w:r>
            <w:r>
              <w:rPr>
                <w:kern w:val="2"/>
                <w:sz w:val="24"/>
                <w:szCs w:val="24"/>
                <w:rFonts w:cstheme="minorBidi" w:hAnsiTheme="minorHAnsi" w:eastAsiaTheme="minorHAnsi" w:asciiTheme="minorHAnsi" w:ascii="黑体" w:hAnsi="黑体" w:eastAsia="黑体" w:cs="黑体"/>
                <w:b/>
                <w:bCs/>
              </w:rPr>
              <w:t>术价值和</w:t>
            </w:r>
            <w:r>
              <w:rPr>
                <w:kern w:val="2"/>
                <w:sz w:val="24"/>
                <w:szCs w:val="24"/>
                <w:rFonts w:cstheme="minorBidi" w:hAnsiTheme="minorHAnsi" w:eastAsiaTheme="minorHAnsi" w:asciiTheme="minorHAnsi" w:ascii="黑体" w:hAnsi="黑体" w:eastAsia="黑体" w:cs="黑体"/>
                <w:b/>
                <w:bCs/>
                <w:spacing w:val="1"/>
              </w:rPr>
              <w:t>应</w:t>
            </w:r>
            <w:r>
              <w:rPr>
                <w:kern w:val="2"/>
                <w:sz w:val="24"/>
                <w:szCs w:val="24"/>
                <w:rFonts w:cstheme="minorBidi" w:hAnsiTheme="minorHAnsi" w:eastAsiaTheme="minorHAnsi" w:asciiTheme="minorHAnsi" w:ascii="黑体" w:hAnsi="黑体" w:eastAsia="黑体" w:cs="黑体"/>
                <w:b/>
                <w:bCs/>
              </w:rPr>
              <w:t>用价值</w:t>
            </w:r>
            <w:r w:rsidRPr="00000000">
              <w:rPr>
                <w:kern w:val="2"/>
                <w:sz w:val="24"/>
                <w:szCs w:val="24"/>
                <w:rFonts w:cstheme="minorBidi" w:hAnsiTheme="minorHAnsi" w:eastAsiaTheme="minorHAnsi" w:asciiTheme="minorHAnsi" w:ascii="黑体" w:hAnsi="黑体" w:eastAsia="黑体" w:cs="黑体"/>
                <w:b/>
                <w:bCs/>
              </w:rPr>
              <w:tab/>
            </w:r>
            <w:r>
              <w:rPr>
                <w:kern w:val="2"/>
                <w:sz w:val="24"/>
                <w:szCs w:val="24"/>
                <w:b/>
                <w:bCs/>
                <w:rFonts w:ascii="宋体" w:eastAsia="宋体" w:hint="eastAsia" w:cstheme="minorBidi" w:hAnsiTheme="minorHAnsi" w:hAnsi="黑体" w:cs="黑体"/>
              </w:rPr>
              <w:t>1</w:t>
            </w:r>
          </w:hyperlink>
        </w:p>
        <w:p w:rsidR="0018722C">
          <w:pPr>
            <w:pStyle w:val="cw22"/>
            <w:tabs>
              <w:tab w:pos="1085" w:val="left" w:leader="none"/>
              <w:tab w:pos="1086" w:val="left" w:leader="none"/>
              <w:tab w:pos="8418" w:val="right" w:leader="dot"/>
            </w:tabs>
            <w:spacing w:line="240" w:lineRule="auto" w:before="66" w:after="0"/>
            <w:ind w:leftChars="0" w:left="1085" w:rightChars="0" w:right="0" w:hanging="542"/>
            <w:jc w:val="left"/>
            <w:topLinePunct/>
          </w:pPr>
          <w:hyperlink w:history="true" w:anchor="_TOC_250026">
            <w:r>
              <w:rPr>
                <w:kern w:val="2"/>
                <w:sz w:val="24"/>
                <w:szCs w:val="24"/>
                <w:rFonts w:cstheme="minorBidi" w:hAnsiTheme="minorHAnsi" w:eastAsiaTheme="minorHAnsi" w:asciiTheme="minorHAnsi" w:ascii="宋体" w:hAnsi="黑体" w:eastAsia="宋体" w:cs="黑体" w:hint="eastAsia"/>
                <w:b/>
                <w:bCs/>
              </w:rPr>
              <w:t>1.3 </w:t>
            </w:r>
            <w:r>
              <w:rPr>
                <w:kern w:val="2"/>
                <w:sz w:val="24"/>
                <w:szCs w:val="24"/>
                <w:rFonts w:cstheme="minorBidi" w:hAnsiTheme="minorHAnsi" w:eastAsiaTheme="minorHAnsi" w:asciiTheme="minorHAnsi" w:ascii="黑体" w:hAnsi="黑体" w:eastAsia="黑体" w:cs="黑体"/>
                <w:b/>
                <w:bCs/>
              </w:rPr>
              <w:t>国内外</w:t>
            </w:r>
            <w:r>
              <w:rPr>
                <w:kern w:val="2"/>
                <w:sz w:val="24"/>
                <w:szCs w:val="24"/>
                <w:rFonts w:cstheme="minorBidi" w:hAnsiTheme="minorHAnsi" w:eastAsiaTheme="minorHAnsi" w:asciiTheme="minorHAnsi" w:ascii="黑体" w:hAnsi="黑体" w:eastAsia="黑体" w:cs="黑体"/>
                <w:b/>
                <w:bCs/>
                <w:spacing w:val="1"/>
              </w:rPr>
              <w:t>研</w:t>
            </w:r>
            <w:r>
              <w:rPr>
                <w:kern w:val="2"/>
                <w:sz w:val="24"/>
                <w:szCs w:val="24"/>
                <w:rFonts w:cstheme="minorBidi" w:hAnsiTheme="minorHAnsi" w:eastAsiaTheme="minorHAnsi" w:asciiTheme="minorHAnsi" w:ascii="黑体" w:hAnsi="黑体" w:eastAsia="黑体" w:cs="黑体"/>
                <w:b/>
                <w:bCs/>
              </w:rPr>
              <w:t>究现状综述</w:t>
            </w:r>
            <w:r w:rsidRPr="00000000">
              <w:rPr>
                <w:kern w:val="2"/>
                <w:sz w:val="24"/>
                <w:szCs w:val="24"/>
                <w:rFonts w:cstheme="minorBidi" w:hAnsiTheme="minorHAnsi" w:eastAsiaTheme="minorHAnsi" w:asciiTheme="minorHAnsi" w:ascii="黑体" w:hAnsi="黑体" w:eastAsia="黑体" w:cs="黑体"/>
                <w:b/>
                <w:bCs/>
              </w:rPr>
              <w:tab/>
            </w:r>
            <w:r>
              <w:rPr>
                <w:kern w:val="2"/>
                <w:sz w:val="24"/>
                <w:szCs w:val="24"/>
                <w:b/>
                <w:bCs/>
                <w:rFonts w:ascii="宋体" w:eastAsia="宋体" w:hint="eastAsia" w:cstheme="minorBidi" w:hAnsiTheme="minorHAnsi" w:hAnsi="黑体" w:cs="黑体"/>
              </w:rPr>
              <w:t>2</w:t>
            </w:r>
          </w:hyperlink>
        </w:p>
        <w:p w:rsidR="0018722C">
          <w:pPr>
            <w:pStyle w:val="cw22"/>
            <w:tabs>
              <w:tab w:pos="1590" w:val="left" w:leader="none"/>
              <w:tab w:pos="1591" w:val="left" w:leader="none"/>
              <w:tab w:pos="8418" w:val="right" w:leader="dot"/>
            </w:tabs>
            <w:spacing w:line="240" w:lineRule="auto" w:before="101" w:after="0"/>
            <w:ind w:leftChars="0" w:left="1590" w:rightChars="0" w:right="0" w:hanging="629"/>
            <w:jc w:val="left"/>
            <w:rPr>
              <w:rFonts w:ascii="宋体" w:eastAsia="宋体" w:hint="eastAsia"/>
            </w:rPr>
            <w:topLinePunct/>
          </w:pPr>
          <w:r>
            <w:rPr>
              <w:rFonts w:ascii="宋体" w:eastAsia="宋体" w:hint="eastAsia"/>
            </w:rPr>
            <w:t>1.3.1 </w:t>
          </w:r>
          <w:r>
            <w:t>人口老龄化文献综述</w:t>
          </w:r>
          <w:r w:rsidRPr="00000000">
            <w:tab/>
          </w:r>
          <w:r>
            <w:rPr>
              <w:rFonts w:ascii="宋体" w:eastAsia="宋体" w:hint="eastAsia"/>
            </w:rPr>
            <w:t>2</w:t>
          </w:r>
        </w:p>
        <w:p w:rsidR="0018722C">
          <w:pPr>
            <w:pStyle w:val="cw22"/>
            <w:tabs>
              <w:tab w:pos="1590" w:val="left" w:leader="none"/>
              <w:tab w:pos="1591" w:val="left" w:leader="none"/>
              <w:tab w:pos="8418" w:val="right" w:leader="dot"/>
            </w:tabs>
            <w:spacing w:line="240" w:lineRule="auto" w:before="112" w:after="0"/>
            <w:ind w:leftChars="0" w:left="1590" w:rightChars="0" w:right="0" w:hanging="629"/>
            <w:jc w:val="left"/>
            <w:rPr>
              <w:rFonts w:ascii="宋体" w:eastAsia="宋体" w:hint="eastAsia"/>
            </w:rPr>
            <w:topLinePunct/>
          </w:pPr>
          <w:r>
            <w:rPr>
              <w:rFonts w:ascii="宋体" w:eastAsia="宋体" w:hint="eastAsia"/>
            </w:rPr>
            <w:t>1.3.2 </w:t>
          </w:r>
          <w:r>
            <w:t>经济安全文献综述</w:t>
          </w:r>
          <w:r w:rsidRPr="00000000">
            <w:tab/>
          </w:r>
          <w:r>
            <w:rPr>
              <w:rFonts w:ascii="宋体" w:eastAsia="宋体" w:hint="eastAsia"/>
            </w:rPr>
            <w:t>3</w:t>
          </w:r>
        </w:p>
        <w:p w:rsidR="0018722C">
          <w:pPr>
            <w:pStyle w:val="cw22"/>
            <w:tabs>
              <w:tab w:pos="1590" w:val="left" w:leader="none"/>
              <w:tab w:pos="1591" w:val="left" w:leader="none"/>
              <w:tab w:pos="8418" w:val="right" w:leader="dot"/>
            </w:tabs>
            <w:spacing w:line="240" w:lineRule="auto" w:before="107" w:after="0"/>
            <w:ind w:leftChars="0" w:left="1590" w:rightChars="0" w:right="0" w:hanging="629"/>
            <w:jc w:val="left"/>
            <w:rPr>
              <w:rFonts w:ascii="宋体" w:eastAsia="宋体" w:hint="eastAsia"/>
            </w:rPr>
            <w:topLinePunct/>
          </w:pPr>
          <w:r>
            <w:rPr>
              <w:rFonts w:ascii="宋体" w:eastAsia="宋体" w:hint="eastAsia"/>
            </w:rPr>
            <w:t>1.3.3 </w:t>
          </w:r>
          <w:r>
            <w:t>二者相联系的文献综述</w:t>
          </w:r>
          <w:r w:rsidRPr="00000000">
            <w:tab/>
          </w:r>
          <w:r>
            <w:rPr>
              <w:rFonts w:ascii="宋体" w:eastAsia="宋体" w:hint="eastAsia"/>
            </w:rPr>
            <w:t>4</w:t>
          </w:r>
        </w:p>
        <w:p w:rsidR="0018722C">
          <w:pPr>
            <w:pStyle w:val="cw22"/>
            <w:tabs>
              <w:tab w:pos="1085" w:val="left" w:leader="none"/>
              <w:tab w:pos="1086" w:val="left" w:leader="none"/>
              <w:tab w:pos="8418" w:val="right" w:leader="dot"/>
            </w:tabs>
            <w:spacing w:line="240" w:lineRule="auto" w:before="72" w:after="0"/>
            <w:ind w:leftChars="0" w:left="1085" w:rightChars="0" w:right="0" w:hanging="542"/>
            <w:jc w:val="left"/>
            <w:topLinePunct/>
          </w:pPr>
          <w:hyperlink w:history="true" w:anchor="_TOC_250025">
            <w:r>
              <w:rPr>
                <w:kern w:val="2"/>
                <w:sz w:val="24"/>
                <w:szCs w:val="24"/>
                <w:rFonts w:cstheme="minorBidi" w:hAnsiTheme="minorHAnsi" w:eastAsiaTheme="minorHAnsi" w:asciiTheme="minorHAnsi" w:ascii="宋体" w:hAnsi="黑体" w:eastAsia="宋体" w:cs="黑体" w:hint="eastAsia"/>
                <w:b/>
                <w:bCs/>
              </w:rPr>
              <w:t>1.4 </w:t>
            </w:r>
            <w:r>
              <w:rPr>
                <w:kern w:val="2"/>
                <w:sz w:val="24"/>
                <w:szCs w:val="24"/>
                <w:rFonts w:cstheme="minorBidi" w:hAnsiTheme="minorHAnsi" w:eastAsiaTheme="minorHAnsi" w:asciiTheme="minorHAnsi" w:ascii="黑体" w:hAnsi="黑体" w:eastAsia="黑体" w:cs="黑体"/>
                <w:b/>
                <w:bCs/>
              </w:rPr>
              <w:t>研究思</w:t>
            </w:r>
            <w:r>
              <w:rPr>
                <w:kern w:val="2"/>
                <w:sz w:val="24"/>
                <w:szCs w:val="24"/>
                <w:rFonts w:cstheme="minorBidi" w:hAnsiTheme="minorHAnsi" w:eastAsiaTheme="minorHAnsi" w:asciiTheme="minorHAnsi" w:ascii="黑体" w:hAnsi="黑体" w:eastAsia="黑体" w:cs="黑体"/>
                <w:b/>
                <w:bCs/>
                <w:spacing w:val="1"/>
              </w:rPr>
              <w:t>路</w:t>
            </w:r>
            <w:r>
              <w:rPr>
                <w:kern w:val="2"/>
                <w:sz w:val="24"/>
                <w:szCs w:val="24"/>
                <w:rFonts w:cstheme="minorBidi" w:hAnsiTheme="minorHAnsi" w:eastAsiaTheme="minorHAnsi" w:asciiTheme="minorHAnsi" w:ascii="黑体" w:hAnsi="黑体" w:eastAsia="黑体" w:cs="黑体"/>
                <w:b/>
                <w:bCs/>
              </w:rPr>
              <w:t>和研究内容</w:t>
            </w:r>
            <w:r w:rsidRPr="00000000">
              <w:rPr>
                <w:kern w:val="2"/>
                <w:sz w:val="24"/>
                <w:szCs w:val="24"/>
                <w:rFonts w:cstheme="minorBidi" w:hAnsiTheme="minorHAnsi" w:eastAsiaTheme="minorHAnsi" w:asciiTheme="minorHAnsi" w:ascii="黑体" w:hAnsi="黑体" w:eastAsia="黑体" w:cs="黑体"/>
                <w:b/>
                <w:bCs/>
              </w:rPr>
              <w:tab/>
            </w:r>
            <w:r>
              <w:rPr>
                <w:kern w:val="2"/>
                <w:sz w:val="24"/>
                <w:szCs w:val="24"/>
                <w:b/>
                <w:bCs/>
                <w:rFonts w:ascii="宋体" w:eastAsia="宋体" w:hint="eastAsia" w:cstheme="minorBidi" w:hAnsiTheme="minorHAnsi" w:hAnsi="黑体" w:cs="黑体"/>
              </w:rPr>
              <w:t>5</w:t>
            </w:r>
          </w:hyperlink>
        </w:p>
        <w:p w:rsidR="0018722C">
          <w:pPr>
            <w:pStyle w:val="cw22"/>
            <w:tabs>
              <w:tab w:pos="1085" w:val="left" w:leader="none"/>
              <w:tab w:pos="1086" w:val="left" w:leader="none"/>
              <w:tab w:pos="8418" w:val="right" w:leader="dot"/>
            </w:tabs>
            <w:spacing w:line="240" w:lineRule="auto" w:before="70" w:after="0"/>
            <w:ind w:leftChars="0" w:left="1085" w:rightChars="0" w:right="0" w:hanging="542"/>
            <w:jc w:val="left"/>
            <w:topLinePunct/>
          </w:pPr>
          <w:hyperlink w:history="true" w:anchor="_TOC_250024">
            <w:r>
              <w:rPr>
                <w:kern w:val="2"/>
                <w:sz w:val="24"/>
                <w:szCs w:val="24"/>
                <w:rFonts w:cstheme="minorBidi" w:hAnsiTheme="minorHAnsi" w:eastAsiaTheme="minorHAnsi" w:asciiTheme="minorHAnsi" w:ascii="宋体" w:hAnsi="黑体" w:eastAsia="宋体" w:cs="黑体" w:hint="eastAsia"/>
                <w:b/>
                <w:bCs/>
              </w:rPr>
              <w:t>1.5 </w:t>
            </w:r>
            <w:r>
              <w:rPr>
                <w:kern w:val="2"/>
                <w:sz w:val="24"/>
                <w:szCs w:val="24"/>
                <w:rFonts w:cstheme="minorBidi" w:hAnsiTheme="minorHAnsi" w:eastAsiaTheme="minorHAnsi" w:asciiTheme="minorHAnsi" w:ascii="黑体" w:hAnsi="黑体" w:eastAsia="黑体" w:cs="黑体"/>
                <w:b/>
                <w:bCs/>
              </w:rPr>
              <w:t>研究方法</w:t>
            </w:r>
            <w:r w:rsidRPr="00000000">
              <w:rPr>
                <w:kern w:val="2"/>
                <w:sz w:val="24"/>
                <w:szCs w:val="24"/>
                <w:rFonts w:cstheme="minorBidi" w:hAnsiTheme="minorHAnsi" w:eastAsiaTheme="minorHAnsi" w:asciiTheme="minorHAnsi" w:ascii="黑体" w:hAnsi="黑体" w:eastAsia="黑体" w:cs="黑体"/>
                <w:b/>
                <w:bCs/>
              </w:rPr>
              <w:tab/>
            </w:r>
            <w:r>
              <w:rPr>
                <w:kern w:val="2"/>
                <w:sz w:val="24"/>
                <w:szCs w:val="24"/>
                <w:b/>
                <w:bCs/>
                <w:rFonts w:ascii="宋体" w:eastAsia="宋体" w:hint="eastAsia" w:cstheme="minorBidi" w:hAnsiTheme="minorHAnsi" w:hAnsi="黑体" w:cs="黑体"/>
              </w:rPr>
              <w:t>5</w:t>
            </w:r>
          </w:hyperlink>
        </w:p>
        <w:p w:rsidR="0018722C">
          <w:pPr>
            <w:pStyle w:val="cw22"/>
            <w:tabs>
              <w:tab w:pos="1085" w:val="left" w:leader="none"/>
              <w:tab w:pos="1086" w:val="left" w:leader="none"/>
              <w:tab w:pos="8418" w:val="right" w:leader="dot"/>
            </w:tabs>
            <w:spacing w:line="240" w:lineRule="auto" w:before="66" w:after="0"/>
            <w:ind w:leftChars="0" w:left="1085" w:rightChars="0" w:right="0" w:hanging="542"/>
            <w:jc w:val="left"/>
            <w:topLinePunct/>
          </w:pPr>
          <w:hyperlink w:history="true" w:anchor="_TOC_250023">
            <w:r>
              <w:rPr>
                <w:kern w:val="2"/>
                <w:sz w:val="24"/>
                <w:szCs w:val="24"/>
                <w:rFonts w:cstheme="minorBidi" w:hAnsiTheme="minorHAnsi" w:eastAsiaTheme="minorHAnsi" w:asciiTheme="minorHAnsi" w:ascii="宋体" w:hAnsi="黑体" w:eastAsia="宋体" w:cs="黑体" w:hint="eastAsia"/>
                <w:b/>
                <w:bCs/>
              </w:rPr>
              <w:t>1.6 </w:t>
            </w:r>
            <w:r>
              <w:rPr>
                <w:kern w:val="2"/>
                <w:sz w:val="24"/>
                <w:szCs w:val="24"/>
                <w:rFonts w:cstheme="minorBidi" w:hAnsiTheme="minorHAnsi" w:eastAsiaTheme="minorHAnsi" w:asciiTheme="minorHAnsi" w:ascii="黑体" w:hAnsi="黑体" w:eastAsia="黑体" w:cs="黑体"/>
                <w:b/>
                <w:bCs/>
              </w:rPr>
              <w:t>创新之处</w:t>
            </w:r>
            <w:r w:rsidRPr="00000000">
              <w:rPr>
                <w:kern w:val="2"/>
                <w:sz w:val="24"/>
                <w:szCs w:val="24"/>
                <w:rFonts w:cstheme="minorBidi" w:hAnsiTheme="minorHAnsi" w:eastAsiaTheme="minorHAnsi" w:asciiTheme="minorHAnsi" w:ascii="黑体" w:hAnsi="黑体" w:eastAsia="黑体" w:cs="黑体"/>
                <w:b/>
                <w:bCs/>
              </w:rPr>
              <w:tab/>
            </w:r>
            <w:r>
              <w:rPr>
                <w:kern w:val="2"/>
                <w:sz w:val="24"/>
                <w:szCs w:val="24"/>
                <w:b/>
                <w:bCs/>
                <w:rFonts w:ascii="宋体" w:eastAsia="宋体" w:hint="eastAsia" w:cstheme="minorBidi" w:hAnsiTheme="minorHAnsi" w:hAnsi="黑体" w:cs="黑体"/>
              </w:rPr>
              <w:t>6</w:t>
            </w:r>
          </w:hyperlink>
        </w:p>
        <w:p w:rsidR="0018722C">
          <w:pPr>
            <w:pStyle w:val="cw22"/>
            <w:tabs>
              <w:tab w:pos="548" w:val="left" w:leader="none"/>
              <w:tab w:pos="549" w:val="left" w:leader="none"/>
              <w:tab w:pos="8423" w:val="right" w:leader="dot"/>
            </w:tabs>
            <w:spacing w:line="240" w:lineRule="auto" w:before="14" w:after="0"/>
            <w:ind w:leftChars="0" w:left="548" w:rightChars="0" w:right="0" w:hanging="423"/>
            <w:jc w:val="left"/>
            <w:topLinePunct/>
          </w:pPr>
          <w:hyperlink w:history="true" w:anchor="_TOC_250022">
            <w:r>
              <w:rPr>
                <w:kern w:val="2"/>
                <w:sz w:val="28"/>
                <w:szCs w:val="28"/>
                <w:rFonts w:cstheme="minorBidi" w:hAnsiTheme="minorHAnsi" w:eastAsiaTheme="minorHAnsi" w:asciiTheme="minorHAnsi" w:ascii="宋体" w:hAnsi="黑体" w:eastAsia="宋体" w:cs="黑体" w:hint="eastAsia"/>
                <w:b/>
              </w:rPr>
              <w:t>2 </w:t>
            </w:r>
            <w:r>
              <w:rPr>
                <w:kern w:val="2"/>
                <w:sz w:val="28"/>
                <w:szCs w:val="28"/>
                <w:rFonts w:cstheme="minorBidi" w:hAnsiTheme="minorHAnsi" w:eastAsiaTheme="minorHAnsi" w:asciiTheme="minorHAnsi" w:ascii="黑体" w:hAnsi="黑体" w:eastAsia="黑体" w:cs="黑体"/>
              </w:rPr>
              <w:t>人口老龄化</w:t>
            </w:r>
            <w:r>
              <w:rPr>
                <w:kern w:val="2"/>
                <w:sz w:val="28"/>
                <w:szCs w:val="28"/>
                <w:rFonts w:cstheme="minorBidi" w:hAnsiTheme="minorHAnsi" w:eastAsiaTheme="minorHAnsi" w:asciiTheme="minorHAnsi" w:ascii="黑体" w:hAnsi="黑体" w:eastAsia="黑体" w:cs="黑体"/>
                <w:spacing w:val="1"/>
              </w:rPr>
              <w:t>概</w:t>
            </w:r>
            <w:r>
              <w:rPr>
                <w:kern w:val="2"/>
                <w:sz w:val="28"/>
                <w:szCs w:val="28"/>
                <w:rFonts w:cstheme="minorBidi" w:hAnsiTheme="minorHAnsi" w:eastAsiaTheme="minorHAnsi" w:asciiTheme="minorHAnsi" w:ascii="黑体" w:hAnsi="黑体" w:eastAsia="黑体" w:cs="黑体"/>
              </w:rPr>
              <w:t>述</w:t>
            </w:r>
            <w:r w:rsidRPr="00000000">
              <w:rPr>
                <w:kern w:val="2"/>
                <w:sz w:val="28"/>
                <w:szCs w:val="28"/>
                <w:rFonts w:cstheme="minorBidi" w:hAnsiTheme="minorHAnsi" w:eastAsiaTheme="minorHAnsi" w:asciiTheme="minorHAnsi" w:ascii="黑体" w:hAnsi="黑体" w:eastAsia="黑体" w:cs="黑体"/>
              </w:rPr>
              <w:tab/>
            </w:r>
            <w:r>
              <w:rPr>
                <w:kern w:val="2"/>
                <w:sz w:val="28"/>
                <w:szCs w:val="28"/>
                <w:rFonts w:ascii="宋体" w:eastAsia="宋体" w:hint="eastAsia" w:cstheme="minorBidi" w:hAnsiTheme="minorHAnsi" w:hAnsi="黑体" w:cs="黑体"/>
                <w:b/>
              </w:rPr>
              <w:t>7</w:t>
            </w:r>
          </w:hyperlink>
        </w:p>
        <w:p w:rsidR="0018722C">
          <w:pPr>
            <w:pStyle w:val="cw22"/>
            <w:tabs>
              <w:tab w:pos="1085" w:val="left" w:leader="none"/>
              <w:tab w:pos="1086" w:val="left" w:leader="none"/>
              <w:tab w:pos="8418" w:val="right" w:leader="dot"/>
            </w:tabs>
            <w:spacing w:line="240" w:lineRule="auto" w:before="220" w:after="0"/>
            <w:ind w:leftChars="0" w:left="1085" w:rightChars="0" w:right="0" w:hanging="542"/>
            <w:jc w:val="left"/>
            <w:topLinePunct/>
          </w:pPr>
          <w:hyperlink w:history="true" w:anchor="_TOC_250021">
            <w:r>
              <w:rPr>
                <w:kern w:val="2"/>
                <w:sz w:val="24"/>
                <w:szCs w:val="24"/>
                <w:rFonts w:cstheme="minorBidi" w:hAnsiTheme="minorHAnsi" w:eastAsiaTheme="minorHAnsi" w:asciiTheme="minorHAnsi" w:ascii="宋体" w:hAnsi="黑体" w:eastAsia="宋体" w:cs="黑体" w:hint="eastAsia"/>
                <w:b/>
                <w:bCs/>
              </w:rPr>
              <w:t>2.1 </w:t>
            </w:r>
            <w:r>
              <w:rPr>
                <w:kern w:val="2"/>
                <w:sz w:val="24"/>
                <w:szCs w:val="24"/>
                <w:rFonts w:cstheme="minorBidi" w:hAnsiTheme="minorHAnsi" w:eastAsiaTheme="minorHAnsi" w:asciiTheme="minorHAnsi" w:ascii="黑体" w:hAnsi="黑体" w:eastAsia="黑体" w:cs="黑体"/>
                <w:b/>
                <w:bCs/>
              </w:rPr>
              <w:t>我国人</w:t>
            </w:r>
            <w:r>
              <w:rPr>
                <w:kern w:val="2"/>
                <w:sz w:val="24"/>
                <w:szCs w:val="24"/>
                <w:rFonts w:cstheme="minorBidi" w:hAnsiTheme="minorHAnsi" w:eastAsiaTheme="minorHAnsi" w:asciiTheme="minorHAnsi" w:ascii="黑体" w:hAnsi="黑体" w:eastAsia="黑体" w:cs="黑体"/>
                <w:b/>
                <w:bCs/>
                <w:spacing w:val="1"/>
              </w:rPr>
              <w:t>口</w:t>
            </w:r>
            <w:r>
              <w:rPr>
                <w:kern w:val="2"/>
                <w:sz w:val="24"/>
                <w:szCs w:val="24"/>
                <w:rFonts w:cstheme="minorBidi" w:hAnsiTheme="minorHAnsi" w:eastAsiaTheme="minorHAnsi" w:asciiTheme="minorHAnsi" w:ascii="黑体" w:hAnsi="黑体" w:eastAsia="黑体" w:cs="黑体"/>
                <w:b/>
                <w:bCs/>
              </w:rPr>
              <w:t>老龄化现状</w:t>
            </w:r>
            <w:r w:rsidRPr="00000000">
              <w:rPr>
                <w:kern w:val="2"/>
                <w:sz w:val="24"/>
                <w:szCs w:val="24"/>
                <w:rFonts w:cstheme="minorBidi" w:hAnsiTheme="minorHAnsi" w:eastAsiaTheme="minorHAnsi" w:asciiTheme="minorHAnsi" w:ascii="黑体" w:hAnsi="黑体" w:eastAsia="黑体" w:cs="黑体"/>
                <w:b/>
                <w:bCs/>
              </w:rPr>
              <w:tab/>
            </w:r>
            <w:r>
              <w:rPr>
                <w:kern w:val="2"/>
                <w:sz w:val="24"/>
                <w:szCs w:val="24"/>
                <w:b/>
                <w:bCs/>
                <w:rFonts w:ascii="宋体" w:eastAsia="宋体" w:hint="eastAsia" w:cstheme="minorBidi" w:hAnsiTheme="minorHAnsi" w:hAnsi="黑体" w:cs="黑体"/>
              </w:rPr>
              <w:t>8</w:t>
            </w:r>
          </w:hyperlink>
        </w:p>
        <w:p w:rsidR="0018722C">
          <w:pPr>
            <w:pStyle w:val="cw22"/>
            <w:tabs>
              <w:tab w:pos="1085" w:val="left" w:leader="none"/>
              <w:tab w:pos="1086" w:val="left" w:leader="none"/>
              <w:tab w:pos="8418" w:val="right" w:leader="dot"/>
            </w:tabs>
            <w:spacing w:line="240" w:lineRule="auto" w:before="70" w:after="0"/>
            <w:ind w:leftChars="0" w:left="1085" w:rightChars="0" w:right="0" w:hanging="542"/>
            <w:jc w:val="left"/>
            <w:topLinePunct/>
          </w:pPr>
          <w:hyperlink w:history="true" w:anchor="_TOC_250020">
            <w:r>
              <w:rPr>
                <w:kern w:val="2"/>
                <w:sz w:val="24"/>
                <w:szCs w:val="24"/>
                <w:rFonts w:cstheme="minorBidi" w:hAnsiTheme="minorHAnsi" w:eastAsiaTheme="minorHAnsi" w:asciiTheme="minorHAnsi" w:ascii="宋体" w:hAnsi="黑体" w:eastAsia="宋体" w:cs="黑体" w:hint="eastAsia"/>
                <w:b/>
                <w:bCs/>
              </w:rPr>
              <w:t>2.2 </w:t>
            </w:r>
            <w:r>
              <w:rPr>
                <w:kern w:val="2"/>
                <w:sz w:val="24"/>
                <w:szCs w:val="24"/>
                <w:rFonts w:cstheme="minorBidi" w:hAnsiTheme="minorHAnsi" w:eastAsiaTheme="minorHAnsi" w:asciiTheme="minorHAnsi" w:ascii="黑体" w:hAnsi="黑体" w:eastAsia="黑体" w:cs="黑体"/>
                <w:b/>
                <w:bCs/>
              </w:rPr>
              <w:t>我国人</w:t>
            </w:r>
            <w:r>
              <w:rPr>
                <w:kern w:val="2"/>
                <w:sz w:val="24"/>
                <w:szCs w:val="24"/>
                <w:rFonts w:cstheme="minorBidi" w:hAnsiTheme="minorHAnsi" w:eastAsiaTheme="minorHAnsi" w:asciiTheme="minorHAnsi" w:ascii="黑体" w:hAnsi="黑体" w:eastAsia="黑体" w:cs="黑体"/>
                <w:b/>
                <w:bCs/>
                <w:spacing w:val="1"/>
              </w:rPr>
              <w:t>口</w:t>
            </w:r>
            <w:r>
              <w:rPr>
                <w:kern w:val="2"/>
                <w:sz w:val="24"/>
                <w:szCs w:val="24"/>
                <w:rFonts w:cstheme="minorBidi" w:hAnsiTheme="minorHAnsi" w:eastAsiaTheme="minorHAnsi" w:asciiTheme="minorHAnsi" w:ascii="黑体" w:hAnsi="黑体" w:eastAsia="黑体" w:cs="黑体"/>
                <w:b/>
                <w:bCs/>
              </w:rPr>
              <w:t>老龄化特征</w:t>
            </w:r>
            <w:r w:rsidRPr="00000000">
              <w:rPr>
                <w:kern w:val="2"/>
                <w:sz w:val="24"/>
                <w:szCs w:val="24"/>
                <w:rFonts w:cstheme="minorBidi" w:hAnsiTheme="minorHAnsi" w:eastAsiaTheme="minorHAnsi" w:asciiTheme="minorHAnsi" w:ascii="黑体" w:hAnsi="黑体" w:eastAsia="黑体" w:cs="黑体"/>
                <w:b/>
                <w:bCs/>
              </w:rPr>
              <w:tab/>
            </w:r>
            <w:r>
              <w:rPr>
                <w:kern w:val="2"/>
                <w:sz w:val="24"/>
                <w:szCs w:val="24"/>
                <w:b/>
                <w:bCs/>
                <w:rFonts w:ascii="宋体" w:eastAsia="宋体" w:hint="eastAsia" w:cstheme="minorBidi" w:hAnsiTheme="minorHAnsi" w:hAnsi="黑体" w:cs="黑体"/>
              </w:rPr>
              <w:t>9</w:t>
            </w:r>
          </w:hyperlink>
        </w:p>
        <w:p w:rsidR="0018722C">
          <w:pPr>
            <w:pStyle w:val="cw22"/>
            <w:tabs>
              <w:tab w:pos="1590" w:val="left" w:leader="none"/>
              <w:tab w:pos="1591" w:val="left" w:leader="none"/>
              <w:tab w:pos="8418" w:val="right" w:leader="dot"/>
            </w:tabs>
            <w:spacing w:line="240" w:lineRule="auto" w:before="100" w:after="0"/>
            <w:ind w:leftChars="0" w:left="1590" w:rightChars="0" w:right="0" w:hanging="629"/>
            <w:jc w:val="left"/>
            <w:rPr>
              <w:rFonts w:ascii="宋体" w:eastAsia="宋体" w:hint="eastAsia"/>
            </w:rPr>
            <w:topLinePunct/>
          </w:pPr>
          <w:r>
            <w:rPr>
              <w:rFonts w:ascii="宋体" w:eastAsia="宋体" w:hint="eastAsia"/>
            </w:rPr>
            <w:t>2.2.1 </w:t>
          </w:r>
          <w:r>
            <w:t>老年人口数量大</w:t>
          </w:r>
          <w:r w:rsidRPr="00000000">
            <w:tab/>
          </w:r>
          <w:r>
            <w:rPr>
              <w:rFonts w:ascii="宋体" w:eastAsia="宋体" w:hint="eastAsia"/>
            </w:rPr>
            <w:t>9</w:t>
          </w:r>
        </w:p>
        <w:p w:rsidR="0018722C">
          <w:pPr>
            <w:pStyle w:val="cw22"/>
            <w:tabs>
              <w:tab w:pos="1590" w:val="left" w:leader="none"/>
              <w:tab w:pos="1591" w:val="left" w:leader="none"/>
              <w:tab w:pos="8418" w:val="right" w:leader="dot"/>
            </w:tabs>
            <w:spacing w:line="240" w:lineRule="auto" w:before="107" w:after="0"/>
            <w:ind w:leftChars="0" w:left="1590" w:rightChars="0" w:right="0" w:hanging="629"/>
            <w:jc w:val="left"/>
            <w:rPr>
              <w:rFonts w:ascii="宋体" w:eastAsia="宋体" w:hint="eastAsia"/>
            </w:rPr>
            <w:topLinePunct/>
          </w:pPr>
          <w:r>
            <w:rPr>
              <w:rFonts w:ascii="宋体" w:eastAsia="宋体" w:hint="eastAsia"/>
            </w:rPr>
            <w:t>2.2.2 </w:t>
          </w:r>
          <w:r>
            <w:t>老龄化速度快</w:t>
          </w:r>
          <w:r w:rsidRPr="00000000">
            <w:tab/>
          </w:r>
          <w:r>
            <w:rPr>
              <w:rFonts w:ascii="宋体" w:eastAsia="宋体" w:hint="eastAsia"/>
            </w:rPr>
            <w:t>10</w:t>
          </w:r>
        </w:p>
        <w:p w:rsidR="0018722C">
          <w:pPr>
            <w:pStyle w:val="cw22"/>
            <w:tabs>
              <w:tab w:pos="1590" w:val="left" w:leader="none"/>
              <w:tab w:pos="1591" w:val="left" w:leader="none"/>
              <w:tab w:pos="8418" w:val="right" w:leader="dot"/>
            </w:tabs>
            <w:spacing w:line="240" w:lineRule="auto" w:before="112" w:after="0"/>
            <w:ind w:leftChars="0" w:left="1590" w:rightChars="0" w:right="0" w:hanging="629"/>
            <w:jc w:val="left"/>
            <w:rPr>
              <w:rFonts w:ascii="宋体" w:eastAsia="宋体" w:hint="eastAsia"/>
            </w:rPr>
            <w:topLinePunct/>
          </w:pPr>
          <w:r>
            <w:rPr>
              <w:rFonts w:ascii="宋体" w:eastAsia="宋体" w:hint="eastAsia"/>
            </w:rPr>
            <w:t>2.2.3 </w:t>
          </w:r>
          <w:r>
            <w:t>老年人口本身也在老龄化</w:t>
          </w:r>
          <w:r w:rsidRPr="00000000">
            <w:tab/>
          </w:r>
          <w:r>
            <w:rPr>
              <w:rFonts w:ascii="宋体" w:eastAsia="宋体" w:hint="eastAsia"/>
            </w:rPr>
            <w:t>10</w:t>
          </w:r>
        </w:p>
        <w:p w:rsidR="0018722C">
          <w:pPr>
            <w:pStyle w:val="cw22"/>
            <w:tabs>
              <w:tab w:pos="1590" w:val="left" w:leader="none"/>
              <w:tab w:pos="1591" w:val="left" w:leader="none"/>
              <w:tab w:pos="8418" w:val="right" w:leader="dot"/>
            </w:tabs>
            <w:spacing w:line="240" w:lineRule="auto" w:before="107" w:after="0"/>
            <w:ind w:leftChars="0" w:left="1590" w:rightChars="0" w:right="0" w:hanging="629"/>
            <w:jc w:val="left"/>
            <w:rPr>
              <w:rFonts w:ascii="宋体" w:eastAsia="宋体" w:hint="eastAsia"/>
            </w:rPr>
            <w:topLinePunct/>
          </w:pPr>
          <w:r>
            <w:rPr>
              <w:rFonts w:ascii="宋体" w:eastAsia="宋体" w:hint="eastAsia"/>
            </w:rPr>
            <w:t>2.2.4 </w:t>
          </w:r>
          <w:r>
            <w:t>人口老龄化与经济发展不协调</w:t>
          </w:r>
          <w:r w:rsidRPr="00000000">
            <w:tab/>
          </w:r>
          <w:r>
            <w:rPr>
              <w:rFonts w:ascii="宋体" w:eastAsia="宋体" w:hint="eastAsia"/>
            </w:rPr>
            <w:t>11</w:t>
          </w:r>
        </w:p>
        <w:p w:rsidR="0018722C">
          <w:pPr>
            <w:pStyle w:val="cw22"/>
            <w:tabs>
              <w:tab w:pos="1590" w:val="left" w:leader="none"/>
              <w:tab w:pos="1591" w:val="left" w:leader="none"/>
              <w:tab w:pos="8418" w:val="right" w:leader="dot"/>
            </w:tabs>
            <w:spacing w:line="240" w:lineRule="auto" w:before="107" w:after="0"/>
            <w:ind w:leftChars="0" w:left="1590" w:rightChars="0" w:right="0" w:hanging="629"/>
            <w:jc w:val="left"/>
            <w:rPr>
              <w:rFonts w:ascii="宋体" w:eastAsia="宋体" w:hint="eastAsia"/>
            </w:rPr>
            <w:topLinePunct/>
          </w:pPr>
          <w:r>
            <w:rPr>
              <w:rFonts w:ascii="宋体" w:eastAsia="宋体" w:hint="eastAsia"/>
            </w:rPr>
            <w:t>2.2.5 </w:t>
          </w:r>
          <w:r>
            <w:t>人口老龄化地区差异明显</w:t>
          </w:r>
          <w:r w:rsidRPr="00000000">
            <w:tab/>
          </w:r>
          <w:r>
            <w:rPr>
              <w:rFonts w:ascii="宋体" w:eastAsia="宋体" w:hint="eastAsia"/>
            </w:rPr>
            <w:t>11</w:t>
          </w:r>
        </w:p>
        <w:p w:rsidR="0018722C">
          <w:pPr>
            <w:pStyle w:val="cw22"/>
            <w:tabs>
              <w:tab w:pos="1590" w:val="left" w:leader="none"/>
              <w:tab w:pos="1591" w:val="left" w:leader="none"/>
              <w:tab w:pos="8418" w:val="right" w:leader="dot"/>
            </w:tabs>
            <w:spacing w:line="240" w:lineRule="auto" w:before="112" w:after="0"/>
            <w:ind w:leftChars="0" w:left="1590" w:rightChars="0" w:right="0" w:hanging="629"/>
            <w:jc w:val="left"/>
            <w:rPr>
              <w:rFonts w:ascii="宋体" w:eastAsia="宋体" w:hint="eastAsia"/>
            </w:rPr>
            <w:topLinePunct/>
          </w:pPr>
          <w:r>
            <w:rPr>
              <w:rFonts w:ascii="宋体" w:eastAsia="宋体" w:hint="eastAsia"/>
            </w:rPr>
            <w:t>2.2.6 </w:t>
          </w:r>
          <w:r>
            <w:t>人口老龄化城乡倒置显著</w:t>
          </w:r>
          <w:r w:rsidRPr="00000000">
            <w:tab/>
          </w:r>
          <w:r>
            <w:rPr>
              <w:rFonts w:ascii="宋体" w:eastAsia="宋体" w:hint="eastAsia"/>
            </w:rPr>
            <w:t>12</w:t>
          </w:r>
        </w:p>
        <w:p w:rsidR="0018722C">
          <w:pPr>
            <w:pStyle w:val="cw22"/>
            <w:tabs>
              <w:tab w:pos="1085" w:val="left" w:leader="none"/>
              <w:tab w:pos="1086" w:val="left" w:leader="none"/>
              <w:tab w:pos="8418" w:val="right" w:leader="dot"/>
            </w:tabs>
            <w:spacing w:line="240" w:lineRule="auto" w:before="72" w:after="0"/>
            <w:ind w:leftChars="0" w:left="1085" w:rightChars="0" w:right="0" w:hanging="542"/>
            <w:jc w:val="left"/>
            <w:topLinePunct/>
          </w:pPr>
          <w:hyperlink w:history="true" w:anchor="_TOC_250019">
            <w:r>
              <w:rPr>
                <w:kern w:val="2"/>
                <w:sz w:val="24"/>
                <w:szCs w:val="24"/>
                <w:rFonts w:cstheme="minorBidi" w:hAnsiTheme="minorHAnsi" w:eastAsiaTheme="minorHAnsi" w:asciiTheme="minorHAnsi" w:ascii="宋体" w:hAnsi="黑体" w:eastAsia="宋体" w:cs="黑体" w:hint="eastAsia"/>
                <w:b/>
                <w:bCs/>
              </w:rPr>
              <w:t>2.3 </w:t>
            </w:r>
            <w:r>
              <w:rPr>
                <w:kern w:val="2"/>
                <w:sz w:val="24"/>
                <w:szCs w:val="24"/>
                <w:rFonts w:cstheme="minorBidi" w:hAnsiTheme="minorHAnsi" w:eastAsiaTheme="minorHAnsi" w:asciiTheme="minorHAnsi" w:ascii="黑体" w:hAnsi="黑体" w:eastAsia="黑体" w:cs="黑体"/>
                <w:b/>
                <w:bCs/>
              </w:rPr>
              <w:t>我国人</w:t>
            </w:r>
            <w:r>
              <w:rPr>
                <w:kern w:val="2"/>
                <w:sz w:val="24"/>
                <w:szCs w:val="24"/>
                <w:rFonts w:cstheme="minorBidi" w:hAnsiTheme="minorHAnsi" w:eastAsiaTheme="minorHAnsi" w:asciiTheme="minorHAnsi" w:ascii="黑体" w:hAnsi="黑体" w:eastAsia="黑体" w:cs="黑体"/>
                <w:b/>
                <w:bCs/>
                <w:spacing w:val="1"/>
              </w:rPr>
              <w:t>口</w:t>
            </w:r>
            <w:r>
              <w:rPr>
                <w:kern w:val="2"/>
                <w:sz w:val="24"/>
                <w:szCs w:val="24"/>
                <w:rFonts w:cstheme="minorBidi" w:hAnsiTheme="minorHAnsi" w:eastAsiaTheme="minorHAnsi" w:asciiTheme="minorHAnsi" w:ascii="黑体" w:hAnsi="黑体" w:eastAsia="黑体" w:cs="黑体"/>
                <w:b/>
                <w:bCs/>
              </w:rPr>
              <w:t>老龄化趋势</w:t>
            </w:r>
            <w:r w:rsidRPr="00000000">
              <w:rPr>
                <w:kern w:val="2"/>
                <w:sz w:val="24"/>
                <w:szCs w:val="24"/>
                <w:rFonts w:cstheme="minorBidi" w:hAnsiTheme="minorHAnsi" w:eastAsiaTheme="minorHAnsi" w:asciiTheme="minorHAnsi" w:ascii="黑体" w:hAnsi="黑体" w:eastAsia="黑体" w:cs="黑体"/>
                <w:b/>
                <w:bCs/>
              </w:rPr>
              <w:tab/>
            </w:r>
            <w:r>
              <w:rPr>
                <w:kern w:val="2"/>
                <w:sz w:val="24"/>
                <w:szCs w:val="24"/>
                <w:b/>
                <w:bCs/>
                <w:rFonts w:ascii="宋体" w:eastAsia="宋体" w:hint="eastAsia" w:cstheme="minorBidi" w:hAnsiTheme="minorHAnsi" w:hAnsi="黑体" w:cs="黑体"/>
              </w:rPr>
              <w:t>12</w:t>
            </w:r>
          </w:hyperlink>
        </w:p>
        <w:p w:rsidR="0018722C">
          <w:pPr>
            <w:pStyle w:val="cw22"/>
            <w:tabs>
              <w:tab w:pos="548" w:val="left" w:leader="none"/>
              <w:tab w:pos="549" w:val="left" w:leader="none"/>
              <w:tab w:pos="8428" w:val="right" w:leader="dot"/>
            </w:tabs>
            <w:spacing w:line="240" w:lineRule="auto" w:before="15" w:after="0"/>
            <w:ind w:leftChars="0" w:left="548" w:rightChars="0" w:right="0" w:hanging="423"/>
            <w:jc w:val="left"/>
            <w:topLinePunct/>
          </w:pPr>
          <w:hyperlink w:history="true" w:anchor="_TOC_250018">
            <w:r>
              <w:rPr>
                <w:kern w:val="2"/>
                <w:sz w:val="28"/>
                <w:szCs w:val="22"/>
                <w:rFonts w:cstheme="minorBidi" w:hAnsiTheme="minorHAnsi" w:eastAsiaTheme="minorHAnsi" w:asciiTheme="minorHAnsi" w:ascii="宋体" w:hAnsi="黑体" w:eastAsia="宋体" w:cs="黑体" w:hint="eastAsia"/>
                <w:b/>
                <w:bCs/>
                <w:i w:val="0"/>
              </w:rPr>
              <w:t>3 </w:t>
            </w:r>
            <w:r>
              <w:rPr>
                <w:kern w:val="2"/>
                <w:szCs w:val="22"/>
                <w:rFonts w:cstheme="minorBidi" w:hAnsiTheme="minorHAnsi" w:eastAsiaTheme="minorHAnsi" w:asciiTheme="minorHAnsi" w:ascii="黑体" w:hAnsi="黑体" w:eastAsia="黑体" w:cs="黑体"/>
                <w:bCs/>
                <w:b w:val="0"/>
                <w:i w:val="0"/>
                <w:sz w:val="28"/>
              </w:rPr>
              <w:t>经济安全理论</w:t>
            </w:r>
            <w:r w:rsidRPr="00000000">
              <w:rPr>
                <w:kern w:val="2"/>
                <w:sz w:val="22"/>
                <w:szCs w:val="22"/>
                <w:rFonts w:cstheme="minorBidi" w:hAnsiTheme="minorHAnsi" w:eastAsiaTheme="minorHAnsi" w:asciiTheme="minorHAnsi" w:ascii="黑体" w:hAnsi="黑体" w:eastAsia="黑体" w:cs="黑体"/>
                <w:b/>
                <w:bCs/>
                <w:i/>
              </w:rPr>
              <w:tab/>
            </w:r>
            <w:r>
              <w:rPr>
                <w:kern w:val="2"/>
                <w:szCs w:val="22"/>
                <w:b/>
                <w:bCs/>
                <w:rFonts w:ascii="宋体" w:eastAsia="宋体" w:hint="eastAsia" w:cstheme="minorBidi" w:hAnsiTheme="minorHAnsi" w:hAnsi="黑体" w:cs="黑体"/>
                <w:i w:val="0"/>
                <w:spacing w:val="1"/>
                <w:sz w:val="28"/>
              </w:rPr>
              <w:t>14</w:t>
            </w:r>
          </w:hyperlink>
        </w:p>
        <w:p w:rsidR="0018722C">
          <w:pPr>
            <w:pStyle w:val="cw22"/>
            <w:tabs>
              <w:tab w:pos="1085" w:val="left" w:leader="none"/>
              <w:tab w:pos="1086" w:val="left" w:leader="none"/>
              <w:tab w:pos="8418" w:val="right" w:leader="dot"/>
            </w:tabs>
            <w:spacing w:line="240" w:lineRule="auto" w:before="220" w:after="0"/>
            <w:ind w:leftChars="0" w:left="1085" w:rightChars="0" w:right="0" w:hanging="542"/>
            <w:jc w:val="left"/>
            <w:topLinePunct/>
          </w:pPr>
          <w:hyperlink w:history="true" w:anchor="_TOC_250017">
            <w:r>
              <w:rPr>
                <w:kern w:val="2"/>
                <w:sz w:val="24"/>
                <w:szCs w:val="24"/>
                <w:rFonts w:cstheme="minorBidi" w:hAnsiTheme="minorHAnsi" w:eastAsiaTheme="minorHAnsi" w:asciiTheme="minorHAnsi" w:ascii="宋体" w:hAnsi="黑体" w:eastAsia="宋体" w:cs="黑体" w:hint="eastAsia"/>
                <w:b/>
                <w:bCs/>
              </w:rPr>
              <w:t>3.1 </w:t>
            </w:r>
            <w:r>
              <w:rPr>
                <w:kern w:val="2"/>
                <w:sz w:val="24"/>
                <w:szCs w:val="24"/>
                <w:rFonts w:cstheme="minorBidi" w:hAnsiTheme="minorHAnsi" w:eastAsiaTheme="minorHAnsi" w:asciiTheme="minorHAnsi" w:ascii="黑体" w:hAnsi="黑体" w:eastAsia="黑体" w:cs="黑体"/>
                <w:b/>
                <w:bCs/>
              </w:rPr>
              <w:t>经济安</w:t>
            </w:r>
            <w:r>
              <w:rPr>
                <w:kern w:val="2"/>
                <w:sz w:val="24"/>
                <w:szCs w:val="24"/>
                <w:rFonts w:cstheme="minorBidi" w:hAnsiTheme="minorHAnsi" w:eastAsiaTheme="minorHAnsi" w:asciiTheme="minorHAnsi" w:ascii="黑体" w:hAnsi="黑体" w:eastAsia="黑体" w:cs="黑体"/>
                <w:b/>
                <w:bCs/>
                <w:spacing w:val="1"/>
              </w:rPr>
              <w:t>全</w:t>
            </w:r>
            <w:r>
              <w:rPr>
                <w:kern w:val="2"/>
                <w:sz w:val="24"/>
                <w:szCs w:val="24"/>
                <w:rFonts w:cstheme="minorBidi" w:hAnsiTheme="minorHAnsi" w:eastAsiaTheme="minorHAnsi" w:asciiTheme="minorHAnsi" w:ascii="黑体" w:hAnsi="黑体" w:eastAsia="黑体" w:cs="黑体"/>
                <w:b/>
                <w:bCs/>
              </w:rPr>
              <w:t>的由来与</w:t>
            </w:r>
            <w:r>
              <w:rPr>
                <w:kern w:val="2"/>
                <w:sz w:val="24"/>
                <w:szCs w:val="24"/>
                <w:rFonts w:cstheme="minorBidi" w:hAnsiTheme="minorHAnsi" w:eastAsiaTheme="minorHAnsi" w:asciiTheme="minorHAnsi" w:ascii="黑体" w:hAnsi="黑体" w:eastAsia="黑体" w:cs="黑体"/>
                <w:b/>
                <w:bCs/>
                <w:spacing w:val="1"/>
              </w:rPr>
              <w:t>理</w:t>
            </w:r>
            <w:r>
              <w:rPr>
                <w:kern w:val="2"/>
                <w:sz w:val="24"/>
                <w:szCs w:val="24"/>
                <w:rFonts w:cstheme="minorBidi" w:hAnsiTheme="minorHAnsi" w:eastAsiaTheme="minorHAnsi" w:asciiTheme="minorHAnsi" w:ascii="黑体" w:hAnsi="黑体" w:eastAsia="黑体" w:cs="黑体"/>
                <w:b/>
                <w:bCs/>
              </w:rPr>
              <w:t>论发展</w:t>
            </w:r>
            <w:r w:rsidRPr="00000000">
              <w:rPr>
                <w:kern w:val="2"/>
                <w:sz w:val="24"/>
                <w:szCs w:val="24"/>
                <w:rFonts w:cstheme="minorBidi" w:hAnsiTheme="minorHAnsi" w:eastAsiaTheme="minorHAnsi" w:asciiTheme="minorHAnsi" w:ascii="黑体" w:hAnsi="黑体" w:eastAsia="黑体" w:cs="黑体"/>
                <w:b/>
                <w:bCs/>
              </w:rPr>
              <w:tab/>
            </w:r>
            <w:r>
              <w:rPr>
                <w:kern w:val="2"/>
                <w:sz w:val="24"/>
                <w:szCs w:val="24"/>
                <w:b/>
                <w:bCs/>
                <w:rFonts w:ascii="宋体" w:eastAsia="宋体" w:hint="eastAsia" w:cstheme="minorBidi" w:hAnsiTheme="minorHAnsi" w:hAnsi="黑体" w:cs="黑体"/>
              </w:rPr>
              <w:t>14</w:t>
            </w:r>
          </w:hyperlink>
        </w:p>
        <w:p w:rsidR="0018722C">
          <w:pPr>
            <w:pStyle w:val="cw22"/>
            <w:tabs>
              <w:tab w:pos="1590" w:val="left" w:leader="none"/>
              <w:tab w:pos="1591" w:val="left" w:leader="none"/>
              <w:tab w:pos="8418" w:val="right" w:leader="dot"/>
            </w:tabs>
            <w:spacing w:line="240" w:lineRule="auto" w:before="100" w:after="0"/>
            <w:ind w:leftChars="0" w:left="1590" w:rightChars="0" w:right="0" w:hanging="629"/>
            <w:jc w:val="left"/>
            <w:rPr>
              <w:rFonts w:ascii="宋体" w:eastAsia="宋体" w:hint="eastAsia"/>
            </w:rPr>
            <w:topLinePunct/>
          </w:pPr>
          <w:r>
            <w:rPr>
              <w:rFonts w:ascii="宋体" w:eastAsia="宋体" w:hint="eastAsia"/>
            </w:rPr>
            <w:t>3.1.1 </w:t>
          </w:r>
          <w:r>
            <w:t>经济安全的由来</w:t>
          </w:r>
          <w:r w:rsidRPr="00000000">
            <w:tab/>
          </w:r>
          <w:r>
            <w:rPr>
              <w:rFonts w:ascii="宋体" w:eastAsia="宋体" w:hint="eastAsia"/>
            </w:rPr>
            <w:t>14</w:t>
          </w:r>
        </w:p>
        <w:p w:rsidR="0018722C">
          <w:pPr>
            <w:pStyle w:val="cw22"/>
            <w:tabs>
              <w:tab w:pos="1590" w:val="left" w:leader="none"/>
              <w:tab w:pos="1591" w:val="left" w:leader="none"/>
              <w:tab w:pos="8418" w:val="right" w:leader="dot"/>
            </w:tabs>
            <w:spacing w:line="240" w:lineRule="auto" w:before="112" w:after="0"/>
            <w:ind w:leftChars="0" w:left="1590" w:rightChars="0" w:right="0" w:hanging="629"/>
            <w:jc w:val="left"/>
            <w:rPr>
              <w:rFonts w:ascii="宋体" w:eastAsia="宋体" w:hint="eastAsia"/>
            </w:rPr>
            <w:topLinePunct/>
          </w:pPr>
          <w:r>
            <w:rPr>
              <w:rFonts w:ascii="宋体" w:eastAsia="宋体" w:hint="eastAsia"/>
            </w:rPr>
            <w:t>3.1.2 </w:t>
          </w:r>
          <w:r>
            <w:t>经济安全理论的发展</w:t>
          </w:r>
          <w:r w:rsidRPr="00000000">
            <w:tab/>
          </w:r>
          <w:r>
            <w:rPr>
              <w:rFonts w:ascii="宋体" w:eastAsia="宋体" w:hint="eastAsia"/>
            </w:rPr>
            <w:t>14</w:t>
          </w:r>
        </w:p>
        <w:p w:rsidR="0018722C">
          <w:pPr>
            <w:pStyle w:val="cw22"/>
            <w:tabs>
              <w:tab w:pos="1085" w:val="left" w:leader="none"/>
              <w:tab w:pos="1086" w:val="left" w:leader="none"/>
              <w:tab w:pos="8418" w:val="right" w:leader="dot"/>
            </w:tabs>
            <w:spacing w:line="240" w:lineRule="auto" w:before="73" w:after="0"/>
            <w:ind w:leftChars="0" w:left="1085" w:rightChars="0" w:right="0" w:hanging="542"/>
            <w:jc w:val="left"/>
            <w:topLinePunct/>
          </w:pPr>
          <w:hyperlink w:history="true" w:anchor="_TOC_250016">
            <w:r>
              <w:rPr>
                <w:kern w:val="2"/>
                <w:sz w:val="24"/>
                <w:szCs w:val="24"/>
                <w:rFonts w:cstheme="minorBidi" w:hAnsiTheme="minorHAnsi" w:eastAsiaTheme="minorHAnsi" w:asciiTheme="minorHAnsi" w:ascii="宋体" w:hAnsi="黑体" w:eastAsia="宋体" w:cs="黑体" w:hint="eastAsia"/>
                <w:b/>
                <w:bCs/>
              </w:rPr>
              <w:t>3.2 </w:t>
            </w:r>
            <w:r>
              <w:rPr>
                <w:kern w:val="2"/>
                <w:sz w:val="24"/>
                <w:szCs w:val="24"/>
                <w:rFonts w:cstheme="minorBidi" w:hAnsiTheme="minorHAnsi" w:eastAsiaTheme="minorHAnsi" w:asciiTheme="minorHAnsi" w:ascii="黑体" w:hAnsi="黑体" w:eastAsia="黑体" w:cs="黑体"/>
                <w:b/>
                <w:bCs/>
              </w:rPr>
              <w:t>经济安</w:t>
            </w:r>
            <w:r>
              <w:rPr>
                <w:kern w:val="2"/>
                <w:sz w:val="24"/>
                <w:szCs w:val="24"/>
                <w:rFonts w:cstheme="minorBidi" w:hAnsiTheme="minorHAnsi" w:eastAsiaTheme="minorHAnsi" w:asciiTheme="minorHAnsi" w:ascii="黑体" w:hAnsi="黑体" w:eastAsia="黑体" w:cs="黑体"/>
                <w:b/>
                <w:bCs/>
                <w:spacing w:val="1"/>
              </w:rPr>
              <w:t>全</w:t>
            </w:r>
            <w:r>
              <w:rPr>
                <w:kern w:val="2"/>
                <w:sz w:val="24"/>
                <w:szCs w:val="24"/>
                <w:rFonts w:cstheme="minorBidi" w:hAnsiTheme="minorHAnsi" w:eastAsiaTheme="minorHAnsi" w:asciiTheme="minorHAnsi" w:ascii="黑体" w:hAnsi="黑体" w:eastAsia="黑体" w:cs="黑体"/>
                <w:b/>
                <w:bCs/>
              </w:rPr>
              <w:t>的主要研</w:t>
            </w:r>
            <w:r>
              <w:rPr>
                <w:kern w:val="2"/>
                <w:sz w:val="24"/>
                <w:szCs w:val="24"/>
                <w:rFonts w:cstheme="minorBidi" w:hAnsiTheme="minorHAnsi" w:eastAsiaTheme="minorHAnsi" w:asciiTheme="minorHAnsi" w:ascii="黑体" w:hAnsi="黑体" w:eastAsia="黑体" w:cs="黑体"/>
                <w:b/>
                <w:bCs/>
                <w:spacing w:val="1"/>
              </w:rPr>
              <w:t>究</w:t>
            </w:r>
            <w:r>
              <w:rPr>
                <w:kern w:val="2"/>
                <w:sz w:val="24"/>
                <w:szCs w:val="24"/>
                <w:rFonts w:cstheme="minorBidi" w:hAnsiTheme="minorHAnsi" w:eastAsiaTheme="minorHAnsi" w:asciiTheme="minorHAnsi" w:ascii="黑体" w:hAnsi="黑体" w:eastAsia="黑体" w:cs="黑体"/>
                <w:b/>
                <w:bCs/>
              </w:rPr>
              <w:t>领域</w:t>
            </w:r>
            <w:r w:rsidRPr="00000000">
              <w:rPr>
                <w:kern w:val="2"/>
                <w:sz w:val="24"/>
                <w:szCs w:val="24"/>
                <w:rFonts w:cstheme="minorBidi" w:hAnsiTheme="minorHAnsi" w:eastAsiaTheme="minorHAnsi" w:asciiTheme="minorHAnsi" w:ascii="黑体" w:hAnsi="黑体" w:eastAsia="黑体" w:cs="黑体"/>
                <w:b/>
                <w:bCs/>
              </w:rPr>
              <w:tab/>
            </w:r>
            <w:r>
              <w:rPr>
                <w:kern w:val="2"/>
                <w:sz w:val="24"/>
                <w:szCs w:val="24"/>
                <w:b/>
                <w:bCs/>
                <w:rFonts w:ascii="宋体" w:eastAsia="宋体" w:hint="eastAsia" w:cstheme="minorBidi" w:hAnsiTheme="minorHAnsi" w:hAnsi="黑体" w:cs="黑体"/>
              </w:rPr>
              <w:t>16</w:t>
            </w:r>
          </w:hyperlink>
        </w:p>
        <w:p w:rsidR="0018722C">
          <w:pPr>
            <w:pStyle w:val="cw22"/>
            <w:tabs>
              <w:tab w:pos="1085" w:val="left" w:leader="none"/>
              <w:tab w:pos="1086" w:val="left" w:leader="none"/>
              <w:tab w:pos="8418" w:val="right" w:leader="dot"/>
            </w:tabs>
            <w:spacing w:line="240" w:lineRule="auto" w:before="66" w:after="0"/>
            <w:ind w:leftChars="0" w:left="1085" w:rightChars="0" w:right="0" w:hanging="542"/>
            <w:jc w:val="left"/>
            <w:topLinePunct/>
          </w:pPr>
          <w:hyperlink w:history="true" w:anchor="_TOC_250015">
            <w:r>
              <w:rPr>
                <w:kern w:val="2"/>
                <w:sz w:val="24"/>
                <w:szCs w:val="24"/>
                <w:rFonts w:cstheme="minorBidi" w:hAnsiTheme="minorHAnsi" w:eastAsiaTheme="minorHAnsi" w:asciiTheme="minorHAnsi" w:ascii="宋体" w:hAnsi="黑体" w:eastAsia="宋体" w:cs="黑体" w:hint="eastAsia"/>
                <w:b/>
                <w:bCs/>
              </w:rPr>
              <w:t>3.3 </w:t>
            </w:r>
            <w:r>
              <w:rPr>
                <w:kern w:val="2"/>
                <w:sz w:val="24"/>
                <w:szCs w:val="24"/>
                <w:rFonts w:cstheme="minorBidi" w:hAnsiTheme="minorHAnsi" w:eastAsiaTheme="minorHAnsi" w:asciiTheme="minorHAnsi" w:ascii="黑体" w:hAnsi="黑体" w:eastAsia="黑体" w:cs="黑体"/>
                <w:b/>
                <w:bCs/>
              </w:rPr>
              <w:t>衡量经</w:t>
            </w:r>
            <w:r>
              <w:rPr>
                <w:kern w:val="2"/>
                <w:sz w:val="24"/>
                <w:szCs w:val="24"/>
                <w:rFonts w:cstheme="minorBidi" w:hAnsiTheme="minorHAnsi" w:eastAsiaTheme="minorHAnsi" w:asciiTheme="minorHAnsi" w:ascii="黑体" w:hAnsi="黑体" w:eastAsia="黑体" w:cs="黑体"/>
                <w:b/>
                <w:bCs/>
                <w:spacing w:val="1"/>
              </w:rPr>
              <w:t>济</w:t>
            </w:r>
            <w:r>
              <w:rPr>
                <w:kern w:val="2"/>
                <w:sz w:val="24"/>
                <w:szCs w:val="24"/>
                <w:rFonts w:cstheme="minorBidi" w:hAnsiTheme="minorHAnsi" w:eastAsiaTheme="minorHAnsi" w:asciiTheme="minorHAnsi" w:ascii="黑体" w:hAnsi="黑体" w:eastAsia="黑体" w:cs="黑体"/>
                <w:b/>
                <w:bCs/>
              </w:rPr>
              <w:t>安全的指标</w:t>
            </w:r>
            <w:r w:rsidRPr="00000000">
              <w:rPr>
                <w:kern w:val="2"/>
                <w:sz w:val="24"/>
                <w:szCs w:val="24"/>
                <w:rFonts w:cstheme="minorBidi" w:hAnsiTheme="minorHAnsi" w:eastAsiaTheme="minorHAnsi" w:asciiTheme="minorHAnsi" w:ascii="黑体" w:hAnsi="黑体" w:eastAsia="黑体" w:cs="黑体"/>
                <w:b/>
                <w:bCs/>
              </w:rPr>
              <w:tab/>
            </w:r>
            <w:r>
              <w:rPr>
                <w:kern w:val="2"/>
                <w:sz w:val="24"/>
                <w:szCs w:val="24"/>
                <w:b/>
                <w:bCs/>
                <w:rFonts w:ascii="宋体" w:eastAsia="宋体" w:hint="eastAsia" w:cstheme="minorBidi" w:hAnsiTheme="minorHAnsi" w:hAnsi="黑体" w:cs="黑体"/>
              </w:rPr>
              <w:t>18</w:t>
            </w:r>
          </w:hyperlink>
        </w:p>
        <w:p w:rsidR="0018722C">
          <w:pPr>
            <w:pStyle w:val="cw22"/>
            <w:tabs>
              <w:tab w:pos="548" w:val="left" w:leader="none"/>
              <w:tab w:pos="549" w:val="left" w:leader="none"/>
              <w:tab w:pos="8428" w:val="right" w:leader="dot"/>
            </w:tabs>
            <w:spacing w:line="240" w:lineRule="auto" w:before="19" w:after="0"/>
            <w:ind w:leftChars="0" w:left="548" w:rightChars="0" w:right="0" w:hanging="423"/>
            <w:jc w:val="left"/>
            <w:topLinePunct/>
          </w:pPr>
          <w:hyperlink w:history="true" w:anchor="_TOC_250014">
            <w:r>
              <w:rPr>
                <w:kern w:val="2"/>
                <w:sz w:val="28"/>
                <w:szCs w:val="28"/>
                <w:rFonts w:cstheme="minorBidi" w:hAnsiTheme="minorHAnsi" w:eastAsiaTheme="minorHAnsi" w:asciiTheme="minorHAnsi" w:ascii="宋体" w:hAnsi="黑体" w:eastAsia="宋体" w:cs="黑体" w:hint="eastAsia"/>
                <w:b/>
              </w:rPr>
              <w:t>4 </w:t>
            </w:r>
            <w:r>
              <w:rPr>
                <w:kern w:val="2"/>
                <w:sz w:val="28"/>
                <w:szCs w:val="28"/>
                <w:rFonts w:cstheme="minorBidi" w:hAnsiTheme="minorHAnsi" w:eastAsiaTheme="minorHAnsi" w:asciiTheme="minorHAnsi" w:ascii="黑体" w:hAnsi="黑体" w:eastAsia="黑体" w:cs="黑体"/>
              </w:rPr>
              <w:t>人口老龄化</w:t>
            </w:r>
            <w:r>
              <w:rPr>
                <w:kern w:val="2"/>
                <w:sz w:val="28"/>
                <w:szCs w:val="28"/>
                <w:rFonts w:cstheme="minorBidi" w:hAnsiTheme="minorHAnsi" w:eastAsiaTheme="minorHAnsi" w:asciiTheme="minorHAnsi" w:ascii="黑体" w:hAnsi="黑体" w:eastAsia="黑体" w:cs="黑体"/>
                <w:spacing w:val="1"/>
              </w:rPr>
              <w:t>对</w:t>
            </w:r>
            <w:r>
              <w:rPr>
                <w:kern w:val="2"/>
                <w:sz w:val="28"/>
                <w:szCs w:val="28"/>
                <w:rFonts w:cstheme="minorBidi" w:hAnsiTheme="minorHAnsi" w:eastAsiaTheme="minorHAnsi" w:asciiTheme="minorHAnsi" w:ascii="黑体" w:hAnsi="黑体" w:eastAsia="黑体" w:cs="黑体"/>
              </w:rPr>
              <w:t>经济</w:t>
            </w:r>
            <w:r>
              <w:rPr>
                <w:kern w:val="2"/>
                <w:sz w:val="28"/>
                <w:szCs w:val="28"/>
                <w:rFonts w:cstheme="minorBidi" w:hAnsiTheme="minorHAnsi" w:eastAsiaTheme="minorHAnsi" w:asciiTheme="minorHAnsi" w:ascii="黑体" w:hAnsi="黑体" w:eastAsia="黑体" w:cs="黑体"/>
                <w:spacing w:val="1"/>
              </w:rPr>
              <w:t>安</w:t>
            </w:r>
            <w:r>
              <w:rPr>
                <w:kern w:val="2"/>
                <w:sz w:val="28"/>
                <w:szCs w:val="28"/>
                <w:rFonts w:cstheme="minorBidi" w:hAnsiTheme="minorHAnsi" w:eastAsiaTheme="minorHAnsi" w:asciiTheme="minorHAnsi" w:ascii="黑体" w:hAnsi="黑体" w:eastAsia="黑体" w:cs="黑体"/>
              </w:rPr>
              <w:t>全影</w:t>
            </w:r>
            <w:r>
              <w:rPr>
                <w:kern w:val="2"/>
                <w:sz w:val="28"/>
                <w:szCs w:val="28"/>
                <w:rFonts w:cstheme="minorBidi" w:hAnsiTheme="minorHAnsi" w:eastAsiaTheme="minorHAnsi" w:asciiTheme="minorHAnsi" w:ascii="黑体" w:hAnsi="黑体" w:eastAsia="黑体" w:cs="黑体"/>
                <w:spacing w:val="1"/>
              </w:rPr>
              <w:t>响</w:t>
            </w:r>
            <w:r>
              <w:rPr>
                <w:kern w:val="2"/>
                <w:sz w:val="28"/>
                <w:szCs w:val="28"/>
                <w:rFonts w:cstheme="minorBidi" w:hAnsiTheme="minorHAnsi" w:eastAsiaTheme="minorHAnsi" w:asciiTheme="minorHAnsi" w:ascii="黑体" w:hAnsi="黑体" w:eastAsia="黑体" w:cs="黑体"/>
              </w:rPr>
              <w:t>的评</w:t>
            </w:r>
            <w:r>
              <w:rPr>
                <w:kern w:val="2"/>
                <w:sz w:val="28"/>
                <w:szCs w:val="28"/>
                <w:rFonts w:cstheme="minorBidi" w:hAnsiTheme="minorHAnsi" w:eastAsiaTheme="minorHAnsi" w:asciiTheme="minorHAnsi" w:ascii="黑体" w:hAnsi="黑体" w:eastAsia="黑体" w:cs="黑体"/>
                <w:spacing w:val="1"/>
              </w:rPr>
              <w:t>价指</w:t>
            </w:r>
            <w:r>
              <w:rPr>
                <w:kern w:val="2"/>
                <w:sz w:val="28"/>
                <w:szCs w:val="28"/>
                <w:rFonts w:cstheme="minorBidi" w:hAnsiTheme="minorHAnsi" w:eastAsiaTheme="minorHAnsi" w:asciiTheme="minorHAnsi" w:ascii="黑体" w:hAnsi="黑体" w:eastAsia="黑体" w:cs="黑体"/>
              </w:rPr>
              <w:t>标体系</w:t>
            </w:r>
            <w:r>
              <w:rPr>
                <w:kern w:val="2"/>
                <w:sz w:val="28"/>
                <w:szCs w:val="28"/>
                <w:rFonts w:cstheme="minorBidi" w:hAnsiTheme="minorHAnsi" w:eastAsiaTheme="minorHAnsi" w:asciiTheme="minorHAnsi" w:ascii="黑体" w:hAnsi="黑体" w:eastAsia="黑体" w:cs="黑体"/>
                <w:spacing w:val="1"/>
              </w:rPr>
              <w:t>构</w:t>
            </w:r>
            <w:r>
              <w:rPr>
                <w:kern w:val="2"/>
                <w:sz w:val="28"/>
                <w:szCs w:val="28"/>
                <w:rFonts w:cstheme="minorBidi" w:hAnsiTheme="minorHAnsi" w:eastAsiaTheme="minorHAnsi" w:asciiTheme="minorHAnsi" w:ascii="黑体" w:hAnsi="黑体" w:eastAsia="黑体" w:cs="黑体"/>
              </w:rPr>
              <w:t>建</w:t>
            </w:r>
            <w:r w:rsidRPr="00000000">
              <w:rPr>
                <w:kern w:val="2"/>
                <w:sz w:val="28"/>
                <w:szCs w:val="28"/>
                <w:rFonts w:cstheme="minorBidi" w:hAnsiTheme="minorHAnsi" w:eastAsiaTheme="minorHAnsi" w:asciiTheme="minorHAnsi" w:ascii="黑体" w:hAnsi="黑体" w:eastAsia="黑体" w:cs="黑体"/>
              </w:rPr>
              <w:tab/>
            </w:r>
            <w:r>
              <w:rPr>
                <w:kern w:val="2"/>
                <w:sz w:val="28"/>
                <w:szCs w:val="28"/>
                <w:rFonts w:ascii="宋体" w:eastAsia="宋体" w:hint="eastAsia" w:cstheme="minorBidi" w:hAnsiTheme="minorHAnsi" w:hAnsi="黑体" w:cs="黑体"/>
                <w:b/>
                <w:spacing w:val="1"/>
              </w:rPr>
              <w:t>20</w:t>
            </w:r>
          </w:hyperlink>
        </w:p>
        <w:p w:rsidR="0018722C">
          <w:pPr>
            <w:pStyle w:val="cw22"/>
            <w:tabs>
              <w:tab w:pos="1085" w:val="left" w:leader="none"/>
              <w:tab w:pos="1086" w:val="left" w:leader="none"/>
              <w:tab w:pos="8418" w:val="right" w:leader="dot"/>
            </w:tabs>
            <w:spacing w:line="240" w:lineRule="auto" w:before="220" w:after="0"/>
            <w:ind w:leftChars="0" w:left="1085" w:rightChars="0" w:right="0" w:hanging="542"/>
            <w:jc w:val="left"/>
            <w:topLinePunct/>
          </w:pPr>
          <w:hyperlink w:history="true" w:anchor="_TOC_250013">
            <w:r>
              <w:rPr>
                <w:kern w:val="2"/>
                <w:sz w:val="24"/>
                <w:szCs w:val="24"/>
                <w:rFonts w:cstheme="minorBidi" w:hAnsiTheme="minorHAnsi" w:eastAsiaTheme="minorHAnsi" w:asciiTheme="minorHAnsi" w:ascii="宋体" w:hAnsi="黑体" w:eastAsia="宋体" w:cs="黑体" w:hint="eastAsia"/>
                <w:b/>
                <w:bCs/>
              </w:rPr>
              <w:t>4.1 </w:t>
            </w:r>
            <w:r>
              <w:rPr>
                <w:kern w:val="2"/>
                <w:sz w:val="24"/>
                <w:szCs w:val="24"/>
                <w:rFonts w:cstheme="minorBidi" w:hAnsiTheme="minorHAnsi" w:eastAsiaTheme="minorHAnsi" w:asciiTheme="minorHAnsi" w:ascii="黑体" w:hAnsi="黑体" w:eastAsia="黑体" w:cs="黑体"/>
                <w:b/>
                <w:bCs/>
              </w:rPr>
              <w:t>评价指</w:t>
            </w:r>
            <w:r>
              <w:rPr>
                <w:kern w:val="2"/>
                <w:sz w:val="24"/>
                <w:szCs w:val="24"/>
                <w:rFonts w:cstheme="minorBidi" w:hAnsiTheme="minorHAnsi" w:eastAsiaTheme="minorHAnsi" w:asciiTheme="minorHAnsi" w:ascii="黑体" w:hAnsi="黑体" w:eastAsia="黑体" w:cs="黑体"/>
                <w:b/>
                <w:bCs/>
                <w:spacing w:val="1"/>
              </w:rPr>
              <w:t>标</w:t>
            </w:r>
            <w:r>
              <w:rPr>
                <w:kern w:val="2"/>
                <w:sz w:val="24"/>
                <w:szCs w:val="24"/>
                <w:rFonts w:cstheme="minorBidi" w:hAnsiTheme="minorHAnsi" w:eastAsiaTheme="minorHAnsi" w:asciiTheme="minorHAnsi" w:ascii="黑体" w:hAnsi="黑体" w:eastAsia="黑体" w:cs="黑体"/>
                <w:b/>
                <w:bCs/>
              </w:rPr>
              <w:t>体系的选</w:t>
            </w:r>
            <w:r>
              <w:rPr>
                <w:kern w:val="2"/>
                <w:sz w:val="24"/>
                <w:szCs w:val="24"/>
                <w:rFonts w:cstheme="minorBidi" w:hAnsiTheme="minorHAnsi" w:eastAsiaTheme="minorHAnsi" w:asciiTheme="minorHAnsi" w:ascii="黑体" w:hAnsi="黑体" w:eastAsia="黑体" w:cs="黑体"/>
                <w:b/>
                <w:bCs/>
                <w:spacing w:val="1"/>
              </w:rPr>
              <w:t>取</w:t>
            </w:r>
            <w:r>
              <w:rPr>
                <w:kern w:val="2"/>
                <w:sz w:val="24"/>
                <w:szCs w:val="24"/>
                <w:rFonts w:cstheme="minorBidi" w:hAnsiTheme="minorHAnsi" w:eastAsiaTheme="minorHAnsi" w:asciiTheme="minorHAnsi" w:ascii="黑体" w:hAnsi="黑体" w:eastAsia="黑体" w:cs="黑体"/>
                <w:b/>
                <w:bCs/>
              </w:rPr>
              <w:t>原则</w:t>
            </w:r>
            <w:r w:rsidRPr="00000000">
              <w:rPr>
                <w:kern w:val="2"/>
                <w:sz w:val="24"/>
                <w:szCs w:val="24"/>
                <w:rFonts w:cstheme="minorBidi" w:hAnsiTheme="minorHAnsi" w:eastAsiaTheme="minorHAnsi" w:asciiTheme="minorHAnsi" w:ascii="黑体" w:hAnsi="黑体" w:eastAsia="黑体" w:cs="黑体"/>
                <w:b/>
                <w:bCs/>
              </w:rPr>
              <w:tab/>
            </w:r>
            <w:r>
              <w:rPr>
                <w:kern w:val="2"/>
                <w:sz w:val="24"/>
                <w:szCs w:val="24"/>
                <w:b/>
                <w:bCs/>
                <w:rFonts w:ascii="宋体" w:eastAsia="宋体" w:hint="eastAsia" w:cstheme="minorBidi" w:hAnsiTheme="minorHAnsi" w:hAnsi="黑体" w:cs="黑体"/>
              </w:rPr>
              <w:t>20</w:t>
            </w:r>
          </w:hyperlink>
        </w:p>
        <w:p w:rsidR="0018722C">
          <w:pPr>
            <w:pStyle w:val="cw22"/>
            <w:tabs>
              <w:tab w:pos="1085" w:val="left" w:leader="none"/>
              <w:tab w:pos="1086" w:val="left" w:leader="none"/>
              <w:tab w:pos="8418" w:val="right" w:leader="dot"/>
            </w:tabs>
            <w:spacing w:line="240" w:lineRule="auto" w:before="66" w:after="20"/>
            <w:ind w:leftChars="0" w:left="1085" w:rightChars="0" w:right="0" w:hanging="542"/>
            <w:jc w:val="left"/>
            <w:topLinePunct/>
          </w:pPr>
          <w:hyperlink w:history="true" w:anchor="_TOC_250012">
            <w:r>
              <w:rPr>
                <w:kern w:val="2"/>
                <w:sz w:val="24"/>
                <w:szCs w:val="24"/>
                <w:rFonts w:cstheme="minorBidi" w:hAnsiTheme="minorHAnsi" w:eastAsiaTheme="minorHAnsi" w:asciiTheme="minorHAnsi" w:ascii="宋体" w:hAnsi="黑体" w:eastAsia="宋体" w:cs="黑体" w:hint="eastAsia"/>
                <w:b/>
                <w:bCs/>
              </w:rPr>
              <w:t>4.2 </w:t>
            </w:r>
            <w:r>
              <w:rPr>
                <w:kern w:val="2"/>
                <w:sz w:val="24"/>
                <w:szCs w:val="24"/>
                <w:rFonts w:cstheme="minorBidi" w:hAnsiTheme="minorHAnsi" w:eastAsiaTheme="minorHAnsi" w:asciiTheme="minorHAnsi" w:ascii="黑体" w:hAnsi="黑体" w:eastAsia="黑体" w:cs="黑体"/>
                <w:b/>
                <w:bCs/>
              </w:rPr>
              <w:t>人口老</w:t>
            </w:r>
            <w:r>
              <w:rPr>
                <w:kern w:val="2"/>
                <w:sz w:val="24"/>
                <w:szCs w:val="24"/>
                <w:rFonts w:cstheme="minorBidi" w:hAnsiTheme="minorHAnsi" w:eastAsiaTheme="minorHAnsi" w:asciiTheme="minorHAnsi" w:ascii="黑体" w:hAnsi="黑体" w:eastAsia="黑体" w:cs="黑体"/>
                <w:b/>
                <w:bCs/>
                <w:spacing w:val="1"/>
              </w:rPr>
              <w:t>龄</w:t>
            </w:r>
            <w:r>
              <w:rPr>
                <w:kern w:val="2"/>
                <w:sz w:val="24"/>
                <w:szCs w:val="24"/>
                <w:rFonts w:cstheme="minorBidi" w:hAnsiTheme="minorHAnsi" w:eastAsiaTheme="minorHAnsi" w:asciiTheme="minorHAnsi" w:ascii="黑体" w:hAnsi="黑体" w:eastAsia="黑体" w:cs="黑体"/>
                <w:b/>
                <w:bCs/>
              </w:rPr>
              <w:t>化的直接</w:t>
            </w:r>
            <w:r>
              <w:rPr>
                <w:kern w:val="2"/>
                <w:sz w:val="24"/>
                <w:szCs w:val="24"/>
                <w:rFonts w:cstheme="minorBidi" w:hAnsiTheme="minorHAnsi" w:eastAsiaTheme="minorHAnsi" w:asciiTheme="minorHAnsi" w:ascii="黑体" w:hAnsi="黑体" w:eastAsia="黑体" w:cs="黑体"/>
                <w:b/>
                <w:bCs/>
                <w:spacing w:val="1"/>
              </w:rPr>
              <w:t>影</w:t>
            </w:r>
            <w:r>
              <w:rPr>
                <w:kern w:val="2"/>
                <w:sz w:val="24"/>
                <w:szCs w:val="24"/>
                <w:rFonts w:cstheme="minorBidi" w:hAnsiTheme="minorHAnsi" w:eastAsiaTheme="minorHAnsi" w:asciiTheme="minorHAnsi" w:ascii="黑体" w:hAnsi="黑体" w:eastAsia="黑体" w:cs="黑体"/>
                <w:b/>
                <w:bCs/>
              </w:rPr>
              <w:t>响</w:t>
            </w:r>
            <w:r w:rsidRPr="00000000">
              <w:rPr>
                <w:kern w:val="2"/>
                <w:sz w:val="24"/>
                <w:szCs w:val="24"/>
                <w:rFonts w:cstheme="minorBidi" w:hAnsiTheme="minorHAnsi" w:eastAsiaTheme="minorHAnsi" w:asciiTheme="minorHAnsi" w:ascii="黑体" w:hAnsi="黑体" w:eastAsia="黑体" w:cs="黑体"/>
                <w:b/>
                <w:bCs/>
              </w:rPr>
              <w:tab/>
            </w:r>
            <w:r>
              <w:rPr>
                <w:kern w:val="2"/>
                <w:sz w:val="24"/>
                <w:szCs w:val="24"/>
                <w:b/>
                <w:bCs/>
                <w:rFonts w:ascii="宋体" w:eastAsia="宋体" w:hint="eastAsia" w:cstheme="minorBidi" w:hAnsiTheme="minorHAnsi" w:hAnsi="黑体" w:cs="黑体"/>
              </w:rPr>
              <w:t>20</w:t>
            </w:r>
          </w:hyperlink>
        </w:p>
        <w:p w:rsidR="0018722C">
          <w:pPr>
            <w:pStyle w:val="cw22"/>
            <w:tabs>
              <w:tab w:pos="1590" w:val="left" w:leader="none"/>
              <w:tab w:pos="1591" w:val="left" w:leader="none"/>
              <w:tab w:pos="8418" w:val="right" w:leader="dot"/>
            </w:tabs>
            <w:spacing w:line="240" w:lineRule="auto" w:before="21" w:after="0"/>
            <w:ind w:leftChars="0" w:left="1590" w:rightChars="0" w:right="0" w:hanging="629"/>
            <w:jc w:val="left"/>
            <w:rPr>
              <w:rFonts w:ascii="宋体" w:eastAsia="宋体" w:hint="eastAsia"/>
            </w:rPr>
            <w:topLinePunct/>
          </w:pPr>
          <w:r>
            <w:rPr>
              <w:rFonts w:ascii="宋体" w:eastAsia="宋体" w:hint="eastAsia"/>
            </w:rPr>
            <w:t>4.2.1 </w:t>
          </w:r>
          <w:r>
            <w:t>人口老龄化对劳动力供给的影响</w:t>
          </w:r>
          <w:r w:rsidRPr="00000000">
            <w:tab/>
          </w:r>
          <w:r>
            <w:rPr>
              <w:rFonts w:ascii="宋体" w:eastAsia="宋体" w:hint="eastAsia"/>
            </w:rPr>
            <w:t>20</w:t>
          </w:r>
        </w:p>
        <w:p w:rsidR="0018722C">
          <w:pPr>
            <w:pStyle w:val="cw22"/>
            <w:tabs>
              <w:tab w:pos="1590" w:val="left" w:leader="none"/>
              <w:tab w:pos="1591" w:val="left" w:leader="none"/>
              <w:tab w:pos="8418" w:val="right" w:leader="dot"/>
            </w:tabs>
            <w:spacing w:line="240" w:lineRule="auto" w:before="107" w:after="0"/>
            <w:ind w:leftChars="0" w:left="1590" w:rightChars="0" w:right="0" w:hanging="629"/>
            <w:jc w:val="left"/>
            <w:rPr>
              <w:rFonts w:ascii="宋体" w:eastAsia="宋体" w:hint="eastAsia"/>
            </w:rPr>
            <w:topLinePunct/>
          </w:pPr>
          <w:r>
            <w:rPr>
              <w:rFonts w:ascii="宋体" w:eastAsia="宋体" w:hint="eastAsia"/>
            </w:rPr>
            <w:t>4.2.2 </w:t>
          </w:r>
          <w:r>
            <w:t>人口老龄化对劳动Th产率的影响</w:t>
          </w:r>
          <w:r w:rsidRPr="00000000">
            <w:tab/>
          </w:r>
          <w:r>
            <w:rPr>
              <w:rFonts w:ascii="宋体" w:eastAsia="宋体" w:hint="eastAsia"/>
            </w:rPr>
            <w:t>22</w:t>
          </w:r>
        </w:p>
        <w:p w:rsidR="0018722C">
          <w:pPr>
            <w:pStyle w:val="cw22"/>
            <w:tabs>
              <w:tab w:pos="1590" w:val="left" w:leader="none"/>
              <w:tab w:pos="1591" w:val="left" w:leader="none"/>
              <w:tab w:pos="8418" w:val="right" w:leader="dot"/>
            </w:tabs>
            <w:spacing w:line="240" w:lineRule="auto" w:before="112" w:after="0"/>
            <w:ind w:leftChars="0" w:left="1590" w:rightChars="0" w:right="0" w:hanging="629"/>
            <w:jc w:val="left"/>
            <w:rPr>
              <w:rFonts w:ascii="宋体" w:eastAsia="宋体" w:hint="eastAsia"/>
            </w:rPr>
            <w:topLinePunct/>
          </w:pPr>
          <w:r>
            <w:rPr>
              <w:rFonts w:ascii="宋体" w:eastAsia="宋体" w:hint="eastAsia"/>
            </w:rPr>
            <w:t>4.2.3 </w:t>
          </w:r>
          <w:r>
            <w:t>人口老龄化对人口抚养比的影响</w:t>
          </w:r>
          <w:r w:rsidRPr="00000000">
            <w:tab/>
          </w:r>
          <w:r>
            <w:rPr>
              <w:rFonts w:ascii="宋体" w:eastAsia="宋体" w:hint="eastAsia"/>
            </w:rPr>
            <w:t>24</w:t>
          </w:r>
        </w:p>
        <w:p w:rsidR="0018722C">
          <w:pPr>
            <w:pStyle w:val="cw22"/>
            <w:tabs>
              <w:tab w:pos="1085" w:val="left" w:leader="none"/>
              <w:tab w:pos="1086" w:val="left" w:leader="none"/>
              <w:tab w:pos="8418" w:val="right" w:leader="dot"/>
            </w:tabs>
            <w:spacing w:line="240" w:lineRule="auto" w:before="73" w:after="0"/>
            <w:ind w:leftChars="0" w:left="1085" w:rightChars="0" w:right="0" w:hanging="542"/>
            <w:jc w:val="left"/>
            <w:topLinePunct/>
          </w:pPr>
          <w:hyperlink w:history="true" w:anchor="_TOC_250011">
            <w:r>
              <w:rPr>
                <w:kern w:val="2"/>
                <w:sz w:val="24"/>
                <w:szCs w:val="24"/>
                <w:rFonts w:cstheme="minorBidi" w:hAnsiTheme="minorHAnsi" w:eastAsiaTheme="minorHAnsi" w:asciiTheme="minorHAnsi" w:ascii="宋体" w:hAnsi="黑体" w:eastAsia="宋体" w:cs="黑体" w:hint="eastAsia"/>
                <w:b/>
                <w:bCs/>
              </w:rPr>
              <w:t>4.3 </w:t>
            </w:r>
            <w:r>
              <w:rPr>
                <w:kern w:val="2"/>
                <w:sz w:val="24"/>
                <w:szCs w:val="24"/>
                <w:rFonts w:cstheme="minorBidi" w:hAnsiTheme="minorHAnsi" w:eastAsiaTheme="minorHAnsi" w:asciiTheme="minorHAnsi" w:ascii="黑体" w:hAnsi="黑体" w:eastAsia="黑体" w:cs="黑体"/>
                <w:b/>
                <w:bCs/>
              </w:rPr>
              <w:t>人口老</w:t>
            </w:r>
            <w:r>
              <w:rPr>
                <w:kern w:val="2"/>
                <w:sz w:val="24"/>
                <w:szCs w:val="24"/>
                <w:rFonts w:cstheme="minorBidi" w:hAnsiTheme="minorHAnsi" w:eastAsiaTheme="minorHAnsi" w:asciiTheme="minorHAnsi" w:ascii="黑体" w:hAnsi="黑体" w:eastAsia="黑体" w:cs="黑体"/>
                <w:b/>
                <w:bCs/>
                <w:spacing w:val="1"/>
              </w:rPr>
              <w:t>龄</w:t>
            </w:r>
            <w:r>
              <w:rPr>
                <w:kern w:val="2"/>
                <w:sz w:val="24"/>
                <w:szCs w:val="24"/>
                <w:rFonts w:cstheme="minorBidi" w:hAnsiTheme="minorHAnsi" w:eastAsiaTheme="minorHAnsi" w:asciiTheme="minorHAnsi" w:ascii="黑体" w:hAnsi="黑体" w:eastAsia="黑体" w:cs="黑体"/>
                <w:b/>
                <w:bCs/>
              </w:rPr>
              <w:t>化的间接</w:t>
            </w:r>
            <w:r>
              <w:rPr>
                <w:kern w:val="2"/>
                <w:sz w:val="24"/>
                <w:szCs w:val="24"/>
                <w:rFonts w:cstheme="minorBidi" w:hAnsiTheme="minorHAnsi" w:eastAsiaTheme="minorHAnsi" w:asciiTheme="minorHAnsi" w:ascii="黑体" w:hAnsi="黑体" w:eastAsia="黑体" w:cs="黑体"/>
                <w:b/>
                <w:bCs/>
                <w:spacing w:val="1"/>
              </w:rPr>
              <w:t>影</w:t>
            </w:r>
            <w:r>
              <w:rPr>
                <w:kern w:val="2"/>
                <w:sz w:val="24"/>
                <w:szCs w:val="24"/>
                <w:rFonts w:cstheme="minorBidi" w:hAnsiTheme="minorHAnsi" w:eastAsiaTheme="minorHAnsi" w:asciiTheme="minorHAnsi" w:ascii="黑体" w:hAnsi="黑体" w:eastAsia="黑体" w:cs="黑体"/>
                <w:b/>
                <w:bCs/>
              </w:rPr>
              <w:t>响</w:t>
            </w:r>
            <w:r w:rsidRPr="00000000">
              <w:rPr>
                <w:kern w:val="2"/>
                <w:sz w:val="24"/>
                <w:szCs w:val="24"/>
                <w:rFonts w:cstheme="minorBidi" w:hAnsiTheme="minorHAnsi" w:eastAsiaTheme="minorHAnsi" w:asciiTheme="minorHAnsi" w:ascii="黑体" w:hAnsi="黑体" w:eastAsia="黑体" w:cs="黑体"/>
                <w:b/>
                <w:bCs/>
              </w:rPr>
              <w:tab/>
            </w:r>
            <w:r>
              <w:rPr>
                <w:kern w:val="2"/>
                <w:sz w:val="24"/>
                <w:szCs w:val="24"/>
                <w:b/>
                <w:bCs/>
                <w:rFonts w:ascii="宋体" w:eastAsia="宋体" w:hint="eastAsia" w:cstheme="minorBidi" w:hAnsiTheme="minorHAnsi" w:hAnsi="黑体" w:cs="黑体"/>
              </w:rPr>
              <w:t>25</w:t>
            </w:r>
          </w:hyperlink>
        </w:p>
        <w:p w:rsidR="0018722C">
          <w:pPr>
            <w:pStyle w:val="cw22"/>
            <w:tabs>
              <w:tab w:pos="1590" w:val="left" w:leader="none"/>
              <w:tab w:pos="1591" w:val="left" w:leader="none"/>
              <w:tab w:pos="8418" w:val="right" w:leader="dot"/>
            </w:tabs>
            <w:spacing w:line="240" w:lineRule="auto" w:before="101" w:after="0"/>
            <w:ind w:leftChars="0" w:left="1590" w:rightChars="0" w:right="0" w:hanging="629"/>
            <w:jc w:val="left"/>
            <w:rPr>
              <w:rFonts w:ascii="宋体" w:eastAsia="宋体" w:hint="eastAsia"/>
            </w:rPr>
            <w:topLinePunct/>
          </w:pPr>
          <w:r>
            <w:rPr>
              <w:rFonts w:ascii="宋体" w:eastAsia="宋体" w:hint="eastAsia"/>
            </w:rPr>
            <w:t>4.3.1 </w:t>
          </w:r>
          <w:r>
            <w:t>人口老龄化对经济增长安全的影响</w:t>
          </w:r>
          <w:r w:rsidRPr="00000000">
            <w:tab/>
          </w:r>
          <w:r>
            <w:rPr>
              <w:rFonts w:ascii="宋体" w:eastAsia="宋体" w:hint="eastAsia"/>
            </w:rPr>
            <w:t>25</w:t>
          </w:r>
        </w:p>
        <w:p w:rsidR="0018722C">
          <w:pPr>
            <w:pStyle w:val="cw22"/>
            <w:tabs>
              <w:tab w:pos="1590" w:val="left" w:leader="none"/>
              <w:tab w:pos="1591" w:val="left" w:leader="none"/>
              <w:tab w:pos="8418" w:val="right" w:leader="dot"/>
            </w:tabs>
            <w:spacing w:line="240" w:lineRule="auto" w:before="112" w:after="0"/>
            <w:ind w:leftChars="0" w:left="1590" w:rightChars="0" w:right="0" w:hanging="629"/>
            <w:jc w:val="left"/>
            <w:rPr>
              <w:rFonts w:ascii="宋体" w:eastAsia="宋体" w:hint="eastAsia"/>
            </w:rPr>
            <w:topLinePunct/>
          </w:pPr>
          <w:r>
            <w:rPr>
              <w:rFonts w:ascii="宋体" w:eastAsia="宋体" w:hint="eastAsia"/>
            </w:rPr>
            <w:t>4.3.2 </w:t>
          </w:r>
          <w:r>
            <w:t>人口老龄化对财政安全的影响</w:t>
          </w:r>
          <w:r w:rsidRPr="00000000">
            <w:tab/>
          </w:r>
          <w:r>
            <w:rPr>
              <w:rFonts w:ascii="宋体" w:eastAsia="宋体" w:hint="eastAsia"/>
            </w:rPr>
            <w:t>27</w:t>
          </w:r>
        </w:p>
        <w:p w:rsidR="0018722C">
          <w:pPr>
            <w:pStyle w:val="cw22"/>
            <w:tabs>
              <w:tab w:pos="1590" w:val="left" w:leader="none"/>
              <w:tab w:pos="1591" w:val="left" w:leader="none"/>
              <w:tab w:pos="8418" w:val="right" w:leader="dot"/>
            </w:tabs>
            <w:spacing w:line="240" w:lineRule="auto" w:before="107" w:after="0"/>
            <w:ind w:leftChars="0" w:left="1590" w:rightChars="0" w:right="0" w:hanging="629"/>
            <w:jc w:val="left"/>
            <w:rPr>
              <w:rFonts w:ascii="宋体" w:eastAsia="宋体" w:hint="eastAsia"/>
            </w:rPr>
            <w:topLinePunct/>
          </w:pPr>
          <w:r>
            <w:rPr>
              <w:rFonts w:ascii="宋体" w:eastAsia="宋体" w:hint="eastAsia"/>
            </w:rPr>
            <w:t>4.3.3 </w:t>
          </w:r>
          <w:r>
            <w:t>人口老龄化对物价安全的影响</w:t>
          </w:r>
          <w:r w:rsidRPr="00000000">
            <w:tab/>
          </w:r>
          <w:r>
            <w:rPr>
              <w:rFonts w:ascii="宋体" w:eastAsia="宋体" w:hint="eastAsia"/>
            </w:rPr>
            <w:t>34</w:t>
          </w:r>
        </w:p>
        <w:p w:rsidR="0018722C">
          <w:pPr>
            <w:pStyle w:val="cw22"/>
            <w:tabs>
              <w:tab w:pos="1590" w:val="left" w:leader="none"/>
              <w:tab w:pos="1591" w:val="left" w:leader="none"/>
              <w:tab w:pos="8418" w:val="right" w:leader="dot"/>
            </w:tabs>
            <w:spacing w:line="240" w:lineRule="auto" w:before="108" w:after="0"/>
            <w:ind w:leftChars="0" w:left="1590" w:rightChars="0" w:right="0" w:hanging="629"/>
            <w:jc w:val="left"/>
            <w:rPr>
              <w:rFonts w:ascii="宋体" w:eastAsia="宋体" w:hint="eastAsia"/>
            </w:rPr>
            <w:topLinePunct/>
          </w:pPr>
          <w:r>
            <w:rPr>
              <w:rFonts w:ascii="宋体" w:eastAsia="宋体" w:hint="eastAsia"/>
            </w:rPr>
            <w:t>4.3.4 </w:t>
          </w:r>
          <w:r>
            <w:t>人口老龄化对产业安全的影响</w:t>
          </w:r>
          <w:r w:rsidRPr="00000000">
            <w:tab/>
          </w:r>
          <w:r>
            <w:rPr>
              <w:rFonts w:ascii="宋体" w:eastAsia="宋体" w:hint="eastAsia"/>
            </w:rPr>
            <w:t>35</w:t>
          </w:r>
        </w:p>
        <w:p w:rsidR="0018722C">
          <w:pPr>
            <w:pStyle w:val="cw22"/>
            <w:tabs>
              <w:tab w:pos="1590" w:val="left" w:leader="none"/>
              <w:tab w:pos="1591" w:val="left" w:leader="none"/>
              <w:tab w:pos="8418" w:val="right" w:leader="dot"/>
            </w:tabs>
            <w:spacing w:line="240" w:lineRule="auto" w:before="112" w:after="0"/>
            <w:ind w:leftChars="0" w:left="1590" w:rightChars="0" w:right="0" w:hanging="629"/>
            <w:jc w:val="left"/>
            <w:rPr>
              <w:rFonts w:ascii="宋体" w:eastAsia="宋体" w:hint="eastAsia"/>
            </w:rPr>
            <w:topLinePunct/>
          </w:pPr>
          <w:r>
            <w:rPr>
              <w:rFonts w:ascii="宋体" w:eastAsia="宋体" w:hint="eastAsia"/>
            </w:rPr>
            <w:t>4.3.5 </w:t>
          </w:r>
          <w:r>
            <w:t>人口老龄化对民Th安全的影响</w:t>
          </w:r>
          <w:r w:rsidRPr="00000000">
            <w:tab/>
          </w:r>
          <w:r>
            <w:rPr>
              <w:rFonts w:ascii="宋体" w:eastAsia="宋体" w:hint="eastAsia"/>
            </w:rPr>
            <w:t>41</w:t>
          </w:r>
        </w:p>
        <w:p w:rsidR="0018722C">
          <w:pPr>
            <w:pStyle w:val="cw22"/>
            <w:tabs>
              <w:tab w:pos="1085" w:val="left" w:leader="none"/>
              <w:tab w:pos="1086" w:val="left" w:leader="none"/>
              <w:tab w:pos="8418" w:val="right" w:leader="dot"/>
            </w:tabs>
            <w:spacing w:line="240" w:lineRule="auto" w:before="72" w:after="0"/>
            <w:ind w:leftChars="0" w:left="1085" w:rightChars="0" w:right="0" w:hanging="542"/>
            <w:jc w:val="left"/>
            <w:topLinePunct/>
          </w:pPr>
          <w:hyperlink w:history="true" w:anchor="_TOC_250010">
            <w:r>
              <w:rPr>
                <w:kern w:val="2"/>
                <w:sz w:val="24"/>
                <w:szCs w:val="24"/>
                <w:rFonts w:cstheme="minorBidi" w:hAnsiTheme="minorHAnsi" w:eastAsiaTheme="minorHAnsi" w:asciiTheme="minorHAnsi" w:ascii="宋体" w:hAnsi="黑体" w:eastAsia="宋体" w:cs="黑体" w:hint="eastAsia"/>
                <w:b/>
                <w:bCs/>
              </w:rPr>
              <w:t>4.4 </w:t>
            </w:r>
            <w:r>
              <w:rPr>
                <w:kern w:val="2"/>
                <w:sz w:val="24"/>
                <w:szCs w:val="24"/>
                <w:rFonts w:cstheme="minorBidi" w:hAnsiTheme="minorHAnsi" w:eastAsiaTheme="minorHAnsi" w:asciiTheme="minorHAnsi" w:ascii="黑体" w:hAnsi="黑体" w:eastAsia="黑体" w:cs="黑体"/>
                <w:b/>
                <w:bCs/>
              </w:rPr>
              <w:t>评价指</w:t>
            </w:r>
            <w:r>
              <w:rPr>
                <w:kern w:val="2"/>
                <w:sz w:val="24"/>
                <w:szCs w:val="24"/>
                <w:rFonts w:cstheme="minorBidi" w:hAnsiTheme="minorHAnsi" w:eastAsiaTheme="minorHAnsi" w:asciiTheme="minorHAnsi" w:ascii="黑体" w:hAnsi="黑体" w:eastAsia="黑体" w:cs="黑体"/>
                <w:b/>
                <w:bCs/>
                <w:spacing w:val="1"/>
              </w:rPr>
              <w:t>标</w:t>
            </w:r>
            <w:r>
              <w:rPr>
                <w:kern w:val="2"/>
                <w:sz w:val="24"/>
                <w:szCs w:val="24"/>
                <w:rFonts w:cstheme="minorBidi" w:hAnsiTheme="minorHAnsi" w:eastAsiaTheme="minorHAnsi" w:asciiTheme="minorHAnsi" w:ascii="黑体" w:hAnsi="黑体" w:eastAsia="黑体" w:cs="黑体"/>
                <w:b/>
                <w:bCs/>
              </w:rPr>
              <w:t>体系的构建</w:t>
            </w:r>
            <w:r w:rsidRPr="00000000">
              <w:rPr>
                <w:kern w:val="2"/>
                <w:sz w:val="24"/>
                <w:szCs w:val="24"/>
                <w:rFonts w:cstheme="minorBidi" w:hAnsiTheme="minorHAnsi" w:eastAsiaTheme="minorHAnsi" w:asciiTheme="minorHAnsi" w:ascii="黑体" w:hAnsi="黑体" w:eastAsia="黑体" w:cs="黑体"/>
                <w:b/>
                <w:bCs/>
              </w:rPr>
              <w:tab/>
            </w:r>
            <w:r>
              <w:rPr>
                <w:kern w:val="2"/>
                <w:sz w:val="24"/>
                <w:szCs w:val="24"/>
                <w:b/>
                <w:bCs/>
                <w:rFonts w:ascii="宋体" w:eastAsia="宋体" w:hint="eastAsia" w:cstheme="minorBidi" w:hAnsiTheme="minorHAnsi" w:hAnsi="黑体" w:cs="黑体"/>
              </w:rPr>
              <w:t>44</w:t>
            </w:r>
          </w:hyperlink>
        </w:p>
        <w:p w:rsidR="0018722C">
          <w:pPr>
            <w:pStyle w:val="cw22"/>
            <w:tabs>
              <w:tab w:pos="548" w:val="left" w:leader="none"/>
              <w:tab w:pos="549" w:val="left" w:leader="none"/>
              <w:tab w:pos="8428" w:val="right" w:leader="dot"/>
            </w:tabs>
            <w:spacing w:line="240" w:lineRule="auto" w:before="14" w:after="0"/>
            <w:ind w:leftChars="0" w:left="548" w:rightChars="0" w:right="0" w:hanging="423"/>
            <w:jc w:val="left"/>
            <w:topLinePunct/>
          </w:pPr>
          <w:hyperlink w:history="true" w:anchor="_TOC_250009">
            <w:r>
              <w:rPr>
                <w:kern w:val="2"/>
                <w:sz w:val="28"/>
                <w:szCs w:val="28"/>
                <w:rFonts w:cstheme="minorBidi" w:hAnsiTheme="minorHAnsi" w:eastAsiaTheme="minorHAnsi" w:asciiTheme="minorHAnsi" w:ascii="宋体" w:hAnsi="黑体" w:eastAsia="宋体" w:cs="黑体" w:hint="eastAsia"/>
                <w:b/>
              </w:rPr>
              <w:t>5 </w:t>
            </w:r>
            <w:r>
              <w:rPr>
                <w:kern w:val="2"/>
                <w:sz w:val="28"/>
                <w:szCs w:val="28"/>
                <w:rFonts w:cstheme="minorBidi" w:hAnsiTheme="minorHAnsi" w:eastAsiaTheme="minorHAnsi" w:asciiTheme="minorHAnsi" w:ascii="黑体" w:hAnsi="黑体" w:eastAsia="黑体" w:cs="黑体"/>
              </w:rPr>
              <w:t>人口老龄化</w:t>
            </w:r>
            <w:r>
              <w:rPr>
                <w:kern w:val="2"/>
                <w:sz w:val="28"/>
                <w:szCs w:val="28"/>
                <w:rFonts w:cstheme="minorBidi" w:hAnsiTheme="minorHAnsi" w:eastAsiaTheme="minorHAnsi" w:asciiTheme="minorHAnsi" w:ascii="黑体" w:hAnsi="黑体" w:eastAsia="黑体" w:cs="黑体"/>
                <w:spacing w:val="1"/>
              </w:rPr>
              <w:t>对</w:t>
            </w:r>
            <w:r>
              <w:rPr>
                <w:kern w:val="2"/>
                <w:sz w:val="28"/>
                <w:szCs w:val="28"/>
                <w:rFonts w:cstheme="minorBidi" w:hAnsiTheme="minorHAnsi" w:eastAsiaTheme="minorHAnsi" w:asciiTheme="minorHAnsi" w:ascii="黑体" w:hAnsi="黑体" w:eastAsia="黑体" w:cs="黑体"/>
              </w:rPr>
              <w:t>经济</w:t>
            </w:r>
            <w:r>
              <w:rPr>
                <w:kern w:val="2"/>
                <w:sz w:val="28"/>
                <w:szCs w:val="28"/>
                <w:rFonts w:cstheme="minorBidi" w:hAnsiTheme="minorHAnsi" w:eastAsiaTheme="minorHAnsi" w:asciiTheme="minorHAnsi" w:ascii="黑体" w:hAnsi="黑体" w:eastAsia="黑体" w:cs="黑体"/>
                <w:spacing w:val="1"/>
              </w:rPr>
              <w:t>安</w:t>
            </w:r>
            <w:r>
              <w:rPr>
                <w:kern w:val="2"/>
                <w:sz w:val="28"/>
                <w:szCs w:val="28"/>
                <w:rFonts w:cstheme="minorBidi" w:hAnsiTheme="minorHAnsi" w:eastAsiaTheme="minorHAnsi" w:asciiTheme="minorHAnsi" w:ascii="黑体" w:hAnsi="黑体" w:eastAsia="黑体" w:cs="黑体"/>
              </w:rPr>
              <w:t>全影</w:t>
            </w:r>
            <w:r>
              <w:rPr>
                <w:kern w:val="2"/>
                <w:sz w:val="28"/>
                <w:szCs w:val="28"/>
                <w:rFonts w:cstheme="minorBidi" w:hAnsiTheme="minorHAnsi" w:eastAsiaTheme="minorHAnsi" w:asciiTheme="minorHAnsi" w:ascii="黑体" w:hAnsi="黑体" w:eastAsia="黑体" w:cs="黑体"/>
                <w:spacing w:val="1"/>
              </w:rPr>
              <w:t>响</w:t>
            </w:r>
            <w:r>
              <w:rPr>
                <w:kern w:val="2"/>
                <w:sz w:val="28"/>
                <w:szCs w:val="28"/>
                <w:rFonts w:cstheme="minorBidi" w:hAnsiTheme="minorHAnsi" w:eastAsiaTheme="minorHAnsi" w:asciiTheme="minorHAnsi" w:ascii="黑体" w:hAnsi="黑体" w:eastAsia="黑体" w:cs="黑体"/>
              </w:rPr>
              <w:t>的实</w:t>
            </w:r>
            <w:r>
              <w:rPr>
                <w:kern w:val="2"/>
                <w:sz w:val="28"/>
                <w:szCs w:val="28"/>
                <w:rFonts w:cstheme="minorBidi" w:hAnsiTheme="minorHAnsi" w:eastAsiaTheme="minorHAnsi" w:asciiTheme="minorHAnsi" w:ascii="黑体" w:hAnsi="黑体" w:eastAsia="黑体" w:cs="黑体"/>
                <w:spacing w:val="1"/>
              </w:rPr>
              <w:t>证</w:t>
            </w:r>
            <w:r>
              <w:rPr>
                <w:kern w:val="2"/>
                <w:sz w:val="28"/>
                <w:szCs w:val="28"/>
                <w:rFonts w:cstheme="minorBidi" w:hAnsiTheme="minorHAnsi" w:eastAsiaTheme="minorHAnsi" w:asciiTheme="minorHAnsi" w:ascii="黑体" w:hAnsi="黑体" w:eastAsia="黑体" w:cs="黑体"/>
                <w:spacing w:val="2"/>
              </w:rPr>
              <w:t>分</w:t>
            </w:r>
            <w:r>
              <w:rPr>
                <w:kern w:val="2"/>
                <w:sz w:val="28"/>
                <w:szCs w:val="28"/>
                <w:rFonts w:cstheme="minorBidi" w:hAnsiTheme="minorHAnsi" w:eastAsiaTheme="minorHAnsi" w:asciiTheme="minorHAnsi" w:ascii="黑体" w:hAnsi="黑体" w:eastAsia="黑体" w:cs="黑体"/>
              </w:rPr>
              <w:t>析</w:t>
            </w:r>
            <w:r w:rsidRPr="00000000">
              <w:rPr>
                <w:kern w:val="2"/>
                <w:sz w:val="28"/>
                <w:szCs w:val="28"/>
                <w:rFonts w:cstheme="minorBidi" w:hAnsiTheme="minorHAnsi" w:eastAsiaTheme="minorHAnsi" w:asciiTheme="minorHAnsi" w:ascii="黑体" w:hAnsi="黑体" w:eastAsia="黑体" w:cs="黑体"/>
              </w:rPr>
              <w:tab/>
            </w:r>
            <w:r>
              <w:rPr>
                <w:kern w:val="2"/>
                <w:sz w:val="28"/>
                <w:szCs w:val="28"/>
                <w:rFonts w:ascii="宋体" w:eastAsia="宋体" w:hint="eastAsia" w:cstheme="minorBidi" w:hAnsiTheme="minorHAnsi" w:hAnsi="黑体" w:cs="黑体"/>
                <w:b/>
                <w:spacing w:val="1"/>
              </w:rPr>
              <w:t>46</w:t>
            </w:r>
          </w:hyperlink>
        </w:p>
        <w:p w:rsidR="0018722C">
          <w:pPr>
            <w:pStyle w:val="cw22"/>
            <w:tabs>
              <w:tab w:pos="1085" w:val="left" w:leader="none"/>
              <w:tab w:pos="1086" w:val="left" w:leader="none"/>
              <w:tab w:pos="8418" w:val="right" w:leader="dot"/>
            </w:tabs>
            <w:spacing w:line="240" w:lineRule="auto" w:before="220" w:after="0"/>
            <w:ind w:leftChars="0" w:left="1085" w:rightChars="0" w:right="0" w:hanging="542"/>
            <w:jc w:val="left"/>
            <w:topLinePunct/>
          </w:pPr>
          <w:hyperlink w:history="true" w:anchor="_TOC_250008">
            <w:r>
              <w:rPr>
                <w:kern w:val="2"/>
                <w:sz w:val="24"/>
                <w:szCs w:val="24"/>
                <w:rFonts w:cstheme="minorBidi" w:hAnsiTheme="minorHAnsi" w:eastAsiaTheme="minorHAnsi" w:asciiTheme="minorHAnsi" w:ascii="宋体" w:hAnsi="黑体" w:eastAsia="宋体" w:cs="黑体" w:hint="eastAsia"/>
                <w:b/>
                <w:bCs/>
              </w:rPr>
              <w:t>5.1 </w:t>
            </w:r>
            <w:r>
              <w:rPr>
                <w:kern w:val="2"/>
                <w:sz w:val="24"/>
                <w:szCs w:val="24"/>
                <w:rFonts w:cstheme="minorBidi" w:hAnsiTheme="minorHAnsi" w:eastAsiaTheme="minorHAnsi" w:asciiTheme="minorHAnsi" w:ascii="黑体" w:hAnsi="黑体" w:eastAsia="黑体" w:cs="黑体"/>
                <w:b/>
                <w:bCs/>
              </w:rPr>
              <w:t>主要的</w:t>
            </w:r>
            <w:r>
              <w:rPr>
                <w:kern w:val="2"/>
                <w:sz w:val="24"/>
                <w:szCs w:val="24"/>
                <w:rFonts w:cstheme="minorBidi" w:hAnsiTheme="minorHAnsi" w:eastAsiaTheme="minorHAnsi" w:asciiTheme="minorHAnsi" w:ascii="黑体" w:hAnsi="黑体" w:eastAsia="黑体" w:cs="黑体"/>
                <w:b/>
                <w:bCs/>
                <w:spacing w:val="1"/>
              </w:rPr>
              <w:t>模</w:t>
            </w:r>
            <w:r>
              <w:rPr>
                <w:kern w:val="2"/>
                <w:sz w:val="24"/>
                <w:szCs w:val="24"/>
                <w:rFonts w:cstheme="minorBidi" w:hAnsiTheme="minorHAnsi" w:eastAsiaTheme="minorHAnsi" w:asciiTheme="minorHAnsi" w:ascii="黑体" w:hAnsi="黑体" w:eastAsia="黑体" w:cs="黑体"/>
                <w:b/>
                <w:bCs/>
              </w:rPr>
              <w:t>型方法的</w:t>
            </w:r>
            <w:r>
              <w:rPr>
                <w:kern w:val="2"/>
                <w:sz w:val="24"/>
                <w:szCs w:val="24"/>
                <w:rFonts w:cstheme="minorBidi" w:hAnsiTheme="minorHAnsi" w:eastAsiaTheme="minorHAnsi" w:asciiTheme="minorHAnsi" w:ascii="黑体" w:hAnsi="黑体" w:eastAsia="黑体" w:cs="黑体"/>
                <w:b/>
                <w:bCs/>
                <w:spacing w:val="1"/>
              </w:rPr>
              <w:t>介</w:t>
            </w:r>
            <w:r>
              <w:rPr>
                <w:kern w:val="2"/>
                <w:sz w:val="24"/>
                <w:szCs w:val="24"/>
                <w:rFonts w:cstheme="minorBidi" w:hAnsiTheme="minorHAnsi" w:eastAsiaTheme="minorHAnsi" w:asciiTheme="minorHAnsi" w:ascii="黑体" w:hAnsi="黑体" w:eastAsia="黑体" w:cs="黑体"/>
                <w:b/>
                <w:bCs/>
              </w:rPr>
              <w:t>绍</w:t>
            </w:r>
            <w:r w:rsidRPr="00000000">
              <w:rPr>
                <w:kern w:val="2"/>
                <w:sz w:val="24"/>
                <w:szCs w:val="24"/>
                <w:rFonts w:cstheme="minorBidi" w:hAnsiTheme="minorHAnsi" w:eastAsiaTheme="minorHAnsi" w:asciiTheme="minorHAnsi" w:ascii="黑体" w:hAnsi="黑体" w:eastAsia="黑体" w:cs="黑体"/>
                <w:b/>
                <w:bCs/>
              </w:rPr>
              <w:tab/>
            </w:r>
            <w:r>
              <w:rPr>
                <w:kern w:val="2"/>
                <w:sz w:val="24"/>
                <w:szCs w:val="24"/>
                <w:b/>
                <w:bCs/>
                <w:rFonts w:ascii="宋体" w:eastAsia="宋体" w:hint="eastAsia" w:cstheme="minorBidi" w:hAnsiTheme="minorHAnsi" w:hAnsi="黑体" w:cs="黑体"/>
              </w:rPr>
              <w:t>46</w:t>
            </w:r>
          </w:hyperlink>
        </w:p>
        <w:p w:rsidR="0018722C">
          <w:pPr>
            <w:pStyle w:val="cw22"/>
            <w:tabs>
              <w:tab w:pos="1590" w:val="left" w:leader="none"/>
              <w:tab w:pos="1591" w:val="left" w:leader="none"/>
              <w:tab w:pos="8418" w:val="right" w:leader="dot"/>
            </w:tabs>
            <w:spacing w:line="240" w:lineRule="auto" w:before="105" w:after="0"/>
            <w:ind w:leftChars="0" w:left="1590" w:rightChars="0" w:right="0" w:hanging="629"/>
            <w:jc w:val="left"/>
            <w:rPr>
              <w:rFonts w:ascii="宋体" w:eastAsia="宋体" w:hint="eastAsia"/>
            </w:rPr>
            <w:topLinePunct/>
          </w:pPr>
          <w:r>
            <w:rPr>
              <w:rFonts w:ascii="宋体" w:eastAsia="宋体" w:hint="eastAsia"/>
            </w:rPr>
            <w:t>5.1.1 </w:t>
          </w:r>
          <w:r>
            <w:t>基本模型构建</w:t>
          </w:r>
          <w:r w:rsidRPr="00000000">
            <w:tab/>
          </w:r>
          <w:r>
            <w:rPr>
              <w:rFonts w:ascii="宋体" w:eastAsia="宋体" w:hint="eastAsia"/>
            </w:rPr>
            <w:t>46</w:t>
          </w:r>
        </w:p>
        <w:p w:rsidR="0018722C">
          <w:pPr>
            <w:pStyle w:val="cw22"/>
            <w:tabs>
              <w:tab w:pos="1594" w:val="left" w:leader="none"/>
              <w:tab w:pos="1595" w:val="left" w:leader="none"/>
              <w:tab w:pos="8418" w:val="right" w:leader="dot"/>
            </w:tabs>
            <w:spacing w:line="240" w:lineRule="auto" w:before="107" w:after="0"/>
            <w:ind w:leftChars="0" w:left="1594" w:rightChars="0" w:right="0" w:hanging="633"/>
            <w:jc w:val="left"/>
            <w:rPr>
              <w:rFonts w:ascii="宋体" w:eastAsia="宋体" w:hint="eastAsia"/>
            </w:rPr>
            <w:topLinePunct/>
          </w:pPr>
          <w:r>
            <w:rPr>
              <w:rFonts w:ascii="宋体" w:eastAsia="宋体" w:hint="eastAsia"/>
            </w:rPr>
            <w:t>5.1.2 </w:t>
          </w:r>
          <w:r>
            <w:rPr>
              <w:rFonts w:ascii="Times New Roman" w:eastAsia="Times New Roman"/>
            </w:rPr>
            <w:t>AHP</w:t>
          </w:r>
          <w:r>
            <w:rPr>
              <w:rFonts w:ascii="Times New Roman" w:eastAsia="Times New Roman"/>
              <w:spacing w:val="-2"/>
            </w:rPr>
            <w:t> </w:t>
          </w:r>
          <w:r>
            <w:t>层次分析法</w:t>
          </w:r>
          <w:r w:rsidRPr="00000000">
            <w:tab/>
          </w:r>
          <w:r>
            <w:rPr>
              <w:rFonts w:ascii="宋体" w:eastAsia="宋体" w:hint="eastAsia"/>
            </w:rPr>
            <w:t>46</w:t>
          </w:r>
        </w:p>
        <w:p w:rsidR="0018722C">
          <w:pPr>
            <w:pStyle w:val="cw22"/>
            <w:tabs>
              <w:tab w:pos="1590" w:val="left" w:leader="none"/>
              <w:tab w:pos="1591" w:val="left" w:leader="none"/>
              <w:tab w:pos="8418" w:val="right" w:leader="dot"/>
            </w:tabs>
            <w:spacing w:line="240" w:lineRule="auto" w:before="107" w:after="0"/>
            <w:ind w:leftChars="0" w:left="1590" w:rightChars="0" w:right="0" w:hanging="629"/>
            <w:jc w:val="left"/>
            <w:rPr>
              <w:rFonts w:ascii="宋体" w:eastAsia="宋体" w:hint="eastAsia"/>
            </w:rPr>
            <w:topLinePunct/>
          </w:pPr>
          <w:r>
            <w:rPr>
              <w:rFonts w:ascii="宋体" w:eastAsia="宋体" w:hint="eastAsia"/>
            </w:rPr>
            <w:t>5.1.3 </w:t>
          </w:r>
          <w:r>
            <w:t>综合评价模型</w:t>
          </w:r>
          <w:r w:rsidRPr="00000000">
            <w:tab/>
          </w:r>
          <w:r>
            <w:rPr>
              <w:rFonts w:ascii="宋体" w:eastAsia="宋体" w:hint="eastAsia"/>
            </w:rPr>
            <w:t>48</w:t>
          </w:r>
        </w:p>
        <w:p w:rsidR="0018722C">
          <w:pPr>
            <w:pStyle w:val="cw22"/>
            <w:tabs>
              <w:tab w:pos="1085" w:val="left" w:leader="none"/>
              <w:tab w:pos="1086" w:val="left" w:leader="none"/>
              <w:tab w:pos="8418" w:val="right" w:leader="dot"/>
            </w:tabs>
            <w:spacing w:line="240" w:lineRule="auto" w:before="77" w:after="0"/>
            <w:ind w:leftChars="0" w:left="1085" w:rightChars="0" w:right="0" w:hanging="542"/>
            <w:jc w:val="left"/>
            <w:topLinePunct/>
          </w:pPr>
          <w:hyperlink w:history="true" w:anchor="_TOC_250007">
            <w:r>
              <w:rPr>
                <w:kern w:val="2"/>
                <w:sz w:val="24"/>
                <w:szCs w:val="24"/>
                <w:rFonts w:cstheme="minorBidi" w:hAnsiTheme="minorHAnsi" w:eastAsiaTheme="minorHAnsi" w:asciiTheme="minorHAnsi" w:ascii="宋体" w:hAnsi="黑体" w:eastAsia="宋体" w:cs="黑体" w:hint="eastAsia"/>
                <w:b/>
                <w:bCs/>
              </w:rPr>
              <w:t>5.2 </w:t>
            </w:r>
            <w:r>
              <w:rPr>
                <w:kern w:val="2"/>
                <w:sz w:val="24"/>
                <w:szCs w:val="24"/>
                <w:rFonts w:cstheme="minorBidi" w:hAnsiTheme="minorHAnsi" w:eastAsiaTheme="minorHAnsi" w:asciiTheme="minorHAnsi" w:ascii="黑体" w:hAnsi="黑体" w:eastAsia="黑体" w:cs="黑体"/>
                <w:b/>
                <w:bCs/>
              </w:rPr>
              <w:t>实证结</w:t>
            </w:r>
            <w:r>
              <w:rPr>
                <w:kern w:val="2"/>
                <w:sz w:val="24"/>
                <w:szCs w:val="24"/>
                <w:rFonts w:cstheme="minorBidi" w:hAnsiTheme="minorHAnsi" w:eastAsiaTheme="minorHAnsi" w:asciiTheme="minorHAnsi" w:ascii="黑体" w:hAnsi="黑体" w:eastAsia="黑体" w:cs="黑体"/>
                <w:b/>
                <w:bCs/>
                <w:spacing w:val="1"/>
              </w:rPr>
              <w:t>果</w:t>
            </w:r>
            <w:r>
              <w:rPr>
                <w:kern w:val="2"/>
                <w:sz w:val="24"/>
                <w:szCs w:val="24"/>
                <w:rFonts w:cstheme="minorBidi" w:hAnsiTheme="minorHAnsi" w:eastAsiaTheme="minorHAnsi" w:asciiTheme="minorHAnsi" w:ascii="黑体" w:hAnsi="黑体" w:eastAsia="黑体" w:cs="黑体"/>
                <w:b/>
                <w:bCs/>
              </w:rPr>
              <w:t>及解释</w:t>
            </w:r>
            <w:r w:rsidRPr="00000000">
              <w:rPr>
                <w:kern w:val="2"/>
                <w:sz w:val="24"/>
                <w:szCs w:val="24"/>
                <w:rFonts w:cstheme="minorBidi" w:hAnsiTheme="minorHAnsi" w:eastAsiaTheme="minorHAnsi" w:asciiTheme="minorHAnsi" w:ascii="黑体" w:hAnsi="黑体" w:eastAsia="黑体" w:cs="黑体"/>
                <w:b/>
                <w:bCs/>
              </w:rPr>
              <w:tab/>
            </w:r>
            <w:r>
              <w:rPr>
                <w:kern w:val="2"/>
                <w:sz w:val="24"/>
                <w:szCs w:val="24"/>
                <w:b/>
                <w:bCs/>
                <w:rFonts w:ascii="宋体" w:eastAsia="宋体" w:hint="eastAsia" w:cstheme="minorBidi" w:hAnsiTheme="minorHAnsi" w:hAnsi="黑体" w:cs="黑体"/>
              </w:rPr>
              <w:t>50</w:t>
            </w:r>
          </w:hyperlink>
        </w:p>
        <w:p w:rsidR="0018722C">
          <w:pPr>
            <w:pStyle w:val="cw22"/>
            <w:tabs>
              <w:tab w:pos="548" w:val="left" w:leader="none"/>
              <w:tab w:pos="549" w:val="left" w:leader="none"/>
              <w:tab w:pos="8428" w:val="right" w:leader="dot"/>
            </w:tabs>
            <w:spacing w:line="240" w:lineRule="auto" w:before="15" w:after="0"/>
            <w:ind w:leftChars="0" w:left="548" w:rightChars="0" w:right="0" w:hanging="423"/>
            <w:jc w:val="left"/>
            <w:topLinePunct/>
          </w:pPr>
          <w:hyperlink w:history="true" w:anchor="_TOC_250006">
            <w:r>
              <w:rPr>
                <w:kern w:val="2"/>
                <w:sz w:val="28"/>
                <w:szCs w:val="28"/>
                <w:rFonts w:cstheme="minorBidi" w:hAnsiTheme="minorHAnsi" w:eastAsiaTheme="minorHAnsi" w:asciiTheme="minorHAnsi" w:ascii="宋体" w:hAnsi="黑体" w:eastAsia="宋体" w:cs="黑体" w:hint="eastAsia"/>
                <w:b/>
              </w:rPr>
              <w:t>6 </w:t>
            </w:r>
            <w:r>
              <w:rPr>
                <w:kern w:val="2"/>
                <w:sz w:val="28"/>
                <w:szCs w:val="28"/>
                <w:rFonts w:cstheme="minorBidi" w:hAnsiTheme="minorHAnsi" w:eastAsiaTheme="minorHAnsi" w:asciiTheme="minorHAnsi" w:ascii="黑体" w:hAnsi="黑体" w:eastAsia="黑体" w:cs="黑体"/>
              </w:rPr>
              <w:t>结论及政策</w:t>
            </w:r>
            <w:r>
              <w:rPr>
                <w:kern w:val="2"/>
                <w:sz w:val="28"/>
                <w:szCs w:val="28"/>
                <w:rFonts w:cstheme="minorBidi" w:hAnsiTheme="minorHAnsi" w:eastAsiaTheme="minorHAnsi" w:asciiTheme="minorHAnsi" w:ascii="黑体" w:hAnsi="黑体" w:eastAsia="黑体" w:cs="黑体"/>
                <w:spacing w:val="1"/>
              </w:rPr>
              <w:t>建</w:t>
            </w:r>
            <w:r>
              <w:rPr>
                <w:kern w:val="2"/>
                <w:sz w:val="28"/>
                <w:szCs w:val="28"/>
                <w:rFonts w:cstheme="minorBidi" w:hAnsiTheme="minorHAnsi" w:eastAsiaTheme="minorHAnsi" w:asciiTheme="minorHAnsi" w:ascii="黑体" w:hAnsi="黑体" w:eastAsia="黑体" w:cs="黑体"/>
              </w:rPr>
              <w:t>议</w:t>
            </w:r>
            <w:r w:rsidRPr="00000000">
              <w:rPr>
                <w:kern w:val="2"/>
                <w:sz w:val="28"/>
                <w:szCs w:val="28"/>
                <w:rFonts w:cstheme="minorBidi" w:hAnsiTheme="minorHAnsi" w:eastAsiaTheme="minorHAnsi" w:asciiTheme="minorHAnsi" w:ascii="黑体" w:hAnsi="黑体" w:eastAsia="黑体" w:cs="黑体"/>
              </w:rPr>
              <w:tab/>
            </w:r>
            <w:r>
              <w:rPr>
                <w:kern w:val="2"/>
                <w:sz w:val="28"/>
                <w:szCs w:val="28"/>
                <w:rFonts w:ascii="宋体" w:eastAsia="宋体" w:hint="eastAsia" w:cstheme="minorBidi" w:hAnsiTheme="minorHAnsi" w:hAnsi="黑体" w:cs="黑体"/>
                <w:b/>
                <w:spacing w:val="1"/>
              </w:rPr>
              <w:t>54</w:t>
            </w:r>
          </w:hyperlink>
        </w:p>
        <w:p w:rsidR="0018722C">
          <w:pPr>
            <w:pStyle w:val="cw6"/>
            <w:tabs>
              <w:tab w:pos="1085" w:val="left" w:leader="none"/>
              <w:tab w:pos="8418" w:val="right" w:leader="dot"/>
            </w:tabs>
            <w:ind w:leftChars="0" w:left="543" w:firstLineChars="0" w:firstLine="0"/>
            <w:topLinePunct/>
          </w:pPr>
          <w:hyperlink w:history="true" w:anchor="_TOC_250005">
            <w:r>
              <w:rPr>
                <w:kern w:val="2"/>
                <w:sz w:val="24"/>
                <w:szCs w:val="24"/>
                <w:rFonts w:cstheme="minorBidi" w:hAnsiTheme="minorHAnsi" w:eastAsiaTheme="minorHAnsi" w:asciiTheme="minorHAnsi" w:ascii="Times New Roman" w:hAnsi="黑体" w:eastAsia="Times New Roman" w:cs="黑体"/>
                <w:b/>
                <w:bCs/>
              </w:rPr>
              <w:t>6.1</w:t>
            </w:r>
            <w:r w:rsidRPr="00000000">
              <w:rPr>
                <w:kern w:val="2"/>
                <w:sz w:val="24"/>
                <w:szCs w:val="24"/>
                <w:rFonts w:cstheme="minorBidi" w:hAnsiTheme="minorHAnsi" w:eastAsiaTheme="minorHAnsi" w:asciiTheme="minorHAnsi" w:ascii="黑体" w:hAnsi="黑体" w:eastAsia="黑体" w:cs="黑体"/>
                <w:b/>
                <w:bCs/>
              </w:rPr>
              <w:tab/>
            </w:r>
            <w:r>
              <w:rPr>
                <w:kern w:val="2"/>
                <w:sz w:val="24"/>
                <w:szCs w:val="24"/>
                <w:rFonts w:cstheme="minorBidi" w:hAnsiTheme="minorHAnsi" w:eastAsiaTheme="minorHAnsi" w:asciiTheme="minorHAnsi" w:ascii="黑体" w:hAnsi="黑体" w:eastAsia="黑体" w:cs="黑体"/>
                <w:b/>
                <w:bCs/>
              </w:rPr>
              <w:t>结论</w:t>
            </w:r>
            <w:r w:rsidRPr="00000000">
              <w:rPr>
                <w:kern w:val="2"/>
                <w:sz w:val="24"/>
                <w:szCs w:val="24"/>
                <w:rFonts w:cstheme="minorBidi" w:hAnsiTheme="minorHAnsi" w:eastAsiaTheme="minorHAnsi" w:asciiTheme="minorHAnsi" w:ascii="黑体" w:hAnsi="黑体" w:eastAsia="黑体" w:cs="黑体"/>
                <w:b/>
                <w:bCs/>
              </w:rPr>
              <w:tab/>
            </w:r>
            <w:r>
              <w:rPr>
                <w:kern w:val="2"/>
                <w:sz w:val="24"/>
                <w:szCs w:val="24"/>
                <w:b/>
                <w:bCs/>
                <w:rFonts w:ascii="宋体" w:eastAsia="宋体" w:hint="eastAsia" w:cstheme="minorBidi" w:hAnsiTheme="minorHAnsi" w:hAnsi="黑体" w:cs="黑体"/>
              </w:rPr>
              <w:t>54</w:t>
            </w:r>
          </w:hyperlink>
        </w:p>
        <w:p w:rsidR="0018722C">
          <w:pPr>
            <w:pStyle w:val="cw6"/>
            <w:tabs>
              <w:tab w:pos="1085" w:val="left" w:leader="none"/>
              <w:tab w:pos="8418" w:val="right" w:leader="dot"/>
            </w:tabs>
            <w:spacing w:before="65"/>
            <w:ind w:leftChars="0" w:left="543" w:firstLineChars="0" w:firstLine="0"/>
            <w:topLinePunct/>
          </w:pPr>
          <w:hyperlink w:history="true" w:anchor="_TOC_250004">
            <w:r>
              <w:rPr>
                <w:kern w:val="2"/>
                <w:sz w:val="24"/>
                <w:szCs w:val="24"/>
                <w:rFonts w:cstheme="minorBidi" w:hAnsiTheme="minorHAnsi" w:eastAsiaTheme="minorHAnsi" w:asciiTheme="minorHAnsi" w:ascii="Times New Roman" w:hAnsi="黑体" w:eastAsia="Times New Roman" w:cs="黑体"/>
                <w:b/>
                <w:bCs/>
              </w:rPr>
              <w:t>6.2</w:t>
            </w:r>
            <w:r w:rsidRPr="00000000">
              <w:rPr>
                <w:kern w:val="2"/>
                <w:sz w:val="24"/>
                <w:szCs w:val="24"/>
                <w:rFonts w:cstheme="minorBidi" w:hAnsiTheme="minorHAnsi" w:eastAsiaTheme="minorHAnsi" w:asciiTheme="minorHAnsi" w:ascii="黑体" w:hAnsi="黑体" w:eastAsia="黑体" w:cs="黑体"/>
                <w:b/>
                <w:bCs/>
              </w:rPr>
              <w:tab/>
            </w:r>
            <w:r>
              <w:rPr>
                <w:kern w:val="2"/>
                <w:sz w:val="24"/>
                <w:szCs w:val="24"/>
                <w:rFonts w:cstheme="minorBidi" w:hAnsiTheme="minorHAnsi" w:eastAsiaTheme="minorHAnsi" w:asciiTheme="minorHAnsi" w:ascii="黑体" w:hAnsi="黑体" w:eastAsia="黑体" w:cs="黑体"/>
                <w:b/>
                <w:bCs/>
              </w:rPr>
              <w:t>政策建议</w:t>
            </w:r>
            <w:r w:rsidRPr="00000000">
              <w:rPr>
                <w:kern w:val="2"/>
                <w:sz w:val="24"/>
                <w:szCs w:val="24"/>
                <w:rFonts w:cstheme="minorBidi" w:hAnsiTheme="minorHAnsi" w:eastAsiaTheme="minorHAnsi" w:asciiTheme="minorHAnsi" w:ascii="黑体" w:hAnsi="黑体" w:eastAsia="黑体" w:cs="黑体"/>
                <w:b/>
                <w:bCs/>
              </w:rPr>
              <w:tab/>
            </w:r>
            <w:r>
              <w:rPr>
                <w:kern w:val="2"/>
                <w:sz w:val="24"/>
                <w:szCs w:val="24"/>
                <w:b/>
                <w:bCs/>
                <w:rFonts w:ascii="宋体" w:eastAsia="宋体" w:hint="eastAsia" w:cstheme="minorBidi" w:hAnsiTheme="minorHAnsi" w:hAnsi="黑体" w:cs="黑体"/>
              </w:rPr>
              <w:t>55</w:t>
            </w:r>
          </w:hyperlink>
        </w:p>
        <w:p w:rsidR="0018722C">
          <w:pPr>
            <w:pStyle w:val="cw5"/>
            <w:tabs>
              <w:tab w:pos="8428" w:val="right" w:leader="dot"/>
            </w:tabs>
            <w:spacing w:before="14"/>
            <w:topLinePunct/>
          </w:pPr>
          <w:hyperlink w:history="true" w:anchor="_TOC_250003">
            <w:r>
              <w:rPr>
                <w:kern w:val="2"/>
                <w:sz w:val="28"/>
                <w:szCs w:val="22"/>
                <w:rFonts w:cstheme="minorBidi" w:hAnsiTheme="minorHAnsi" w:eastAsiaTheme="minorHAnsi" w:asciiTheme="minorHAnsi" w:ascii="黑体" w:hAnsi="黑体" w:eastAsia="黑体" w:cs="黑体"/>
                <w:b w:val="0"/>
                <w:bCs/>
                <w:i w:val="0"/>
              </w:rPr>
              <w:t>附录</w:t>
            </w:r>
            <w:r w:rsidRPr="00000000">
              <w:rPr>
                <w:kern w:val="2"/>
                <w:sz w:val="22"/>
                <w:szCs w:val="22"/>
                <w:rFonts w:cstheme="minorBidi" w:hAnsiTheme="minorHAnsi" w:eastAsiaTheme="minorHAnsi" w:asciiTheme="minorHAnsi" w:ascii="黑体" w:hAnsi="黑体" w:eastAsia="黑体" w:cs="黑体"/>
                <w:b/>
                <w:bCs/>
                <w:i/>
              </w:rPr>
              <w:tab/>
            </w:r>
            <w:r>
              <w:rPr>
                <w:kern w:val="2"/>
                <w:szCs w:val="22"/>
                <w:b/>
                <w:bCs/>
                <w:rFonts w:ascii="宋体" w:eastAsia="宋体" w:hint="eastAsia" w:cstheme="minorBidi" w:hAnsiTheme="minorHAnsi" w:hAnsi="黑体" w:cs="黑体"/>
                <w:i w:val="0"/>
                <w:spacing w:val="1"/>
                <w:sz w:val="28"/>
              </w:rPr>
              <w:t>57</w:t>
            </w:r>
          </w:hyperlink>
        </w:p>
        <w:p w:rsidR="0018722C">
          <w:pPr>
            <w:pStyle w:val="cw5"/>
            <w:tabs>
              <w:tab w:pos="8428" w:val="right" w:leader="dot"/>
            </w:tabs>
            <w:topLinePunct/>
          </w:pPr>
          <w:hyperlink w:history="true" w:anchor="_TOC_250002">
            <w:r>
              <w:rPr>
                <w:kern w:val="2"/>
                <w:sz w:val="28"/>
                <w:szCs w:val="22"/>
                <w:rFonts w:cstheme="minorBidi" w:hAnsiTheme="minorHAnsi" w:eastAsiaTheme="minorHAnsi" w:asciiTheme="minorHAnsi" w:ascii="黑体" w:hAnsi="黑体" w:eastAsia="黑体" w:cs="黑体"/>
                <w:b w:val="0"/>
                <w:bCs/>
                <w:i w:val="0"/>
              </w:rPr>
              <w:t>致谢</w:t>
            </w:r>
            <w:r w:rsidRPr="00000000">
              <w:rPr>
                <w:kern w:val="2"/>
                <w:sz w:val="22"/>
                <w:szCs w:val="22"/>
                <w:rFonts w:cstheme="minorBidi" w:hAnsiTheme="minorHAnsi" w:eastAsiaTheme="minorHAnsi" w:asciiTheme="minorHAnsi" w:ascii="黑体" w:hAnsi="黑体" w:eastAsia="黑体" w:cs="黑体"/>
                <w:b/>
                <w:bCs/>
                <w:i/>
              </w:rPr>
              <w:tab/>
            </w:r>
            <w:r>
              <w:rPr>
                <w:kern w:val="2"/>
                <w:szCs w:val="22"/>
                <w:b/>
                <w:bCs/>
                <w:rFonts w:ascii="宋体" w:eastAsia="宋体" w:hint="eastAsia" w:cstheme="minorBidi" w:hAnsiTheme="minorHAnsi" w:hAnsi="黑体" w:cs="黑体"/>
                <w:i w:val="0"/>
                <w:spacing w:val="1"/>
                <w:sz w:val="28"/>
              </w:rPr>
              <w:t>67</w:t>
            </w:r>
          </w:hyperlink>
        </w:p>
        <w:p w:rsidR="0018722C">
          <w:pPr>
            <w:pStyle w:val="cw5"/>
            <w:tabs>
              <w:tab w:pos="8428" w:val="right" w:leader="dot"/>
            </w:tabs>
            <w:topLinePunct/>
          </w:pPr>
          <w:hyperlink w:history="true" w:anchor="_TOC_250001">
            <w:r>
              <w:rPr>
                <w:kern w:val="2"/>
                <w:sz w:val="28"/>
                <w:szCs w:val="22"/>
                <w:rFonts w:cstheme="minorBidi" w:hAnsiTheme="minorHAnsi" w:eastAsiaTheme="minorHAnsi" w:asciiTheme="minorHAnsi" w:ascii="黑体" w:hAnsi="黑体" w:eastAsia="黑体" w:cs="黑体"/>
                <w:b w:val="0"/>
                <w:bCs/>
                <w:i w:val="0"/>
              </w:rPr>
              <w:t>参考文献</w:t>
            </w:r>
            <w:r w:rsidRPr="00000000">
              <w:rPr>
                <w:kern w:val="2"/>
                <w:sz w:val="22"/>
                <w:szCs w:val="22"/>
                <w:rFonts w:cstheme="minorBidi" w:hAnsiTheme="minorHAnsi" w:eastAsiaTheme="minorHAnsi" w:asciiTheme="minorHAnsi" w:ascii="黑体" w:hAnsi="黑体" w:eastAsia="黑体" w:cs="黑体"/>
                <w:b/>
                <w:bCs/>
                <w:i/>
              </w:rPr>
              <w:tab/>
            </w:r>
            <w:r>
              <w:rPr>
                <w:kern w:val="2"/>
                <w:szCs w:val="22"/>
                <w:b/>
                <w:bCs/>
                <w:rFonts w:ascii="宋体" w:eastAsia="宋体" w:hint="eastAsia" w:cstheme="minorBidi" w:hAnsiTheme="minorHAnsi" w:hAnsi="黑体" w:cs="黑体"/>
                <w:i w:val="0"/>
                <w:spacing w:val="1"/>
                <w:sz w:val="28"/>
              </w:rPr>
              <w:t>68</w:t>
            </w:r>
          </w:hyperlink>
        </w:p>
        <w:p w:rsidR="0018722C">
          <w:pPr>
            <w:pStyle w:val="cw4"/>
            <w:tabs>
              <w:tab w:pos="8428" w:val="right" w:leader="dot"/>
            </w:tabs>
            <w:spacing w:before="190"/>
            <w:ind w:leftChars="0" w:left="125" w:firstLineChars="0" w:firstLine="0"/>
            <w:topLinePunct/>
          </w:pPr>
          <w:hyperlink w:history="true" w:anchor="_TOC_250000">
            <w:r>
              <w:rPr>
                <w:kern w:val="2"/>
                <w:sz w:val="28"/>
                <w:szCs w:val="28"/>
                <w:rFonts w:cstheme="minorBidi" w:hAnsiTheme="minorHAnsi" w:eastAsiaTheme="minorHAnsi" w:asciiTheme="minorHAnsi" w:ascii="黑体" w:hAnsi="黑体" w:eastAsia="黑体" w:cs="黑体"/>
              </w:rPr>
              <w:t>个人简</w:t>
            </w:r>
            <w:r>
              <w:rPr>
                <w:kern w:val="2"/>
                <w:sz w:val="28"/>
                <w:szCs w:val="28"/>
                <w:rFonts w:cstheme="minorBidi" w:hAnsiTheme="minorHAnsi" w:eastAsiaTheme="minorHAnsi" w:asciiTheme="minorHAnsi" w:ascii="黑体" w:hAnsi="黑体" w:eastAsia="黑体" w:cs="黑体"/>
                <w:spacing w:val="1"/>
              </w:rPr>
              <w:t>历</w:t>
            </w:r>
            <w:r>
              <w:rPr>
                <w:kern w:val="2"/>
                <w:sz w:val="28"/>
                <w:szCs w:val="28"/>
                <w:rFonts w:cstheme="minorBidi" w:hAnsiTheme="minorHAnsi" w:eastAsiaTheme="minorHAnsi" w:asciiTheme="minorHAnsi" w:ascii="黑体" w:hAnsi="黑体" w:eastAsia="黑体" w:cs="黑体"/>
              </w:rPr>
              <w:t>、在</w:t>
            </w:r>
            <w:r>
              <w:rPr>
                <w:kern w:val="2"/>
                <w:sz w:val="28"/>
                <w:szCs w:val="28"/>
                <w:rFonts w:cstheme="minorBidi" w:hAnsiTheme="minorHAnsi" w:eastAsiaTheme="minorHAnsi" w:asciiTheme="minorHAnsi" w:ascii="黑体" w:hAnsi="黑体" w:eastAsia="黑体" w:cs="黑体"/>
                <w:spacing w:val="1"/>
              </w:rPr>
              <w:t>学</w:t>
            </w:r>
            <w:r>
              <w:rPr>
                <w:kern w:val="2"/>
                <w:sz w:val="28"/>
                <w:szCs w:val="28"/>
                <w:rFonts w:cstheme="minorBidi" w:hAnsiTheme="minorHAnsi" w:eastAsiaTheme="minorHAnsi" w:asciiTheme="minorHAnsi" w:ascii="黑体" w:hAnsi="黑体" w:eastAsia="黑体" w:cs="黑体"/>
              </w:rPr>
              <w:t>期间</w:t>
            </w:r>
            <w:r>
              <w:rPr>
                <w:kern w:val="2"/>
                <w:sz w:val="28"/>
                <w:szCs w:val="28"/>
                <w:rFonts w:cstheme="minorBidi" w:hAnsiTheme="minorHAnsi" w:eastAsiaTheme="minorHAnsi" w:asciiTheme="minorHAnsi" w:ascii="黑体" w:hAnsi="黑体" w:eastAsia="黑体" w:cs="黑体"/>
                <w:spacing w:val="1"/>
              </w:rPr>
              <w:t>发</w:t>
            </w:r>
            <w:r>
              <w:rPr>
                <w:kern w:val="2"/>
                <w:sz w:val="28"/>
                <w:szCs w:val="28"/>
                <w:rFonts w:cstheme="minorBidi" w:hAnsiTheme="minorHAnsi" w:eastAsiaTheme="minorHAnsi" w:asciiTheme="minorHAnsi" w:ascii="黑体" w:hAnsi="黑体" w:eastAsia="黑体" w:cs="黑体"/>
              </w:rPr>
              <w:t>表的</w:t>
            </w:r>
            <w:r>
              <w:rPr>
                <w:kern w:val="2"/>
                <w:sz w:val="28"/>
                <w:szCs w:val="28"/>
                <w:rFonts w:cstheme="minorBidi" w:hAnsiTheme="minorHAnsi" w:eastAsiaTheme="minorHAnsi" w:asciiTheme="minorHAnsi" w:ascii="黑体" w:hAnsi="黑体" w:eastAsia="黑体" w:cs="黑体"/>
                <w:spacing w:val="1"/>
              </w:rPr>
              <w:t>学</w:t>
            </w:r>
            <w:r>
              <w:rPr>
                <w:kern w:val="2"/>
                <w:sz w:val="28"/>
                <w:szCs w:val="28"/>
                <w:rFonts w:cstheme="minorBidi" w:hAnsiTheme="minorHAnsi" w:eastAsiaTheme="minorHAnsi" w:asciiTheme="minorHAnsi" w:ascii="黑体" w:hAnsi="黑体" w:eastAsia="黑体" w:cs="黑体"/>
              </w:rPr>
              <w:t>术论</w:t>
            </w:r>
            <w:r>
              <w:rPr>
                <w:kern w:val="2"/>
                <w:sz w:val="28"/>
                <w:szCs w:val="28"/>
                <w:rFonts w:cstheme="minorBidi" w:hAnsiTheme="minorHAnsi" w:eastAsiaTheme="minorHAnsi" w:asciiTheme="minorHAnsi" w:ascii="黑体" w:hAnsi="黑体" w:eastAsia="黑体" w:cs="黑体"/>
                <w:spacing w:val="1"/>
              </w:rPr>
              <w:t>文及</w:t>
            </w:r>
            <w:r>
              <w:rPr>
                <w:kern w:val="2"/>
                <w:sz w:val="28"/>
                <w:szCs w:val="28"/>
                <w:rFonts w:cstheme="minorBidi" w:hAnsiTheme="minorHAnsi" w:eastAsiaTheme="minorHAnsi" w:asciiTheme="minorHAnsi" w:ascii="黑体" w:hAnsi="黑体" w:eastAsia="黑体" w:cs="黑体"/>
              </w:rPr>
              <w:t>取得的</w:t>
            </w:r>
            <w:r>
              <w:rPr>
                <w:kern w:val="2"/>
                <w:sz w:val="28"/>
                <w:szCs w:val="28"/>
                <w:rFonts w:cstheme="minorBidi" w:hAnsiTheme="minorHAnsi" w:eastAsiaTheme="minorHAnsi" w:asciiTheme="minorHAnsi" w:ascii="黑体" w:hAnsi="黑体" w:eastAsia="黑体" w:cs="黑体"/>
                <w:spacing w:val="1"/>
              </w:rPr>
              <w:t>研</w:t>
            </w:r>
            <w:r>
              <w:rPr>
                <w:kern w:val="2"/>
                <w:sz w:val="28"/>
                <w:szCs w:val="28"/>
                <w:rFonts w:cstheme="minorBidi" w:hAnsiTheme="minorHAnsi" w:eastAsiaTheme="minorHAnsi" w:asciiTheme="minorHAnsi" w:ascii="黑体" w:hAnsi="黑体" w:eastAsia="黑体" w:cs="黑体"/>
              </w:rPr>
              <w:t>究成果</w:t>
            </w:r>
            <w:r w:rsidRPr="00000000">
              <w:rPr>
                <w:kern w:val="2"/>
                <w:sz w:val="28"/>
                <w:szCs w:val="28"/>
                <w:rFonts w:cstheme="minorBidi" w:hAnsiTheme="minorHAnsi" w:eastAsiaTheme="minorHAnsi" w:asciiTheme="minorHAnsi" w:ascii="黑体" w:hAnsi="黑体" w:eastAsia="黑体" w:cs="黑体"/>
              </w:rPr>
              <w:tab/>
            </w:r>
            <w:r>
              <w:rPr>
                <w:kern w:val="2"/>
                <w:sz w:val="28"/>
                <w:szCs w:val="28"/>
                <w:rFonts w:ascii="宋体" w:eastAsia="宋体" w:hint="eastAsia" w:cstheme="minorBidi" w:hAnsiTheme="minorHAnsi" w:hAnsi="黑体" w:cs="黑体"/>
                <w:b/>
                <w:spacing w:val="1"/>
              </w:rPr>
              <w:t>71</w:t>
            </w:r>
          </w:hyperlink>
        </w:p>
      </w:sdtContent>
    </w:sdt>
    <w:p w:rsidR="0018722C">
      <w:spacing w:beforeLines="0" w:before="0" w:afterLines="0" w:after="0" w:line="440" w:lineRule="auto"/>
      <w:pPr>
        <w:sectPr w:rsidR="00556256">
          <w:type w:val="continuous"/>
          <w:pgSz w:w="11906" w:h="16838" w:code="9"/>
          <w:pgMar w:top="1418" w:right="1134" w:bottom="1134" w:left="1418" w:header="851" w:footer="907" w:gutter="0"/>
          <w:pgNumType w:start="1"/>
        </w:sectPr>
        <w:topLinePunct/>
      </w:pPr>
    </w:p>
    <w:p w:rsidR="0018722C">
      <w:pPr>
        <w:topLinePunct/>
      </w:pPr>
      <w:bookmarkStart w:name="_TOC_250029" w:id="7"/>
      <w:bookmarkStart w:name="1 绪论 " w:id="8"/>
      <w:r>
        <w:rPr>
          <w:rFonts w:ascii="Times New Roman" w:eastAsia="Times New Roman" w:cstheme="minorBidi" w:hAnsiTheme="minorHAnsi" w:hAnsi="黑体" w:cs="黑体"/>
        </w:rPr>
        <w:t>1</w:t>
      </w:r>
      <w:r w:rsidRPr="00000000">
        <w:rPr>
          <w:rFonts w:cstheme="minorBidi" w:hAnsiTheme="minorHAnsi" w:eastAsiaTheme="minorHAnsi" w:asciiTheme="minorHAnsi" w:ascii="黑体" w:hAnsi="黑体" w:eastAsia="黑体" w:cs="黑体"/>
        </w:rPr>
        <w:tab/>
      </w:r>
      <w:bookmarkEnd w:id="7"/>
      <w:r>
        <w:rPr>
          <w:rFonts w:cstheme="minorBidi" w:hAnsiTheme="minorHAnsi" w:eastAsiaTheme="minorHAnsi" w:asciiTheme="minorHAnsi" w:ascii="黑体" w:hAnsi="黑体" w:eastAsia="黑体" w:cs="黑体"/>
        </w:rPr>
        <w:t>绪论</w:t>
      </w:r>
    </w:p>
    <w:p w:rsidR="0018722C">
      <w:pPr>
        <w:pStyle w:val="Heading3"/>
        <w:topLinePunct/>
        <w:ind w:left="200" w:hangingChars="200" w:hanging="200"/>
      </w:pPr>
      <w:bookmarkStart w:name="_TOC_250028" w:id="9"/>
      <w:bookmarkStart w:name="1.1 问题的提出 " w:id="10"/>
      <w:r>
        <w:t>1.1</w:t>
      </w:r>
      <w:r>
        <w:t xml:space="preserve"> </w:t>
      </w:r>
      <w:r/>
      <w:bookmarkEnd w:id="10"/>
      <w:bookmarkEnd w:id="9"/>
      <w:r>
        <w:t>问题的提出</w:t>
      </w:r>
    </w:p>
    <w:p w:rsidR="0018722C">
      <w:pPr>
        <w:topLinePunct/>
      </w:pPr>
      <w:r>
        <w:t>在本世纪，人口老龄化问题无疑是各个国家面临的突出现实问题，因为人口</w:t>
      </w:r>
      <w:r>
        <w:t>问题不仅与全社会的发展有关，也与经济、百姓生活、个人的生命周期等都有关</w:t>
      </w:r>
      <w:r>
        <w:t>联。因此，如何应对这一重大挑战已成为世界各国普遍关注的热点。</w:t>
      </w:r>
      <w:r>
        <w:rPr>
          <w:rFonts w:ascii="Times New Roman" w:eastAsia="Times New Roman"/>
        </w:rPr>
        <w:t>2000</w:t>
      </w:r>
      <w:r>
        <w:t>年中</w:t>
      </w:r>
      <w:r>
        <w:t>国开始进入老龄化社会，老龄化问题已现端倪。老龄化最直接的影响是提高了社会老年抚养比、降低适龄劳动人口在总人口中的比例、使劳动力内部结构老化、</w:t>
      </w:r>
      <w:r>
        <w:t>影响劳动生产率、增大社会养老负担等等，而这些又会间接影响到社会以及国家</w:t>
      </w:r>
      <w:r>
        <w:t>的方方面面。经济安全也就是国家安全的经济化，老龄化问题不仅是影响经济安</w:t>
      </w:r>
      <w:r>
        <w:t>全的因素之一，而且其在国家安全中的重要性也在逐步上升。与世界上的其它国</w:t>
      </w:r>
      <w:r>
        <w:t>家相比，中国人口老龄化的进程有着自己独有的特征。经济的稳定健康发展是国</w:t>
      </w:r>
      <w:r>
        <w:t>家经济安全的基础，也是军事安全等的重要前提。没有经济的健康发展，国家经济安全无从谈起，人口老龄化的加重无疑给国家经济安全提出挑战。</w:t>
      </w:r>
    </w:p>
    <w:p w:rsidR="0018722C">
      <w:pPr>
        <w:pStyle w:val="Heading3"/>
        <w:topLinePunct/>
        <w:ind w:left="200" w:hangingChars="200" w:hanging="200"/>
      </w:pPr>
      <w:bookmarkStart w:name="_TOC_250027" w:id="11"/>
      <w:bookmarkStart w:name="1.2 选题的学术价值和应用价值 " w:id="12"/>
      <w:r>
        <w:t>1.2</w:t>
      </w:r>
      <w:r>
        <w:t xml:space="preserve"> </w:t>
      </w:r>
      <w:r/>
      <w:bookmarkEnd w:id="12"/>
      <w:bookmarkEnd w:id="11"/>
      <w:r>
        <w:t>选题的学术价值和应用价值</w:t>
      </w:r>
    </w:p>
    <w:p w:rsidR="0018722C">
      <w:pPr>
        <w:topLinePunct/>
      </w:pPr>
      <w:r>
        <w:t>尽管目前在我国的经济发展方面还未看出人口老龄化的巨大影响，但是它对经济安全的隐患却日益加重。历史的经验告诉我们，只有深入超前的理论探索，</w:t>
      </w:r>
      <w:r>
        <w:t>才可以预见并及时调整有关的人口政策、经济政策和区域政策，“防患于未然”，避免产生严重的负面影响。</w:t>
      </w:r>
    </w:p>
    <w:p w:rsidR="0018722C">
      <w:pPr>
        <w:topLinePunct/>
      </w:pPr>
      <w:r>
        <w:t>纵观前人的研究可以发现，多数仅为人口老龄化对经济安全的定性分析而鲜</w:t>
      </w:r>
      <w:r>
        <w:t>有定量分析，且就人口老龄化对经济安全的影响而言，相关的研究大多都是关注</w:t>
      </w:r>
      <w:r>
        <w:t>与老龄化对经济安全某一方面的影响，而对经济安全总体的影响关注较少。本研</w:t>
      </w:r>
      <w:r>
        <w:t>究欲通过复合函数法、层次分析法、综合评价模型对经济安全这个多层次、多角</w:t>
      </w:r>
      <w:r>
        <w:t>度的概念进行量化，并且通过实证研究讨论老龄化对经济安全的影响，期望能够</w:t>
      </w:r>
      <w:r>
        <w:t>在一定程度上构架起老龄化与经济安全之间的影响传导纽带，并对其结果进行分</w:t>
      </w:r>
      <w:r>
        <w:t>析，以引起人们及早做好应对人口老龄化影响的思想准备。在实践方面的意义在</w:t>
      </w:r>
      <w:r>
        <w:t>于，指导我国人口老龄化实践，避免重蹈发达国家覆辙，促进我国全面建设小康社会以及人口、经济的可持续发展。</w:t>
      </w:r>
    </w:p>
    <w:p w:rsidR="0018722C">
      <w:pPr>
        <w:pStyle w:val="Heading3"/>
        <w:topLinePunct/>
        <w:ind w:left="200" w:hangingChars="200" w:hanging="200"/>
      </w:pPr>
      <w:bookmarkStart w:name="_TOC_250026" w:id="13"/>
      <w:bookmarkStart w:name="1.3 国内外研究现状综述 " w:id="14"/>
      <w:r>
        <w:t>1.3</w:t>
      </w:r>
      <w:r>
        <w:t xml:space="preserve"> </w:t>
      </w:r>
      <w:r/>
      <w:bookmarkEnd w:id="14"/>
      <w:bookmarkEnd w:id="13"/>
      <w:r>
        <w:t>国内外研究现状综述</w:t>
      </w:r>
    </w:p>
    <w:p w:rsidR="0018722C">
      <w:pPr>
        <w:pStyle w:val="Heading4"/>
        <w:topLinePunct/>
        <w:ind w:left="200" w:hangingChars="200" w:hanging="200"/>
      </w:pPr>
      <w:r>
        <w:t>1.3.1</w:t>
      </w:r>
      <w:r>
        <w:t xml:space="preserve"> </w:t>
      </w:r>
      <w:r>
        <w:t>人口老龄化文献综述</w:t>
      </w:r>
    </w:p>
    <w:p w:rsidR="0018722C">
      <w:pPr>
        <w:pStyle w:val="cw22"/>
        <w:topLinePunct/>
      </w:pPr>
      <w:r>
        <w:rPr>
          <w:rFonts w:cstheme="minorBidi" w:hAnsiTheme="minorHAnsi" w:eastAsiaTheme="minorHAnsi" w:asciiTheme="minorHAnsi" w:ascii="宋体" w:hAnsi="宋体" w:eastAsia="宋体" w:cs="宋体"/>
          <w:b/>
        </w:rPr>
        <w:t>1.3.1.1</w:t>
      </w:r>
      <w:r>
        <w:rPr>
          <w:rFonts w:cstheme="minorBidi" w:hAnsiTheme="minorHAnsi" w:eastAsiaTheme="minorHAnsi" w:asciiTheme="minorHAnsi" w:ascii="宋体" w:hAnsi="宋体" w:eastAsia="宋体" w:cs="宋体"/>
          <w:b/>
        </w:rPr>
        <w:t>国外研究综述</w:t>
      </w:r>
    </w:p>
    <w:p w:rsidR="0018722C">
      <w:pPr>
        <w:topLinePunct/>
      </w:pPr>
      <w:r>
        <w:t>世界上第一份研究“老龄化”的报告是于</w:t>
      </w:r>
      <w:r>
        <w:rPr>
          <w:rFonts w:ascii="Times New Roman" w:hAnsi="Times New Roman" w:eastAsia="Times New Roman"/>
        </w:rPr>
        <w:t>1994</w:t>
      </w:r>
      <w:r>
        <w:t>年由世界银行出版的。这份报告名为</w:t>
      </w:r>
      <w:r>
        <w:t>：《避免老龄化危机</w:t>
      </w:r>
      <w:r>
        <w:rPr>
          <w:rFonts w:ascii="Times New Roman" w:hAnsi="Times New Roman" w:eastAsia="Times New Roman"/>
          <w:rFonts w:hint="eastAsia"/>
        </w:rPr>
        <w:t>：</w:t>
      </w:r>
      <w:r>
        <w:t>保护老年人及促进增长的政策》</w:t>
      </w:r>
      <w:r>
        <w:rPr>
          <w:rFonts w:ascii="Times New Roman" w:hAnsi="Times New Roman" w:eastAsia="Times New Roman"/>
        </w:rPr>
        <w:t>(</w:t>
      </w:r>
      <w:r>
        <w:rPr>
          <w:rFonts w:ascii="Times New Roman" w:hAnsi="Times New Roman" w:eastAsia="Times New Roman"/>
          <w:spacing w:val="-2"/>
        </w:rPr>
        <w:t xml:space="preserve">Averting </w:t>
      </w:r>
      <w:r>
        <w:rPr>
          <w:rFonts w:ascii="Times New Roman" w:hAnsi="Times New Roman" w:eastAsia="Times New Roman"/>
        </w:rPr>
        <w:t>the </w:t>
      </w:r>
      <w:r>
        <w:rPr>
          <w:rFonts w:ascii="Times New Roman" w:hAnsi="Times New Roman" w:eastAsia="Times New Roman"/>
          <w:spacing w:val="-2"/>
        </w:rPr>
        <w:t>old </w:t>
      </w:r>
      <w:r>
        <w:rPr>
          <w:rFonts w:ascii="Times New Roman" w:hAnsi="Times New Roman" w:eastAsia="Times New Roman"/>
        </w:rPr>
        <w:t>age crisis: policies </w:t>
      </w:r>
      <w:r>
        <w:rPr>
          <w:rFonts w:ascii="Times New Roman" w:hAnsi="Times New Roman" w:eastAsia="Times New Roman"/>
          <w:spacing w:val="0"/>
        </w:rPr>
        <w:t>to</w:t>
      </w:r>
      <w:r>
        <w:rPr>
          <w:rFonts w:ascii="Times New Roman" w:hAnsi="Times New Roman" w:eastAsia="Times New Roman"/>
          <w:spacing w:val="0"/>
        </w:rPr>
        <w:t> </w:t>
      </w:r>
      <w:r>
        <w:rPr>
          <w:rFonts w:ascii="Times New Roman" w:hAnsi="Times New Roman" w:eastAsia="Times New Roman"/>
        </w:rPr>
        <w:t>protect the </w:t>
      </w:r>
      <w:r>
        <w:rPr>
          <w:rFonts w:ascii="Times New Roman" w:hAnsi="Times New Roman" w:eastAsia="Times New Roman"/>
          <w:spacing w:val="-2"/>
        </w:rPr>
        <w:t>old</w:t>
      </w:r>
      <w:r>
        <w:rPr>
          <w:rFonts w:ascii="Times New Roman" w:hAnsi="Times New Roman" w:eastAsia="Times New Roman"/>
        </w:rPr>
        <w:t> and promote growth</w:t>
      </w:r>
      <w:r>
        <w:rPr>
          <w:rFonts w:ascii="Times New Roman" w:hAnsi="Times New Roman" w:eastAsia="Times New Roman"/>
        </w:rPr>
        <w:t>)</w:t>
      </w:r>
      <w:r>
        <w:rPr>
          <w:rFonts w:ascii="Times New Roman" w:hAnsi="Times New Roman" w:eastAsia="Times New Roman"/>
          <w:vertAlign w:val="superscript"/>
        </w:rPr>
        <w:t>[</w:t>
      </w:r>
      <w:r>
        <w:rPr>
          <w:rFonts w:ascii="Times New Roman" w:hAnsi="Times New Roman" w:eastAsia="Times New Roman"/>
          <w:vertAlign w:val="superscript"/>
        </w:rPr>
        <w:t xml:space="preserve">1</w:t>
      </w:r>
      <w:r>
        <w:rPr>
          <w:rFonts w:ascii="Times New Roman" w:hAnsi="Times New Roman" w:eastAsia="Times New Roman"/>
          <w:vertAlign w:val="superscript"/>
        </w:rPr>
        <w:t>]</w:t>
      </w:r>
      <w:r>
        <w:t>。之后世界银行还于</w:t>
      </w:r>
      <w:r>
        <w:rPr>
          <w:rFonts w:ascii="Times New Roman" w:hAnsi="Times New Roman" w:eastAsia="Times New Roman"/>
        </w:rPr>
        <w:t>1996</w:t>
      </w:r>
      <w:r>
        <w:t>年</w:t>
      </w:r>
      <w:r>
        <w:t>出版了有关中国老龄化问题的针对性研究报告，分别是：《中国如何为它快速老龄化的人口提供收入安全保障》</w:t>
      </w:r>
      <w:r>
        <w:rPr>
          <w:rFonts w:ascii="Times New Roman" w:hAnsi="Times New Roman" w:eastAsia="Times New Roman"/>
        </w:rPr>
        <w:t>(</w:t>
      </w:r>
      <w:r>
        <w:rPr>
          <w:rFonts w:ascii="Times New Roman" w:hAnsi="Times New Roman" w:eastAsia="Times New Roman"/>
          <w:spacing w:val="-2"/>
        </w:rPr>
        <w:t>How</w:t>
      </w:r>
      <w:r>
        <w:rPr>
          <w:rFonts w:ascii="Times New Roman" w:hAnsi="Times New Roman" w:eastAsia="Times New Roman"/>
          <w:spacing w:val="28"/>
        </w:rPr>
        <w:t> </w:t>
      </w:r>
      <w:r>
        <w:rPr>
          <w:rFonts w:ascii="Times New Roman" w:hAnsi="Times New Roman" w:eastAsia="Times New Roman"/>
        </w:rPr>
        <w:t>can</w:t>
      </w:r>
      <w:r>
        <w:rPr>
          <w:rFonts w:ascii="Times New Roman" w:hAnsi="Times New Roman" w:eastAsia="Times New Roman"/>
          <w:spacing w:val="28"/>
        </w:rPr>
        <w:t> </w:t>
      </w:r>
      <w:r>
        <w:rPr>
          <w:rFonts w:ascii="Times New Roman" w:hAnsi="Times New Roman" w:eastAsia="Times New Roman"/>
        </w:rPr>
        <w:t>china provide </w:t>
      </w:r>
      <w:r>
        <w:rPr>
          <w:rFonts w:ascii="Times New Roman" w:hAnsi="Times New Roman" w:eastAsia="Times New Roman"/>
          <w:spacing w:val="-2"/>
        </w:rPr>
        <w:t>income </w:t>
      </w:r>
      <w:r>
        <w:rPr>
          <w:rFonts w:ascii="Times New Roman" w:hAnsi="Times New Roman" w:eastAsia="Times New Roman"/>
        </w:rPr>
        <w:t>security</w:t>
      </w:r>
      <w:r>
        <w:rPr>
          <w:rFonts w:ascii="Times New Roman" w:hAnsi="Times New Roman" w:eastAsia="Times New Roman"/>
          <w:spacing w:val="28"/>
        </w:rPr>
        <w:t> </w:t>
      </w:r>
      <w:r>
        <w:rPr>
          <w:rFonts w:ascii="Times New Roman" w:hAnsi="Times New Roman" w:eastAsia="Times New Roman"/>
        </w:rPr>
        <w:t>for its rapidly aging population</w:t>
      </w:r>
      <w:r>
        <w:rPr>
          <w:rFonts w:ascii="Times New Roman" w:hAnsi="Times New Roman" w:eastAsia="Times New Roman"/>
        </w:rPr>
        <w:t>)</w:t>
      </w:r>
      <w:r>
        <w:rPr>
          <w:rFonts w:ascii="Times New Roman" w:hAnsi="Times New Roman" w:eastAsia="Times New Roman"/>
          <w:vertAlign w:val="superscript"/>
        </w:rPr>
        <w:t>[</w:t>
      </w:r>
      <w:r>
        <w:rPr>
          <w:rFonts w:ascii="Times New Roman" w:hAnsi="Times New Roman" w:eastAsia="Times New Roman"/>
          <w:vertAlign w:val="superscript"/>
        </w:rPr>
        <w:t>2</w:t>
      </w:r>
      <w:r>
        <w:rPr>
          <w:rFonts w:ascii="Times New Roman" w:hAnsi="Times New Roman" w:eastAsia="Times New Roman"/>
          <w:vertAlign w:val="superscript"/>
        </w:rPr>
        <w:t>]</w:t>
      </w:r>
      <w:r>
        <w:t>和《人口老龄化和养老金系统</w:t>
      </w:r>
      <w:r>
        <w:rPr>
          <w:rFonts w:ascii="Times New Roman" w:hAnsi="Times New Roman" w:eastAsia="Times New Roman"/>
          <w:spacing w:val="8"/>
          <w:rFonts w:hint="eastAsia"/>
        </w:rPr>
        <w:t>：</w:t>
      </w:r>
      <w:r>
        <w:t>中国的改革选择》</w:t>
      </w:r>
      <w:r>
        <w:rPr>
          <w:rFonts w:ascii="Times New Roman" w:hAnsi="Times New Roman" w:eastAsia="Times New Roman"/>
        </w:rPr>
        <w:t>(</w:t>
      </w:r>
      <w:r>
        <w:rPr>
          <w:rFonts w:ascii="Times New Roman" w:hAnsi="Times New Roman" w:eastAsia="Times New Roman"/>
        </w:rPr>
        <w:t xml:space="preserve">Population aging and pension system</w:t>
      </w:r>
      <w:r>
        <w:rPr>
          <w:rFonts w:ascii="Times New Roman" w:hAnsi="Times New Roman" w:eastAsia="Times New Roman"/>
          <w:spacing w:val="0"/>
        </w:rPr>
        <w:t>: </w:t>
      </w:r>
      <w:r>
        <w:rPr>
          <w:rFonts w:ascii="Times New Roman" w:hAnsi="Times New Roman" w:eastAsia="Times New Roman"/>
        </w:rPr>
        <w:t>reform options for China</w:t>
      </w:r>
      <w:r>
        <w:rPr>
          <w:rFonts w:ascii="Times New Roman" w:hAnsi="Times New Roman" w:eastAsia="Times New Roman"/>
        </w:rPr>
        <w:t>)</w:t>
      </w:r>
      <w:r>
        <w:rPr>
          <w:rFonts w:ascii="Times New Roman" w:hAnsi="Times New Roman" w:eastAsia="Times New Roman"/>
          <w:vertAlign w:val="superscript"/>
        </w:rPr>
        <w:t>[</w:t>
      </w:r>
      <w:r>
        <w:rPr>
          <w:rFonts w:ascii="Times New Roman" w:hAnsi="Times New Roman" w:eastAsia="Times New Roman"/>
          <w:vertAlign w:val="superscript"/>
        </w:rPr>
        <w:t xml:space="preserve">3</w:t>
      </w:r>
      <w:r>
        <w:rPr>
          <w:rFonts w:ascii="Times New Roman" w:hAnsi="Times New Roman" w:eastAsia="Times New Roman"/>
          <w:vertAlign w:val="superscript"/>
        </w:rPr>
        <w:t>]</w:t>
      </w:r>
      <w:r>
        <w:t>。前者着重讨论了</w:t>
      </w:r>
      <w:r>
        <w:t>在目前中国人口快速老龄化的形势下，可供政策制定者选择的政策建议，得出了</w:t>
      </w:r>
      <w:r>
        <w:t>中国的养老金改革必须把竞争、多样化、规则三者有效地结合起来的结论。后者</w:t>
      </w:r>
      <w:r>
        <w:t>主要研究了中国老龄化的发展速度、波及范围、老年保障成本等问题并最终提出中国应建立一个透明的、分散的养老金系统，其中有一部分是强制性基金计划，</w:t>
      </w:r>
      <w:r w:rsidR="001852F3">
        <w:t xml:space="preserve">可用来满足老年人的基本生活需求。</w:t>
      </w:r>
      <w:r>
        <w:rPr>
          <w:rFonts w:ascii="Times New Roman" w:hAnsi="Times New Roman" w:eastAsia="Times New Roman"/>
        </w:rPr>
        <w:t>Jakub</w:t>
      </w:r>
      <w:r>
        <w:rPr>
          <w:rFonts w:ascii="Times New Roman" w:hAnsi="Times New Roman" w:eastAsia="Times New Roman"/>
        </w:rPr>
        <w:t> </w:t>
      </w:r>
      <w:r>
        <w:rPr>
          <w:rFonts w:ascii="Times New Roman" w:hAnsi="Times New Roman" w:eastAsia="Times New Roman"/>
        </w:rPr>
        <w:t>Bijak</w:t>
      </w:r>
      <w:r>
        <w:t>等</w:t>
      </w:r>
      <w:r>
        <w:t>（</w:t>
      </w:r>
      <w:r>
        <w:rPr>
          <w:rFonts w:ascii="Times New Roman" w:hAnsi="Times New Roman" w:eastAsia="Times New Roman"/>
        </w:rPr>
        <w:t>2007</w:t>
      </w:r>
      <w:r>
        <w:t>年</w:t>
      </w:r>
      <w:r>
        <w:t>）</w:t>
      </w:r>
      <w:r>
        <w:t>的研究对象是欧</w:t>
      </w:r>
      <w:r>
        <w:t>洲的</w:t>
      </w:r>
      <w:r>
        <w:rPr>
          <w:rFonts w:ascii="Times New Roman" w:hAnsi="Times New Roman" w:eastAsia="Times New Roman"/>
        </w:rPr>
        <w:t>27</w:t>
      </w:r>
      <w:r>
        <w:t>个国家，预测了这些国家</w:t>
      </w:r>
      <w:r>
        <w:rPr>
          <w:rFonts w:ascii="Times New Roman" w:hAnsi="Times New Roman" w:eastAsia="Times New Roman"/>
        </w:rPr>
        <w:t>2002</w:t>
      </w:r>
      <w:r>
        <w:t>年到</w:t>
      </w:r>
      <w:r>
        <w:rPr>
          <w:rFonts w:ascii="Times New Roman" w:hAnsi="Times New Roman" w:eastAsia="Times New Roman"/>
        </w:rPr>
        <w:t>2052</w:t>
      </w:r>
      <w:r>
        <w:t>年的人口趋势以及劳动力趋势，</w:t>
      </w:r>
      <w:r w:rsidR="001852F3">
        <w:t xml:space="preserve">得出老龄化对经济的负面影响不能通过人口迁移而抵消的结论</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w:t>
      </w:r>
      <w:r>
        <w:rPr>
          <w:rFonts w:ascii="Times New Roman" w:hAnsi="Times New Roman" w:eastAsia="Times New Roman"/>
          <w:vertAlign w:val="superscript"/>
        </w:rPr>
        <w:t>]</w:t>
      </w:r>
      <w:r>
        <w:t>。</w:t>
      </w:r>
    </w:p>
    <w:p w:rsidR="0018722C">
      <w:pPr>
        <w:pStyle w:val="cw22"/>
        <w:topLinePunct/>
      </w:pPr>
      <w:r>
        <w:rPr>
          <w:rFonts w:cstheme="minorBidi" w:hAnsiTheme="minorHAnsi" w:eastAsiaTheme="minorHAnsi" w:asciiTheme="minorHAnsi" w:ascii="宋体" w:hAnsi="宋体" w:eastAsia="宋体" w:cs="宋体"/>
          <w:b/>
        </w:rPr>
        <w:t>1.3.1.2</w:t>
      </w:r>
      <w:r>
        <w:rPr>
          <w:rFonts w:cstheme="minorBidi" w:hAnsiTheme="minorHAnsi" w:eastAsiaTheme="minorHAnsi" w:asciiTheme="minorHAnsi" w:ascii="宋体" w:hAnsi="宋体" w:eastAsia="宋体" w:cs="宋体"/>
          <w:b/>
        </w:rPr>
        <w:t>国内研究综述</w:t>
      </w:r>
    </w:p>
    <w:p w:rsidR="0018722C">
      <w:pPr>
        <w:topLinePunct/>
      </w:pPr>
      <w:r>
        <w:t>中国人口老龄化研究比发达国家相对落后。中国人口发展的现实状况决定了</w:t>
      </w:r>
      <w:r>
        <w:t>中国人口老龄化问题对社会经济的影响相对比较晚，因此老龄化的相关研究也尚</w:t>
      </w:r>
      <w:r>
        <w:t>未受到足够的重视。直到八十年代中后期，人口老龄化对社会经济的影响才开始</w:t>
      </w:r>
      <w:r>
        <w:t>在中国学术界引起关注，人口的老龄化研究也相应有了一些进展。我国于</w:t>
      </w:r>
      <w:r>
        <w:rPr>
          <w:rFonts w:ascii="Times New Roman" w:eastAsia="宋体"/>
        </w:rPr>
        <w:t>1987</w:t>
      </w:r>
      <w:r>
        <w:t>年出版的《中国老年人口》</w:t>
      </w:r>
      <w:r>
        <w:t>（</w:t>
      </w:r>
      <w:r>
        <w:t>人口、经济、社会三卷</w:t>
      </w:r>
      <w:r>
        <w:t>）</w:t>
      </w:r>
      <w:r>
        <w:t>研究了人口老龄化对经济</w:t>
      </w:r>
      <w:r>
        <w:t>发展的影响，此次调查是基于对老年人口</w:t>
      </w:r>
      <w:r>
        <w:t>（</w:t>
      </w:r>
      <w:r>
        <w:rPr>
          <w:rFonts w:ascii="Times New Roman" w:eastAsia="宋体"/>
        </w:rPr>
        <w:t>60</w:t>
      </w:r>
      <w:r>
        <w:t>岁及以上</w:t>
      </w:r>
      <w:r>
        <w:t>）</w:t>
      </w:r>
      <w:r>
        <w:t>进行的抽样调查</w:t>
      </w:r>
      <w:r>
        <w:rPr>
          <w:rFonts w:ascii="Times New Roman" w:eastAsia="宋体"/>
          <w:vertAlign w:val="superscript"/>
        </w:rPr>
        <w:t>[</w:t>
      </w:r>
      <w:r>
        <w:rPr>
          <w:rFonts w:ascii="Times New Roman" w:eastAsia="宋体"/>
          <w:vertAlign w:val="superscript"/>
        </w:rPr>
        <w:t xml:space="preserve">5</w:t>
      </w:r>
      <w:r>
        <w:rPr>
          <w:rFonts w:ascii="Times New Roman" w:eastAsia="宋体"/>
          <w:vertAlign w:val="superscript"/>
        </w:rPr>
        <w:t>]</w:t>
      </w:r>
      <w:r>
        <w:t>。调</w:t>
      </w:r>
      <w:r>
        <w:t>查显示虽然我国在本世纪的劳动年龄人口将保持相对稳定，但是老龄化现象已经</w:t>
      </w:r>
      <w:r>
        <w:t>改变了劳动力内部结构，并且会对以后的生产带来负面影响。国内对于老龄化研</w:t>
      </w:r>
      <w:r>
        <w:t>究的高峰期出现在</w:t>
      </w:r>
      <w:r>
        <w:rPr>
          <w:rFonts w:ascii="Times New Roman" w:eastAsia="宋体"/>
        </w:rPr>
        <w:t>2000</w:t>
      </w:r>
      <w:r>
        <w:t>年左右，先后出现了《老年人价值与社会共享》、《</w:t>
      </w:r>
      <w:r>
        <w:rPr>
          <w:rFonts w:ascii="Times New Roman" w:eastAsia="宋体"/>
        </w:rPr>
        <w:t>21</w:t>
      </w:r>
      <w:r>
        <w:t>世</w:t>
      </w:r>
      <w:r>
        <w:t>纪老龄问题》等文集和《社会老年学》、《老龄化与产业结构》等研究成果</w:t>
      </w:r>
      <w:r>
        <w:rPr>
          <w:rFonts w:ascii="Times New Roman" w:eastAsia="宋体"/>
          <w:vertAlign w:val="superscript"/>
        </w:rPr>
        <w:t>[</w:t>
      </w:r>
      <w:r>
        <w:rPr>
          <w:rFonts w:ascii="Times New Roman" w:eastAsia="宋体"/>
          <w:vertAlign w:val="superscript"/>
        </w:rPr>
        <w:t xml:space="preserve">6-9</w:t>
      </w:r>
      <w:r>
        <w:rPr>
          <w:rFonts w:ascii="Times New Roman" w:eastAsia="宋体"/>
          <w:vertAlign w:val="superscript"/>
        </w:rPr>
        <w:t>]</w:t>
      </w:r>
      <w:r>
        <w:t>。</w:t>
      </w:r>
      <w:r w:rsidR="001852F3">
        <w:t xml:space="preserve"> </w:t>
      </w:r>
      <w:r>
        <w:t>关于如何解决老龄化问题，邬沧萍、王萍</w:t>
      </w:r>
      <w:r>
        <w:t>（</w:t>
      </w:r>
      <w:r>
        <w:rPr>
          <w:rFonts w:ascii="Times New Roman" w:eastAsia="宋体"/>
        </w:rPr>
        <w:t>2009</w:t>
      </w:r>
      <w:r w:rsidR="001852F3">
        <w:rPr>
          <w:rFonts w:ascii="Times New Roman" w:eastAsia="宋体"/>
          <w:spacing w:val="2"/>
        </w:rPr>
        <w:t xml:space="preserve"> </w:t>
      </w:r>
      <w:r>
        <w:t>年</w:t>
      </w:r>
      <w:r>
        <w:t>）</w:t>
      </w:r>
      <w:r>
        <w:t>认为必须通过经济</w:t>
      </w:r>
      <w:r>
        <w:t>的</w:t>
      </w:r>
    </w:p>
    <w:p w:rsidR="0018722C">
      <w:pPr>
        <w:topLinePunct/>
      </w:pPr>
      <w:r>
        <w:t>发展与科技的进步，这才是对老龄化问题对症下药的解决办法</w:t>
      </w:r>
      <w:r>
        <w:rPr>
          <w:rFonts w:ascii="Times New Roman" w:eastAsia="宋体"/>
          <w:vertAlign w:val="superscript"/>
        </w:rPr>
        <w:t>[</w:t>
      </w:r>
      <w:r>
        <w:rPr>
          <w:rFonts w:ascii="Times New Roman" w:eastAsia="宋体"/>
          <w:vertAlign w:val="superscript"/>
        </w:rPr>
        <w:t xml:space="preserve">10</w:t>
      </w:r>
      <w:r>
        <w:rPr>
          <w:rFonts w:ascii="Times New Roman" w:eastAsia="宋体"/>
          <w:vertAlign w:val="superscript"/>
        </w:rPr>
        <w:t>]</w:t>
      </w:r>
      <w:r>
        <w:t>。左学金、杨</w:t>
      </w:r>
      <w:r>
        <w:t>晓萍</w:t>
      </w:r>
      <w:r>
        <w:t>（</w:t>
      </w:r>
      <w:r>
        <w:rPr>
          <w:rFonts w:ascii="Times New Roman" w:eastAsia="宋体"/>
        </w:rPr>
        <w:t>2009</w:t>
      </w:r>
      <w:r>
        <w:t>年</w:t>
      </w:r>
      <w:r>
        <w:t>）</w:t>
      </w:r>
      <w:r>
        <w:t>研究了我国经济在老龄化影响下的长期走向</w:t>
      </w:r>
      <w:r>
        <w:rPr>
          <w:rFonts w:ascii="Times New Roman" w:eastAsia="宋体"/>
          <w:vertAlign w:val="superscript"/>
        </w:rPr>
        <w:t>[</w:t>
      </w:r>
      <w:r>
        <w:rPr>
          <w:rFonts w:ascii="Times New Roman" w:eastAsia="宋体"/>
          <w:vertAlign w:val="superscript"/>
        </w:rPr>
        <w:t xml:space="preserve">11</w:t>
      </w:r>
      <w:r>
        <w:rPr>
          <w:rFonts w:ascii="Times New Roman" w:eastAsia="宋体"/>
          <w:vertAlign w:val="superscript"/>
        </w:rPr>
        <w:t>]</w:t>
      </w:r>
      <w:r>
        <w:t>。蔡防</w:t>
      </w:r>
      <w:r>
        <w:t>（</w:t>
      </w:r>
      <w:r>
        <w:rPr>
          <w:rFonts w:ascii="Times New Roman" w:eastAsia="宋体"/>
        </w:rPr>
        <w:t>2009</w:t>
      </w:r>
      <w:r>
        <w:t>年</w:t>
      </w:r>
      <w:r>
        <w:t>）</w:t>
      </w:r>
      <w:r>
        <w:t>从劳动力变化的角度，分析了在人口老龄化的条件下，中国如何保持可持续的</w:t>
      </w:r>
      <w:r>
        <w:t>经</w:t>
      </w:r>
    </w:p>
    <w:p w:rsidR="0018722C">
      <w:pPr>
        <w:topLinePunct/>
      </w:pPr>
      <w:r>
        <w:rPr>
          <w:rFonts w:cstheme="minorBidi" w:hAnsiTheme="minorHAnsi" w:eastAsiaTheme="minorHAnsi" w:asciiTheme="minorHAnsi"/>
        </w:rPr>
        <w:t>济增长的问题</w:t>
      </w:r>
      <w:r>
        <w:rPr>
          <w:rFonts w:ascii="Times New Roman" w:eastAsia="Times New Roman" w:cstheme="minorBidi" w:hAnsiTheme="minorHAnsi"/>
        </w:rPr>
        <w:t>[</w:t>
      </w:r>
      <w:r>
        <w:rPr>
          <w:rFonts w:ascii="Times New Roman" w:eastAsia="Times New Roman" w:cstheme="minorBidi" w:hAnsiTheme="minorHAnsi"/>
        </w:rPr>
        <w:t xml:space="preserve">12</w:t>
      </w:r>
      <w:r>
        <w:rPr>
          <w:rFonts w:ascii="Times New Roman" w:eastAsia="Times New Roman" w:cstheme="minorBidi" w:hAnsiTheme="minorHAnsi"/>
        </w:rPr>
        <w:t>]</w:t>
      </w:r>
      <w:r>
        <w:rPr>
          <w:rFonts w:cstheme="minorBidi" w:hAnsiTheme="minorHAnsi" w:eastAsiaTheme="minorHAnsi" w:asciiTheme="minorHAnsi"/>
        </w:rPr>
        <w:t>。</w:t>
      </w:r>
    </w:p>
    <w:p w:rsidR="0018722C">
      <w:pPr>
        <w:pStyle w:val="Heading4"/>
        <w:topLinePunct/>
        <w:ind w:left="200" w:hangingChars="200" w:hanging="200"/>
      </w:pPr>
      <w:r>
        <w:t>1.3.2</w:t>
      </w:r>
      <w:r>
        <w:t xml:space="preserve"> </w:t>
      </w:r>
      <w:r>
        <w:t>经济安全文献综述</w:t>
      </w:r>
    </w:p>
    <w:p w:rsidR="0018722C">
      <w:pPr>
        <w:pStyle w:val="cw22"/>
        <w:topLinePunct/>
      </w:pPr>
      <w:r>
        <w:rPr>
          <w:rFonts w:cstheme="minorBidi" w:hAnsiTheme="minorHAnsi" w:eastAsiaTheme="minorHAnsi" w:asciiTheme="minorHAnsi" w:ascii="宋体" w:hAnsi="宋体" w:eastAsia="宋体" w:cs="宋体"/>
          <w:b/>
        </w:rPr>
        <w:t>1.3.2.1</w:t>
      </w:r>
      <w:r>
        <w:rPr>
          <w:rFonts w:cstheme="minorBidi" w:hAnsiTheme="minorHAnsi" w:eastAsiaTheme="minorHAnsi" w:asciiTheme="minorHAnsi" w:ascii="宋体" w:hAnsi="宋体" w:eastAsia="宋体" w:cs="宋体"/>
          <w:b/>
        </w:rPr>
        <w:t>国外研究综述</w:t>
      </w:r>
    </w:p>
    <w:p w:rsidR="0018722C">
      <w:pPr>
        <w:topLinePunct/>
      </w:pPr>
      <w:r>
        <w:rPr>
          <w:rFonts w:ascii="Times New Roman" w:hAnsi="Times New Roman" w:eastAsia="宋体"/>
        </w:rPr>
        <w:t>1980</w:t>
      </w:r>
      <w:r>
        <w:t>年，《国家综合安全报告》在日本发表，首次使用“经济安全”一词，</w:t>
      </w:r>
      <w:r>
        <w:t>这也是首次将经济安全与军事安全共同列入国家安全的范畴之内。实际上，对这</w:t>
      </w:r>
      <w:r>
        <w:t>一问题的研究还在更早之前，</w:t>
      </w:r>
      <w:r>
        <w:rPr>
          <w:rFonts w:ascii="Times New Roman" w:hAnsi="Times New Roman" w:eastAsia="宋体"/>
        </w:rPr>
        <w:t>20</w:t>
      </w:r>
      <w:r>
        <w:t>世纪</w:t>
      </w:r>
      <w:r>
        <w:rPr>
          <w:rFonts w:ascii="Times New Roman" w:hAnsi="Times New Roman" w:eastAsia="宋体"/>
        </w:rPr>
        <w:t>60</w:t>
      </w:r>
      <w:r>
        <w:t>年代后期，美国学者已经开始关注“国</w:t>
      </w:r>
      <w:r>
        <w:t>家经济安全问题”；日本学者开始研究“生存空间和经济安全”是在上世纪</w:t>
      </w:r>
      <w:r>
        <w:rPr>
          <w:rFonts w:ascii="Times New Roman" w:hAnsi="Times New Roman" w:eastAsia="宋体"/>
        </w:rPr>
        <w:t>7</w:t>
      </w:r>
      <w:r>
        <w:rPr>
          <w:rFonts w:ascii="Times New Roman" w:hAnsi="Times New Roman" w:eastAsia="宋体"/>
        </w:rPr>
        <w:t>0</w:t>
      </w:r>
    </w:p>
    <w:p w:rsidR="0018722C">
      <w:pPr>
        <w:topLinePunct/>
      </w:pPr>
      <w:r>
        <w:t>年代，之后经济安全问题的研究各地开花。美国在</w:t>
      </w:r>
      <w:r>
        <w:rPr>
          <w:rFonts w:ascii="Times New Roman" w:hAnsi="Times New Roman" w:eastAsia="Times New Roman"/>
        </w:rPr>
        <w:t>1990</w:t>
      </w:r>
      <w:r>
        <w:t>年之后将经济安全作为</w:t>
      </w:r>
      <w:r>
        <w:t>除了军事安全、政治安全之外又一独立体，成为了对外政策的三大重要支柱。俄</w:t>
      </w:r>
      <w:r>
        <w:t>罗斯联邦委员会在</w:t>
      </w:r>
      <w:r>
        <w:rPr>
          <w:rFonts w:ascii="Times New Roman" w:hAnsi="Times New Roman" w:eastAsia="Times New Roman"/>
        </w:rPr>
        <w:t>1996</w:t>
      </w:r>
      <w:r>
        <w:t>年对“经济安全”做出了明确界定，同时颁发了《俄</w:t>
      </w:r>
      <w:r>
        <w:t>罗</w:t>
      </w:r>
    </w:p>
    <w:p w:rsidR="0018722C">
      <w:pPr>
        <w:topLinePunct/>
      </w:pPr>
      <w:r>
        <w:t>斯国家经济安全战略》，并于</w:t>
      </w:r>
      <w:r>
        <w:rPr>
          <w:rFonts w:ascii="Times New Roman" w:eastAsia="Times New Roman"/>
        </w:rPr>
        <w:t>1997</w:t>
      </w:r>
      <w:r>
        <w:t>年颁布了《俄罗斯联邦国家安全构想》，随后</w:t>
      </w:r>
    </w:p>
    <w:p w:rsidR="0018722C">
      <w:pPr>
        <w:topLinePunct/>
      </w:pPr>
      <w:r>
        <w:t>在</w:t>
      </w:r>
      <w:r>
        <w:rPr>
          <w:rFonts w:ascii="Times New Roman" w:eastAsia="Times New Roman"/>
        </w:rPr>
        <w:t>2000</w:t>
      </w:r>
      <w:r>
        <w:t>年将经济安全确定为国家安全的重要组成部分，并被看成是国家安全的</w:t>
      </w:r>
      <w:r>
        <w:t>关键。经济危机过后，印度开始重视经济安全，并把重点放在可持续发展的经济安全层面上。</w:t>
      </w:r>
    </w:p>
    <w:p w:rsidR="0018722C">
      <w:pPr>
        <w:pStyle w:val="cw22"/>
        <w:topLinePunct/>
      </w:pPr>
      <w:r>
        <w:rPr>
          <w:rFonts w:cstheme="minorBidi" w:hAnsiTheme="minorHAnsi" w:eastAsiaTheme="minorHAnsi" w:asciiTheme="minorHAnsi" w:ascii="宋体" w:hAnsi="宋体" w:eastAsia="宋体" w:cs="宋体"/>
          <w:b/>
        </w:rPr>
        <w:t>1.3.2.2</w:t>
      </w:r>
      <w:r>
        <w:rPr>
          <w:rFonts w:cstheme="minorBidi" w:hAnsiTheme="minorHAnsi" w:eastAsiaTheme="minorHAnsi" w:asciiTheme="minorHAnsi" w:ascii="宋体" w:hAnsi="宋体" w:eastAsia="宋体" w:cs="宋体"/>
          <w:b/>
        </w:rPr>
        <w:t>国内研究综述</w:t>
      </w:r>
    </w:p>
    <w:p w:rsidR="0018722C">
      <w:pPr>
        <w:topLinePunct/>
      </w:pPr>
      <w:r>
        <w:t>赵英</w:t>
      </w:r>
      <w:r>
        <w:t>（</w:t>
      </w:r>
      <w:r>
        <w:rPr>
          <w:rFonts w:ascii="Times New Roman" w:hAnsi="Times New Roman" w:eastAsia="宋体"/>
        </w:rPr>
        <w:t>1994</w:t>
      </w:r>
      <w:r>
        <w:t>年</w:t>
      </w:r>
      <w:r>
        <w:t>）</w:t>
      </w:r>
      <w:r>
        <w:t>编著的《中国经济面临的风险——国家经济安全论》，在国</w:t>
      </w:r>
      <w:r>
        <w:t>内属于较早涉及经济安全的著作，书中列举了诸多学者从不同的角度给出的对经</w:t>
      </w:r>
      <w:r>
        <w:t>济安全的理解</w:t>
      </w:r>
      <w:r>
        <w:rPr>
          <w:rFonts w:ascii="Times New Roman" w:hAnsi="Times New Roman" w:eastAsia="宋体"/>
          <w:vertAlign w:val="superscript"/>
        </w:rPr>
        <w:t>[</w:t>
      </w:r>
      <w:r>
        <w:rPr>
          <w:rFonts w:ascii="Times New Roman" w:hAnsi="Times New Roman" w:eastAsia="宋体"/>
          <w:vertAlign w:val="superscript"/>
        </w:rPr>
        <w:t xml:space="preserve">13</w:t>
      </w:r>
      <w:r>
        <w:rPr>
          <w:rFonts w:ascii="Times New Roman" w:hAnsi="Times New Roman" w:eastAsia="宋体"/>
          <w:vertAlign w:val="superscript"/>
        </w:rPr>
        <w:t>]</w:t>
      </w:r>
      <w:r>
        <w:t>。《关于国家经济安全丛书——国外的国家经济安全研究与战</w:t>
      </w:r>
      <w:r>
        <w:t>略》讨论了国家经济安全的理论及研究进程在外国的发展情况</w:t>
      </w:r>
      <w:r>
        <w:rPr>
          <w:rFonts w:ascii="Times New Roman" w:hAnsi="Times New Roman" w:eastAsia="宋体"/>
          <w:vertAlign w:val="superscript"/>
        </w:rPr>
        <w:t>[</w:t>
      </w:r>
      <w:r>
        <w:rPr>
          <w:rFonts w:ascii="Times New Roman" w:hAnsi="Times New Roman" w:eastAsia="宋体"/>
          <w:vertAlign w:val="superscript"/>
        </w:rPr>
        <w:t xml:space="preserve">14</w:t>
      </w:r>
      <w:r>
        <w:rPr>
          <w:rFonts w:ascii="Times New Roman" w:hAnsi="Times New Roman" w:eastAsia="宋体"/>
          <w:vertAlign w:val="superscript"/>
        </w:rPr>
        <w:t>]</w:t>
      </w:r>
      <w:r>
        <w:t>。马杰</w:t>
      </w:r>
      <w:r>
        <w:t>（</w:t>
      </w:r>
      <w:r>
        <w:rPr>
          <w:rFonts w:ascii="Times New Roman" w:hAnsi="Times New Roman" w:eastAsia="宋体"/>
        </w:rPr>
        <w:t>2000</w:t>
      </w:r>
      <w:r>
        <w:t>年</w:t>
      </w:r>
      <w:r>
        <w:t>）</w:t>
      </w:r>
      <w:r>
        <w:t>从经济全球化角度对经济安全做出了研究</w:t>
      </w:r>
      <w:r>
        <w:rPr>
          <w:rFonts w:ascii="Times New Roman" w:hAnsi="Times New Roman" w:eastAsia="宋体"/>
          <w:vertAlign w:val="superscript"/>
        </w:rPr>
        <w:t>[</w:t>
      </w:r>
      <w:r>
        <w:rPr>
          <w:rFonts w:ascii="Times New Roman" w:hAnsi="Times New Roman" w:eastAsia="宋体"/>
          <w:vertAlign w:val="superscript"/>
        </w:rPr>
        <w:t xml:space="preserve">15</w:t>
      </w:r>
      <w:r>
        <w:rPr>
          <w:rFonts w:ascii="Times New Roman" w:hAnsi="Times New Roman" w:eastAsia="宋体"/>
          <w:vertAlign w:val="superscript"/>
        </w:rPr>
        <w:t>]</w:t>
      </w:r>
      <w:r>
        <w:t>，曹鉴燎</w:t>
      </w:r>
      <w:r>
        <w:t>（</w:t>
      </w:r>
      <w:r>
        <w:rPr>
          <w:rFonts w:ascii="Times New Roman" w:hAnsi="Times New Roman" w:eastAsia="宋体"/>
        </w:rPr>
        <w:t>2002</w:t>
      </w:r>
      <w:r>
        <w:t>年</w:t>
      </w:r>
      <w:r>
        <w:t>）</w:t>
      </w:r>
      <w:r>
        <w:t>从制度创新角度讨论了经济安全</w:t>
      </w:r>
      <w:r>
        <w:rPr>
          <w:rFonts w:ascii="Times New Roman" w:hAnsi="Times New Roman" w:eastAsia="宋体"/>
          <w:vertAlign w:val="superscript"/>
        </w:rPr>
        <w:t>[</w:t>
      </w:r>
      <w:r>
        <w:rPr>
          <w:rFonts w:ascii="Times New Roman" w:hAnsi="Times New Roman" w:eastAsia="宋体"/>
          <w:vertAlign w:val="superscript"/>
        </w:rPr>
        <w:t xml:space="preserve">16</w:t>
      </w:r>
      <w:r>
        <w:rPr>
          <w:rFonts w:ascii="Times New Roman" w:hAnsi="Times New Roman" w:eastAsia="宋体"/>
          <w:vertAlign w:val="superscript"/>
        </w:rPr>
        <w:t>]</w:t>
      </w:r>
      <w:r>
        <w:t>，赵春华</w:t>
      </w:r>
      <w:r>
        <w:t>（</w:t>
      </w:r>
      <w:r>
        <w:rPr>
          <w:rFonts w:ascii="Times New Roman" w:hAnsi="Times New Roman" w:eastAsia="宋体"/>
        </w:rPr>
        <w:t>2005</w:t>
      </w:r>
      <w:r>
        <w:t>年</w:t>
      </w:r>
      <w:r>
        <w:t>）</w:t>
      </w:r>
      <w:r>
        <w:t>从</w:t>
      </w:r>
      <w:r>
        <w:rPr>
          <w:rFonts w:ascii="Times New Roman" w:hAnsi="Times New Roman" w:eastAsia="宋体"/>
        </w:rPr>
        <w:t>FDI</w:t>
      </w:r>
      <w:r>
        <w:t>角度研究了经济安全问题</w:t>
      </w:r>
      <w:r>
        <w:rPr>
          <w:rFonts w:ascii="Times New Roman" w:hAnsi="Times New Roman" w:eastAsia="宋体"/>
          <w:vertAlign w:val="superscript"/>
        </w:rPr>
        <w:t>[</w:t>
      </w:r>
      <w:r>
        <w:rPr>
          <w:rFonts w:ascii="Times New Roman" w:hAnsi="Times New Roman" w:eastAsia="宋体"/>
          <w:vertAlign w:val="superscript"/>
        </w:rPr>
        <w:t xml:space="preserve">17</w:t>
      </w:r>
      <w:r>
        <w:rPr>
          <w:rFonts w:ascii="Times New Roman" w:hAnsi="Times New Roman" w:eastAsia="宋体"/>
          <w:vertAlign w:val="superscript"/>
        </w:rPr>
        <w:t>]</w:t>
      </w:r>
      <w:r>
        <w:t>，曹荣湘</w:t>
      </w:r>
      <w:r>
        <w:t>（</w:t>
      </w:r>
      <w:r>
        <w:rPr>
          <w:rFonts w:ascii="Times New Roman" w:hAnsi="Times New Roman" w:eastAsia="宋体"/>
        </w:rPr>
        <w:t>2006</w:t>
      </w:r>
      <w:r>
        <w:t>年</w:t>
      </w:r>
      <w:r>
        <w:t>）</w:t>
      </w:r>
      <w:r>
        <w:t>全面系统地从经济全球化角度讨论了发展中国家所面临的经济安全问题</w:t>
      </w:r>
      <w:r>
        <w:rPr>
          <w:rFonts w:ascii="Times New Roman" w:hAnsi="Times New Roman" w:eastAsia="宋体"/>
          <w:vertAlign w:val="superscript"/>
        </w:rPr>
        <w:t>[</w:t>
      </w:r>
      <w:r>
        <w:rPr>
          <w:rFonts w:ascii="Times New Roman" w:hAnsi="Times New Roman" w:eastAsia="宋体"/>
          <w:vertAlign w:val="superscript"/>
        </w:rPr>
        <w:t xml:space="preserve">18</w:t>
      </w:r>
      <w:r>
        <w:rPr>
          <w:rFonts w:ascii="Times New Roman" w:hAnsi="Times New Roman" w:eastAsia="宋体"/>
          <w:vertAlign w:val="superscript"/>
        </w:rPr>
        <w:t>]</w:t>
      </w:r>
      <w:r>
        <w:t>。赵英</w:t>
      </w:r>
      <w:r>
        <w:t>（</w:t>
      </w:r>
      <w:r>
        <w:rPr>
          <w:rFonts w:ascii="Times New Roman" w:hAnsi="Times New Roman" w:eastAsia="宋体"/>
          <w:spacing w:val="0"/>
        </w:rPr>
        <w:t>2006</w:t>
      </w:r>
      <w:r>
        <w:rPr>
          <w:spacing w:val="0"/>
        </w:rPr>
        <w:t>年</w:t>
      </w:r>
      <w:r>
        <w:t>）</w:t>
      </w:r>
      <w:r>
        <w:t>从加入世界贸易组织视角讨论了与国家经济安全的关系及影响</w:t>
      </w:r>
      <w:r>
        <w:rPr>
          <w:rFonts w:ascii="Times New Roman" w:hAnsi="Times New Roman" w:eastAsia="宋体"/>
          <w:vertAlign w:val="superscript"/>
        </w:rPr>
        <w:t>[</w:t>
      </w:r>
      <w:r>
        <w:rPr>
          <w:rFonts w:ascii="Times New Roman" w:hAnsi="Times New Roman" w:eastAsia="宋体"/>
          <w:vertAlign w:val="superscript"/>
        </w:rPr>
        <w:t xml:space="preserve">19</w:t>
      </w:r>
      <w:r>
        <w:rPr>
          <w:rFonts w:ascii="Times New Roman" w:hAnsi="Times New Roman" w:eastAsia="宋体"/>
          <w:vertAlign w:val="superscript"/>
        </w:rPr>
        <w:t>]</w:t>
      </w:r>
      <w:r>
        <w:t>。曾繁华，曹诗雄</w:t>
      </w:r>
      <w:r>
        <w:t>（</w:t>
      </w:r>
      <w:r>
        <w:rPr>
          <w:rFonts w:ascii="Times New Roman" w:hAnsi="Times New Roman" w:eastAsia="宋体"/>
          <w:spacing w:val="-2"/>
        </w:rPr>
        <w:t>2007</w:t>
      </w:r>
      <w:r>
        <w:t>年</w:t>
      </w:r>
      <w:r>
        <w:t>）</w:t>
      </w:r>
      <w:r>
        <w:t>提出技术安全是经济安全的重中之重的观点</w:t>
      </w:r>
      <w:r>
        <w:rPr>
          <w:rFonts w:ascii="Times New Roman" w:hAnsi="Times New Roman" w:eastAsia="宋体"/>
          <w:vertAlign w:val="superscript"/>
        </w:rPr>
        <w:t>[</w:t>
      </w:r>
      <w:r>
        <w:rPr>
          <w:rFonts w:ascii="Times New Roman" w:hAnsi="Times New Roman" w:eastAsia="宋体"/>
          <w:vertAlign w:val="superscript"/>
        </w:rPr>
        <w:t xml:space="preserve">20</w:t>
      </w:r>
      <w:r>
        <w:rPr>
          <w:rFonts w:ascii="Times New Roman" w:hAnsi="Times New Roman" w:eastAsia="宋体"/>
          <w:vertAlign w:val="superscript"/>
        </w:rPr>
        <w:t>]</w:t>
      </w:r>
      <w:r>
        <w:t>。谭咏哲等</w:t>
      </w:r>
      <w:r>
        <w:t>（</w:t>
      </w:r>
      <w:r>
        <w:rPr>
          <w:rFonts w:ascii="Times New Roman" w:hAnsi="Times New Roman" w:eastAsia="宋体"/>
        </w:rPr>
        <w:t>2007</w:t>
      </w:r>
      <w:r>
        <w:t>年</w:t>
      </w:r>
      <w:r>
        <w:t>）</w:t>
      </w:r>
      <w:r>
        <w:t>分析了国家经济安全与外汇储备的关系以及外汇储备对国家经济安全的影响</w:t>
      </w:r>
      <w:r>
        <w:rPr>
          <w:rFonts w:ascii="Times New Roman" w:hAnsi="Times New Roman" w:eastAsia="宋体"/>
          <w:vertAlign w:val="superscript"/>
        </w:rPr>
        <w:t>[</w:t>
      </w:r>
      <w:r>
        <w:rPr>
          <w:rFonts w:ascii="Times New Roman" w:hAnsi="Times New Roman" w:eastAsia="宋体"/>
          <w:vertAlign w:val="superscript"/>
        </w:rPr>
        <w:t xml:space="preserve">21</w:t>
      </w:r>
      <w:r>
        <w:rPr>
          <w:rFonts w:ascii="Times New Roman" w:hAnsi="Times New Roman" w:eastAsia="宋体"/>
          <w:vertAlign w:val="superscript"/>
        </w:rPr>
        <w:t>]</w:t>
      </w:r>
      <w:r>
        <w:t>。田贵明</w:t>
      </w:r>
      <w:r>
        <w:t>（</w:t>
      </w:r>
      <w:r>
        <w:rPr>
          <w:rFonts w:ascii="Times New Roman" w:hAnsi="Times New Roman" w:eastAsia="宋体"/>
        </w:rPr>
        <w:t>2008</w:t>
      </w:r>
      <w:r>
        <w:t>年</w:t>
      </w:r>
      <w:r>
        <w:t>）</w:t>
      </w:r>
      <w:r>
        <w:t>分析了跨国公司与国家经济安全的关系及对国家经济安全的影响</w:t>
      </w:r>
      <w:r>
        <w:rPr>
          <w:rFonts w:ascii="Times New Roman" w:hAnsi="Times New Roman" w:eastAsia="宋体"/>
          <w:vertAlign w:val="superscript"/>
        </w:rPr>
        <w:t>[</w:t>
      </w:r>
      <w:r>
        <w:rPr>
          <w:rFonts w:ascii="Times New Roman" w:hAnsi="Times New Roman" w:eastAsia="宋体"/>
          <w:vertAlign w:val="superscript"/>
        </w:rPr>
        <w:t xml:space="preserve">22</w:t>
      </w:r>
      <w:r>
        <w:rPr>
          <w:rFonts w:ascii="Times New Roman" w:hAnsi="Times New Roman" w:eastAsia="宋体"/>
          <w:vertAlign w:val="superscript"/>
        </w:rPr>
        <w:t>]</w:t>
      </w:r>
      <w:r>
        <w:t>。扬帆</w:t>
      </w:r>
      <w:r>
        <w:t>（</w:t>
      </w:r>
      <w:r>
        <w:rPr>
          <w:rFonts w:ascii="Times New Roman" w:hAnsi="Times New Roman" w:eastAsia="宋体"/>
        </w:rPr>
        <w:t>2008</w:t>
      </w:r>
      <w:r>
        <w:t>年</w:t>
      </w:r>
      <w:r>
        <w:t>）</w:t>
      </w:r>
      <w:r>
        <w:t>从人民币汇率升值视角分别讨论了与国家经济安全的关系及影响</w:t>
      </w:r>
      <w:r>
        <w:rPr>
          <w:rFonts w:ascii="Times New Roman" w:hAnsi="Times New Roman" w:eastAsia="宋体"/>
          <w:vertAlign w:val="superscript"/>
        </w:rPr>
        <w:t>[</w:t>
      </w:r>
      <w:r>
        <w:rPr>
          <w:rFonts w:ascii="Times New Roman" w:hAnsi="Times New Roman" w:eastAsia="宋体"/>
          <w:vertAlign w:val="superscript"/>
        </w:rPr>
        <w:t xml:space="preserve">23</w:t>
      </w:r>
      <w:r>
        <w:rPr>
          <w:rFonts w:ascii="Times New Roman" w:hAnsi="Times New Roman" w:eastAsia="宋体"/>
          <w:vertAlign w:val="superscript"/>
        </w:rPr>
        <w:t>]</w:t>
      </w:r>
      <w:r>
        <w:t>。叶卫平</w:t>
      </w:r>
      <w:r>
        <w:t>（</w:t>
      </w:r>
      <w:r>
        <w:rPr>
          <w:rFonts w:ascii="Times New Roman" w:hAnsi="Times New Roman" w:eastAsia="宋体"/>
        </w:rPr>
        <w:t>2008</w:t>
      </w:r>
      <w:r>
        <w:t>年</w:t>
      </w:r>
      <w:r>
        <w:t>）</w:t>
      </w:r>
      <w:r>
        <w:t>通过全面分析国家经济安全与经济发展和稳定的区别，得出“战略性”是对经济安全概念把握的关键</w:t>
      </w:r>
      <w:r>
        <w:rPr>
          <w:rFonts w:ascii="Times New Roman" w:hAnsi="Times New Roman" w:eastAsia="宋体"/>
          <w:vertAlign w:val="superscript"/>
        </w:rPr>
        <w:t>[</w:t>
      </w:r>
      <w:r>
        <w:rPr>
          <w:rFonts w:ascii="Times New Roman" w:hAnsi="Times New Roman" w:eastAsia="宋体"/>
          <w:vertAlign w:val="superscript"/>
        </w:rPr>
        <w:t xml:space="preserve">24</w:t>
      </w:r>
      <w:r>
        <w:rPr>
          <w:rFonts w:ascii="Times New Roman" w:hAnsi="Times New Roman" w:eastAsia="宋体"/>
          <w:vertAlign w:val="superscript"/>
        </w:rPr>
        <w:t>]</w:t>
      </w:r>
      <w:r>
        <w:t>。高昊和张一弓</w:t>
      </w:r>
      <w:r>
        <w:t>（</w:t>
      </w:r>
      <w:r>
        <w:rPr>
          <w:rFonts w:ascii="Times New Roman" w:hAnsi="Times New Roman" w:eastAsia="宋体"/>
          <w:spacing w:val="-2"/>
        </w:rPr>
        <w:t>2010</w:t>
      </w:r>
      <w:r>
        <w:t>年</w:t>
      </w:r>
      <w:r>
        <w:t>）</w:t>
      </w:r>
      <w:r>
        <w:t>从哲学视角分析了经济安全</w:t>
      </w:r>
      <w:r>
        <w:t>与经济发展的区别，得出经济发展的条件和保障是经济安全，而经济发展保证了经济安全的结论</w:t>
      </w:r>
      <w:r>
        <w:rPr>
          <w:rFonts w:ascii="Times New Roman" w:hAnsi="Times New Roman" w:eastAsia="宋体"/>
          <w:vertAlign w:val="superscript"/>
        </w:rPr>
        <w:t>[</w:t>
      </w:r>
      <w:r>
        <w:rPr>
          <w:rFonts w:ascii="Times New Roman" w:hAnsi="Times New Roman" w:eastAsia="宋体"/>
          <w:vertAlign w:val="superscript"/>
          <w:position w:val="11"/>
        </w:rPr>
        <w:t xml:space="preserve">25</w:t>
      </w:r>
      <w:r>
        <w:rPr>
          <w:rFonts w:ascii="Times New Roman" w:hAnsi="Times New Roman" w:eastAsia="宋体"/>
          <w:vertAlign w:val="superscript"/>
        </w:rPr>
        <w:t>]</w:t>
      </w:r>
      <w:r>
        <w:t>。</w:t>
      </w:r>
    </w:p>
    <w:p w:rsidR="0018722C">
      <w:pPr>
        <w:pStyle w:val="Heading4"/>
        <w:topLinePunct/>
        <w:ind w:left="200" w:hangingChars="200" w:hanging="200"/>
      </w:pPr>
      <w:r>
        <w:t>1.3.3</w:t>
      </w:r>
      <w:r>
        <w:t xml:space="preserve"> </w:t>
      </w:r>
      <w:r>
        <w:t>二者相联系的文献综述</w:t>
      </w:r>
    </w:p>
    <w:p w:rsidR="0018722C">
      <w:pPr>
        <w:topLinePunct/>
      </w:pPr>
      <w:r>
        <w:t>纵观国内外的研究虽然鲜有将人口老龄化与经济安全直接相联系的文献，但</w:t>
      </w:r>
      <w:r>
        <w:t>是通过对经济安全内容的理解，我们发现经济安全问题可以区分为直接经济安全</w:t>
      </w:r>
      <w:r>
        <w:t>问题和间接经济安全问题。直接经济安全问题涉及类似贸易摩擦、产业对外依存</w:t>
      </w:r>
      <w:r>
        <w:t>度等由于对外要素的变化，直接对国家经济安全产生威胁；间接经济安全问题是</w:t>
      </w:r>
      <w:r>
        <w:t>指在国内某领域出现问题，通过一定的传播渠道，导致某些对外要素发生了变化，</w:t>
      </w:r>
      <w:r w:rsidR="001852F3">
        <w:t xml:space="preserve">从而受到某些外部冲击的诱发，最终影响国家经济安全</w:t>
      </w:r>
      <w:r>
        <w:rPr>
          <w:rFonts w:ascii="Times New Roman" w:eastAsia="Times New Roman"/>
          <w:vertAlign w:val="superscript"/>
        </w:rPr>
        <w:t>[</w:t>
      </w:r>
      <w:r>
        <w:rPr>
          <w:rFonts w:ascii="Times New Roman" w:eastAsia="Times New Roman"/>
          <w:vertAlign w:val="superscript"/>
        </w:rPr>
        <w:t xml:space="preserve">26</w:t>
      </w:r>
      <w:r>
        <w:rPr>
          <w:rFonts w:ascii="Times New Roman" w:eastAsia="Times New Roman"/>
          <w:vertAlign w:val="superscript"/>
        </w:rPr>
        <w:t>]</w:t>
      </w:r>
      <w:r>
        <w:t>。从影响途径上来看，</w:t>
      </w:r>
      <w:r>
        <w:t>人口老龄化属于内因，它通过不同的传导渠道，影响经济安全的不同方面，从这个角度上，国内外的相关研究如下：</w:t>
      </w:r>
    </w:p>
    <w:p w:rsidR="0018722C">
      <w:pPr>
        <w:topLinePunct/>
      </w:pPr>
      <w:r>
        <w:t>《人口老龄化及社会经济意义</w:t>
      </w:r>
      <w:r>
        <w:t>》</w:t>
      </w:r>
      <w:r>
        <w:t>（</w:t>
      </w:r>
      <w:r>
        <w:rPr>
          <w:rFonts w:ascii="Times New Roman" w:eastAsia="Times New Roman"/>
        </w:rPr>
        <w:t>1956</w:t>
      </w:r>
      <w:r>
        <w:t>年</w:t>
      </w:r>
      <w:r>
        <w:t>）</w:t>
      </w:r>
      <w:r>
        <w:t>是最早研究人口老龄化与经济增</w:t>
      </w:r>
      <w:r>
        <w:t>长之间的关系的，并且研究了社会需求、经济参与率和消费品分配在老龄化下的</w:t>
      </w:r>
      <w:r>
        <w:t>影响。该书由联合国发表，之后带动了一批学者对其进行研究。左学金、杨晓</w:t>
      </w:r>
      <w:r>
        <w:t>萍</w:t>
      </w:r>
    </w:p>
    <w:p w:rsidR="0018722C">
      <w:pPr>
        <w:topLinePunct/>
      </w:pPr>
      <w:r>
        <w:t>（</w:t>
      </w:r>
      <w:r>
        <w:rPr>
          <w:rFonts w:ascii="Times New Roman" w:eastAsia="Times New Roman"/>
        </w:rPr>
        <w:t>2009</w:t>
      </w:r>
      <w:r w:rsidR="001852F3">
        <w:rPr>
          <w:rFonts w:ascii="Times New Roman" w:eastAsia="Times New Roman"/>
        </w:rPr>
        <w:t xml:space="preserve"> </w:t>
      </w:r>
      <w:r>
        <w:t>年</w:t>
      </w:r>
      <w:r>
        <w:t>）</w:t>
      </w:r>
      <w:r>
        <w:t>分析了中国经济发展在人口老龄化下所受到的长期影响</w:t>
      </w:r>
      <w:r>
        <w:rPr>
          <w:rFonts w:ascii="Times New Roman" w:eastAsia="Times New Roman"/>
          <w:vertAlign w:val="superscript"/>
        </w:rPr>
        <w:t>[</w:t>
      </w:r>
      <w:r>
        <w:rPr>
          <w:rFonts w:ascii="Times New Roman" w:eastAsia="Times New Roman"/>
          <w:vertAlign w:val="superscript"/>
          <w:position w:val="11"/>
        </w:rPr>
        <w:t xml:space="preserve">11</w:t>
      </w:r>
      <w:r>
        <w:rPr>
          <w:rFonts w:ascii="Times New Roman" w:eastAsia="Times New Roman"/>
          <w:vertAlign w:val="superscript"/>
        </w:rPr>
        <w:t>]</w:t>
      </w:r>
      <w:r>
        <w:t>。蔡昉</w:t>
      </w:r>
    </w:p>
    <w:p w:rsidR="0018722C">
      <w:pPr>
        <w:topLinePunct/>
      </w:pPr>
      <w:r>
        <w:t>（</w:t>
      </w:r>
      <w:r>
        <w:rPr>
          <w:rFonts w:ascii="Times New Roman" w:eastAsia="Times New Roman"/>
        </w:rPr>
        <w:t>2009</w:t>
      </w:r>
      <w:r>
        <w:t>年</w:t>
      </w:r>
      <w:r>
        <w:t>）</w:t>
      </w:r>
      <w:r>
        <w:t>从劳动力变化的角度，分析了在人口老龄化的条件下，中国如何保</w:t>
      </w:r>
      <w:r>
        <w:t>持经济增长的可持续性。蔡昉指出劳动力短缺是老龄化的最终影响，但是加大教</w:t>
      </w:r>
      <w:r>
        <w:t>育力度，劳动生产率就可以提高，改革劳动力市场制度，就可以扩大老龄化时期的人力资本存量</w:t>
      </w:r>
      <w:r>
        <w:rPr>
          <w:rFonts w:ascii="Times New Roman" w:eastAsia="Times New Roman"/>
          <w:vertAlign w:val="superscript"/>
        </w:rPr>
        <w:t>[</w:t>
      </w:r>
      <w:r>
        <w:rPr>
          <w:rFonts w:ascii="Times New Roman" w:eastAsia="Times New Roman"/>
          <w:vertAlign w:val="superscript"/>
        </w:rPr>
        <w:t xml:space="preserve">12</w:t>
      </w:r>
      <w:r>
        <w:rPr>
          <w:rFonts w:ascii="Times New Roman" w:eastAsia="Times New Roman"/>
          <w:vertAlign w:val="superscript"/>
        </w:rPr>
        <w:t>]</w:t>
      </w:r>
      <w:r>
        <w:t>。李魁</w:t>
      </w:r>
      <w:r>
        <w:t>（</w:t>
      </w:r>
      <w:r>
        <w:rPr>
          <w:rFonts w:ascii="Times New Roman" w:eastAsia="Times New Roman"/>
          <w:spacing w:val="-6"/>
        </w:rPr>
        <w:t>2010</w:t>
      </w:r>
      <w:r>
        <w:t>年</w:t>
      </w:r>
      <w:r>
        <w:t>）</w:t>
      </w:r>
      <w:r>
        <w:t>的研究角度是居民消费率、储蓄率、净出</w:t>
      </w:r>
      <w:r>
        <w:t>口贡献率并且运用了我国真实数据作为研究基础，并且得出结果老龄化对以上几个变量的影响都不显著，但是老年抚养比与净出口贡献率明显负相关</w:t>
      </w:r>
      <w:r>
        <w:rPr>
          <w:rFonts w:ascii="Times New Roman" w:eastAsia="Times New Roman"/>
          <w:vertAlign w:val="superscript"/>
        </w:rPr>
        <w:t>[</w:t>
      </w:r>
      <w:r>
        <w:rPr>
          <w:rFonts w:ascii="Times New Roman" w:eastAsia="Times New Roman"/>
          <w:vertAlign w:val="superscript"/>
          <w:position w:val="11"/>
        </w:rPr>
        <w:t xml:space="preserve">27</w:t>
      </w:r>
      <w:r>
        <w:rPr>
          <w:rFonts w:ascii="Times New Roman" w:eastAsia="Times New Roman"/>
          <w:vertAlign w:val="superscript"/>
        </w:rPr>
        <w:t>]</w:t>
      </w:r>
      <w:r>
        <w:t>。</w:t>
      </w:r>
    </w:p>
    <w:p w:rsidR="0018722C">
      <w:pPr>
        <w:topLinePunct/>
      </w:pPr>
      <w:r>
        <w:t>何平平</w:t>
      </w:r>
      <w:r>
        <w:t>（</w:t>
      </w:r>
      <w:r>
        <w:rPr>
          <w:rFonts w:ascii="Times New Roman" w:hAnsi="Times New Roman" w:eastAsia="Times New Roman"/>
        </w:rPr>
        <w:t>2006</w:t>
      </w:r>
      <w:r>
        <w:t>年</w:t>
      </w:r>
      <w:r>
        <w:t>）</w:t>
      </w:r>
      <w:r>
        <w:t>参照我国</w:t>
      </w:r>
      <w:r>
        <w:rPr>
          <w:rFonts w:ascii="Times New Roman" w:hAnsi="Times New Roman" w:eastAsia="Times New Roman"/>
        </w:rPr>
        <w:t>1978</w:t>
      </w:r>
      <w:r>
        <w:t>年以来的统计数据，研究了人口老龄化、</w:t>
      </w:r>
      <w:r>
        <w:t>经济增长、医疗费用支出三者之间的关系，得出结论：经济增长与医疗费用支出的增长是我国老年人口比例增长的原因</w:t>
      </w:r>
      <w:r>
        <w:rPr>
          <w:rFonts w:ascii="Times New Roman" w:hAnsi="Times New Roman" w:eastAsia="Times New Roman"/>
          <w:vertAlign w:val="superscript"/>
        </w:rPr>
        <w:t>[</w:t>
      </w:r>
      <w:r>
        <w:rPr>
          <w:rFonts w:ascii="Times New Roman" w:hAnsi="Times New Roman" w:eastAsia="Times New Roman"/>
          <w:vertAlign w:val="superscript"/>
        </w:rPr>
        <w:t xml:space="preserve">28</w:t>
      </w:r>
      <w:r>
        <w:rPr>
          <w:rFonts w:ascii="Times New Roman" w:hAnsi="Times New Roman" w:eastAsia="Times New Roman"/>
          <w:vertAlign w:val="superscript"/>
        </w:rPr>
        <w:t>]</w:t>
      </w:r>
      <w:r>
        <w:t>。《中国人口老化的经济学研究</w:t>
      </w:r>
      <w:r>
        <w:t>》</w:t>
      </w:r>
      <w:r>
        <w:t>（</w:t>
      </w:r>
      <w:r>
        <w:rPr>
          <w:rFonts w:ascii="Times New Roman" w:hAnsi="Times New Roman" w:eastAsia="Times New Roman"/>
        </w:rPr>
        <w:t>1995</w:t>
      </w:r>
      <w:r>
        <w:t>年</w:t>
      </w:r>
      <w:r>
        <w:t>）</w:t>
      </w:r>
      <w:r>
        <w:t>由于学军撰写，文中较为严谨地从生产、分配、交换、消费四个方面分析了</w:t>
      </w:r>
      <w:r>
        <w:t>我国人口老龄化与经济增长的关系，得出结论：在老龄化峰值到来之前，我国人</w:t>
      </w:r>
      <w:r>
        <w:t>口因素对于经济来说还是利大于弊，但是在老龄化峰值到来之后，随着其进程的</w:t>
      </w:r>
      <w:r>
        <w:t>加快，对于经济的影响弊大于利</w:t>
      </w:r>
      <w:r>
        <w:rPr>
          <w:rFonts w:ascii="Times New Roman" w:hAnsi="Times New Roman" w:eastAsia="Times New Roman"/>
          <w:vertAlign w:val="superscript"/>
        </w:rPr>
        <w:t>[</w:t>
      </w:r>
      <w:r>
        <w:rPr>
          <w:rFonts w:ascii="Times New Roman" w:hAnsi="Times New Roman" w:eastAsia="Times New Roman"/>
          <w:vertAlign w:val="superscript"/>
        </w:rPr>
        <w:t xml:space="preserve">29</w:t>
      </w:r>
      <w:r>
        <w:rPr>
          <w:rFonts w:ascii="Times New Roman" w:hAnsi="Times New Roman" w:eastAsia="Times New Roman"/>
          <w:vertAlign w:val="superscript"/>
        </w:rPr>
        <w:t>]</w:t>
      </w:r>
      <w:r>
        <w:t>。通过“可计算的一般均衡模型”，彭秀键</w:t>
      </w:r>
      <w:r>
        <w:t>（</w:t>
      </w:r>
      <w:r>
        <w:rPr>
          <w:rFonts w:ascii="Times New Roman" w:hAnsi="Times New Roman" w:eastAsia="Times New Roman"/>
        </w:rPr>
        <w:t>2006</w:t>
      </w:r>
      <w:r>
        <w:t>年</w:t>
      </w:r>
      <w:r>
        <w:t>）</w:t>
      </w:r>
      <w:r>
        <w:t>对中国人口老龄化问题的经济后果做出量化分析，得出人口老龄化对经济发</w:t>
      </w:r>
      <w:r>
        <w:t>展速度的影响将体现在物质资本的低增长和劳动力的负增长，在这种情况下，保</w:t>
      </w:r>
      <w:r>
        <w:t>持经济的可持续发展需要劳动生产率的大力提高和技术的飞跃</w:t>
      </w:r>
      <w:r>
        <w:rPr>
          <w:rFonts w:ascii="Times New Roman" w:hAnsi="Times New Roman" w:eastAsia="Times New Roman"/>
          <w:vertAlign w:val="superscript"/>
        </w:rPr>
        <w:t>[</w:t>
      </w:r>
      <w:r>
        <w:rPr>
          <w:rFonts w:ascii="Times New Roman" w:hAnsi="Times New Roman" w:eastAsia="Times New Roman"/>
          <w:vertAlign w:val="superscript"/>
        </w:rPr>
        <w:t>30</w:t>
      </w:r>
      <w:r>
        <w:rPr>
          <w:rFonts w:ascii="Times New Roman" w:hAnsi="Times New Roman" w:eastAsia="Times New Roman"/>
          <w:vertAlign w:val="superscript"/>
        </w:rPr>
        <w:t>]</w:t>
      </w:r>
      <w:r>
        <w:t>。对于</w:t>
      </w:r>
      <w:r>
        <w:rPr>
          <w:rFonts w:ascii="Times New Roman" w:hAnsi="Times New Roman" w:eastAsia="Times New Roman"/>
        </w:rPr>
        <w:t>1980-2050</w:t>
      </w:r>
      <w:r>
        <w:t>年我国人口老龄化与经济发展之间的关系，莫龙</w:t>
      </w:r>
      <w:r>
        <w:t>（</w:t>
      </w:r>
      <w:r>
        <w:rPr>
          <w:rFonts w:ascii="Times New Roman" w:hAnsi="Times New Roman" w:eastAsia="Times New Roman"/>
        </w:rPr>
        <w:t>2009</w:t>
      </w:r>
      <w:r>
        <w:t>年</w:t>
      </w:r>
      <w:r>
        <w:t>）</w:t>
      </w:r>
      <w:r>
        <w:t>进行了定</w:t>
      </w:r>
      <w:r>
        <w:t>量研究，得出中国经济的发展速度明显慢于人口老龄化速度，而在这一明显的现象下，</w:t>
      </w:r>
      <w:r>
        <w:rPr>
          <w:rFonts w:ascii="Times New Roman" w:hAnsi="Times New Roman" w:eastAsia="Times New Roman"/>
        </w:rPr>
        <w:t>21</w:t>
      </w:r>
      <w:r>
        <w:t>世纪我国的现代化进程将受到人口老龄化的巨大挑战</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31</w:t>
      </w:r>
      <w:r>
        <w:rPr>
          <w:rFonts w:ascii="Times New Roman" w:hAnsi="Times New Roman" w:eastAsia="Times New Roman"/>
          <w:vertAlign w:val="superscript"/>
        </w:rPr>
        <w:t>]</w:t>
      </w:r>
      <w:r>
        <w:t>。</w:t>
      </w:r>
    </w:p>
    <w:p w:rsidR="0018722C">
      <w:pPr>
        <w:pStyle w:val="Heading3"/>
        <w:topLinePunct/>
        <w:ind w:left="200" w:hangingChars="200" w:hanging="200"/>
      </w:pPr>
      <w:bookmarkStart w:name="_TOC_250025" w:id="15"/>
      <w:bookmarkStart w:name="1.4 研究思路和研究内容 " w:id="16"/>
      <w:r>
        <w:t>1.4</w:t>
      </w:r>
      <w:r>
        <w:t xml:space="preserve"> </w:t>
      </w:r>
      <w:r/>
      <w:bookmarkEnd w:id="16"/>
      <w:bookmarkEnd w:id="15"/>
      <w:r>
        <w:t>研究思路和研究内容</w:t>
      </w:r>
    </w:p>
    <w:p w:rsidR="0018722C">
      <w:pPr>
        <w:topLinePunct/>
      </w:pPr>
      <w:r>
        <w:t>首先在大量阅读国内外相关资料、收集整理有关数据的基础上，分析我国人</w:t>
      </w:r>
      <w:r>
        <w:t>口老龄化现状、人口老龄化特征以及人口老龄化未来的趋势，然后引入经济安全</w:t>
      </w:r>
      <w:r>
        <w:t>相关内容，包括经济安全的由来、经济安全理论的发展、经济安全主要的研究领</w:t>
      </w:r>
      <w:r>
        <w:t>域以及可以用来衡量经济安全的指标。就人口老龄化对经济安全的影响方面主要</w:t>
      </w:r>
      <w:r>
        <w:t>从经济增长安全、财政安全、物价安全、产业安全、民生安全五个角度分析老龄化对它们的影响，并且选取相应的指标构造了经济安全的指标体系，采用理论结</w:t>
      </w:r>
      <w:r>
        <w:t>合实证，定性结合定量的方法，研究老龄化对经济安全的影响，本文的研究思路决定了本文的研究内容如下：</w:t>
      </w:r>
    </w:p>
    <w:p w:rsidR="0018722C">
      <w:pPr>
        <w:topLinePunct/>
      </w:pPr>
      <w:r>
        <w:t>第一部分是绪论。介绍研究背景并提</w:t>
      </w:r>
      <w:r>
        <w:t>出问题</w:t>
      </w:r>
      <w:r>
        <w:t>，对国内外关于人口老龄化问题</w:t>
      </w:r>
      <w:r>
        <w:t>以及国家经济安全问题的相关研究做简要的叙述，综合而全面地了解有关的研究和评价，阐述研究的思路、内容、方法并介绍创新点；</w:t>
      </w:r>
    </w:p>
    <w:p w:rsidR="0018722C">
      <w:pPr>
        <w:topLinePunct/>
      </w:pPr>
      <w:r>
        <w:t>第二部分是人口老龄化概述。主要简述了我国人口老龄化现状、特征、趋势，</w:t>
      </w:r>
      <w:r>
        <w:t>其中人口老龄化特征方面重点研究了我国老龄化的老年人口数量大、老化速度</w:t>
      </w:r>
      <w:r>
        <w:t>快、老龄人口本身的老化、老龄化与经济发展的不协调、老龄化的地区差异、以及我国老龄化的城乡倒置问题；</w:t>
      </w:r>
    </w:p>
    <w:p w:rsidR="0018722C">
      <w:pPr>
        <w:topLinePunct/>
      </w:pPr>
      <w:r>
        <w:t>第三部分是经济安全的理论。首先阐述经济安全的由来、经济安全理论的发</w:t>
      </w:r>
      <w:r>
        <w:t>展，接下来阐述了经济安全的主要研究领域，通过资料搜集与整理综述了可以衡量经济安全的相关指标；</w:t>
      </w:r>
    </w:p>
    <w:p w:rsidR="0018722C">
      <w:pPr>
        <w:topLinePunct/>
      </w:pPr>
      <w:r>
        <w:t>第四部分是通过分析人口老龄化对经济安全相关因素的影响，从五个方面构造了经济安全的指标体系；</w:t>
      </w:r>
    </w:p>
    <w:p w:rsidR="0018722C">
      <w:pPr>
        <w:topLinePunct/>
      </w:pPr>
      <w:r>
        <w:t>第五部分是实证分析。通过用层次分析法对已经构造起来的经济安全指标体</w:t>
      </w:r>
      <w:r>
        <w:t>系进行分析以确定各指标权重，过程中用到</w:t>
      </w:r>
      <w:r>
        <w:rPr>
          <w:rFonts w:ascii="Times New Roman" w:eastAsia="Times New Roman"/>
        </w:rPr>
        <w:t>Matlab</w:t>
      </w:r>
      <w:r>
        <w:t>计算判断矩阵的最大特征值，</w:t>
      </w:r>
      <w:r>
        <w:t>对各个分指标的原始数据进行无量纲化处理，运用综合评价模型构造经济安全的</w:t>
      </w:r>
      <w:r>
        <w:t>综合评价指标，使用</w:t>
      </w:r>
      <w:r>
        <w:rPr>
          <w:rFonts w:ascii="Times New Roman" w:eastAsia="Times New Roman"/>
        </w:rPr>
        <w:t>Eviews6.0</w:t>
      </w:r>
      <w:r>
        <w:t>对人口老龄化指标与经济安全指标进行相关分析；</w:t>
      </w:r>
    </w:p>
    <w:p w:rsidR="0018722C">
      <w:pPr>
        <w:topLinePunct/>
      </w:pPr>
      <w:r>
        <w:t>第六部分是结论与政策建议。针对出现的问题和问题产生的原因，提出了相</w:t>
      </w:r>
      <w:r>
        <w:t>应的解决办法。我们要在人口老龄化高峰来临之前，做好相应准备，把人口老龄化对经济安全的不利影响降至最低。</w:t>
      </w:r>
    </w:p>
    <w:p w:rsidR="0018722C">
      <w:pPr>
        <w:pStyle w:val="Heading3"/>
        <w:topLinePunct/>
        <w:ind w:left="200" w:hangingChars="200" w:hanging="200"/>
      </w:pPr>
      <w:bookmarkStart w:name="_TOC_250024" w:id="17"/>
      <w:bookmarkStart w:name="1.5 研究方法 " w:id="18"/>
      <w:r>
        <w:t>1.5</w:t>
      </w:r>
      <w:r>
        <w:t xml:space="preserve"> </w:t>
      </w:r>
      <w:r/>
      <w:bookmarkEnd w:id="18"/>
      <w:bookmarkEnd w:id="17"/>
      <w:r>
        <w:t>研究方法</w:t>
      </w:r>
    </w:p>
    <w:p w:rsidR="0018722C">
      <w:pPr>
        <w:topLinePunct/>
      </w:pPr>
      <w:r>
        <w:t>基于对国家经济安全概念的深度理解和挖掘，中国经济安全与老龄化问题是</w:t>
      </w:r>
    </w:p>
    <w:p w:rsidR="0018722C">
      <w:pPr>
        <w:topLinePunct/>
      </w:pPr>
      <w:r>
        <w:t>密不可分的。国家经济安全是一个多维、复杂和广泛的概念，研究经济安全与老</w:t>
      </w:r>
      <w:r>
        <w:t>龄化之间的关系将不可避免地涉及到经济安全的许多领域。在本文中，我们将国</w:t>
      </w:r>
      <w:r>
        <w:t>家经济安全的概念具体化到经济安全相关领域的主要指标上，依照科学性、实用</w:t>
      </w:r>
      <w:r>
        <w:t>性和系统优化的原则，通过对经济安全的几个方面的经济指标选取，通过理论结</w:t>
      </w:r>
      <w:r>
        <w:t>合实证、定性结合定量、原理结合软件等多种方法相结合，从客观、严谨、真实的角度分析老龄化与经济安全之间可能存在的关系，并且做出相应分析与讨论，</w:t>
      </w:r>
      <w:r>
        <w:t>提出一定的政策建议，以期能够就人口老龄化对我国经济安全的影响做出客观评价。</w:t>
      </w:r>
    </w:p>
    <w:p w:rsidR="0018722C">
      <w:pPr>
        <w:pStyle w:val="Heading3"/>
        <w:topLinePunct/>
        <w:ind w:left="200" w:hangingChars="200" w:hanging="200"/>
      </w:pPr>
      <w:bookmarkStart w:name="_TOC_250023" w:id="19"/>
      <w:bookmarkStart w:name="1.6 创新之处 " w:id="20"/>
      <w:r>
        <w:t>1.6</w:t>
      </w:r>
      <w:r>
        <w:t xml:space="preserve"> </w:t>
      </w:r>
      <w:r/>
      <w:bookmarkEnd w:id="20"/>
      <w:bookmarkEnd w:id="19"/>
      <w:r>
        <w:t>创新之处</w:t>
      </w:r>
    </w:p>
    <w:p w:rsidR="0018722C">
      <w:pPr>
        <w:topLinePunct/>
      </w:pPr>
      <w:r>
        <w:t>（</w:t>
      </w:r>
      <w:r>
        <w:t>1</w:t>
      </w:r>
      <w:r>
        <w:t>）</w:t>
      </w:r>
      <w:r>
        <w:t>在学习总结前人研究成果基础上，全面阐述了我国老龄化现状、特征及趋势。</w:t>
      </w:r>
    </w:p>
    <w:p w:rsidR="0018722C">
      <w:pPr>
        <w:topLinePunct/>
      </w:pPr>
      <w:r>
        <w:t>（</w:t>
      </w:r>
      <w:r>
        <w:t>2</w:t>
      </w:r>
      <w:r>
        <w:t>）</w:t>
      </w:r>
      <w:r>
        <w:t>系统研究了经济安全的由来及经济安全理论的发展，经济安全的主要研究领域。</w:t>
      </w:r>
    </w:p>
    <w:p w:rsidR="0018722C">
      <w:pPr>
        <w:topLinePunct/>
      </w:pPr>
      <w:r>
        <w:t>（</w:t>
      </w:r>
      <w:r>
        <w:t>3</w:t>
      </w:r>
      <w:r>
        <w:t>）</w:t>
      </w:r>
      <w:r>
        <w:t>通过实证研究讨论老龄化对经济安全的影响，主要使用复合函数法、层次分析法、综合评价模型。</w:t>
      </w:r>
    </w:p>
    <w:p w:rsidR="0018722C">
      <w:pPr>
        <w:topLinePunct/>
      </w:pPr>
      <w:r>
        <w:t>（</w:t>
      </w:r>
      <w:r>
        <w:t>4</w:t>
      </w:r>
      <w:r>
        <w:t>）</w:t>
      </w:r>
      <w:r>
        <w:t>就我国人口老龄化对经济安全的影响提出相应的政策建议。</w:t>
      </w:r>
    </w:p>
    <w:p w:rsidR="0018722C">
      <w:pPr>
        <w:pStyle w:val="Heading2"/>
        <w:topLinePunct/>
        <w:ind w:left="171" w:hangingChars="171" w:hanging="171"/>
      </w:pPr>
      <w:bookmarkStart w:name="_TOC_250022" w:id="21"/>
      <w:bookmarkStart w:name="2 人口老龄化概述 " w:id="22"/>
      <w:r>
        <w:t>2</w:t>
      </w:r>
      <w:r>
        <w:t xml:space="preserve"> </w:t>
      </w:r>
      <w:r/>
      <w:bookmarkEnd w:id="22"/>
      <w:bookmarkEnd w:id="21"/>
      <w:r>
        <w:t>人口老龄化概述</w:t>
      </w:r>
    </w:p>
    <w:p w:rsidR="0018722C">
      <w:pPr>
        <w:topLinePunct/>
      </w:pPr>
      <w:r>
        <w:t>人口老龄化是指老年人口在总人口中所占的比重不断上升的趋势和过程，老</w:t>
      </w:r>
      <w:r>
        <w:t>龄化问题的出现是出生率不断下降、人口寿命不断延长等人口的自然变动因素引起的。</w:t>
      </w:r>
    </w:p>
    <w:p w:rsidR="0018722C">
      <w:pPr>
        <w:topLinePunct/>
      </w:pPr>
      <w:r>
        <w:t>通过下表可以看出，从</w:t>
      </w:r>
      <w:r>
        <w:rPr>
          <w:rFonts w:ascii="Times New Roman" w:eastAsia="Times New Roman"/>
        </w:rPr>
        <w:t>1987</w:t>
      </w:r>
      <w:r>
        <w:t>年开始，我国人口出生率持续下降，由当年的</w:t>
      </w:r>
    </w:p>
    <w:p w:rsidR="0018722C">
      <w:pPr>
        <w:topLinePunct/>
      </w:pPr>
      <w:r>
        <w:rPr>
          <w:rFonts w:ascii="Times New Roman" w:hAnsi="Times New Roman" w:eastAsia="Times New Roman"/>
        </w:rPr>
        <w:t>23.33</w:t>
      </w:r>
      <w:r>
        <w:t>‰下降到</w:t>
      </w:r>
      <w:r>
        <w:rPr>
          <w:rFonts w:ascii="Times New Roman" w:hAnsi="Times New Roman" w:eastAsia="Times New Roman"/>
        </w:rPr>
        <w:t>2000</w:t>
      </w:r>
      <w:r>
        <w:t>年的</w:t>
      </w:r>
      <w:r>
        <w:rPr>
          <w:rFonts w:ascii="Times New Roman" w:hAnsi="Times New Roman" w:eastAsia="Times New Roman"/>
        </w:rPr>
        <w:t>14</w:t>
      </w:r>
      <w:r>
        <w:rPr>
          <w:rFonts w:ascii="Times New Roman" w:hAnsi="Times New Roman" w:eastAsia="Times New Roman"/>
        </w:rPr>
        <w:t>.</w:t>
      </w:r>
      <w:r>
        <w:rPr>
          <w:rFonts w:ascii="Times New Roman" w:hAnsi="Times New Roman" w:eastAsia="Times New Roman"/>
        </w:rPr>
        <w:t>03</w:t>
      </w:r>
      <w:r>
        <w:t>‰，虽然在</w:t>
      </w:r>
      <w:r>
        <w:rPr>
          <w:rFonts w:ascii="Times New Roman" w:hAnsi="Times New Roman" w:eastAsia="Times New Roman"/>
        </w:rPr>
        <w:t>2004</w:t>
      </w:r>
      <w:r>
        <w:t>至</w:t>
      </w:r>
      <w:r>
        <w:rPr>
          <w:rFonts w:ascii="Times New Roman" w:hAnsi="Times New Roman" w:eastAsia="Times New Roman"/>
        </w:rPr>
        <w:t>2008</w:t>
      </w:r>
      <w:r>
        <w:t>年有小幅度的波动，但</w:t>
      </w:r>
    </w:p>
    <w:p w:rsidR="0018722C">
      <w:pPr>
        <w:topLinePunct/>
      </w:pPr>
      <w:r>
        <w:t>总体趋势依然是下降的，到了</w:t>
      </w:r>
      <w:r>
        <w:rPr>
          <w:rFonts w:ascii="Times New Roman" w:hAnsi="Times New Roman" w:eastAsia="Times New Roman"/>
        </w:rPr>
        <w:t>2011</w:t>
      </w:r>
      <w:r>
        <w:t>年已经下降到</w:t>
      </w:r>
      <w:r>
        <w:rPr>
          <w:rFonts w:ascii="Times New Roman" w:hAnsi="Times New Roman" w:eastAsia="Times New Roman"/>
        </w:rPr>
        <w:t>11</w:t>
      </w:r>
      <w:r>
        <w:rPr>
          <w:rFonts w:ascii="Times New Roman" w:hAnsi="Times New Roman" w:eastAsia="Times New Roman"/>
        </w:rPr>
        <w:t>.</w:t>
      </w:r>
      <w:r>
        <w:rPr>
          <w:rFonts w:ascii="Times New Roman" w:hAnsi="Times New Roman" w:eastAsia="Times New Roman"/>
        </w:rPr>
        <w:t>93</w:t>
      </w:r>
      <w:r>
        <w:t>‰，相对于</w:t>
      </w:r>
      <w:r>
        <w:rPr>
          <w:rFonts w:ascii="Times New Roman" w:hAnsi="Times New Roman" w:eastAsia="Times New Roman"/>
        </w:rPr>
        <w:t>1987</w:t>
      </w:r>
      <w:r>
        <w:t>年来说</w:t>
      </w:r>
      <w:r>
        <w:t>下降了</w:t>
      </w:r>
      <w:r>
        <w:rPr>
          <w:rFonts w:ascii="Times New Roman" w:hAnsi="Times New Roman" w:eastAsia="Times New Roman"/>
        </w:rPr>
        <w:t>1</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4</w:t>
      </w:r>
      <w:r>
        <w:t>‰；自然增长率更是由</w:t>
      </w:r>
      <w:r>
        <w:rPr>
          <w:rFonts w:ascii="Times New Roman" w:hAnsi="Times New Roman" w:eastAsia="Times New Roman"/>
        </w:rPr>
        <w:t>1987</w:t>
      </w:r>
      <w:r>
        <w:t>年的</w:t>
      </w:r>
      <w:r>
        <w:rPr>
          <w:rFonts w:ascii="Times New Roman" w:hAnsi="Times New Roman" w:eastAsia="Times New Roman"/>
        </w:rPr>
        <w:t>16</w:t>
      </w:r>
      <w:r>
        <w:rPr>
          <w:rFonts w:ascii="Times New Roman" w:hAnsi="Times New Roman" w:eastAsia="Times New Roman"/>
        </w:rPr>
        <w:t>.</w:t>
      </w:r>
      <w:r>
        <w:rPr>
          <w:rFonts w:ascii="Times New Roman" w:hAnsi="Times New Roman" w:eastAsia="Times New Roman"/>
        </w:rPr>
        <w:t>61</w:t>
      </w:r>
      <w:r>
        <w:t>‰，下降到了</w:t>
      </w:r>
      <w:r>
        <w:rPr>
          <w:rFonts w:ascii="Times New Roman" w:hAnsi="Times New Roman" w:eastAsia="Times New Roman"/>
        </w:rPr>
        <w:t>20</w:t>
      </w:r>
      <w:r>
        <w:rPr>
          <w:rFonts w:ascii="Times New Roman" w:hAnsi="Times New Roman" w:eastAsia="Times New Roman"/>
        </w:rPr>
        <w:t>1</w:t>
      </w:r>
      <w:r>
        <w:rPr>
          <w:rFonts w:ascii="Times New Roman" w:hAnsi="Times New Roman" w:eastAsia="Times New Roman"/>
        </w:rPr>
        <w:t>1</w:t>
      </w:r>
      <w:r>
        <w:t>年的</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79</w:t>
      </w:r>
      <w:r>
        <w:t>‰，</w:t>
      </w:r>
      <w:r>
        <w:t>共下降了</w:t>
      </w:r>
      <w:r>
        <w:rPr>
          <w:rFonts w:ascii="Times New Roman" w:hAnsi="Times New Roman" w:eastAsia="Times New Roman"/>
        </w:rPr>
        <w:t>11</w:t>
      </w:r>
      <w:r>
        <w:rPr>
          <w:rFonts w:ascii="Times New Roman" w:hAnsi="Times New Roman" w:eastAsia="Times New Roman"/>
        </w:rPr>
        <w:t>.</w:t>
      </w:r>
      <w:r>
        <w:rPr>
          <w:rFonts w:ascii="Times New Roman" w:hAnsi="Times New Roman" w:eastAsia="Times New Roman"/>
        </w:rPr>
        <w:t>82</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hAnsi="Times New Roman" w:eastAsia="Times New Roman" w:cstheme="minorBidi"/>
        </w:rPr>
        <w:t>2</w:t>
      </w:r>
      <w:r>
        <w:rPr>
          <w:rFonts w:ascii="Times New Roman" w:hAnsi="Times New Roman" w:eastAsia="Times New Roman" w:cstheme="minorBidi"/>
        </w:rPr>
        <w:t>.</w:t>
      </w:r>
      <w:r>
        <w:rPr>
          <w:rFonts w:ascii="Times New Roman" w:hAnsi="Times New Roman" w:eastAsia="Times New Roman" w:cstheme="minorBidi"/>
        </w:rPr>
        <w:t>1</w:t>
      </w:r>
      <w:r>
        <w:t xml:space="preserve">  </w:t>
      </w:r>
      <w:r>
        <w:t>1978-2011</w:t>
      </w:r>
      <w:r>
        <w:rPr>
          <w:rFonts w:cstheme="minorBidi" w:hAnsiTheme="minorHAnsi" w:eastAsiaTheme="minorHAnsi" w:asciiTheme="minorHAnsi"/>
        </w:rPr>
        <w:t>年人口</w:t>
      </w:r>
      <w:r>
        <w:rPr>
          <w:rFonts w:cstheme="minorBidi" w:hAnsiTheme="minorHAnsi" w:eastAsiaTheme="minorHAnsi" w:asciiTheme="minorHAnsi"/>
        </w:rPr>
        <w:t>出</w:t>
      </w:r>
      <w:r>
        <w:rPr>
          <w:rFonts w:cstheme="minorBidi" w:hAnsiTheme="minorHAnsi" w:eastAsiaTheme="minorHAnsi" w:asciiTheme="minorHAnsi"/>
        </w:rPr>
        <w:t>生率、</w:t>
      </w:r>
      <w:r>
        <w:rPr>
          <w:rFonts w:cstheme="minorBidi" w:hAnsiTheme="minorHAnsi" w:eastAsiaTheme="minorHAnsi" w:asciiTheme="minorHAnsi"/>
        </w:rPr>
        <w:t>死</w:t>
      </w:r>
      <w:r>
        <w:rPr>
          <w:rFonts w:cstheme="minorBidi" w:hAnsiTheme="minorHAnsi" w:eastAsiaTheme="minorHAnsi" w:asciiTheme="minorHAnsi"/>
        </w:rPr>
        <w:t>亡率</w:t>
      </w:r>
      <w:r>
        <w:rPr>
          <w:rFonts w:cstheme="minorBidi" w:hAnsiTheme="minorHAnsi" w:eastAsiaTheme="minorHAnsi" w:asciiTheme="minorHAnsi"/>
        </w:rPr>
        <w:t>和</w:t>
      </w:r>
      <w:r>
        <w:rPr>
          <w:rFonts w:cstheme="minorBidi" w:hAnsiTheme="minorHAnsi" w:eastAsiaTheme="minorHAnsi" w:asciiTheme="minorHAnsi"/>
        </w:rPr>
        <w:t>自然增</w:t>
      </w:r>
      <w:r>
        <w:rPr>
          <w:rFonts w:cstheme="minorBidi" w:hAnsiTheme="minorHAnsi" w:eastAsiaTheme="minorHAnsi" w:asciiTheme="minorHAnsi"/>
        </w:rPr>
        <w:t>长</w:t>
      </w:r>
      <w:r>
        <w:rPr>
          <w:rFonts w:cstheme="minorBidi" w:hAnsiTheme="minorHAnsi" w:eastAsiaTheme="minorHAnsi" w:asciiTheme="minorHAnsi"/>
        </w:rPr>
        <w:t>率</w:t>
      </w:r>
      <w:r>
        <w:rPr>
          <w:rFonts w:cstheme="minorBidi" w:hAnsiTheme="minorHAnsi" w:eastAsiaTheme="minorHAnsi" w:asciiTheme="minorHAnsi"/>
        </w:rPr>
        <w:t>（</w:t>
      </w:r>
      <w:r>
        <w:rPr>
          <w:rFonts w:cstheme="minorBidi" w:hAnsiTheme="minorHAnsi" w:eastAsiaTheme="minorHAnsi" w:asciiTheme="minorHAnsi"/>
        </w:rPr>
        <w:t>单位：</w:t>
      </w:r>
      <w:r>
        <w:rPr>
          <w:rFonts w:ascii="Times New Roman" w:hAnsi="Times New Roman" w:eastAsia="Times New Roman" w:cstheme="minorBidi"/>
        </w:rPr>
        <w:t>‰</w:t>
      </w:r>
      <w:r>
        <w:rPr>
          <w:rFonts w:cstheme="minorBidi" w:hAnsiTheme="minorHAnsi" w:eastAsiaTheme="minorHAnsi" w:asciiTheme="minorHAnsi"/>
        </w:rPr>
        <w:t>）</w:t>
      </w:r>
    </w:p>
    <w:tbl>
      <w:tblPr>
        <w:tblW w:w="5000" w:type="pct"/>
        <w:tblInd w:w="25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9"/>
        <w:gridCol w:w="850"/>
        <w:gridCol w:w="855"/>
        <w:gridCol w:w="1275"/>
        <w:gridCol w:w="992"/>
        <w:gridCol w:w="995"/>
        <w:gridCol w:w="995"/>
        <w:gridCol w:w="1274"/>
      </w:tblGrid>
      <w:tr>
        <w:trPr>
          <w:tblHeader/>
        </w:trPr>
        <w:tc>
          <w:tcPr>
            <w:tcW w:w="531" w:type="pct"/>
            <w:vAlign w:val="center"/>
            <w:tcBorders>
              <w:bottom w:val="single" w:sz="4" w:space="0" w:color="auto"/>
            </w:tcBorders>
          </w:tcPr>
          <w:p w:rsidR="0018722C">
            <w:pPr>
              <w:pStyle w:val="a7"/>
              <w:topLinePunct/>
              <w:ind w:leftChars="0" w:left="0" w:rightChars="0" w:right="0" w:firstLineChars="0" w:firstLine="0"/>
              <w:spacing w:line="240" w:lineRule="atLeast"/>
            </w:pPr>
            <w:r>
              <w:t>年</w:t>
            </w:r>
            <w:r w:rsidRPr="00000000">
              <w:tab/>
              <w:t>份</w:t>
            </w:r>
          </w:p>
        </w:tc>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r>
              <w:t>出生率</w:t>
            </w:r>
          </w:p>
        </w:tc>
        <w:tc>
          <w:tcPr>
            <w:tcW w:w="528" w:type="pct"/>
            <w:vAlign w:val="center"/>
            <w:tcBorders>
              <w:bottom w:val="single" w:sz="4" w:space="0" w:color="auto"/>
            </w:tcBorders>
          </w:tcPr>
          <w:p w:rsidR="0018722C">
            <w:pPr>
              <w:pStyle w:val="a7"/>
              <w:topLinePunct/>
              <w:ind w:leftChars="0" w:left="0" w:rightChars="0" w:right="0" w:firstLineChars="0" w:firstLine="0"/>
              <w:spacing w:line="240" w:lineRule="atLeast"/>
            </w:pPr>
            <w:r>
              <w:t>死亡率</w:t>
            </w:r>
          </w:p>
        </w:tc>
        <w:tc>
          <w:tcPr>
            <w:tcW w:w="788" w:type="pct"/>
            <w:vAlign w:val="center"/>
            <w:tcBorders>
              <w:bottom w:val="single" w:sz="4" w:space="0" w:color="auto"/>
            </w:tcBorders>
          </w:tcPr>
          <w:p w:rsidR="0018722C">
            <w:pPr>
              <w:pStyle w:val="a7"/>
              <w:topLinePunct/>
              <w:ind w:leftChars="0" w:left="0" w:rightChars="0" w:right="0" w:firstLineChars="0" w:firstLine="0"/>
              <w:spacing w:line="240" w:lineRule="atLeast"/>
            </w:pPr>
            <w:r>
              <w:t>自然增长率</w:t>
            </w:r>
          </w:p>
        </w:tc>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r>
              <w:t>年</w:t>
            </w:r>
            <w:r w:rsidRPr="00000000">
              <w:tab/>
              <w:t>份</w:t>
            </w:r>
          </w:p>
        </w:tc>
        <w:tc>
          <w:tcPr>
            <w:tcW w:w="615" w:type="pct"/>
            <w:vAlign w:val="center"/>
            <w:tcBorders>
              <w:bottom w:val="single" w:sz="4" w:space="0" w:color="auto"/>
            </w:tcBorders>
          </w:tcPr>
          <w:p w:rsidR="0018722C">
            <w:pPr>
              <w:pStyle w:val="a7"/>
              <w:topLinePunct/>
              <w:ind w:leftChars="0" w:left="0" w:rightChars="0" w:right="0" w:firstLineChars="0" w:firstLine="0"/>
              <w:spacing w:line="240" w:lineRule="atLeast"/>
            </w:pPr>
            <w:r>
              <w:t>出生率</w:t>
            </w:r>
          </w:p>
        </w:tc>
        <w:tc>
          <w:tcPr>
            <w:tcW w:w="615" w:type="pct"/>
            <w:vAlign w:val="center"/>
            <w:tcBorders>
              <w:bottom w:val="single" w:sz="4" w:space="0" w:color="auto"/>
            </w:tcBorders>
          </w:tcPr>
          <w:p w:rsidR="0018722C">
            <w:pPr>
              <w:pStyle w:val="a7"/>
              <w:topLinePunct/>
              <w:ind w:leftChars="0" w:left="0" w:rightChars="0" w:right="0" w:firstLineChars="0" w:firstLine="0"/>
              <w:spacing w:line="240" w:lineRule="atLeast"/>
            </w:pPr>
            <w:r>
              <w:t>死亡率</w:t>
            </w:r>
          </w:p>
        </w:tc>
        <w:tc>
          <w:tcPr>
            <w:tcW w:w="787" w:type="pct"/>
            <w:vAlign w:val="center"/>
            <w:tcBorders>
              <w:bottom w:val="single" w:sz="4" w:space="0" w:color="auto"/>
            </w:tcBorders>
          </w:tcPr>
          <w:p w:rsidR="0018722C">
            <w:pPr>
              <w:pStyle w:val="a7"/>
              <w:topLinePunct/>
              <w:ind w:leftChars="0" w:left="0" w:rightChars="0" w:right="0" w:firstLineChars="0" w:firstLine="0"/>
              <w:spacing w:line="240" w:lineRule="atLeast"/>
            </w:pPr>
            <w:r>
              <w:t>自然增长率</w:t>
            </w:r>
          </w:p>
        </w:tc>
      </w:tr>
      <w:tr>
        <w:tc>
          <w:tcPr>
            <w:tcW w:w="531" w:type="pct"/>
            <w:vAlign w:val="center"/>
          </w:tcPr>
          <w:p w:rsidR="0018722C">
            <w:pPr>
              <w:pStyle w:val="affff9"/>
              <w:topLinePunct/>
              <w:ind w:leftChars="0" w:left="0" w:rightChars="0" w:right="0" w:firstLineChars="0" w:firstLine="0"/>
              <w:spacing w:line="240" w:lineRule="atLeast"/>
            </w:pPr>
            <w:r>
              <w:t>1978</w:t>
            </w:r>
          </w:p>
        </w:tc>
        <w:tc>
          <w:tcPr>
            <w:tcW w:w="525" w:type="pct"/>
            <w:vAlign w:val="center"/>
          </w:tcPr>
          <w:p w:rsidR="0018722C">
            <w:pPr>
              <w:pStyle w:val="affff9"/>
              <w:topLinePunct/>
              <w:ind w:leftChars="0" w:left="0" w:rightChars="0" w:right="0" w:firstLineChars="0" w:firstLine="0"/>
              <w:spacing w:line="240" w:lineRule="atLeast"/>
            </w:pPr>
            <w:r>
              <w:t>18.25</w:t>
            </w:r>
          </w:p>
        </w:tc>
        <w:tc>
          <w:tcPr>
            <w:tcW w:w="528" w:type="pct"/>
            <w:vAlign w:val="center"/>
          </w:tcPr>
          <w:p w:rsidR="0018722C">
            <w:pPr>
              <w:pStyle w:val="affff9"/>
              <w:topLinePunct/>
              <w:ind w:leftChars="0" w:left="0" w:rightChars="0" w:right="0" w:firstLineChars="0" w:firstLine="0"/>
              <w:spacing w:line="240" w:lineRule="atLeast"/>
            </w:pPr>
            <w:r>
              <w:t>6.25</w:t>
            </w:r>
          </w:p>
        </w:tc>
        <w:tc>
          <w:tcPr>
            <w:tcW w:w="788" w:type="pct"/>
            <w:vAlign w:val="center"/>
          </w:tcPr>
          <w:p w:rsidR="0018722C">
            <w:pPr>
              <w:pStyle w:val="affff9"/>
              <w:topLinePunct/>
              <w:ind w:leftChars="0" w:left="0" w:rightChars="0" w:right="0" w:firstLineChars="0" w:firstLine="0"/>
              <w:spacing w:line="240" w:lineRule="atLeast"/>
            </w:pPr>
            <w:r>
              <w:t>12.00</w:t>
            </w:r>
          </w:p>
        </w:tc>
        <w:tc>
          <w:tcPr>
            <w:tcW w:w="613" w:type="pct"/>
            <w:vAlign w:val="center"/>
          </w:tcPr>
          <w:p w:rsidR="0018722C">
            <w:pPr>
              <w:pStyle w:val="affff9"/>
              <w:topLinePunct/>
              <w:ind w:leftChars="0" w:left="0" w:rightChars="0" w:right="0" w:firstLineChars="0" w:firstLine="0"/>
              <w:spacing w:line="240" w:lineRule="atLeast"/>
            </w:pPr>
            <w:r>
              <w:t>1996</w:t>
            </w:r>
          </w:p>
        </w:tc>
        <w:tc>
          <w:tcPr>
            <w:tcW w:w="615" w:type="pct"/>
            <w:vAlign w:val="center"/>
          </w:tcPr>
          <w:p w:rsidR="0018722C">
            <w:pPr>
              <w:pStyle w:val="affff9"/>
              <w:topLinePunct/>
              <w:ind w:leftChars="0" w:left="0" w:rightChars="0" w:right="0" w:firstLineChars="0" w:firstLine="0"/>
              <w:spacing w:line="240" w:lineRule="atLeast"/>
            </w:pPr>
            <w:r>
              <w:t>16.98</w:t>
            </w:r>
          </w:p>
        </w:tc>
        <w:tc>
          <w:tcPr>
            <w:tcW w:w="615" w:type="pct"/>
            <w:vAlign w:val="center"/>
          </w:tcPr>
          <w:p w:rsidR="0018722C">
            <w:pPr>
              <w:pStyle w:val="affff9"/>
              <w:topLinePunct/>
              <w:ind w:leftChars="0" w:left="0" w:rightChars="0" w:right="0" w:firstLineChars="0" w:firstLine="0"/>
              <w:spacing w:line="240" w:lineRule="atLeast"/>
            </w:pPr>
            <w:r>
              <w:t>6.56</w:t>
            </w:r>
          </w:p>
        </w:tc>
        <w:tc>
          <w:tcPr>
            <w:tcW w:w="787" w:type="pct"/>
            <w:vAlign w:val="center"/>
          </w:tcPr>
          <w:p w:rsidR="0018722C">
            <w:pPr>
              <w:pStyle w:val="affff9"/>
              <w:topLinePunct/>
              <w:ind w:leftChars="0" w:left="0" w:rightChars="0" w:right="0" w:firstLineChars="0" w:firstLine="0"/>
              <w:spacing w:line="240" w:lineRule="atLeast"/>
            </w:pPr>
            <w:r>
              <w:t>10.42</w:t>
            </w:r>
          </w:p>
        </w:tc>
      </w:tr>
      <w:tr>
        <w:tc>
          <w:tcPr>
            <w:tcW w:w="531" w:type="pct"/>
            <w:vAlign w:val="center"/>
          </w:tcPr>
          <w:p w:rsidR="0018722C">
            <w:pPr>
              <w:pStyle w:val="affff9"/>
              <w:topLinePunct/>
              <w:ind w:leftChars="0" w:left="0" w:rightChars="0" w:right="0" w:firstLineChars="0" w:firstLine="0"/>
              <w:spacing w:line="240" w:lineRule="atLeast"/>
            </w:pPr>
            <w:r>
              <w:t>1980</w:t>
            </w:r>
          </w:p>
        </w:tc>
        <w:tc>
          <w:tcPr>
            <w:tcW w:w="525" w:type="pct"/>
            <w:vAlign w:val="center"/>
          </w:tcPr>
          <w:p w:rsidR="0018722C">
            <w:pPr>
              <w:pStyle w:val="affff9"/>
              <w:topLinePunct/>
              <w:ind w:leftChars="0" w:left="0" w:rightChars="0" w:right="0" w:firstLineChars="0" w:firstLine="0"/>
              <w:spacing w:line="240" w:lineRule="atLeast"/>
            </w:pPr>
            <w:r>
              <w:t>18.21</w:t>
            </w:r>
          </w:p>
        </w:tc>
        <w:tc>
          <w:tcPr>
            <w:tcW w:w="528" w:type="pct"/>
            <w:vAlign w:val="center"/>
          </w:tcPr>
          <w:p w:rsidR="0018722C">
            <w:pPr>
              <w:pStyle w:val="affff9"/>
              <w:topLinePunct/>
              <w:ind w:leftChars="0" w:left="0" w:rightChars="0" w:right="0" w:firstLineChars="0" w:firstLine="0"/>
              <w:spacing w:line="240" w:lineRule="atLeast"/>
            </w:pPr>
            <w:r>
              <w:t>6.34</w:t>
            </w:r>
          </w:p>
        </w:tc>
        <w:tc>
          <w:tcPr>
            <w:tcW w:w="788" w:type="pct"/>
            <w:vAlign w:val="center"/>
          </w:tcPr>
          <w:p w:rsidR="0018722C">
            <w:pPr>
              <w:pStyle w:val="affff9"/>
              <w:topLinePunct/>
              <w:ind w:leftChars="0" w:left="0" w:rightChars="0" w:right="0" w:firstLineChars="0" w:firstLine="0"/>
              <w:spacing w:line="240" w:lineRule="atLeast"/>
            </w:pPr>
            <w:r>
              <w:t>11.87</w:t>
            </w:r>
          </w:p>
        </w:tc>
        <w:tc>
          <w:tcPr>
            <w:tcW w:w="613" w:type="pct"/>
            <w:vAlign w:val="center"/>
          </w:tcPr>
          <w:p w:rsidR="0018722C">
            <w:pPr>
              <w:pStyle w:val="affff9"/>
              <w:topLinePunct/>
              <w:ind w:leftChars="0" w:left="0" w:rightChars="0" w:right="0" w:firstLineChars="0" w:firstLine="0"/>
              <w:spacing w:line="240" w:lineRule="atLeast"/>
            </w:pPr>
            <w:r>
              <w:t>1997</w:t>
            </w:r>
          </w:p>
        </w:tc>
        <w:tc>
          <w:tcPr>
            <w:tcW w:w="615" w:type="pct"/>
            <w:vAlign w:val="center"/>
          </w:tcPr>
          <w:p w:rsidR="0018722C">
            <w:pPr>
              <w:pStyle w:val="affff9"/>
              <w:topLinePunct/>
              <w:ind w:leftChars="0" w:left="0" w:rightChars="0" w:right="0" w:firstLineChars="0" w:firstLine="0"/>
              <w:spacing w:line="240" w:lineRule="atLeast"/>
            </w:pPr>
            <w:r>
              <w:t>16.57</w:t>
            </w:r>
          </w:p>
        </w:tc>
        <w:tc>
          <w:tcPr>
            <w:tcW w:w="615" w:type="pct"/>
            <w:vAlign w:val="center"/>
          </w:tcPr>
          <w:p w:rsidR="0018722C">
            <w:pPr>
              <w:pStyle w:val="affff9"/>
              <w:topLinePunct/>
              <w:ind w:leftChars="0" w:left="0" w:rightChars="0" w:right="0" w:firstLineChars="0" w:firstLine="0"/>
              <w:spacing w:line="240" w:lineRule="atLeast"/>
            </w:pPr>
            <w:r>
              <w:t>6.51</w:t>
            </w:r>
          </w:p>
        </w:tc>
        <w:tc>
          <w:tcPr>
            <w:tcW w:w="787" w:type="pct"/>
            <w:vAlign w:val="center"/>
          </w:tcPr>
          <w:p w:rsidR="0018722C">
            <w:pPr>
              <w:pStyle w:val="affff9"/>
              <w:topLinePunct/>
              <w:ind w:leftChars="0" w:left="0" w:rightChars="0" w:right="0" w:firstLineChars="0" w:firstLine="0"/>
              <w:spacing w:line="240" w:lineRule="atLeast"/>
            </w:pPr>
            <w:r>
              <w:t>10.06</w:t>
            </w:r>
          </w:p>
        </w:tc>
      </w:tr>
      <w:tr>
        <w:tc>
          <w:tcPr>
            <w:tcW w:w="531" w:type="pct"/>
            <w:vAlign w:val="center"/>
          </w:tcPr>
          <w:p w:rsidR="0018722C">
            <w:pPr>
              <w:pStyle w:val="affff9"/>
              <w:topLinePunct/>
              <w:ind w:leftChars="0" w:left="0" w:rightChars="0" w:right="0" w:firstLineChars="0" w:firstLine="0"/>
              <w:spacing w:line="240" w:lineRule="atLeast"/>
            </w:pPr>
            <w:r>
              <w:t>1981</w:t>
            </w:r>
          </w:p>
        </w:tc>
        <w:tc>
          <w:tcPr>
            <w:tcW w:w="525" w:type="pct"/>
            <w:vAlign w:val="center"/>
          </w:tcPr>
          <w:p w:rsidR="0018722C">
            <w:pPr>
              <w:pStyle w:val="affff9"/>
              <w:topLinePunct/>
              <w:ind w:leftChars="0" w:left="0" w:rightChars="0" w:right="0" w:firstLineChars="0" w:firstLine="0"/>
              <w:spacing w:line="240" w:lineRule="atLeast"/>
            </w:pPr>
            <w:r>
              <w:t>20.91</w:t>
            </w:r>
          </w:p>
        </w:tc>
        <w:tc>
          <w:tcPr>
            <w:tcW w:w="528" w:type="pct"/>
            <w:vAlign w:val="center"/>
          </w:tcPr>
          <w:p w:rsidR="0018722C">
            <w:pPr>
              <w:pStyle w:val="affff9"/>
              <w:topLinePunct/>
              <w:ind w:leftChars="0" w:left="0" w:rightChars="0" w:right="0" w:firstLineChars="0" w:firstLine="0"/>
              <w:spacing w:line="240" w:lineRule="atLeast"/>
            </w:pPr>
            <w:r>
              <w:t>6.36</w:t>
            </w:r>
          </w:p>
        </w:tc>
        <w:tc>
          <w:tcPr>
            <w:tcW w:w="788" w:type="pct"/>
            <w:vAlign w:val="center"/>
          </w:tcPr>
          <w:p w:rsidR="0018722C">
            <w:pPr>
              <w:pStyle w:val="affff9"/>
              <w:topLinePunct/>
              <w:ind w:leftChars="0" w:left="0" w:rightChars="0" w:right="0" w:firstLineChars="0" w:firstLine="0"/>
              <w:spacing w:line="240" w:lineRule="atLeast"/>
            </w:pPr>
            <w:r>
              <w:t>14.55</w:t>
            </w:r>
          </w:p>
        </w:tc>
        <w:tc>
          <w:tcPr>
            <w:tcW w:w="613" w:type="pct"/>
            <w:vAlign w:val="center"/>
          </w:tcPr>
          <w:p w:rsidR="0018722C">
            <w:pPr>
              <w:pStyle w:val="affff9"/>
              <w:topLinePunct/>
              <w:ind w:leftChars="0" w:left="0" w:rightChars="0" w:right="0" w:firstLineChars="0" w:firstLine="0"/>
              <w:spacing w:line="240" w:lineRule="atLeast"/>
            </w:pPr>
            <w:r>
              <w:t>1998</w:t>
            </w:r>
          </w:p>
        </w:tc>
        <w:tc>
          <w:tcPr>
            <w:tcW w:w="615" w:type="pct"/>
            <w:vAlign w:val="center"/>
          </w:tcPr>
          <w:p w:rsidR="0018722C">
            <w:pPr>
              <w:pStyle w:val="affff9"/>
              <w:topLinePunct/>
              <w:ind w:leftChars="0" w:left="0" w:rightChars="0" w:right="0" w:firstLineChars="0" w:firstLine="0"/>
              <w:spacing w:line="240" w:lineRule="atLeast"/>
            </w:pPr>
            <w:r>
              <w:t>15.64</w:t>
            </w:r>
          </w:p>
        </w:tc>
        <w:tc>
          <w:tcPr>
            <w:tcW w:w="615" w:type="pct"/>
            <w:vAlign w:val="center"/>
          </w:tcPr>
          <w:p w:rsidR="0018722C">
            <w:pPr>
              <w:pStyle w:val="affff9"/>
              <w:topLinePunct/>
              <w:ind w:leftChars="0" w:left="0" w:rightChars="0" w:right="0" w:firstLineChars="0" w:firstLine="0"/>
              <w:spacing w:line="240" w:lineRule="atLeast"/>
            </w:pPr>
            <w:r>
              <w:t>6.50</w:t>
            </w:r>
          </w:p>
        </w:tc>
        <w:tc>
          <w:tcPr>
            <w:tcW w:w="787" w:type="pct"/>
            <w:vAlign w:val="center"/>
          </w:tcPr>
          <w:p w:rsidR="0018722C">
            <w:pPr>
              <w:pStyle w:val="affff9"/>
              <w:topLinePunct/>
              <w:ind w:leftChars="0" w:left="0" w:rightChars="0" w:right="0" w:firstLineChars="0" w:firstLine="0"/>
              <w:spacing w:line="240" w:lineRule="atLeast"/>
            </w:pPr>
            <w:r>
              <w:t>9.14</w:t>
            </w:r>
          </w:p>
        </w:tc>
      </w:tr>
      <w:tr>
        <w:tc>
          <w:tcPr>
            <w:tcW w:w="531" w:type="pct"/>
            <w:vAlign w:val="center"/>
          </w:tcPr>
          <w:p w:rsidR="0018722C">
            <w:pPr>
              <w:pStyle w:val="affff9"/>
              <w:topLinePunct/>
              <w:ind w:leftChars="0" w:left="0" w:rightChars="0" w:right="0" w:firstLineChars="0" w:firstLine="0"/>
              <w:spacing w:line="240" w:lineRule="atLeast"/>
            </w:pPr>
            <w:r>
              <w:t>1982</w:t>
            </w:r>
          </w:p>
        </w:tc>
        <w:tc>
          <w:tcPr>
            <w:tcW w:w="525" w:type="pct"/>
            <w:vAlign w:val="center"/>
          </w:tcPr>
          <w:p w:rsidR="0018722C">
            <w:pPr>
              <w:pStyle w:val="affff9"/>
              <w:topLinePunct/>
              <w:ind w:leftChars="0" w:left="0" w:rightChars="0" w:right="0" w:firstLineChars="0" w:firstLine="0"/>
              <w:spacing w:line="240" w:lineRule="atLeast"/>
            </w:pPr>
            <w:r>
              <w:t>22.28</w:t>
            </w:r>
          </w:p>
        </w:tc>
        <w:tc>
          <w:tcPr>
            <w:tcW w:w="528" w:type="pct"/>
            <w:vAlign w:val="center"/>
          </w:tcPr>
          <w:p w:rsidR="0018722C">
            <w:pPr>
              <w:pStyle w:val="affff9"/>
              <w:topLinePunct/>
              <w:ind w:leftChars="0" w:left="0" w:rightChars="0" w:right="0" w:firstLineChars="0" w:firstLine="0"/>
              <w:spacing w:line="240" w:lineRule="atLeast"/>
            </w:pPr>
            <w:r>
              <w:t>6.60</w:t>
            </w:r>
          </w:p>
        </w:tc>
        <w:tc>
          <w:tcPr>
            <w:tcW w:w="788" w:type="pct"/>
            <w:vAlign w:val="center"/>
          </w:tcPr>
          <w:p w:rsidR="0018722C">
            <w:pPr>
              <w:pStyle w:val="affff9"/>
              <w:topLinePunct/>
              <w:ind w:leftChars="0" w:left="0" w:rightChars="0" w:right="0" w:firstLineChars="0" w:firstLine="0"/>
              <w:spacing w:line="240" w:lineRule="atLeast"/>
            </w:pPr>
            <w:r>
              <w:t>15.68</w:t>
            </w:r>
          </w:p>
        </w:tc>
        <w:tc>
          <w:tcPr>
            <w:tcW w:w="613" w:type="pct"/>
            <w:vAlign w:val="center"/>
          </w:tcPr>
          <w:p w:rsidR="0018722C">
            <w:pPr>
              <w:pStyle w:val="affff9"/>
              <w:topLinePunct/>
              <w:ind w:leftChars="0" w:left="0" w:rightChars="0" w:right="0" w:firstLineChars="0" w:firstLine="0"/>
              <w:spacing w:line="240" w:lineRule="atLeast"/>
            </w:pPr>
            <w:r>
              <w:t>1999</w:t>
            </w:r>
          </w:p>
        </w:tc>
        <w:tc>
          <w:tcPr>
            <w:tcW w:w="615" w:type="pct"/>
            <w:vAlign w:val="center"/>
          </w:tcPr>
          <w:p w:rsidR="0018722C">
            <w:pPr>
              <w:pStyle w:val="affff9"/>
              <w:topLinePunct/>
              <w:ind w:leftChars="0" w:left="0" w:rightChars="0" w:right="0" w:firstLineChars="0" w:firstLine="0"/>
              <w:spacing w:line="240" w:lineRule="atLeast"/>
            </w:pPr>
            <w:r>
              <w:t>14.64</w:t>
            </w:r>
          </w:p>
        </w:tc>
        <w:tc>
          <w:tcPr>
            <w:tcW w:w="615" w:type="pct"/>
            <w:vAlign w:val="center"/>
          </w:tcPr>
          <w:p w:rsidR="0018722C">
            <w:pPr>
              <w:pStyle w:val="affff9"/>
              <w:topLinePunct/>
              <w:ind w:leftChars="0" w:left="0" w:rightChars="0" w:right="0" w:firstLineChars="0" w:firstLine="0"/>
              <w:spacing w:line="240" w:lineRule="atLeast"/>
            </w:pPr>
            <w:r>
              <w:t>6.46</w:t>
            </w:r>
          </w:p>
        </w:tc>
        <w:tc>
          <w:tcPr>
            <w:tcW w:w="787" w:type="pct"/>
            <w:vAlign w:val="center"/>
          </w:tcPr>
          <w:p w:rsidR="0018722C">
            <w:pPr>
              <w:pStyle w:val="affff9"/>
              <w:topLinePunct/>
              <w:ind w:leftChars="0" w:left="0" w:rightChars="0" w:right="0" w:firstLineChars="0" w:firstLine="0"/>
              <w:spacing w:line="240" w:lineRule="atLeast"/>
            </w:pPr>
            <w:r>
              <w:t>8.18</w:t>
            </w:r>
          </w:p>
        </w:tc>
      </w:tr>
      <w:tr>
        <w:tc>
          <w:tcPr>
            <w:tcW w:w="531" w:type="pct"/>
            <w:vAlign w:val="center"/>
          </w:tcPr>
          <w:p w:rsidR="0018722C">
            <w:pPr>
              <w:pStyle w:val="affff9"/>
              <w:topLinePunct/>
              <w:ind w:leftChars="0" w:left="0" w:rightChars="0" w:right="0" w:firstLineChars="0" w:firstLine="0"/>
              <w:spacing w:line="240" w:lineRule="atLeast"/>
            </w:pPr>
            <w:r>
              <w:t>1983</w:t>
            </w:r>
          </w:p>
        </w:tc>
        <w:tc>
          <w:tcPr>
            <w:tcW w:w="525" w:type="pct"/>
            <w:vAlign w:val="center"/>
          </w:tcPr>
          <w:p w:rsidR="0018722C">
            <w:pPr>
              <w:pStyle w:val="affff9"/>
              <w:topLinePunct/>
              <w:ind w:leftChars="0" w:left="0" w:rightChars="0" w:right="0" w:firstLineChars="0" w:firstLine="0"/>
              <w:spacing w:line="240" w:lineRule="atLeast"/>
            </w:pPr>
            <w:r>
              <w:t>20.19</w:t>
            </w:r>
          </w:p>
        </w:tc>
        <w:tc>
          <w:tcPr>
            <w:tcW w:w="528" w:type="pct"/>
            <w:vAlign w:val="center"/>
          </w:tcPr>
          <w:p w:rsidR="0018722C">
            <w:pPr>
              <w:pStyle w:val="affff9"/>
              <w:topLinePunct/>
              <w:ind w:leftChars="0" w:left="0" w:rightChars="0" w:right="0" w:firstLineChars="0" w:firstLine="0"/>
              <w:spacing w:line="240" w:lineRule="atLeast"/>
            </w:pPr>
            <w:r>
              <w:t>6.90</w:t>
            </w:r>
          </w:p>
        </w:tc>
        <w:tc>
          <w:tcPr>
            <w:tcW w:w="788" w:type="pct"/>
            <w:vAlign w:val="center"/>
          </w:tcPr>
          <w:p w:rsidR="0018722C">
            <w:pPr>
              <w:pStyle w:val="affff9"/>
              <w:topLinePunct/>
              <w:ind w:leftChars="0" w:left="0" w:rightChars="0" w:right="0" w:firstLineChars="0" w:firstLine="0"/>
              <w:spacing w:line="240" w:lineRule="atLeast"/>
            </w:pPr>
            <w:r>
              <w:t>13.29</w:t>
            </w:r>
          </w:p>
        </w:tc>
        <w:tc>
          <w:tcPr>
            <w:tcW w:w="613" w:type="pct"/>
            <w:vAlign w:val="center"/>
          </w:tcPr>
          <w:p w:rsidR="0018722C">
            <w:pPr>
              <w:pStyle w:val="affff9"/>
              <w:topLinePunct/>
              <w:ind w:leftChars="0" w:left="0" w:rightChars="0" w:right="0" w:firstLineChars="0" w:firstLine="0"/>
              <w:spacing w:line="240" w:lineRule="atLeast"/>
            </w:pPr>
            <w:r>
              <w:t>2000</w:t>
            </w:r>
          </w:p>
        </w:tc>
        <w:tc>
          <w:tcPr>
            <w:tcW w:w="615" w:type="pct"/>
            <w:vAlign w:val="center"/>
          </w:tcPr>
          <w:p w:rsidR="0018722C">
            <w:pPr>
              <w:pStyle w:val="affff9"/>
              <w:topLinePunct/>
              <w:ind w:leftChars="0" w:left="0" w:rightChars="0" w:right="0" w:firstLineChars="0" w:firstLine="0"/>
              <w:spacing w:line="240" w:lineRule="atLeast"/>
            </w:pPr>
            <w:r>
              <w:t>14.03</w:t>
            </w:r>
          </w:p>
        </w:tc>
        <w:tc>
          <w:tcPr>
            <w:tcW w:w="615" w:type="pct"/>
            <w:vAlign w:val="center"/>
          </w:tcPr>
          <w:p w:rsidR="0018722C">
            <w:pPr>
              <w:pStyle w:val="affff9"/>
              <w:topLinePunct/>
              <w:ind w:leftChars="0" w:left="0" w:rightChars="0" w:right="0" w:firstLineChars="0" w:firstLine="0"/>
              <w:spacing w:line="240" w:lineRule="atLeast"/>
            </w:pPr>
            <w:r>
              <w:t>6.45</w:t>
            </w:r>
          </w:p>
        </w:tc>
        <w:tc>
          <w:tcPr>
            <w:tcW w:w="787" w:type="pct"/>
            <w:vAlign w:val="center"/>
          </w:tcPr>
          <w:p w:rsidR="0018722C">
            <w:pPr>
              <w:pStyle w:val="affff9"/>
              <w:topLinePunct/>
              <w:ind w:leftChars="0" w:left="0" w:rightChars="0" w:right="0" w:firstLineChars="0" w:firstLine="0"/>
              <w:spacing w:line="240" w:lineRule="atLeast"/>
            </w:pPr>
            <w:r>
              <w:t>7.58</w:t>
            </w:r>
          </w:p>
        </w:tc>
      </w:tr>
      <w:tr>
        <w:tc>
          <w:tcPr>
            <w:tcW w:w="531" w:type="pct"/>
            <w:vAlign w:val="center"/>
          </w:tcPr>
          <w:p w:rsidR="0018722C">
            <w:pPr>
              <w:pStyle w:val="affff9"/>
              <w:topLinePunct/>
              <w:ind w:leftChars="0" w:left="0" w:rightChars="0" w:right="0" w:firstLineChars="0" w:firstLine="0"/>
              <w:spacing w:line="240" w:lineRule="atLeast"/>
            </w:pPr>
            <w:r>
              <w:t>1984</w:t>
            </w:r>
          </w:p>
        </w:tc>
        <w:tc>
          <w:tcPr>
            <w:tcW w:w="525" w:type="pct"/>
            <w:vAlign w:val="center"/>
          </w:tcPr>
          <w:p w:rsidR="0018722C">
            <w:pPr>
              <w:pStyle w:val="affff9"/>
              <w:topLinePunct/>
              <w:ind w:leftChars="0" w:left="0" w:rightChars="0" w:right="0" w:firstLineChars="0" w:firstLine="0"/>
              <w:spacing w:line="240" w:lineRule="atLeast"/>
            </w:pPr>
            <w:r>
              <w:t>19.90</w:t>
            </w:r>
          </w:p>
        </w:tc>
        <w:tc>
          <w:tcPr>
            <w:tcW w:w="528" w:type="pct"/>
            <w:vAlign w:val="center"/>
          </w:tcPr>
          <w:p w:rsidR="0018722C">
            <w:pPr>
              <w:pStyle w:val="affff9"/>
              <w:topLinePunct/>
              <w:ind w:leftChars="0" w:left="0" w:rightChars="0" w:right="0" w:firstLineChars="0" w:firstLine="0"/>
              <w:spacing w:line="240" w:lineRule="atLeast"/>
            </w:pPr>
            <w:r>
              <w:t>6.82</w:t>
            </w:r>
          </w:p>
        </w:tc>
        <w:tc>
          <w:tcPr>
            <w:tcW w:w="788" w:type="pct"/>
            <w:vAlign w:val="center"/>
          </w:tcPr>
          <w:p w:rsidR="0018722C">
            <w:pPr>
              <w:pStyle w:val="affff9"/>
              <w:topLinePunct/>
              <w:ind w:leftChars="0" w:left="0" w:rightChars="0" w:right="0" w:firstLineChars="0" w:firstLine="0"/>
              <w:spacing w:line="240" w:lineRule="atLeast"/>
            </w:pPr>
            <w:r>
              <w:t>13.08</w:t>
            </w:r>
          </w:p>
        </w:tc>
        <w:tc>
          <w:tcPr>
            <w:tcW w:w="613" w:type="pct"/>
            <w:vAlign w:val="center"/>
          </w:tcPr>
          <w:p w:rsidR="0018722C">
            <w:pPr>
              <w:pStyle w:val="affff9"/>
              <w:topLinePunct/>
              <w:ind w:leftChars="0" w:left="0" w:rightChars="0" w:right="0" w:firstLineChars="0" w:firstLine="0"/>
              <w:spacing w:line="240" w:lineRule="atLeast"/>
            </w:pPr>
            <w:r>
              <w:t>2001</w:t>
            </w:r>
          </w:p>
        </w:tc>
        <w:tc>
          <w:tcPr>
            <w:tcW w:w="615" w:type="pct"/>
            <w:vAlign w:val="center"/>
          </w:tcPr>
          <w:p w:rsidR="0018722C">
            <w:pPr>
              <w:pStyle w:val="affff9"/>
              <w:topLinePunct/>
              <w:ind w:leftChars="0" w:left="0" w:rightChars="0" w:right="0" w:firstLineChars="0" w:firstLine="0"/>
              <w:spacing w:line="240" w:lineRule="atLeast"/>
            </w:pPr>
            <w:r>
              <w:t>13.38</w:t>
            </w:r>
          </w:p>
        </w:tc>
        <w:tc>
          <w:tcPr>
            <w:tcW w:w="615" w:type="pct"/>
            <w:vAlign w:val="center"/>
          </w:tcPr>
          <w:p w:rsidR="0018722C">
            <w:pPr>
              <w:pStyle w:val="affff9"/>
              <w:topLinePunct/>
              <w:ind w:leftChars="0" w:left="0" w:rightChars="0" w:right="0" w:firstLineChars="0" w:firstLine="0"/>
              <w:spacing w:line="240" w:lineRule="atLeast"/>
            </w:pPr>
            <w:r>
              <w:t>6.43</w:t>
            </w:r>
          </w:p>
        </w:tc>
        <w:tc>
          <w:tcPr>
            <w:tcW w:w="787" w:type="pct"/>
            <w:vAlign w:val="center"/>
          </w:tcPr>
          <w:p w:rsidR="0018722C">
            <w:pPr>
              <w:pStyle w:val="affff9"/>
              <w:topLinePunct/>
              <w:ind w:leftChars="0" w:left="0" w:rightChars="0" w:right="0" w:firstLineChars="0" w:firstLine="0"/>
              <w:spacing w:line="240" w:lineRule="atLeast"/>
            </w:pPr>
            <w:r>
              <w:t>6.95</w:t>
            </w:r>
          </w:p>
        </w:tc>
      </w:tr>
      <w:tr>
        <w:tc>
          <w:tcPr>
            <w:tcW w:w="531" w:type="pct"/>
            <w:vAlign w:val="center"/>
          </w:tcPr>
          <w:p w:rsidR="0018722C">
            <w:pPr>
              <w:pStyle w:val="affff9"/>
              <w:topLinePunct/>
              <w:ind w:leftChars="0" w:left="0" w:rightChars="0" w:right="0" w:firstLineChars="0" w:firstLine="0"/>
              <w:spacing w:line="240" w:lineRule="atLeast"/>
            </w:pPr>
            <w:r>
              <w:t>1985</w:t>
            </w:r>
          </w:p>
        </w:tc>
        <w:tc>
          <w:tcPr>
            <w:tcW w:w="525" w:type="pct"/>
            <w:vAlign w:val="center"/>
          </w:tcPr>
          <w:p w:rsidR="0018722C">
            <w:pPr>
              <w:pStyle w:val="affff9"/>
              <w:topLinePunct/>
              <w:ind w:leftChars="0" w:left="0" w:rightChars="0" w:right="0" w:firstLineChars="0" w:firstLine="0"/>
              <w:spacing w:line="240" w:lineRule="atLeast"/>
            </w:pPr>
            <w:r>
              <w:t>21.04</w:t>
            </w:r>
          </w:p>
        </w:tc>
        <w:tc>
          <w:tcPr>
            <w:tcW w:w="528" w:type="pct"/>
            <w:vAlign w:val="center"/>
          </w:tcPr>
          <w:p w:rsidR="0018722C">
            <w:pPr>
              <w:pStyle w:val="affff9"/>
              <w:topLinePunct/>
              <w:ind w:leftChars="0" w:left="0" w:rightChars="0" w:right="0" w:firstLineChars="0" w:firstLine="0"/>
              <w:spacing w:line="240" w:lineRule="atLeast"/>
            </w:pPr>
            <w:r>
              <w:t>6.78</w:t>
            </w:r>
          </w:p>
        </w:tc>
        <w:tc>
          <w:tcPr>
            <w:tcW w:w="788" w:type="pct"/>
            <w:vAlign w:val="center"/>
          </w:tcPr>
          <w:p w:rsidR="0018722C">
            <w:pPr>
              <w:pStyle w:val="affff9"/>
              <w:topLinePunct/>
              <w:ind w:leftChars="0" w:left="0" w:rightChars="0" w:right="0" w:firstLineChars="0" w:firstLine="0"/>
              <w:spacing w:line="240" w:lineRule="atLeast"/>
            </w:pPr>
            <w:r>
              <w:t>14.26</w:t>
            </w:r>
          </w:p>
        </w:tc>
        <w:tc>
          <w:tcPr>
            <w:tcW w:w="613" w:type="pct"/>
            <w:vAlign w:val="center"/>
          </w:tcPr>
          <w:p w:rsidR="0018722C">
            <w:pPr>
              <w:pStyle w:val="affff9"/>
              <w:topLinePunct/>
              <w:ind w:leftChars="0" w:left="0" w:rightChars="0" w:right="0" w:firstLineChars="0" w:firstLine="0"/>
              <w:spacing w:line="240" w:lineRule="atLeast"/>
            </w:pPr>
            <w:r>
              <w:t>2002</w:t>
            </w:r>
          </w:p>
        </w:tc>
        <w:tc>
          <w:tcPr>
            <w:tcW w:w="615" w:type="pct"/>
            <w:vAlign w:val="center"/>
          </w:tcPr>
          <w:p w:rsidR="0018722C">
            <w:pPr>
              <w:pStyle w:val="affff9"/>
              <w:topLinePunct/>
              <w:ind w:leftChars="0" w:left="0" w:rightChars="0" w:right="0" w:firstLineChars="0" w:firstLine="0"/>
              <w:spacing w:line="240" w:lineRule="atLeast"/>
            </w:pPr>
            <w:r>
              <w:t>12.86</w:t>
            </w:r>
          </w:p>
        </w:tc>
        <w:tc>
          <w:tcPr>
            <w:tcW w:w="615" w:type="pct"/>
            <w:vAlign w:val="center"/>
          </w:tcPr>
          <w:p w:rsidR="0018722C">
            <w:pPr>
              <w:pStyle w:val="affff9"/>
              <w:topLinePunct/>
              <w:ind w:leftChars="0" w:left="0" w:rightChars="0" w:right="0" w:firstLineChars="0" w:firstLine="0"/>
              <w:spacing w:line="240" w:lineRule="atLeast"/>
            </w:pPr>
            <w:r>
              <w:t>6.41</w:t>
            </w:r>
          </w:p>
        </w:tc>
        <w:tc>
          <w:tcPr>
            <w:tcW w:w="787" w:type="pct"/>
            <w:vAlign w:val="center"/>
          </w:tcPr>
          <w:p w:rsidR="0018722C">
            <w:pPr>
              <w:pStyle w:val="affff9"/>
              <w:topLinePunct/>
              <w:ind w:leftChars="0" w:left="0" w:rightChars="0" w:right="0" w:firstLineChars="0" w:firstLine="0"/>
              <w:spacing w:line="240" w:lineRule="atLeast"/>
            </w:pPr>
            <w:r>
              <w:t>6.45</w:t>
            </w:r>
          </w:p>
        </w:tc>
      </w:tr>
      <w:tr>
        <w:tc>
          <w:tcPr>
            <w:tcW w:w="531" w:type="pct"/>
            <w:vAlign w:val="center"/>
          </w:tcPr>
          <w:p w:rsidR="0018722C">
            <w:pPr>
              <w:pStyle w:val="affff9"/>
              <w:topLinePunct/>
              <w:ind w:leftChars="0" w:left="0" w:rightChars="0" w:right="0" w:firstLineChars="0" w:firstLine="0"/>
              <w:spacing w:line="240" w:lineRule="atLeast"/>
            </w:pPr>
            <w:r>
              <w:t>1986</w:t>
            </w:r>
          </w:p>
        </w:tc>
        <w:tc>
          <w:tcPr>
            <w:tcW w:w="525" w:type="pct"/>
            <w:vAlign w:val="center"/>
          </w:tcPr>
          <w:p w:rsidR="0018722C">
            <w:pPr>
              <w:pStyle w:val="affff9"/>
              <w:topLinePunct/>
              <w:ind w:leftChars="0" w:left="0" w:rightChars="0" w:right="0" w:firstLineChars="0" w:firstLine="0"/>
              <w:spacing w:line="240" w:lineRule="atLeast"/>
            </w:pPr>
            <w:r>
              <w:t>22.43</w:t>
            </w:r>
          </w:p>
        </w:tc>
        <w:tc>
          <w:tcPr>
            <w:tcW w:w="528" w:type="pct"/>
            <w:vAlign w:val="center"/>
          </w:tcPr>
          <w:p w:rsidR="0018722C">
            <w:pPr>
              <w:pStyle w:val="affff9"/>
              <w:topLinePunct/>
              <w:ind w:leftChars="0" w:left="0" w:rightChars="0" w:right="0" w:firstLineChars="0" w:firstLine="0"/>
              <w:spacing w:line="240" w:lineRule="atLeast"/>
            </w:pPr>
            <w:r>
              <w:t>6.86</w:t>
            </w:r>
          </w:p>
        </w:tc>
        <w:tc>
          <w:tcPr>
            <w:tcW w:w="788" w:type="pct"/>
            <w:vAlign w:val="center"/>
          </w:tcPr>
          <w:p w:rsidR="0018722C">
            <w:pPr>
              <w:pStyle w:val="affff9"/>
              <w:topLinePunct/>
              <w:ind w:leftChars="0" w:left="0" w:rightChars="0" w:right="0" w:firstLineChars="0" w:firstLine="0"/>
              <w:spacing w:line="240" w:lineRule="atLeast"/>
            </w:pPr>
            <w:r>
              <w:t>15.57</w:t>
            </w:r>
          </w:p>
        </w:tc>
        <w:tc>
          <w:tcPr>
            <w:tcW w:w="613" w:type="pct"/>
            <w:vAlign w:val="center"/>
          </w:tcPr>
          <w:p w:rsidR="0018722C">
            <w:pPr>
              <w:pStyle w:val="affff9"/>
              <w:topLinePunct/>
              <w:ind w:leftChars="0" w:left="0" w:rightChars="0" w:right="0" w:firstLineChars="0" w:firstLine="0"/>
              <w:spacing w:line="240" w:lineRule="atLeast"/>
            </w:pPr>
            <w:r>
              <w:t>2003</w:t>
            </w:r>
          </w:p>
        </w:tc>
        <w:tc>
          <w:tcPr>
            <w:tcW w:w="615" w:type="pct"/>
            <w:vAlign w:val="center"/>
          </w:tcPr>
          <w:p w:rsidR="0018722C">
            <w:pPr>
              <w:pStyle w:val="affff9"/>
              <w:topLinePunct/>
              <w:ind w:leftChars="0" w:left="0" w:rightChars="0" w:right="0" w:firstLineChars="0" w:firstLine="0"/>
              <w:spacing w:line="240" w:lineRule="atLeast"/>
            </w:pPr>
            <w:r>
              <w:t>12.41</w:t>
            </w:r>
          </w:p>
        </w:tc>
        <w:tc>
          <w:tcPr>
            <w:tcW w:w="615" w:type="pct"/>
            <w:vAlign w:val="center"/>
          </w:tcPr>
          <w:p w:rsidR="0018722C">
            <w:pPr>
              <w:pStyle w:val="affff9"/>
              <w:topLinePunct/>
              <w:ind w:leftChars="0" w:left="0" w:rightChars="0" w:right="0" w:firstLineChars="0" w:firstLine="0"/>
              <w:spacing w:line="240" w:lineRule="atLeast"/>
            </w:pPr>
            <w:r>
              <w:t>6.40</w:t>
            </w:r>
          </w:p>
        </w:tc>
        <w:tc>
          <w:tcPr>
            <w:tcW w:w="787" w:type="pct"/>
            <w:vAlign w:val="center"/>
          </w:tcPr>
          <w:p w:rsidR="0018722C">
            <w:pPr>
              <w:pStyle w:val="affff9"/>
              <w:topLinePunct/>
              <w:ind w:leftChars="0" w:left="0" w:rightChars="0" w:right="0" w:firstLineChars="0" w:firstLine="0"/>
              <w:spacing w:line="240" w:lineRule="atLeast"/>
            </w:pPr>
            <w:r>
              <w:t>6.01</w:t>
            </w:r>
          </w:p>
        </w:tc>
      </w:tr>
      <w:tr>
        <w:tc>
          <w:tcPr>
            <w:tcW w:w="531" w:type="pct"/>
            <w:vAlign w:val="center"/>
          </w:tcPr>
          <w:p w:rsidR="0018722C">
            <w:pPr>
              <w:pStyle w:val="affff9"/>
              <w:topLinePunct/>
              <w:ind w:leftChars="0" w:left="0" w:rightChars="0" w:right="0" w:firstLineChars="0" w:firstLine="0"/>
              <w:spacing w:line="240" w:lineRule="atLeast"/>
            </w:pPr>
            <w:r>
              <w:t>1987</w:t>
            </w:r>
          </w:p>
        </w:tc>
        <w:tc>
          <w:tcPr>
            <w:tcW w:w="525" w:type="pct"/>
            <w:vAlign w:val="center"/>
          </w:tcPr>
          <w:p w:rsidR="0018722C">
            <w:pPr>
              <w:pStyle w:val="affff9"/>
              <w:topLinePunct/>
              <w:ind w:leftChars="0" w:left="0" w:rightChars="0" w:right="0" w:firstLineChars="0" w:firstLine="0"/>
              <w:spacing w:line="240" w:lineRule="atLeast"/>
            </w:pPr>
            <w:r>
              <w:t>23.33</w:t>
            </w:r>
          </w:p>
        </w:tc>
        <w:tc>
          <w:tcPr>
            <w:tcW w:w="528" w:type="pct"/>
            <w:vAlign w:val="center"/>
          </w:tcPr>
          <w:p w:rsidR="0018722C">
            <w:pPr>
              <w:pStyle w:val="affff9"/>
              <w:topLinePunct/>
              <w:ind w:leftChars="0" w:left="0" w:rightChars="0" w:right="0" w:firstLineChars="0" w:firstLine="0"/>
              <w:spacing w:line="240" w:lineRule="atLeast"/>
            </w:pPr>
            <w:r>
              <w:t>6.72</w:t>
            </w:r>
          </w:p>
        </w:tc>
        <w:tc>
          <w:tcPr>
            <w:tcW w:w="788" w:type="pct"/>
            <w:vAlign w:val="center"/>
          </w:tcPr>
          <w:p w:rsidR="0018722C">
            <w:pPr>
              <w:pStyle w:val="affff9"/>
              <w:topLinePunct/>
              <w:ind w:leftChars="0" w:left="0" w:rightChars="0" w:right="0" w:firstLineChars="0" w:firstLine="0"/>
              <w:spacing w:line="240" w:lineRule="atLeast"/>
            </w:pPr>
            <w:r>
              <w:t>16.61</w:t>
            </w:r>
          </w:p>
        </w:tc>
        <w:tc>
          <w:tcPr>
            <w:tcW w:w="613" w:type="pct"/>
            <w:vAlign w:val="center"/>
          </w:tcPr>
          <w:p w:rsidR="0018722C">
            <w:pPr>
              <w:pStyle w:val="affff9"/>
              <w:topLinePunct/>
              <w:ind w:leftChars="0" w:left="0" w:rightChars="0" w:right="0" w:firstLineChars="0" w:firstLine="0"/>
              <w:spacing w:line="240" w:lineRule="atLeast"/>
            </w:pPr>
            <w:r>
              <w:t>2004</w:t>
            </w:r>
          </w:p>
        </w:tc>
        <w:tc>
          <w:tcPr>
            <w:tcW w:w="615" w:type="pct"/>
            <w:vAlign w:val="center"/>
          </w:tcPr>
          <w:p w:rsidR="0018722C">
            <w:pPr>
              <w:pStyle w:val="affff9"/>
              <w:topLinePunct/>
              <w:ind w:leftChars="0" w:left="0" w:rightChars="0" w:right="0" w:firstLineChars="0" w:firstLine="0"/>
              <w:spacing w:line="240" w:lineRule="atLeast"/>
            </w:pPr>
            <w:r>
              <w:t>12.29</w:t>
            </w:r>
          </w:p>
        </w:tc>
        <w:tc>
          <w:tcPr>
            <w:tcW w:w="615" w:type="pct"/>
            <w:vAlign w:val="center"/>
          </w:tcPr>
          <w:p w:rsidR="0018722C">
            <w:pPr>
              <w:pStyle w:val="affff9"/>
              <w:topLinePunct/>
              <w:ind w:leftChars="0" w:left="0" w:rightChars="0" w:right="0" w:firstLineChars="0" w:firstLine="0"/>
              <w:spacing w:line="240" w:lineRule="atLeast"/>
            </w:pPr>
            <w:r>
              <w:t>6.42</w:t>
            </w:r>
          </w:p>
        </w:tc>
        <w:tc>
          <w:tcPr>
            <w:tcW w:w="787" w:type="pct"/>
            <w:vAlign w:val="center"/>
          </w:tcPr>
          <w:p w:rsidR="0018722C">
            <w:pPr>
              <w:pStyle w:val="affff9"/>
              <w:topLinePunct/>
              <w:ind w:leftChars="0" w:left="0" w:rightChars="0" w:right="0" w:firstLineChars="0" w:firstLine="0"/>
              <w:spacing w:line="240" w:lineRule="atLeast"/>
            </w:pPr>
            <w:r>
              <w:t>5.87</w:t>
            </w:r>
          </w:p>
        </w:tc>
      </w:tr>
      <w:tr>
        <w:tc>
          <w:tcPr>
            <w:tcW w:w="531" w:type="pct"/>
            <w:vAlign w:val="center"/>
          </w:tcPr>
          <w:p w:rsidR="0018722C">
            <w:pPr>
              <w:pStyle w:val="affff9"/>
              <w:topLinePunct/>
              <w:ind w:leftChars="0" w:left="0" w:rightChars="0" w:right="0" w:firstLineChars="0" w:firstLine="0"/>
              <w:spacing w:line="240" w:lineRule="atLeast"/>
            </w:pPr>
            <w:r>
              <w:t>1988</w:t>
            </w:r>
          </w:p>
        </w:tc>
        <w:tc>
          <w:tcPr>
            <w:tcW w:w="525" w:type="pct"/>
            <w:vAlign w:val="center"/>
          </w:tcPr>
          <w:p w:rsidR="0018722C">
            <w:pPr>
              <w:pStyle w:val="affff9"/>
              <w:topLinePunct/>
              <w:ind w:leftChars="0" w:left="0" w:rightChars="0" w:right="0" w:firstLineChars="0" w:firstLine="0"/>
              <w:spacing w:line="240" w:lineRule="atLeast"/>
            </w:pPr>
            <w:r>
              <w:t>22.37</w:t>
            </w:r>
          </w:p>
        </w:tc>
        <w:tc>
          <w:tcPr>
            <w:tcW w:w="528" w:type="pct"/>
            <w:vAlign w:val="center"/>
          </w:tcPr>
          <w:p w:rsidR="0018722C">
            <w:pPr>
              <w:pStyle w:val="affff9"/>
              <w:topLinePunct/>
              <w:ind w:leftChars="0" w:left="0" w:rightChars="0" w:right="0" w:firstLineChars="0" w:firstLine="0"/>
              <w:spacing w:line="240" w:lineRule="atLeast"/>
            </w:pPr>
            <w:r>
              <w:t>6.64</w:t>
            </w:r>
          </w:p>
        </w:tc>
        <w:tc>
          <w:tcPr>
            <w:tcW w:w="788" w:type="pct"/>
            <w:vAlign w:val="center"/>
          </w:tcPr>
          <w:p w:rsidR="0018722C">
            <w:pPr>
              <w:pStyle w:val="affff9"/>
              <w:topLinePunct/>
              <w:ind w:leftChars="0" w:left="0" w:rightChars="0" w:right="0" w:firstLineChars="0" w:firstLine="0"/>
              <w:spacing w:line="240" w:lineRule="atLeast"/>
            </w:pPr>
            <w:r>
              <w:t>15.73</w:t>
            </w:r>
          </w:p>
        </w:tc>
        <w:tc>
          <w:tcPr>
            <w:tcW w:w="613" w:type="pct"/>
            <w:vAlign w:val="center"/>
          </w:tcPr>
          <w:p w:rsidR="0018722C">
            <w:pPr>
              <w:pStyle w:val="affff9"/>
              <w:topLinePunct/>
              <w:ind w:leftChars="0" w:left="0" w:rightChars="0" w:right="0" w:firstLineChars="0" w:firstLine="0"/>
              <w:spacing w:line="240" w:lineRule="atLeast"/>
            </w:pPr>
            <w:r>
              <w:t>2005</w:t>
            </w:r>
          </w:p>
        </w:tc>
        <w:tc>
          <w:tcPr>
            <w:tcW w:w="615" w:type="pct"/>
            <w:vAlign w:val="center"/>
          </w:tcPr>
          <w:p w:rsidR="0018722C">
            <w:pPr>
              <w:pStyle w:val="affff9"/>
              <w:topLinePunct/>
              <w:ind w:leftChars="0" w:left="0" w:rightChars="0" w:right="0" w:firstLineChars="0" w:firstLine="0"/>
              <w:spacing w:line="240" w:lineRule="atLeast"/>
            </w:pPr>
            <w:r>
              <w:t>12.40</w:t>
            </w:r>
          </w:p>
        </w:tc>
        <w:tc>
          <w:tcPr>
            <w:tcW w:w="615" w:type="pct"/>
            <w:vAlign w:val="center"/>
          </w:tcPr>
          <w:p w:rsidR="0018722C">
            <w:pPr>
              <w:pStyle w:val="affff9"/>
              <w:topLinePunct/>
              <w:ind w:leftChars="0" w:left="0" w:rightChars="0" w:right="0" w:firstLineChars="0" w:firstLine="0"/>
              <w:spacing w:line="240" w:lineRule="atLeast"/>
            </w:pPr>
            <w:r>
              <w:t>6.51</w:t>
            </w:r>
          </w:p>
        </w:tc>
        <w:tc>
          <w:tcPr>
            <w:tcW w:w="787" w:type="pct"/>
            <w:vAlign w:val="center"/>
          </w:tcPr>
          <w:p w:rsidR="0018722C">
            <w:pPr>
              <w:pStyle w:val="affff9"/>
              <w:topLinePunct/>
              <w:ind w:leftChars="0" w:left="0" w:rightChars="0" w:right="0" w:firstLineChars="0" w:firstLine="0"/>
              <w:spacing w:line="240" w:lineRule="atLeast"/>
            </w:pPr>
            <w:r>
              <w:t>5.89</w:t>
            </w:r>
          </w:p>
        </w:tc>
      </w:tr>
      <w:tr>
        <w:tc>
          <w:tcPr>
            <w:tcW w:w="531" w:type="pct"/>
            <w:vAlign w:val="center"/>
          </w:tcPr>
          <w:p w:rsidR="0018722C">
            <w:pPr>
              <w:pStyle w:val="affff9"/>
              <w:topLinePunct/>
              <w:ind w:leftChars="0" w:left="0" w:rightChars="0" w:right="0" w:firstLineChars="0" w:firstLine="0"/>
              <w:spacing w:line="240" w:lineRule="atLeast"/>
            </w:pPr>
            <w:r>
              <w:t>1989</w:t>
            </w:r>
          </w:p>
        </w:tc>
        <w:tc>
          <w:tcPr>
            <w:tcW w:w="525" w:type="pct"/>
            <w:vAlign w:val="center"/>
          </w:tcPr>
          <w:p w:rsidR="0018722C">
            <w:pPr>
              <w:pStyle w:val="affff9"/>
              <w:topLinePunct/>
              <w:ind w:leftChars="0" w:left="0" w:rightChars="0" w:right="0" w:firstLineChars="0" w:firstLine="0"/>
              <w:spacing w:line="240" w:lineRule="atLeast"/>
            </w:pPr>
            <w:r>
              <w:t>21.58</w:t>
            </w:r>
          </w:p>
        </w:tc>
        <w:tc>
          <w:tcPr>
            <w:tcW w:w="528" w:type="pct"/>
            <w:vAlign w:val="center"/>
          </w:tcPr>
          <w:p w:rsidR="0018722C">
            <w:pPr>
              <w:pStyle w:val="affff9"/>
              <w:topLinePunct/>
              <w:ind w:leftChars="0" w:left="0" w:rightChars="0" w:right="0" w:firstLineChars="0" w:firstLine="0"/>
              <w:spacing w:line="240" w:lineRule="atLeast"/>
            </w:pPr>
            <w:r>
              <w:t>6.54</w:t>
            </w:r>
          </w:p>
        </w:tc>
        <w:tc>
          <w:tcPr>
            <w:tcW w:w="788" w:type="pct"/>
            <w:vAlign w:val="center"/>
          </w:tcPr>
          <w:p w:rsidR="0018722C">
            <w:pPr>
              <w:pStyle w:val="affff9"/>
              <w:topLinePunct/>
              <w:ind w:leftChars="0" w:left="0" w:rightChars="0" w:right="0" w:firstLineChars="0" w:firstLine="0"/>
              <w:spacing w:line="240" w:lineRule="atLeast"/>
            </w:pPr>
            <w:r>
              <w:t>15.04</w:t>
            </w:r>
          </w:p>
        </w:tc>
        <w:tc>
          <w:tcPr>
            <w:tcW w:w="613" w:type="pct"/>
            <w:vAlign w:val="center"/>
          </w:tcPr>
          <w:p w:rsidR="0018722C">
            <w:pPr>
              <w:pStyle w:val="affff9"/>
              <w:topLinePunct/>
              <w:ind w:leftChars="0" w:left="0" w:rightChars="0" w:right="0" w:firstLineChars="0" w:firstLine="0"/>
              <w:spacing w:line="240" w:lineRule="atLeast"/>
            </w:pPr>
            <w:r>
              <w:t>2006</w:t>
            </w:r>
          </w:p>
        </w:tc>
        <w:tc>
          <w:tcPr>
            <w:tcW w:w="615" w:type="pct"/>
            <w:vAlign w:val="center"/>
          </w:tcPr>
          <w:p w:rsidR="0018722C">
            <w:pPr>
              <w:pStyle w:val="affff9"/>
              <w:topLinePunct/>
              <w:ind w:leftChars="0" w:left="0" w:rightChars="0" w:right="0" w:firstLineChars="0" w:firstLine="0"/>
              <w:spacing w:line="240" w:lineRule="atLeast"/>
            </w:pPr>
            <w:r>
              <w:t>12.09</w:t>
            </w:r>
          </w:p>
        </w:tc>
        <w:tc>
          <w:tcPr>
            <w:tcW w:w="615" w:type="pct"/>
            <w:vAlign w:val="center"/>
          </w:tcPr>
          <w:p w:rsidR="0018722C">
            <w:pPr>
              <w:pStyle w:val="affff9"/>
              <w:topLinePunct/>
              <w:ind w:leftChars="0" w:left="0" w:rightChars="0" w:right="0" w:firstLineChars="0" w:firstLine="0"/>
              <w:spacing w:line="240" w:lineRule="atLeast"/>
            </w:pPr>
            <w:r>
              <w:t>6.81</w:t>
            </w:r>
          </w:p>
        </w:tc>
        <w:tc>
          <w:tcPr>
            <w:tcW w:w="787" w:type="pct"/>
            <w:vAlign w:val="center"/>
          </w:tcPr>
          <w:p w:rsidR="0018722C">
            <w:pPr>
              <w:pStyle w:val="affff9"/>
              <w:topLinePunct/>
              <w:ind w:leftChars="0" w:left="0" w:rightChars="0" w:right="0" w:firstLineChars="0" w:firstLine="0"/>
              <w:spacing w:line="240" w:lineRule="atLeast"/>
            </w:pPr>
            <w:r>
              <w:t>5.28</w:t>
            </w:r>
          </w:p>
        </w:tc>
      </w:tr>
      <w:tr>
        <w:tc>
          <w:tcPr>
            <w:tcW w:w="531" w:type="pct"/>
            <w:vAlign w:val="center"/>
          </w:tcPr>
          <w:p w:rsidR="0018722C">
            <w:pPr>
              <w:pStyle w:val="affff9"/>
              <w:topLinePunct/>
              <w:ind w:leftChars="0" w:left="0" w:rightChars="0" w:right="0" w:firstLineChars="0" w:firstLine="0"/>
              <w:spacing w:line="240" w:lineRule="atLeast"/>
            </w:pPr>
            <w:r>
              <w:t>1990</w:t>
            </w:r>
          </w:p>
        </w:tc>
        <w:tc>
          <w:tcPr>
            <w:tcW w:w="525" w:type="pct"/>
            <w:vAlign w:val="center"/>
          </w:tcPr>
          <w:p w:rsidR="0018722C">
            <w:pPr>
              <w:pStyle w:val="affff9"/>
              <w:topLinePunct/>
              <w:ind w:leftChars="0" w:left="0" w:rightChars="0" w:right="0" w:firstLineChars="0" w:firstLine="0"/>
              <w:spacing w:line="240" w:lineRule="atLeast"/>
            </w:pPr>
            <w:r>
              <w:t>21.06</w:t>
            </w:r>
          </w:p>
        </w:tc>
        <w:tc>
          <w:tcPr>
            <w:tcW w:w="528" w:type="pct"/>
            <w:vAlign w:val="center"/>
          </w:tcPr>
          <w:p w:rsidR="0018722C">
            <w:pPr>
              <w:pStyle w:val="affff9"/>
              <w:topLinePunct/>
              <w:ind w:leftChars="0" w:left="0" w:rightChars="0" w:right="0" w:firstLineChars="0" w:firstLine="0"/>
              <w:spacing w:line="240" w:lineRule="atLeast"/>
            </w:pPr>
            <w:r>
              <w:t>6.67</w:t>
            </w:r>
          </w:p>
        </w:tc>
        <w:tc>
          <w:tcPr>
            <w:tcW w:w="788" w:type="pct"/>
            <w:vAlign w:val="center"/>
          </w:tcPr>
          <w:p w:rsidR="0018722C">
            <w:pPr>
              <w:pStyle w:val="affff9"/>
              <w:topLinePunct/>
              <w:ind w:leftChars="0" w:left="0" w:rightChars="0" w:right="0" w:firstLineChars="0" w:firstLine="0"/>
              <w:spacing w:line="240" w:lineRule="atLeast"/>
            </w:pPr>
            <w:r>
              <w:t>14.39</w:t>
            </w:r>
          </w:p>
        </w:tc>
        <w:tc>
          <w:tcPr>
            <w:tcW w:w="613" w:type="pct"/>
            <w:vAlign w:val="center"/>
          </w:tcPr>
          <w:p w:rsidR="0018722C">
            <w:pPr>
              <w:pStyle w:val="affff9"/>
              <w:topLinePunct/>
              <w:ind w:leftChars="0" w:left="0" w:rightChars="0" w:right="0" w:firstLineChars="0" w:firstLine="0"/>
              <w:spacing w:line="240" w:lineRule="atLeast"/>
            </w:pPr>
            <w:r>
              <w:t>2007</w:t>
            </w:r>
          </w:p>
        </w:tc>
        <w:tc>
          <w:tcPr>
            <w:tcW w:w="615" w:type="pct"/>
            <w:vAlign w:val="center"/>
          </w:tcPr>
          <w:p w:rsidR="0018722C">
            <w:pPr>
              <w:pStyle w:val="affff9"/>
              <w:topLinePunct/>
              <w:ind w:leftChars="0" w:left="0" w:rightChars="0" w:right="0" w:firstLineChars="0" w:firstLine="0"/>
              <w:spacing w:line="240" w:lineRule="atLeast"/>
            </w:pPr>
            <w:r>
              <w:t>12.10</w:t>
            </w:r>
          </w:p>
        </w:tc>
        <w:tc>
          <w:tcPr>
            <w:tcW w:w="615" w:type="pct"/>
            <w:vAlign w:val="center"/>
          </w:tcPr>
          <w:p w:rsidR="0018722C">
            <w:pPr>
              <w:pStyle w:val="affff9"/>
              <w:topLinePunct/>
              <w:ind w:leftChars="0" w:left="0" w:rightChars="0" w:right="0" w:firstLineChars="0" w:firstLine="0"/>
              <w:spacing w:line="240" w:lineRule="atLeast"/>
            </w:pPr>
            <w:r>
              <w:t>6.93</w:t>
            </w:r>
          </w:p>
        </w:tc>
        <w:tc>
          <w:tcPr>
            <w:tcW w:w="787" w:type="pct"/>
            <w:vAlign w:val="center"/>
          </w:tcPr>
          <w:p w:rsidR="0018722C">
            <w:pPr>
              <w:pStyle w:val="affff9"/>
              <w:topLinePunct/>
              <w:ind w:leftChars="0" w:left="0" w:rightChars="0" w:right="0" w:firstLineChars="0" w:firstLine="0"/>
              <w:spacing w:line="240" w:lineRule="atLeast"/>
            </w:pPr>
            <w:r>
              <w:t>5.17</w:t>
            </w:r>
          </w:p>
        </w:tc>
      </w:tr>
      <w:tr>
        <w:tc>
          <w:tcPr>
            <w:tcW w:w="531" w:type="pct"/>
            <w:vAlign w:val="center"/>
          </w:tcPr>
          <w:p w:rsidR="0018722C">
            <w:pPr>
              <w:pStyle w:val="affff9"/>
              <w:topLinePunct/>
              <w:ind w:leftChars="0" w:left="0" w:rightChars="0" w:right="0" w:firstLineChars="0" w:firstLine="0"/>
              <w:spacing w:line="240" w:lineRule="atLeast"/>
            </w:pPr>
            <w:r>
              <w:t>1991</w:t>
            </w:r>
          </w:p>
        </w:tc>
        <w:tc>
          <w:tcPr>
            <w:tcW w:w="525" w:type="pct"/>
            <w:vAlign w:val="center"/>
          </w:tcPr>
          <w:p w:rsidR="0018722C">
            <w:pPr>
              <w:pStyle w:val="affff9"/>
              <w:topLinePunct/>
              <w:ind w:leftChars="0" w:left="0" w:rightChars="0" w:right="0" w:firstLineChars="0" w:firstLine="0"/>
              <w:spacing w:line="240" w:lineRule="atLeast"/>
            </w:pPr>
            <w:r>
              <w:t>19.68</w:t>
            </w:r>
          </w:p>
        </w:tc>
        <w:tc>
          <w:tcPr>
            <w:tcW w:w="528" w:type="pct"/>
            <w:vAlign w:val="center"/>
          </w:tcPr>
          <w:p w:rsidR="0018722C">
            <w:pPr>
              <w:pStyle w:val="affff9"/>
              <w:topLinePunct/>
              <w:ind w:leftChars="0" w:left="0" w:rightChars="0" w:right="0" w:firstLineChars="0" w:firstLine="0"/>
              <w:spacing w:line="240" w:lineRule="atLeast"/>
            </w:pPr>
            <w:r>
              <w:t>6.70</w:t>
            </w:r>
          </w:p>
        </w:tc>
        <w:tc>
          <w:tcPr>
            <w:tcW w:w="788" w:type="pct"/>
            <w:vAlign w:val="center"/>
          </w:tcPr>
          <w:p w:rsidR="0018722C">
            <w:pPr>
              <w:pStyle w:val="affff9"/>
              <w:topLinePunct/>
              <w:ind w:leftChars="0" w:left="0" w:rightChars="0" w:right="0" w:firstLineChars="0" w:firstLine="0"/>
              <w:spacing w:line="240" w:lineRule="atLeast"/>
            </w:pPr>
            <w:r>
              <w:t>12.98</w:t>
            </w:r>
          </w:p>
        </w:tc>
        <w:tc>
          <w:tcPr>
            <w:tcW w:w="613" w:type="pct"/>
            <w:vAlign w:val="center"/>
          </w:tcPr>
          <w:p w:rsidR="0018722C">
            <w:pPr>
              <w:pStyle w:val="affff9"/>
              <w:topLinePunct/>
              <w:ind w:leftChars="0" w:left="0" w:rightChars="0" w:right="0" w:firstLineChars="0" w:firstLine="0"/>
              <w:spacing w:line="240" w:lineRule="atLeast"/>
            </w:pPr>
            <w:r>
              <w:t>2008</w:t>
            </w:r>
          </w:p>
        </w:tc>
        <w:tc>
          <w:tcPr>
            <w:tcW w:w="615" w:type="pct"/>
            <w:vAlign w:val="center"/>
          </w:tcPr>
          <w:p w:rsidR="0018722C">
            <w:pPr>
              <w:pStyle w:val="affff9"/>
              <w:topLinePunct/>
              <w:ind w:leftChars="0" w:left="0" w:rightChars="0" w:right="0" w:firstLineChars="0" w:firstLine="0"/>
              <w:spacing w:line="240" w:lineRule="atLeast"/>
            </w:pPr>
            <w:r>
              <w:t>12.14</w:t>
            </w:r>
          </w:p>
        </w:tc>
        <w:tc>
          <w:tcPr>
            <w:tcW w:w="615" w:type="pct"/>
            <w:vAlign w:val="center"/>
          </w:tcPr>
          <w:p w:rsidR="0018722C">
            <w:pPr>
              <w:pStyle w:val="affff9"/>
              <w:topLinePunct/>
              <w:ind w:leftChars="0" w:left="0" w:rightChars="0" w:right="0" w:firstLineChars="0" w:firstLine="0"/>
              <w:spacing w:line="240" w:lineRule="atLeast"/>
            </w:pPr>
            <w:r>
              <w:t>7.06</w:t>
            </w:r>
          </w:p>
        </w:tc>
        <w:tc>
          <w:tcPr>
            <w:tcW w:w="787" w:type="pct"/>
            <w:vAlign w:val="center"/>
          </w:tcPr>
          <w:p w:rsidR="0018722C">
            <w:pPr>
              <w:pStyle w:val="affff9"/>
              <w:topLinePunct/>
              <w:ind w:leftChars="0" w:left="0" w:rightChars="0" w:right="0" w:firstLineChars="0" w:firstLine="0"/>
              <w:spacing w:line="240" w:lineRule="atLeast"/>
            </w:pPr>
            <w:r>
              <w:t>5.08</w:t>
            </w:r>
          </w:p>
        </w:tc>
      </w:tr>
      <w:tr>
        <w:tc>
          <w:tcPr>
            <w:tcW w:w="531" w:type="pct"/>
            <w:vAlign w:val="center"/>
          </w:tcPr>
          <w:p w:rsidR="0018722C">
            <w:pPr>
              <w:pStyle w:val="affff9"/>
              <w:topLinePunct/>
              <w:ind w:leftChars="0" w:left="0" w:rightChars="0" w:right="0" w:firstLineChars="0" w:firstLine="0"/>
              <w:spacing w:line="240" w:lineRule="atLeast"/>
            </w:pPr>
            <w:r>
              <w:t>1992</w:t>
            </w:r>
          </w:p>
        </w:tc>
        <w:tc>
          <w:tcPr>
            <w:tcW w:w="525" w:type="pct"/>
            <w:vAlign w:val="center"/>
          </w:tcPr>
          <w:p w:rsidR="0018722C">
            <w:pPr>
              <w:pStyle w:val="affff9"/>
              <w:topLinePunct/>
              <w:ind w:leftChars="0" w:left="0" w:rightChars="0" w:right="0" w:firstLineChars="0" w:firstLine="0"/>
              <w:spacing w:line="240" w:lineRule="atLeast"/>
            </w:pPr>
            <w:r>
              <w:t>18.24</w:t>
            </w:r>
          </w:p>
        </w:tc>
        <w:tc>
          <w:tcPr>
            <w:tcW w:w="528" w:type="pct"/>
            <w:vAlign w:val="center"/>
          </w:tcPr>
          <w:p w:rsidR="0018722C">
            <w:pPr>
              <w:pStyle w:val="affff9"/>
              <w:topLinePunct/>
              <w:ind w:leftChars="0" w:left="0" w:rightChars="0" w:right="0" w:firstLineChars="0" w:firstLine="0"/>
              <w:spacing w:line="240" w:lineRule="atLeast"/>
            </w:pPr>
            <w:r>
              <w:t>6.64</w:t>
            </w:r>
          </w:p>
        </w:tc>
        <w:tc>
          <w:tcPr>
            <w:tcW w:w="788" w:type="pct"/>
            <w:vAlign w:val="center"/>
          </w:tcPr>
          <w:p w:rsidR="0018722C">
            <w:pPr>
              <w:pStyle w:val="affff9"/>
              <w:topLinePunct/>
              <w:ind w:leftChars="0" w:left="0" w:rightChars="0" w:right="0" w:firstLineChars="0" w:firstLine="0"/>
              <w:spacing w:line="240" w:lineRule="atLeast"/>
            </w:pPr>
            <w:r>
              <w:t>11.60</w:t>
            </w:r>
          </w:p>
        </w:tc>
        <w:tc>
          <w:tcPr>
            <w:tcW w:w="613" w:type="pct"/>
            <w:vAlign w:val="center"/>
          </w:tcPr>
          <w:p w:rsidR="0018722C">
            <w:pPr>
              <w:pStyle w:val="affff9"/>
              <w:topLinePunct/>
              <w:ind w:leftChars="0" w:left="0" w:rightChars="0" w:right="0" w:firstLineChars="0" w:firstLine="0"/>
              <w:spacing w:line="240" w:lineRule="atLeast"/>
            </w:pPr>
            <w:r>
              <w:t>2009</w:t>
            </w:r>
          </w:p>
        </w:tc>
        <w:tc>
          <w:tcPr>
            <w:tcW w:w="615" w:type="pct"/>
            <w:vAlign w:val="center"/>
          </w:tcPr>
          <w:p w:rsidR="0018722C">
            <w:pPr>
              <w:pStyle w:val="affff9"/>
              <w:topLinePunct/>
              <w:ind w:leftChars="0" w:left="0" w:rightChars="0" w:right="0" w:firstLineChars="0" w:firstLine="0"/>
              <w:spacing w:line="240" w:lineRule="atLeast"/>
            </w:pPr>
            <w:r>
              <w:t>11.95</w:t>
            </w:r>
          </w:p>
        </w:tc>
        <w:tc>
          <w:tcPr>
            <w:tcW w:w="615" w:type="pct"/>
            <w:vAlign w:val="center"/>
          </w:tcPr>
          <w:p w:rsidR="0018722C">
            <w:pPr>
              <w:pStyle w:val="affff9"/>
              <w:topLinePunct/>
              <w:ind w:leftChars="0" w:left="0" w:rightChars="0" w:right="0" w:firstLineChars="0" w:firstLine="0"/>
              <w:spacing w:line="240" w:lineRule="atLeast"/>
            </w:pPr>
            <w:r>
              <w:t>7.08</w:t>
            </w:r>
          </w:p>
        </w:tc>
        <w:tc>
          <w:tcPr>
            <w:tcW w:w="787" w:type="pct"/>
            <w:vAlign w:val="center"/>
          </w:tcPr>
          <w:p w:rsidR="0018722C">
            <w:pPr>
              <w:pStyle w:val="affff9"/>
              <w:topLinePunct/>
              <w:ind w:leftChars="0" w:left="0" w:rightChars="0" w:right="0" w:firstLineChars="0" w:firstLine="0"/>
              <w:spacing w:line="240" w:lineRule="atLeast"/>
            </w:pPr>
            <w:r>
              <w:t>4.87</w:t>
            </w:r>
          </w:p>
        </w:tc>
      </w:tr>
      <w:tr>
        <w:tc>
          <w:tcPr>
            <w:tcW w:w="531" w:type="pct"/>
            <w:vAlign w:val="center"/>
          </w:tcPr>
          <w:p w:rsidR="0018722C">
            <w:pPr>
              <w:pStyle w:val="affff9"/>
              <w:topLinePunct/>
              <w:ind w:leftChars="0" w:left="0" w:rightChars="0" w:right="0" w:firstLineChars="0" w:firstLine="0"/>
              <w:spacing w:line="240" w:lineRule="atLeast"/>
            </w:pPr>
            <w:r>
              <w:t>1993</w:t>
            </w:r>
          </w:p>
        </w:tc>
        <w:tc>
          <w:tcPr>
            <w:tcW w:w="525" w:type="pct"/>
            <w:vAlign w:val="center"/>
          </w:tcPr>
          <w:p w:rsidR="0018722C">
            <w:pPr>
              <w:pStyle w:val="affff9"/>
              <w:topLinePunct/>
              <w:ind w:leftChars="0" w:left="0" w:rightChars="0" w:right="0" w:firstLineChars="0" w:firstLine="0"/>
              <w:spacing w:line="240" w:lineRule="atLeast"/>
            </w:pPr>
            <w:r>
              <w:t>18.09</w:t>
            </w:r>
          </w:p>
        </w:tc>
        <w:tc>
          <w:tcPr>
            <w:tcW w:w="528" w:type="pct"/>
            <w:vAlign w:val="center"/>
          </w:tcPr>
          <w:p w:rsidR="0018722C">
            <w:pPr>
              <w:pStyle w:val="affff9"/>
              <w:topLinePunct/>
              <w:ind w:leftChars="0" w:left="0" w:rightChars="0" w:right="0" w:firstLineChars="0" w:firstLine="0"/>
              <w:spacing w:line="240" w:lineRule="atLeast"/>
            </w:pPr>
            <w:r>
              <w:t>6.64</w:t>
            </w:r>
          </w:p>
        </w:tc>
        <w:tc>
          <w:tcPr>
            <w:tcW w:w="788" w:type="pct"/>
            <w:vAlign w:val="center"/>
          </w:tcPr>
          <w:p w:rsidR="0018722C">
            <w:pPr>
              <w:pStyle w:val="affff9"/>
              <w:topLinePunct/>
              <w:ind w:leftChars="0" w:left="0" w:rightChars="0" w:right="0" w:firstLineChars="0" w:firstLine="0"/>
              <w:spacing w:line="240" w:lineRule="atLeast"/>
            </w:pPr>
            <w:r>
              <w:t>11.45</w:t>
            </w:r>
          </w:p>
        </w:tc>
        <w:tc>
          <w:tcPr>
            <w:tcW w:w="613" w:type="pct"/>
            <w:vAlign w:val="center"/>
          </w:tcPr>
          <w:p w:rsidR="0018722C">
            <w:pPr>
              <w:pStyle w:val="affff9"/>
              <w:topLinePunct/>
              <w:ind w:leftChars="0" w:left="0" w:rightChars="0" w:right="0" w:firstLineChars="0" w:firstLine="0"/>
              <w:spacing w:line="240" w:lineRule="atLeast"/>
            </w:pPr>
            <w:r>
              <w:t>2010</w:t>
            </w:r>
          </w:p>
        </w:tc>
        <w:tc>
          <w:tcPr>
            <w:tcW w:w="615" w:type="pct"/>
            <w:vAlign w:val="center"/>
          </w:tcPr>
          <w:p w:rsidR="0018722C">
            <w:pPr>
              <w:pStyle w:val="affff9"/>
              <w:topLinePunct/>
              <w:ind w:leftChars="0" w:left="0" w:rightChars="0" w:right="0" w:firstLineChars="0" w:firstLine="0"/>
              <w:spacing w:line="240" w:lineRule="atLeast"/>
            </w:pPr>
            <w:r>
              <w:t>11.90</w:t>
            </w:r>
          </w:p>
        </w:tc>
        <w:tc>
          <w:tcPr>
            <w:tcW w:w="615" w:type="pct"/>
            <w:vAlign w:val="center"/>
          </w:tcPr>
          <w:p w:rsidR="0018722C">
            <w:pPr>
              <w:pStyle w:val="affff9"/>
              <w:topLinePunct/>
              <w:ind w:leftChars="0" w:left="0" w:rightChars="0" w:right="0" w:firstLineChars="0" w:firstLine="0"/>
              <w:spacing w:line="240" w:lineRule="atLeast"/>
            </w:pPr>
            <w:r>
              <w:t>7.11</w:t>
            </w:r>
          </w:p>
        </w:tc>
        <w:tc>
          <w:tcPr>
            <w:tcW w:w="787" w:type="pct"/>
            <w:vAlign w:val="center"/>
          </w:tcPr>
          <w:p w:rsidR="0018722C">
            <w:pPr>
              <w:pStyle w:val="affff9"/>
              <w:topLinePunct/>
              <w:ind w:leftChars="0" w:left="0" w:rightChars="0" w:right="0" w:firstLineChars="0" w:firstLine="0"/>
              <w:spacing w:line="240" w:lineRule="atLeast"/>
            </w:pPr>
            <w:r>
              <w:t>4.79</w:t>
            </w:r>
          </w:p>
        </w:tc>
      </w:tr>
      <w:tr>
        <w:tc>
          <w:tcPr>
            <w:tcW w:w="531" w:type="pct"/>
            <w:vAlign w:val="center"/>
          </w:tcPr>
          <w:p w:rsidR="0018722C">
            <w:pPr>
              <w:pStyle w:val="affff9"/>
              <w:topLinePunct/>
              <w:ind w:leftChars="0" w:left="0" w:rightChars="0" w:right="0" w:firstLineChars="0" w:firstLine="0"/>
              <w:spacing w:line="240" w:lineRule="atLeast"/>
            </w:pPr>
            <w:r>
              <w:t>1994</w:t>
            </w:r>
          </w:p>
        </w:tc>
        <w:tc>
          <w:tcPr>
            <w:tcW w:w="525" w:type="pct"/>
            <w:vAlign w:val="center"/>
          </w:tcPr>
          <w:p w:rsidR="0018722C">
            <w:pPr>
              <w:pStyle w:val="affff9"/>
              <w:topLinePunct/>
              <w:ind w:leftChars="0" w:left="0" w:rightChars="0" w:right="0" w:firstLineChars="0" w:firstLine="0"/>
              <w:spacing w:line="240" w:lineRule="atLeast"/>
            </w:pPr>
            <w:r>
              <w:t>17.70</w:t>
            </w:r>
          </w:p>
        </w:tc>
        <w:tc>
          <w:tcPr>
            <w:tcW w:w="528" w:type="pct"/>
            <w:vAlign w:val="center"/>
          </w:tcPr>
          <w:p w:rsidR="0018722C">
            <w:pPr>
              <w:pStyle w:val="affff9"/>
              <w:topLinePunct/>
              <w:ind w:leftChars="0" w:left="0" w:rightChars="0" w:right="0" w:firstLineChars="0" w:firstLine="0"/>
              <w:spacing w:line="240" w:lineRule="atLeast"/>
            </w:pPr>
            <w:r>
              <w:t>6.49</w:t>
            </w:r>
          </w:p>
        </w:tc>
        <w:tc>
          <w:tcPr>
            <w:tcW w:w="788" w:type="pct"/>
            <w:vAlign w:val="center"/>
          </w:tcPr>
          <w:p w:rsidR="0018722C">
            <w:pPr>
              <w:pStyle w:val="affff9"/>
              <w:topLinePunct/>
              <w:ind w:leftChars="0" w:left="0" w:rightChars="0" w:right="0" w:firstLineChars="0" w:firstLine="0"/>
              <w:spacing w:line="240" w:lineRule="atLeast"/>
            </w:pPr>
            <w:r>
              <w:t>11.21</w:t>
            </w:r>
          </w:p>
        </w:tc>
        <w:tc>
          <w:tcPr>
            <w:tcW w:w="613" w:type="pct"/>
            <w:vAlign w:val="center"/>
          </w:tcPr>
          <w:p w:rsidR="0018722C">
            <w:pPr>
              <w:pStyle w:val="affff9"/>
              <w:topLinePunct/>
              <w:ind w:leftChars="0" w:left="0" w:rightChars="0" w:right="0" w:firstLineChars="0" w:firstLine="0"/>
              <w:spacing w:line="240" w:lineRule="atLeast"/>
            </w:pPr>
            <w:r>
              <w:t>2011</w:t>
            </w:r>
          </w:p>
        </w:tc>
        <w:tc>
          <w:tcPr>
            <w:tcW w:w="615" w:type="pct"/>
            <w:vAlign w:val="center"/>
          </w:tcPr>
          <w:p w:rsidR="0018722C">
            <w:pPr>
              <w:pStyle w:val="affff9"/>
              <w:topLinePunct/>
              <w:ind w:leftChars="0" w:left="0" w:rightChars="0" w:right="0" w:firstLineChars="0" w:firstLine="0"/>
              <w:spacing w:line="240" w:lineRule="atLeast"/>
            </w:pPr>
            <w:r>
              <w:t>11.93</w:t>
            </w:r>
          </w:p>
        </w:tc>
        <w:tc>
          <w:tcPr>
            <w:tcW w:w="615" w:type="pct"/>
            <w:vAlign w:val="center"/>
          </w:tcPr>
          <w:p w:rsidR="0018722C">
            <w:pPr>
              <w:pStyle w:val="affff9"/>
              <w:topLinePunct/>
              <w:ind w:leftChars="0" w:left="0" w:rightChars="0" w:right="0" w:firstLineChars="0" w:firstLine="0"/>
              <w:spacing w:line="240" w:lineRule="atLeast"/>
            </w:pPr>
            <w:r>
              <w:t>7.14</w:t>
            </w:r>
          </w:p>
        </w:tc>
        <w:tc>
          <w:tcPr>
            <w:tcW w:w="787" w:type="pct"/>
            <w:vAlign w:val="center"/>
          </w:tcPr>
          <w:p w:rsidR="0018722C">
            <w:pPr>
              <w:pStyle w:val="affff9"/>
              <w:topLinePunct/>
              <w:ind w:leftChars="0" w:left="0" w:rightChars="0" w:right="0" w:firstLineChars="0" w:firstLine="0"/>
              <w:spacing w:line="240" w:lineRule="atLeast"/>
            </w:pPr>
            <w:r>
              <w:t>4.79</w:t>
            </w:r>
          </w:p>
        </w:tc>
      </w:tr>
      <w:tr>
        <w:tc>
          <w:tcPr>
            <w:tcW w:w="531" w:type="pct"/>
            <w:vAlign w:val="center"/>
            <w:tcBorders>
              <w:top w:val="single" w:sz="4" w:space="0" w:color="auto"/>
            </w:tcBorders>
          </w:tcPr>
          <w:p w:rsidR="0018722C">
            <w:pPr>
              <w:pStyle w:val="affff9"/>
              <w:topLinePunct/>
              <w:ind w:leftChars="0" w:left="0" w:rightChars="0" w:right="0" w:firstLineChars="0" w:firstLine="0"/>
              <w:spacing w:line="240" w:lineRule="atLeast"/>
            </w:pPr>
            <w:r>
              <w:t>1995</w:t>
            </w:r>
          </w:p>
        </w:tc>
        <w:tc>
          <w:tcPr>
            <w:tcW w:w="525" w:type="pct"/>
            <w:vAlign w:val="center"/>
            <w:tcBorders>
              <w:top w:val="single" w:sz="4" w:space="0" w:color="auto"/>
            </w:tcBorders>
          </w:tcPr>
          <w:p w:rsidR="0018722C">
            <w:pPr>
              <w:pStyle w:val="affff9"/>
              <w:topLinePunct/>
              <w:ind w:leftChars="0" w:left="0" w:rightChars="0" w:right="0" w:firstLineChars="0" w:firstLine="0"/>
              <w:spacing w:line="240" w:lineRule="atLeast"/>
            </w:pPr>
            <w:r>
              <w:t>17.12</w:t>
            </w:r>
          </w:p>
        </w:tc>
        <w:tc>
          <w:tcPr>
            <w:tcW w:w="528" w:type="pct"/>
            <w:vAlign w:val="center"/>
            <w:tcBorders>
              <w:top w:val="single" w:sz="4" w:space="0" w:color="auto"/>
            </w:tcBorders>
          </w:tcPr>
          <w:p w:rsidR="0018722C">
            <w:pPr>
              <w:pStyle w:val="affff9"/>
              <w:topLinePunct/>
              <w:ind w:leftChars="0" w:left="0" w:rightChars="0" w:right="0" w:firstLineChars="0" w:firstLine="0"/>
              <w:spacing w:line="240" w:lineRule="atLeast"/>
            </w:pPr>
            <w:r>
              <w:t>6.57</w:t>
            </w:r>
          </w:p>
        </w:tc>
        <w:tc>
          <w:tcPr>
            <w:tcW w:w="788" w:type="pct"/>
            <w:vAlign w:val="center"/>
            <w:tcBorders>
              <w:top w:val="single" w:sz="4" w:space="0" w:color="auto"/>
            </w:tcBorders>
          </w:tcPr>
          <w:p w:rsidR="0018722C">
            <w:pPr>
              <w:pStyle w:val="affff9"/>
              <w:topLinePunct/>
              <w:ind w:leftChars="0" w:left="0" w:rightChars="0" w:right="0" w:firstLineChars="0" w:firstLine="0"/>
              <w:spacing w:line="240" w:lineRule="atLeast"/>
            </w:pPr>
            <w:r>
              <w:t>10.55</w:t>
            </w:r>
          </w:p>
        </w:tc>
        <w:tc>
          <w:tcPr>
            <w:tcW w:w="61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1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1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8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kern w:val="2"/>
          <w:sz w:val="21"/>
          <w:szCs w:val="22"/>
          <w:rFonts w:cstheme="minorBidi" w:hAnsiTheme="minorHAnsi" w:eastAsiaTheme="minorHAnsi" w:asciiTheme="minorHAnsi"/>
        </w:rPr>
        <w:t>资料来源：</w:t>
      </w:r>
      <w:r>
        <w:rPr>
          <w:kern w:val="2"/>
          <w:szCs w:val="22"/>
          <w:rFonts w:ascii="Times New Roman" w:eastAsia="Times New Roman" w:cstheme="minorBidi" w:hAnsiTheme="minorHAnsi"/>
          <w:sz w:val="21"/>
        </w:rPr>
        <w:t>2012</w:t>
      </w:r>
      <w:r>
        <w:rPr>
          <w:kern w:val="2"/>
          <w:szCs w:val="22"/>
          <w:rFonts w:cstheme="minorBidi" w:hAnsiTheme="minorHAnsi" w:eastAsiaTheme="minorHAnsi" w:asciiTheme="minorHAnsi"/>
          <w:sz w:val="21"/>
        </w:rPr>
        <w:t>年中国统计年鉴</w:t>
      </w:r>
    </w:p>
    <w:p w:rsidR="0018722C">
      <w:pPr>
        <w:topLinePunct/>
      </w:pPr>
      <w:r>
        <w:t>从可查到的资料来看我国的平均预期寿命</w:t>
      </w:r>
      <w:r>
        <w:rPr>
          <w:rFonts w:ascii="Times New Roman" w:eastAsia="Times New Roman"/>
        </w:rPr>
        <w:t>1982</w:t>
      </w:r>
      <w:r>
        <w:t>年为</w:t>
      </w:r>
      <w:r>
        <w:rPr>
          <w:rFonts w:ascii="Times New Roman" w:eastAsia="Times New Roman"/>
        </w:rPr>
        <w:t>67</w:t>
      </w:r>
      <w:r>
        <w:rPr>
          <w:rFonts w:ascii="Times New Roman" w:eastAsia="Times New Roman"/>
        </w:rPr>
        <w:t>.</w:t>
      </w:r>
      <w:r>
        <w:rPr>
          <w:rFonts w:ascii="Times New Roman" w:eastAsia="Times New Roman"/>
        </w:rPr>
        <w:t>77</w:t>
      </w:r>
      <w:r>
        <w:t>岁，其中男性为</w:t>
      </w:r>
    </w:p>
    <w:p w:rsidR="0018722C">
      <w:pPr>
        <w:topLinePunct/>
      </w:pPr>
      <w:r>
        <w:rPr>
          <w:rFonts w:ascii="Times New Roman" w:eastAsia="Times New Roman"/>
        </w:rPr>
        <w:t>66.28</w:t>
      </w:r>
      <w:r>
        <w:t>岁，女性为</w:t>
      </w:r>
      <w:r>
        <w:rPr>
          <w:rFonts w:ascii="Times New Roman" w:eastAsia="Times New Roman"/>
        </w:rPr>
        <w:t>69</w:t>
      </w:r>
      <w:r>
        <w:rPr>
          <w:rFonts w:ascii="Times New Roman" w:eastAsia="Times New Roman"/>
        </w:rPr>
        <w:t>.</w:t>
      </w:r>
      <w:r>
        <w:rPr>
          <w:rFonts w:ascii="Times New Roman" w:eastAsia="Times New Roman"/>
        </w:rPr>
        <w:t>27</w:t>
      </w:r>
      <w:r>
        <w:t>岁，到了</w:t>
      </w:r>
      <w:r>
        <w:rPr>
          <w:rFonts w:ascii="Times New Roman" w:eastAsia="Times New Roman"/>
        </w:rPr>
        <w:t>1990</w:t>
      </w:r>
      <w:r>
        <w:t>年全国的平均预期寿命提高到</w:t>
      </w:r>
      <w:r>
        <w:rPr>
          <w:rFonts w:ascii="Times New Roman" w:eastAsia="Times New Roman"/>
        </w:rPr>
        <w:t>68</w:t>
      </w:r>
      <w:r>
        <w:rPr>
          <w:rFonts w:ascii="Times New Roman" w:eastAsia="Times New Roman"/>
        </w:rPr>
        <w:t>.</w:t>
      </w:r>
      <w:r>
        <w:rPr>
          <w:rFonts w:ascii="Times New Roman" w:eastAsia="Times New Roman"/>
        </w:rPr>
        <w:t>55</w:t>
      </w:r>
      <w:r>
        <w:t>岁，</w:t>
      </w:r>
      <w:r>
        <w:t>男性为</w:t>
      </w:r>
      <w:r>
        <w:rPr>
          <w:rFonts w:ascii="Times New Roman" w:eastAsia="Times New Roman"/>
        </w:rPr>
        <w:t>66</w:t>
      </w:r>
      <w:r>
        <w:rPr>
          <w:rFonts w:ascii="Times New Roman" w:eastAsia="Times New Roman"/>
        </w:rPr>
        <w:t>.</w:t>
      </w:r>
      <w:r>
        <w:rPr>
          <w:rFonts w:ascii="Times New Roman" w:eastAsia="Times New Roman"/>
        </w:rPr>
        <w:t>84</w:t>
      </w:r>
      <w:r>
        <w:t>岁，女性为</w:t>
      </w:r>
      <w:r>
        <w:rPr>
          <w:rFonts w:ascii="Times New Roman" w:eastAsia="Times New Roman"/>
        </w:rPr>
        <w:t>70</w:t>
      </w:r>
      <w:r>
        <w:rPr>
          <w:rFonts w:ascii="Times New Roman" w:eastAsia="Times New Roman"/>
        </w:rPr>
        <w:t>.</w:t>
      </w:r>
      <w:r>
        <w:rPr>
          <w:rFonts w:ascii="Times New Roman" w:eastAsia="Times New Roman"/>
        </w:rPr>
        <w:t>47</w:t>
      </w:r>
      <w:r>
        <w:t>岁，到了</w:t>
      </w:r>
      <w:r>
        <w:rPr>
          <w:rFonts w:ascii="Times New Roman" w:eastAsia="Times New Roman"/>
        </w:rPr>
        <w:t>2000</w:t>
      </w:r>
      <w:r>
        <w:t>年我国的平均预期寿命已经升</w:t>
      </w:r>
      <w:r>
        <w:t>至</w:t>
      </w:r>
    </w:p>
    <w:p w:rsidR="0018722C">
      <w:pPr>
        <w:topLinePunct/>
      </w:pPr>
      <w:r>
        <w:rPr>
          <w:rFonts w:ascii="Times New Roman" w:eastAsia="Times New Roman"/>
        </w:rPr>
        <w:t>71.4</w:t>
      </w:r>
      <w:r>
        <w:t>岁，而此时男性为</w:t>
      </w:r>
      <w:r>
        <w:rPr>
          <w:rFonts w:ascii="Times New Roman" w:eastAsia="Times New Roman"/>
        </w:rPr>
        <w:t>69</w:t>
      </w:r>
      <w:r>
        <w:rPr>
          <w:rFonts w:ascii="Times New Roman" w:eastAsia="Times New Roman"/>
        </w:rPr>
        <w:t>.</w:t>
      </w:r>
      <w:r>
        <w:rPr>
          <w:rFonts w:ascii="Times New Roman" w:eastAsia="Times New Roman"/>
        </w:rPr>
        <w:t>63</w:t>
      </w:r>
      <w:r>
        <w:t>岁，女性为</w:t>
      </w:r>
      <w:r>
        <w:rPr>
          <w:rFonts w:ascii="Times New Roman" w:eastAsia="Times New Roman"/>
        </w:rPr>
        <w:t>73</w:t>
      </w:r>
      <w:r>
        <w:rPr>
          <w:rFonts w:ascii="Times New Roman" w:eastAsia="Times New Roman"/>
        </w:rPr>
        <w:t>.</w:t>
      </w:r>
      <w:r>
        <w:rPr>
          <w:rFonts w:ascii="Times New Roman" w:eastAsia="Times New Roman"/>
        </w:rPr>
        <w:t>33</w:t>
      </w:r>
      <w:r>
        <w:t>岁，最新数据显示，</w:t>
      </w:r>
      <w:r>
        <w:rPr>
          <w:rFonts w:ascii="Times New Roman" w:eastAsia="Times New Roman"/>
        </w:rPr>
        <w:t>2010</w:t>
      </w:r>
      <w:r>
        <w:t>年我国</w:t>
      </w:r>
      <w:r>
        <w:t>平均预期寿命为</w:t>
      </w:r>
      <w:r>
        <w:rPr>
          <w:rFonts w:ascii="Times New Roman" w:eastAsia="Times New Roman"/>
        </w:rPr>
        <w:t>74</w:t>
      </w:r>
      <w:r>
        <w:rPr>
          <w:rFonts w:ascii="Times New Roman" w:eastAsia="Times New Roman"/>
        </w:rPr>
        <w:t>.</w:t>
      </w:r>
      <w:r>
        <w:rPr>
          <w:rFonts w:ascii="Times New Roman" w:eastAsia="Times New Roman"/>
        </w:rPr>
        <w:t>83</w:t>
      </w:r>
      <w:r>
        <w:t>岁，比</w:t>
      </w:r>
      <w:r>
        <w:rPr>
          <w:rFonts w:ascii="Times New Roman" w:eastAsia="Times New Roman"/>
        </w:rPr>
        <w:t>1982</w:t>
      </w:r>
      <w:r>
        <w:t>年增长了</w:t>
      </w:r>
      <w:r>
        <w:rPr>
          <w:rFonts w:ascii="Times New Roman" w:eastAsia="Times New Roman"/>
        </w:rPr>
        <w:t>7</w:t>
      </w:r>
      <w:r>
        <w:rPr>
          <w:rFonts w:ascii="Times New Roman" w:eastAsia="Times New Roman"/>
        </w:rPr>
        <w:t>.</w:t>
      </w:r>
      <w:r>
        <w:rPr>
          <w:rFonts w:ascii="Times New Roman" w:eastAsia="Times New Roman"/>
        </w:rPr>
        <w:t>06</w:t>
      </w:r>
      <w:r>
        <w:t>年；男性为</w:t>
      </w:r>
      <w:r>
        <w:rPr>
          <w:rFonts w:ascii="Times New Roman" w:eastAsia="Times New Roman"/>
        </w:rPr>
        <w:t>72</w:t>
      </w:r>
      <w:r>
        <w:rPr>
          <w:rFonts w:ascii="Times New Roman" w:eastAsia="Times New Roman"/>
        </w:rPr>
        <w:t>.</w:t>
      </w:r>
      <w:r>
        <w:rPr>
          <w:rFonts w:ascii="Times New Roman" w:eastAsia="Times New Roman"/>
        </w:rPr>
        <w:t>38</w:t>
      </w:r>
      <w:r>
        <w:t>岁，比</w:t>
      </w:r>
      <w:r>
        <w:rPr>
          <w:rFonts w:ascii="Times New Roman" w:eastAsia="Times New Roman"/>
        </w:rPr>
        <w:t>1982</w:t>
      </w:r>
      <w:r>
        <w:t>年增长了</w:t>
      </w:r>
      <w:r>
        <w:rPr>
          <w:rFonts w:ascii="Times New Roman" w:eastAsia="Times New Roman"/>
        </w:rPr>
        <w:t>3</w:t>
      </w:r>
      <w:r>
        <w:rPr>
          <w:rFonts w:ascii="Times New Roman" w:eastAsia="Times New Roman"/>
        </w:rPr>
        <w:t>.</w:t>
      </w:r>
      <w:r>
        <w:rPr>
          <w:rFonts w:ascii="Times New Roman" w:eastAsia="Times New Roman"/>
        </w:rPr>
        <w:t>11</w:t>
      </w:r>
      <w:r>
        <w:t>年；女性为</w:t>
      </w:r>
      <w:r>
        <w:rPr>
          <w:rFonts w:ascii="Times New Roman" w:eastAsia="Times New Roman"/>
        </w:rPr>
        <w:t>77</w:t>
      </w:r>
      <w:r>
        <w:rPr>
          <w:rFonts w:ascii="Times New Roman" w:eastAsia="Times New Roman"/>
        </w:rPr>
        <w:t>.</w:t>
      </w:r>
      <w:r>
        <w:rPr>
          <w:rFonts w:ascii="Times New Roman" w:eastAsia="Times New Roman"/>
        </w:rPr>
        <w:t>37</w:t>
      </w:r>
      <w:r>
        <w:t>岁，比</w:t>
      </w:r>
      <w:r>
        <w:rPr>
          <w:rFonts w:ascii="Times New Roman" w:eastAsia="Times New Roman"/>
        </w:rPr>
        <w:t>1982</w:t>
      </w:r>
      <w:r>
        <w:t>年增长了</w:t>
      </w:r>
      <w:r>
        <w:rPr>
          <w:rFonts w:ascii="Times New Roman" w:eastAsia="Times New Roman"/>
        </w:rPr>
        <w:t>8</w:t>
      </w:r>
      <w:r>
        <w:rPr>
          <w:rFonts w:ascii="Times New Roman" w:eastAsia="Times New Roman"/>
        </w:rPr>
        <w:t>.</w:t>
      </w:r>
      <w:r>
        <w:rPr>
          <w:rFonts w:ascii="Times New Roman" w:eastAsia="Times New Roman"/>
        </w:rPr>
        <w:t>1</w:t>
      </w:r>
      <w:r>
        <w:t>年。《中国人口与劳动</w:t>
      </w:r>
      <w:r>
        <w:t>问题报告》中预测我国到</w:t>
      </w:r>
      <w:r>
        <w:rPr>
          <w:rFonts w:ascii="Times New Roman" w:eastAsia="Times New Roman"/>
        </w:rPr>
        <w:t>2020</w:t>
      </w:r>
      <w:r>
        <w:t>年男性预期寿命将达到</w:t>
      </w:r>
      <w:r>
        <w:rPr>
          <w:rFonts w:ascii="Times New Roman" w:eastAsia="Times New Roman"/>
        </w:rPr>
        <w:t>73</w:t>
      </w:r>
      <w:r>
        <w:rPr>
          <w:rFonts w:ascii="Times New Roman" w:eastAsia="Times New Roman"/>
        </w:rPr>
        <w:t>.</w:t>
      </w:r>
      <w:r>
        <w:rPr>
          <w:rFonts w:ascii="Times New Roman" w:eastAsia="Times New Roman"/>
        </w:rPr>
        <w:t>09</w:t>
      </w:r>
      <w:r>
        <w:t>岁，</w:t>
      </w:r>
      <w:r>
        <w:rPr>
          <w:rFonts w:ascii="Times New Roman" w:eastAsia="Times New Roman"/>
        </w:rPr>
        <w:t>2050</w:t>
      </w:r>
      <w:r>
        <w:t>年进一</w:t>
      </w:r>
      <w:r>
        <w:t>步</w:t>
      </w:r>
    </w:p>
    <w:p w:rsidR="0018722C">
      <w:pPr>
        <w:topLinePunct/>
      </w:pPr>
      <w:r>
        <w:t>上升到</w:t>
      </w:r>
      <w:r>
        <w:rPr>
          <w:rFonts w:ascii="Times New Roman" w:eastAsia="Times New Roman"/>
        </w:rPr>
        <w:t>77</w:t>
      </w:r>
      <w:r>
        <w:t>岁；女性预期寿命</w:t>
      </w:r>
      <w:r>
        <w:rPr>
          <w:rFonts w:ascii="Times New Roman" w:eastAsia="Times New Roman"/>
        </w:rPr>
        <w:t>2020</w:t>
      </w:r>
      <w:r>
        <w:t>年将会达到</w:t>
      </w:r>
      <w:r>
        <w:rPr>
          <w:rFonts w:ascii="Times New Roman" w:eastAsia="Times New Roman"/>
        </w:rPr>
        <w:t>77</w:t>
      </w:r>
      <w:r>
        <w:rPr>
          <w:rFonts w:ascii="Times New Roman" w:eastAsia="Times New Roman"/>
        </w:rPr>
        <w:t>.</w:t>
      </w:r>
      <w:r>
        <w:rPr>
          <w:rFonts w:ascii="Times New Roman" w:eastAsia="Times New Roman"/>
        </w:rPr>
        <w:t>38</w:t>
      </w:r>
      <w:r>
        <w:t>岁，</w:t>
      </w:r>
      <w:r>
        <w:rPr>
          <w:rFonts w:ascii="Times New Roman" w:eastAsia="Times New Roman"/>
        </w:rPr>
        <w:t>2050</w:t>
      </w:r>
      <w:r>
        <w:t>年将达到</w:t>
      </w:r>
      <w:r>
        <w:rPr>
          <w:rFonts w:ascii="Times New Roman" w:eastAsia="Times New Roman"/>
        </w:rPr>
        <w:t>82</w:t>
      </w:r>
      <w:r>
        <w:t>岁；</w:t>
      </w:r>
    </w:p>
    <w:p w:rsidR="0018722C">
      <w:pPr>
        <w:topLinePunct/>
      </w:pPr>
      <w:r>
        <w:t>到那时相比较</w:t>
      </w:r>
      <w:r>
        <w:rPr>
          <w:rFonts w:ascii="Times New Roman" w:eastAsia="Times New Roman"/>
        </w:rPr>
        <w:t>1982</w:t>
      </w:r>
      <w:r>
        <w:t>年来说男性整整延长了近</w:t>
      </w:r>
      <w:r>
        <w:rPr>
          <w:rFonts w:ascii="Times New Roman" w:eastAsia="Times New Roman"/>
        </w:rPr>
        <w:t>11</w:t>
      </w:r>
      <w:r>
        <w:t>岁，女性近</w:t>
      </w:r>
      <w:r>
        <w:rPr>
          <w:rFonts w:ascii="Times New Roman" w:eastAsia="Times New Roman"/>
        </w:rPr>
        <w:t>13</w:t>
      </w:r>
      <w:r>
        <w:t>岁</w:t>
      </w:r>
      <w:r>
        <w:rPr>
          <w:rFonts w:ascii="Times New Roman" w:eastAsia="Times New Roman"/>
          <w:vertAlign w:val="superscript"/>
        </w:rPr>
        <w:t>[</w:t>
      </w:r>
      <w:r>
        <w:rPr>
          <w:rFonts w:ascii="Times New Roman" w:eastAsia="Times New Roman"/>
          <w:vertAlign w:val="superscript"/>
        </w:rPr>
        <w:t xml:space="preserve">32</w:t>
      </w:r>
      <w:r>
        <w:rPr>
          <w:rFonts w:ascii="Times New Roman" w:eastAsia="Times New Roman"/>
          <w:vertAlign w:val="superscript"/>
        </w:rPr>
        <w:t>]</w:t>
      </w:r>
      <w:r>
        <w:t>。</w:t>
      </w:r>
    </w:p>
    <w:p w:rsidR="0018722C">
      <w:pPr>
        <w:topLinePunct/>
      </w:pPr>
      <w:r>
        <w:t>根据联合国人口组织</w:t>
      </w:r>
      <w:r>
        <w:t>（</w:t>
      </w:r>
      <w:r>
        <w:rPr>
          <w:rFonts w:ascii="Times New Roman" w:eastAsia="Times New Roman"/>
          <w:spacing w:val="-2"/>
        </w:rPr>
        <w:t>WPO</w:t>
      </w:r>
      <w:r>
        <w:t>）</w:t>
      </w:r>
      <w:r>
        <w:t>的标准，当一个国家或地区的</w:t>
      </w:r>
      <w:r>
        <w:rPr>
          <w:rFonts w:ascii="Times New Roman" w:eastAsia="Times New Roman"/>
        </w:rPr>
        <w:t>60</w:t>
      </w:r>
      <w:r>
        <w:t>岁及以上人</w:t>
      </w:r>
      <w:r>
        <w:t>口的比例占</w:t>
      </w:r>
      <w:r>
        <w:rPr>
          <w:rFonts w:ascii="Times New Roman" w:eastAsia="Times New Roman"/>
        </w:rPr>
        <w:t>10%</w:t>
      </w:r>
      <w:r>
        <w:t>或</w:t>
      </w:r>
      <w:r>
        <w:rPr>
          <w:rFonts w:ascii="Times New Roman" w:eastAsia="Times New Roman"/>
        </w:rPr>
        <w:t>65</w:t>
      </w:r>
      <w:r>
        <w:t>岁及以上人口的比例达到</w:t>
      </w:r>
      <w:r>
        <w:rPr>
          <w:rFonts w:ascii="Times New Roman" w:eastAsia="Times New Roman"/>
        </w:rPr>
        <w:t>7%</w:t>
      </w:r>
      <w:r>
        <w:t>时，就表明人口总体进入老龄化阶段，这意味着这一国家或地区步入老年型社会</w:t>
      </w:r>
      <w:r>
        <w:rPr>
          <w:rFonts w:ascii="Times New Roman" w:eastAsia="Times New Roman"/>
          <w:vertAlign w:val="superscript"/>
        </w:rPr>
        <w:t>[</w:t>
      </w:r>
      <w:r>
        <w:rPr>
          <w:rFonts w:ascii="Times New Roman" w:eastAsia="Times New Roman"/>
          <w:vertAlign w:val="superscript"/>
          <w:position w:val="11"/>
        </w:rPr>
        <w:t xml:space="preserve">33</w:t>
      </w:r>
      <w:r>
        <w:rPr>
          <w:rFonts w:ascii="Times New Roman" w:eastAsia="Times New Roman"/>
          <w:vertAlign w:val="superscript"/>
        </w:rPr>
        <w:t>]</w:t>
      </w:r>
      <w:r>
        <w:t>。按照该标准，我国</w:t>
      </w:r>
      <w:r>
        <w:t>在</w:t>
      </w:r>
    </w:p>
    <w:p w:rsidR="0018722C">
      <w:pPr>
        <w:topLinePunct/>
      </w:pPr>
      <w:r>
        <w:rPr>
          <w:rFonts w:ascii="Times New Roman" w:eastAsia="Times New Roman"/>
        </w:rPr>
        <w:t>2000</w:t>
      </w:r>
      <w:r>
        <w:t>年进入老龄化社会。全球现在已有</w:t>
      </w:r>
      <w:r>
        <w:rPr>
          <w:rFonts w:ascii="Times New Roman" w:eastAsia="Times New Roman"/>
        </w:rPr>
        <w:t>60</w:t>
      </w:r>
      <w:r>
        <w:t>多个国家进入老龄化社会。据估算，</w:t>
      </w:r>
    </w:p>
    <w:p w:rsidR="0018722C">
      <w:pPr>
        <w:topLinePunct/>
      </w:pPr>
      <w:r>
        <w:t>当今世界上每十个人中就有一个为老年人，全世界的老年人口到</w:t>
      </w:r>
      <w:r>
        <w:rPr>
          <w:rFonts w:ascii="Times New Roman" w:eastAsia="Times New Roman"/>
        </w:rPr>
        <w:t>2025</w:t>
      </w:r>
      <w:r>
        <w:t>年将达到</w:t>
      </w:r>
    </w:p>
    <w:p w:rsidR="0018722C">
      <w:pPr>
        <w:topLinePunct/>
      </w:pPr>
      <w:r>
        <w:rPr>
          <w:rFonts w:ascii="Times New Roman" w:eastAsia="Times New Roman"/>
        </w:rPr>
        <w:t>11.21</w:t>
      </w:r>
      <w:r>
        <w:t>亿，</w:t>
      </w:r>
      <w:r>
        <w:rPr>
          <w:rFonts w:ascii="Times New Roman" w:eastAsia="Times New Roman"/>
        </w:rPr>
        <w:t>2050</w:t>
      </w:r>
      <w:r>
        <w:t>年会进一步上升到</w:t>
      </w:r>
      <w:r>
        <w:rPr>
          <w:rFonts w:ascii="Times New Roman" w:eastAsia="Times New Roman"/>
        </w:rPr>
        <w:t>20</w:t>
      </w:r>
      <w:r>
        <w:t>亿，无疑人口老龄化是世界各国需要面临的突</w:t>
      </w:r>
      <w:r>
        <w:t>出问题</w:t>
      </w:r>
      <w:r>
        <w:t>。</w:t>
      </w:r>
    </w:p>
    <w:p w:rsidR="0018722C">
      <w:pPr>
        <w:pStyle w:val="Heading3"/>
        <w:topLinePunct/>
        <w:ind w:left="200" w:hangingChars="200" w:hanging="200"/>
      </w:pPr>
      <w:bookmarkStart w:name="_TOC_250021" w:id="23"/>
      <w:bookmarkStart w:name="2.1 我国人口老龄化现状 " w:id="24"/>
      <w:r>
        <w:t>2.1</w:t>
      </w:r>
      <w:r>
        <w:t xml:space="preserve"> </w:t>
      </w:r>
      <w:r/>
      <w:bookmarkEnd w:id="24"/>
      <w:bookmarkEnd w:id="23"/>
      <w:r>
        <w:t>我国人口老龄化现状</w:t>
      </w:r>
    </w:p>
    <w:p w:rsidR="0018722C">
      <w:pPr>
        <w:topLinePunct/>
      </w:pPr>
      <w:r>
        <w:t>根据第六次人口普查的数据，在大陆</w:t>
      </w:r>
      <w:r>
        <w:rPr>
          <w:rFonts w:ascii="Times New Roman" w:eastAsia="Times New Roman"/>
        </w:rPr>
        <w:t>31</w:t>
      </w:r>
      <w:r>
        <w:t>个省、自治区、直辖市和现役军人</w:t>
      </w:r>
      <w:r>
        <w:t>人口中，</w:t>
      </w:r>
      <w:r>
        <w:rPr>
          <w:rFonts w:ascii="Times New Roman" w:eastAsia="Times New Roman"/>
        </w:rPr>
        <w:t>0-14</w:t>
      </w:r>
      <w:r>
        <w:t>岁之间的人口为</w:t>
      </w:r>
      <w:r>
        <w:rPr>
          <w:rFonts w:ascii="Times New Roman" w:eastAsia="Times New Roman"/>
        </w:rPr>
        <w:t>222459737</w:t>
      </w:r>
      <w:r>
        <w:t>人，占总人口的</w:t>
      </w:r>
      <w:r>
        <w:rPr>
          <w:rFonts w:ascii="Times New Roman" w:eastAsia="Times New Roman"/>
        </w:rPr>
        <w:t>16</w:t>
      </w:r>
      <w:r>
        <w:rPr>
          <w:rFonts w:ascii="Times New Roman" w:eastAsia="Times New Roman"/>
        </w:rPr>
        <w:t>.</w:t>
      </w:r>
      <w:r>
        <w:rPr>
          <w:rFonts w:ascii="Times New Roman" w:eastAsia="Times New Roman"/>
        </w:rPr>
        <w:t>60%</w:t>
      </w:r>
      <w:r>
        <w:rPr>
          <w:spacing w:val="-2"/>
        </w:rPr>
        <w:t xml:space="preserve">; </w:t>
      </w:r>
      <w:r>
        <w:rPr>
          <w:rFonts w:ascii="Times New Roman" w:eastAsia="Times New Roman"/>
        </w:rPr>
        <w:t>15-59</w:t>
      </w:r>
      <w:r>
        <w:t>岁人口</w:t>
      </w:r>
      <w:r>
        <w:t>为</w:t>
      </w:r>
      <w:r>
        <w:rPr>
          <w:rFonts w:ascii="Times New Roman" w:eastAsia="Times New Roman"/>
        </w:rPr>
        <w:t>939616410</w:t>
      </w:r>
      <w:r>
        <w:t>人，占</w:t>
      </w:r>
      <w:r>
        <w:rPr>
          <w:rFonts w:ascii="Times New Roman" w:eastAsia="Times New Roman"/>
        </w:rPr>
        <w:t>70</w:t>
      </w:r>
      <w:r>
        <w:rPr>
          <w:rFonts w:ascii="Times New Roman" w:eastAsia="Times New Roman"/>
        </w:rPr>
        <w:t>.</w:t>
      </w:r>
      <w:r>
        <w:rPr>
          <w:rFonts w:ascii="Times New Roman" w:eastAsia="Times New Roman"/>
        </w:rPr>
        <w:t>14%</w:t>
      </w:r>
      <w:r>
        <w:t>；</w:t>
      </w:r>
      <w:r>
        <w:rPr>
          <w:rFonts w:ascii="Times New Roman" w:eastAsia="Times New Roman"/>
        </w:rPr>
        <w:t>60</w:t>
      </w:r>
      <w:r>
        <w:t>岁及以上人口为</w:t>
      </w:r>
      <w:r>
        <w:rPr>
          <w:rFonts w:ascii="Times New Roman" w:eastAsia="Times New Roman"/>
        </w:rPr>
        <w:t>177648705</w:t>
      </w:r>
      <w:r>
        <w:t>人，占</w:t>
      </w:r>
      <w:r>
        <w:rPr>
          <w:rFonts w:ascii="Times New Roman" w:eastAsia="Times New Roman"/>
        </w:rPr>
        <w:t>13</w:t>
      </w:r>
      <w:r>
        <w:rPr>
          <w:rFonts w:ascii="Times New Roman" w:eastAsia="Times New Roman"/>
        </w:rPr>
        <w:t>.</w:t>
      </w:r>
      <w:r>
        <w:rPr>
          <w:rFonts w:ascii="Times New Roman" w:eastAsia="Times New Roman"/>
        </w:rPr>
        <w:t>26%</w:t>
      </w:r>
      <w:r>
        <w:t>，其</w:t>
      </w:r>
      <w:r>
        <w:t>中</w:t>
      </w:r>
      <w:r>
        <w:rPr>
          <w:rFonts w:ascii="Times New Roman" w:eastAsia="Times New Roman"/>
        </w:rPr>
        <w:t>65</w:t>
      </w:r>
      <w:r>
        <w:t>岁及以上人口为</w:t>
      </w:r>
      <w:r>
        <w:rPr>
          <w:rFonts w:ascii="Times New Roman" w:eastAsia="Times New Roman"/>
        </w:rPr>
        <w:t>118831709</w:t>
      </w:r>
      <w:r>
        <w:t>人，占</w:t>
      </w:r>
      <w:r>
        <w:rPr>
          <w:rFonts w:ascii="Times New Roman" w:eastAsia="Times New Roman"/>
        </w:rPr>
        <w:t>8</w:t>
      </w:r>
      <w:r>
        <w:rPr>
          <w:rFonts w:ascii="Times New Roman" w:eastAsia="Times New Roman"/>
        </w:rPr>
        <w:t>.</w:t>
      </w:r>
      <w:r>
        <w:rPr>
          <w:rFonts w:ascii="Times New Roman" w:eastAsia="Times New Roman"/>
        </w:rPr>
        <w:t>87%</w:t>
      </w:r>
      <w:r>
        <w:t>。同</w:t>
      </w:r>
      <w:r>
        <w:rPr>
          <w:rFonts w:ascii="Times New Roman" w:eastAsia="Times New Roman"/>
        </w:rPr>
        <w:t>2000</w:t>
      </w:r>
      <w:r>
        <w:t>年第五次全国人口普查相比，</w:t>
      </w:r>
      <w:r>
        <w:rPr>
          <w:rFonts w:ascii="Times New Roman" w:eastAsia="Times New Roman"/>
        </w:rPr>
        <w:t>0-14</w:t>
      </w:r>
      <w:r>
        <w:t>岁人口的比重下降了</w:t>
      </w:r>
      <w:r>
        <w:rPr>
          <w:rFonts w:ascii="Times New Roman" w:eastAsia="Times New Roman"/>
        </w:rPr>
        <w:t>6</w:t>
      </w:r>
      <w:r>
        <w:rPr>
          <w:rFonts w:ascii="Times New Roman" w:eastAsia="Times New Roman"/>
        </w:rPr>
        <w:t>.</w:t>
      </w:r>
      <w:r>
        <w:rPr>
          <w:rFonts w:ascii="Times New Roman" w:eastAsia="Times New Roman"/>
        </w:rPr>
        <w:t>29</w:t>
      </w:r>
      <w:r>
        <w:t>个百分点，</w:t>
      </w:r>
      <w:r>
        <w:rPr>
          <w:rFonts w:ascii="Times New Roman" w:eastAsia="Times New Roman"/>
        </w:rPr>
        <w:t>65</w:t>
      </w:r>
      <w:r>
        <w:t>岁及以上老年人口的比重则</w:t>
      </w:r>
      <w:r>
        <w:t>上升了</w:t>
      </w:r>
      <w:r>
        <w:rPr>
          <w:rFonts w:ascii="Times New Roman" w:eastAsia="Times New Roman"/>
        </w:rPr>
        <w:t>1</w:t>
      </w:r>
      <w:r>
        <w:rPr>
          <w:rFonts w:ascii="Times New Roman" w:eastAsia="Times New Roman"/>
        </w:rPr>
        <w:t>.</w:t>
      </w:r>
      <w:r>
        <w:rPr>
          <w:rFonts w:ascii="Times New Roman" w:eastAsia="Times New Roman"/>
        </w:rPr>
        <w:t>91</w:t>
      </w:r>
      <w:r>
        <w:t>个百分点</w:t>
      </w:r>
      <w:r>
        <w:rPr>
          <w:vertAlign w:val="superscript"/>
          /&gt;
        </w:rPr>
        <w:t>[</w:t>
      </w:r>
      <w:r>
        <w:rPr>
          <w:vertAlign w:val="superscript"/>
          /&gt;
        </w:rPr>
        <w:t xml:space="preserve">34</w:t>
      </w:r>
      <w:r>
        <w:rPr>
          <w:vertAlign w:val="superscript"/>
          /&gt;
        </w:rPr>
        <w:t>]</w:t>
      </w:r>
      <w:r>
        <w:t>。在《</w:t>
      </w:r>
      <w:r>
        <w:rPr>
          <w:rFonts w:ascii="Times New Roman" w:eastAsia="Times New Roman"/>
        </w:rPr>
        <w:t>2011</w:t>
      </w:r>
      <w:r>
        <w:t>年度中国老龄事业发展统计公报》显示，全</w:t>
      </w:r>
      <w:r>
        <w:t>国</w:t>
      </w:r>
      <w:r>
        <w:rPr>
          <w:rFonts w:ascii="Times New Roman" w:eastAsia="Times New Roman"/>
        </w:rPr>
        <w:t>65</w:t>
      </w:r>
      <w:r>
        <w:t>岁及以上人口达到</w:t>
      </w:r>
      <w:r>
        <w:rPr>
          <w:rFonts w:ascii="Times New Roman" w:eastAsia="Times New Roman"/>
        </w:rPr>
        <w:t>1</w:t>
      </w:r>
      <w:r>
        <w:rPr>
          <w:rFonts w:ascii="Times New Roman" w:eastAsia="Times New Roman"/>
        </w:rPr>
        <w:t>.</w:t>
      </w:r>
      <w:r>
        <w:rPr>
          <w:rFonts w:ascii="Times New Roman" w:eastAsia="Times New Roman"/>
        </w:rPr>
        <w:t>2288</w:t>
      </w:r>
      <w:r>
        <w:t>亿，占总人口的比重达</w:t>
      </w:r>
      <w:r>
        <w:rPr>
          <w:rFonts w:ascii="Times New Roman" w:eastAsia="Times New Roman"/>
        </w:rPr>
        <w:t>9</w:t>
      </w:r>
      <w:r>
        <w:rPr>
          <w:rFonts w:ascii="Times New Roman" w:eastAsia="Times New Roman"/>
        </w:rPr>
        <w:t>.</w:t>
      </w:r>
      <w:r>
        <w:rPr>
          <w:rFonts w:ascii="Times New Roman" w:eastAsia="Times New Roman"/>
        </w:rPr>
        <w:t>1%</w:t>
      </w:r>
      <w:r>
        <w:t>，与</w:t>
      </w:r>
      <w:r>
        <w:rPr>
          <w:rFonts w:ascii="Times New Roman" w:eastAsia="Times New Roman"/>
        </w:rPr>
        <w:t>2010</w:t>
      </w:r>
      <w:r>
        <w:t>年第六</w:t>
      </w:r>
      <w:r>
        <w:t>次</w:t>
      </w:r>
    </w:p>
    <w:p w:rsidR="0018722C">
      <w:pPr>
        <w:topLinePunct/>
      </w:pPr>
      <w:r>
        <w:t>人口普查比，上升了</w:t>
      </w:r>
      <w:r>
        <w:rPr>
          <w:rFonts w:ascii="Times New Roman" w:eastAsia="Times New Roman"/>
        </w:rPr>
        <w:t>0</w:t>
      </w:r>
      <w:r>
        <w:rPr>
          <w:rFonts w:ascii="Times New Roman" w:eastAsia="Times New Roman"/>
        </w:rPr>
        <w:t>.</w:t>
      </w:r>
      <w:r>
        <w:rPr>
          <w:rFonts w:ascii="Times New Roman" w:eastAsia="Times New Roman"/>
        </w:rPr>
        <w:t>23</w:t>
      </w:r>
      <w:r>
        <w:t>个百分比</w:t>
      </w:r>
      <w:r>
        <w:rPr>
          <w:vertAlign w:val="superscript"/>
          /&gt;
        </w:rPr>
        <w:t>[</w:t>
      </w:r>
      <w:r>
        <w:rPr>
          <w:vertAlign w:val="superscript"/>
          /&gt;
        </w:rPr>
        <w:t xml:space="preserve">35</w:t>
      </w:r>
      <w:r>
        <w:rPr>
          <w:vertAlign w:val="superscript"/>
          /&gt;
        </w:rPr>
        <w:t>]</w:t>
      </w:r>
      <w:r>
        <w:t>。</w:t>
      </w:r>
    </w:p>
    <w:p w:rsidR="0018722C">
      <w:pPr>
        <w:topLinePunct/>
      </w:pPr>
      <w:r>
        <w:t>目前，我国</w:t>
      </w:r>
      <w:r>
        <w:rPr>
          <w:rFonts w:ascii="Times New Roman" w:eastAsia="Times New Roman"/>
        </w:rPr>
        <w:t>0-14</w:t>
      </w:r>
      <w:r>
        <w:t>岁人口比重不断下降，同时</w:t>
      </w:r>
      <w:r>
        <w:rPr>
          <w:rFonts w:ascii="Times New Roman" w:eastAsia="Times New Roman"/>
        </w:rPr>
        <w:t>65</w:t>
      </w:r>
      <w:r>
        <w:t>岁及以上的人口比重则不断上升，人口结构老化速度不断加快。</w:t>
      </w:r>
      <w:r>
        <w:rPr>
          <w:rFonts w:ascii="Times New Roman" w:eastAsia="Times New Roman"/>
        </w:rPr>
        <w:t>1964</w:t>
      </w:r>
      <w:r>
        <w:t>年我国</w:t>
      </w:r>
      <w:r>
        <w:rPr>
          <w:rFonts w:ascii="Times New Roman" w:eastAsia="Times New Roman"/>
        </w:rPr>
        <w:t>0-14</w:t>
      </w:r>
      <w:r>
        <w:t>岁的人口比重为</w:t>
      </w:r>
      <w:r>
        <w:rPr>
          <w:rFonts w:ascii="Times New Roman" w:eastAsia="Times New Roman"/>
        </w:rPr>
        <w:t>40</w:t>
      </w:r>
      <w:r>
        <w:rPr>
          <w:rFonts w:ascii="Times New Roman" w:eastAsia="Times New Roman"/>
        </w:rPr>
        <w:t>.</w:t>
      </w:r>
      <w:r>
        <w:rPr>
          <w:rFonts w:ascii="Times New Roman" w:eastAsia="Times New Roman"/>
        </w:rPr>
        <w:t>7%</w:t>
      </w:r>
      <w:r>
        <w:t>，</w:t>
      </w:r>
    </w:p>
    <w:p w:rsidR="0018722C">
      <w:pPr>
        <w:topLinePunct/>
      </w:pPr>
      <w:r>
        <w:rPr>
          <w:rFonts w:ascii="Times New Roman" w:eastAsia="宋体"/>
        </w:rPr>
        <w:t>1982</w:t>
      </w:r>
      <w:r>
        <w:t>年下降到</w:t>
      </w:r>
      <w:r>
        <w:rPr>
          <w:rFonts w:ascii="Times New Roman" w:eastAsia="宋体"/>
        </w:rPr>
        <w:t>33</w:t>
      </w:r>
      <w:r>
        <w:rPr>
          <w:rFonts w:ascii="Times New Roman" w:eastAsia="宋体"/>
        </w:rPr>
        <w:t>.</w:t>
      </w:r>
      <w:r>
        <w:rPr>
          <w:rFonts w:ascii="Times New Roman" w:eastAsia="宋体"/>
        </w:rPr>
        <w:t>6</w:t>
      </w:r>
      <w:r>
        <w:rPr>
          <w:rFonts w:ascii="Times New Roman" w:eastAsia="宋体"/>
        </w:rPr>
        <w:t>%</w:t>
      </w:r>
      <w:r>
        <w:rPr>
          <w:spacing w:val="-60"/>
        </w:rPr>
        <w:t xml:space="preserve">, </w:t>
      </w:r>
      <w:r>
        <w:rPr>
          <w:rFonts w:ascii="Times New Roman" w:eastAsia="宋体"/>
        </w:rPr>
        <w:t>1990</w:t>
      </w:r>
      <w:r>
        <w:t>年进一步下降到</w:t>
      </w:r>
      <w:r>
        <w:rPr>
          <w:rFonts w:ascii="Times New Roman" w:eastAsia="宋体"/>
        </w:rPr>
        <w:t>27</w:t>
      </w:r>
      <w:r>
        <w:rPr>
          <w:rFonts w:ascii="Times New Roman" w:eastAsia="宋体"/>
        </w:rPr>
        <w:t>.</w:t>
      </w:r>
      <w:r>
        <w:rPr>
          <w:rFonts w:ascii="Times New Roman" w:eastAsia="宋体"/>
        </w:rPr>
        <w:t>7</w:t>
      </w:r>
      <w:r>
        <w:rPr>
          <w:rFonts w:ascii="Times New Roman" w:eastAsia="宋体"/>
        </w:rPr>
        <w:t>%</w:t>
      </w:r>
      <w:r>
        <w:rPr>
          <w:spacing w:val="-60"/>
        </w:rPr>
        <w:t xml:space="preserve">, </w:t>
      </w:r>
      <w:r>
        <w:rPr>
          <w:rFonts w:ascii="Times New Roman" w:eastAsia="宋体"/>
        </w:rPr>
        <w:t>2000</w:t>
      </w:r>
      <w:r>
        <w:t>年此比例下降为</w:t>
      </w:r>
      <w:r>
        <w:rPr>
          <w:rFonts w:ascii="Times New Roman" w:eastAsia="宋体"/>
        </w:rPr>
        <w:t>22</w:t>
      </w:r>
      <w:r>
        <w:rPr>
          <w:rFonts w:ascii="Times New Roman" w:eastAsia="宋体"/>
        </w:rPr>
        <w:t>.</w:t>
      </w:r>
      <w:r>
        <w:rPr>
          <w:rFonts w:ascii="Times New Roman" w:eastAsia="宋体"/>
        </w:rPr>
        <w:t>9</w:t>
      </w:r>
      <w:r>
        <w:rPr>
          <w:rFonts w:ascii="Times New Roman" w:eastAsia="宋体"/>
        </w:rPr>
        <w:t>%</w:t>
      </w:r>
      <w:r>
        <w:t>，</w:t>
      </w:r>
    </w:p>
    <w:p w:rsidR="0018722C">
      <w:pPr>
        <w:topLinePunct/>
      </w:pPr>
      <w:r>
        <w:rPr>
          <w:rFonts w:ascii="Times New Roman" w:eastAsia="Times New Roman"/>
        </w:rPr>
        <w:t>2011</w:t>
      </w:r>
      <w:r>
        <w:t>年比例为</w:t>
      </w:r>
      <w:r>
        <w:rPr>
          <w:rFonts w:ascii="Times New Roman" w:eastAsia="Times New Roman"/>
        </w:rPr>
        <w:t>16</w:t>
      </w:r>
      <w:r>
        <w:rPr>
          <w:rFonts w:ascii="Times New Roman" w:eastAsia="Times New Roman"/>
        </w:rPr>
        <w:t>.</w:t>
      </w:r>
      <w:r>
        <w:rPr>
          <w:rFonts w:ascii="Times New Roman" w:eastAsia="Times New Roman"/>
        </w:rPr>
        <w:t>5%</w:t>
      </w:r>
      <w:r>
        <w:t>，同时，</w:t>
      </w:r>
      <w:r>
        <w:rPr>
          <w:rFonts w:ascii="Times New Roman" w:eastAsia="Times New Roman"/>
        </w:rPr>
        <w:t>65</w:t>
      </w:r>
      <w:r>
        <w:t>岁及以上人口的比重则不断上升，由</w:t>
      </w:r>
      <w:r>
        <w:rPr>
          <w:rFonts w:ascii="Times New Roman" w:eastAsia="Times New Roman"/>
        </w:rPr>
        <w:t>1964</w:t>
      </w:r>
      <w:r>
        <w:t>年的</w:t>
      </w:r>
    </w:p>
    <w:p w:rsidR="0018722C">
      <w:pPr>
        <w:topLinePunct/>
      </w:pPr>
      <w:r>
        <w:rPr>
          <w:rFonts w:ascii="Times New Roman" w:eastAsia="Times New Roman"/>
        </w:rPr>
        <w:t>3.6%</w:t>
      </w:r>
      <w:r>
        <w:t>达到</w:t>
      </w:r>
      <w:r>
        <w:rPr>
          <w:rFonts w:ascii="Times New Roman" w:eastAsia="Times New Roman"/>
        </w:rPr>
        <w:t>1982</w:t>
      </w:r>
      <w:r>
        <w:t>年的</w:t>
      </w:r>
      <w:r>
        <w:rPr>
          <w:rFonts w:ascii="Times New Roman" w:eastAsia="Times New Roman"/>
        </w:rPr>
        <w:t>4</w:t>
      </w:r>
      <w:r>
        <w:rPr>
          <w:rFonts w:ascii="Times New Roman" w:eastAsia="Times New Roman"/>
        </w:rPr>
        <w:t>.</w:t>
      </w:r>
      <w:r>
        <w:rPr>
          <w:rFonts w:ascii="Times New Roman" w:eastAsia="Times New Roman"/>
        </w:rPr>
        <w:t>9%</w:t>
      </w:r>
      <w:r>
        <w:t>，到</w:t>
      </w:r>
      <w:r>
        <w:rPr>
          <w:rFonts w:ascii="Times New Roman" w:eastAsia="Times New Roman"/>
        </w:rPr>
        <w:t>1990</w:t>
      </w:r>
      <w:r>
        <w:t>年进一步上升到</w:t>
      </w:r>
      <w:r>
        <w:rPr>
          <w:rFonts w:ascii="Times New Roman" w:eastAsia="Times New Roman"/>
        </w:rPr>
        <w:t>5</w:t>
      </w:r>
      <w:r>
        <w:rPr>
          <w:rFonts w:ascii="Times New Roman" w:eastAsia="Times New Roman"/>
        </w:rPr>
        <w:t>.</w:t>
      </w:r>
      <w:r>
        <w:rPr>
          <w:rFonts w:ascii="Times New Roman" w:eastAsia="Times New Roman"/>
        </w:rPr>
        <w:t>6%</w:t>
      </w:r>
      <w:r>
        <w:t>，</w:t>
      </w:r>
      <w:r>
        <w:rPr>
          <w:rFonts w:ascii="Times New Roman" w:eastAsia="Times New Roman"/>
        </w:rPr>
        <w:t>2000</w:t>
      </w:r>
      <w:r>
        <w:t>年达到</w:t>
      </w:r>
      <w:r>
        <w:rPr>
          <w:rFonts w:ascii="Times New Roman" w:eastAsia="Times New Roman"/>
        </w:rPr>
        <w:t>7%</w:t>
      </w:r>
      <w:r>
        <w:t>，之</w:t>
      </w:r>
      <w:r>
        <w:t>后逐年保持上升趋势。就我国的人口年龄结构变化来看，整体而言呈现出少儿人口比重急速下降，劳动年龄人口比重稳步上升，老龄人口比重缓慢上升的情形。</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2</w:t>
      </w:r>
      <w:r>
        <w:t xml:space="preserve">  </w:t>
      </w:r>
      <w:r>
        <w:t>1953-2011</w:t>
      </w:r>
      <w:r>
        <w:rPr>
          <w:rFonts w:cstheme="minorBidi" w:hAnsiTheme="minorHAnsi" w:eastAsiaTheme="minorHAnsi" w:asciiTheme="minorHAnsi"/>
        </w:rPr>
        <w:t>年人口</w:t>
      </w:r>
      <w:r>
        <w:rPr>
          <w:rFonts w:cstheme="minorBidi" w:hAnsiTheme="minorHAnsi" w:eastAsiaTheme="minorHAnsi" w:asciiTheme="minorHAnsi"/>
        </w:rPr>
        <w:t>年</w:t>
      </w:r>
      <w:r>
        <w:rPr>
          <w:rFonts w:cstheme="minorBidi" w:hAnsiTheme="minorHAnsi" w:eastAsiaTheme="minorHAnsi" w:asciiTheme="minorHAnsi"/>
        </w:rPr>
        <w:t>龄结构</w:t>
      </w:r>
      <w:r>
        <w:rPr>
          <w:rFonts w:cstheme="minorBidi" w:hAnsiTheme="minorHAnsi" w:eastAsiaTheme="minorHAnsi" w:asciiTheme="minorHAnsi"/>
        </w:rPr>
        <w:t>（</w:t>
      </w:r>
      <w:r>
        <w:rPr>
          <w:rFonts w:cstheme="minorBidi" w:hAnsiTheme="minorHAnsi" w:eastAsiaTheme="minorHAnsi" w:asciiTheme="minorHAnsi"/>
        </w:rPr>
        <w:t>单位</w:t>
      </w:r>
      <w:r>
        <w:rPr>
          <w:rFonts w:cstheme="minorBidi" w:hAnsiTheme="minorHAnsi" w:eastAsiaTheme="minorHAnsi" w:asciiTheme="minorHAnsi"/>
        </w:rPr>
        <w:t>：</w:t>
      </w:r>
      <w:r>
        <w:rPr>
          <w:rFonts w:cstheme="minorBidi" w:hAnsiTheme="minorHAnsi" w:eastAsiaTheme="minorHAnsi" w:asciiTheme="minorHAnsi"/>
        </w:rPr>
        <w:t>万人</w:t>
      </w:r>
      <w:r>
        <w:rPr>
          <w:rFonts w:cstheme="minorBidi" w:hAnsiTheme="minorHAnsi" w:eastAsiaTheme="minorHAnsi" w:asciiTheme="minorHAnsi"/>
        </w:rPr>
        <w:t>）</w:t>
      </w:r>
    </w:p>
    <w:tbl>
      <w:tblPr>
        <w:tblW w:w="5000" w:type="pct"/>
        <w:tblInd w:w="32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10"/>
        <w:gridCol w:w="998"/>
        <w:gridCol w:w="984"/>
        <w:gridCol w:w="993"/>
        <w:gridCol w:w="993"/>
        <w:gridCol w:w="1132"/>
        <w:gridCol w:w="1132"/>
        <w:gridCol w:w="993"/>
      </w:tblGrid>
      <w:tr>
        <w:trPr>
          <w:tblHeader/>
        </w:trPr>
        <w:tc>
          <w:tcPr>
            <w:tcW w:w="447" w:type="pct"/>
            <w:vMerge w:val="restar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年份</w:t>
            </w:r>
          </w:p>
        </w:tc>
        <w:tc>
          <w:tcPr>
            <w:tcW w:w="4553" w:type="pct"/>
            <w:gridSpan w:val="7"/>
            <w:vAlign w:val="center"/>
          </w:tcPr>
          <w:p w:rsidR="0018722C">
            <w:pPr>
              <w:pStyle w:val="a7"/>
              <w:topLinePunct/>
              <w:ind w:leftChars="0" w:left="0" w:rightChars="0" w:right="0" w:firstLineChars="0" w:firstLine="0"/>
              <w:spacing w:line="240" w:lineRule="atLeast"/>
            </w:pPr>
          </w:p>
        </w:tc>
      </w:tr>
      <w:tr>
        <w:tc>
          <w:tcPr>
            <w:tcW w:w="44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9" w:type="pct"/>
            <w:vMerge w:val="restart"/>
            <w:vAlign w:val="center"/>
          </w:tcPr>
          <w:p w:rsidR="0018722C">
            <w:pPr>
              <w:pStyle w:val="a7"/>
              <w:topLinePunct/>
              <w:ind w:leftChars="0" w:left="0" w:rightChars="0" w:right="0" w:firstLineChars="0" w:firstLine="0"/>
              <w:spacing w:line="240" w:lineRule="atLeast"/>
            </w:pPr>
            <w:r>
              <w:t>总人口</w:t>
            </w:r>
          </w:p>
          <w:p w:rsidR="0018722C">
            <w:pPr>
              <w:pStyle w:val="a7"/>
              <w:topLinePunct/>
              <w:ind w:leftChars="0" w:left="0" w:rightChars="0" w:right="0" w:firstLineChars="0" w:firstLine="0"/>
              <w:spacing w:line="240" w:lineRule="atLeast"/>
            </w:pPr>
            <w:r>
              <w:t>（</w:t>
            </w:r>
            <w:r>
              <w:t xml:space="preserve">年末</w:t>
            </w:r>
            <w:r>
              <w:t>）</w:t>
            </w:r>
          </w:p>
        </w:tc>
        <w:tc>
          <w:tcPr>
            <w:tcW w:w="1246" w:type="pct"/>
            <w:gridSpan w:val="2"/>
            <w:vAlign w:val="center"/>
          </w:tcPr>
          <w:p w:rsidR="0018722C">
            <w:pPr>
              <w:pStyle w:val="a7"/>
              <w:topLinePunct/>
              <w:ind w:leftChars="0" w:left="0" w:rightChars="0" w:right="0" w:firstLineChars="0" w:firstLine="0"/>
              <w:spacing w:line="240" w:lineRule="atLeast"/>
            </w:pPr>
            <w:r>
              <w:t>0-14 </w:t>
            </w:r>
            <w:r>
              <w:t>岁</w:t>
            </w:r>
          </w:p>
        </w:tc>
        <w:tc>
          <w:tcPr>
            <w:tcW w:w="1339" w:type="pct"/>
            <w:gridSpan w:val="2"/>
            <w:vAlign w:val="center"/>
          </w:tcPr>
          <w:p w:rsidR="0018722C">
            <w:pPr>
              <w:pStyle w:val="a7"/>
              <w:topLinePunct/>
              <w:ind w:leftChars="0" w:left="0" w:rightChars="0" w:right="0" w:firstLineChars="0" w:firstLine="0"/>
              <w:spacing w:line="240" w:lineRule="atLeast"/>
            </w:pPr>
            <w:r>
              <w:t>15-64 </w:t>
            </w:r>
            <w:r>
              <w:t>岁</w:t>
            </w:r>
          </w:p>
        </w:tc>
        <w:tc>
          <w:tcPr>
            <w:tcW w:w="1339" w:type="pct"/>
            <w:gridSpan w:val="2"/>
            <w:vAlign w:val="center"/>
          </w:tcPr>
          <w:p w:rsidR="0018722C">
            <w:pPr>
              <w:pStyle w:val="a7"/>
              <w:topLinePunct/>
              <w:ind w:leftChars="0" w:left="0" w:rightChars="0" w:right="0" w:firstLineChars="0" w:firstLine="0"/>
              <w:spacing w:line="240" w:lineRule="atLeast"/>
            </w:pPr>
            <w:r>
              <w:t>65 </w:t>
            </w:r>
            <w:r>
              <w:t>岁及以上</w:t>
            </w:r>
          </w:p>
        </w:tc>
      </w:tr>
      <w:tr>
        <w:trPr>
          <w:tblHeader/>
        </w:trPr>
        <w:tc>
          <w:tcPr>
            <w:tcW w:w="44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0" w:type="pct"/>
            <w:vAlign w:val="center"/>
            <w:tcBorders>
              <w:bottom w:val="single" w:sz="4" w:space="0" w:color="auto"/>
            </w:tcBorders>
          </w:tcPr>
          <w:p w:rsidR="0018722C">
            <w:pPr>
              <w:pStyle w:val="a7"/>
              <w:topLinePunct/>
              <w:ind w:leftChars="0" w:left="0" w:rightChars="0" w:right="0" w:firstLineChars="0" w:firstLine="0"/>
              <w:spacing w:line="240" w:lineRule="atLeast"/>
            </w:pPr>
            <w:r>
              <w:t>人口数</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比重</w:t>
            </w:r>
            <w:r>
              <w:t>(</w:t>
            </w:r>
            <w:r>
              <w:t xml:space="preserve">%</w:t>
            </w:r>
            <w:r>
              <w:t>)</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人口数</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比重</w:t>
            </w:r>
            <w:r>
              <w:t>(</w:t>
            </w:r>
            <w:r>
              <w:t xml:space="preserve">%</w:t>
            </w:r>
            <w:r>
              <w:t>)</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人口数</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比重</w:t>
            </w:r>
            <w:r>
              <w:t>(</w:t>
            </w:r>
            <w:r>
              <w:t xml:space="preserve">%</w:t>
            </w:r>
            <w:r>
              <w:t>)</w:t>
            </w:r>
          </w:p>
        </w:tc>
      </w:tr>
      <w:tr>
        <w:tc>
          <w:tcPr>
            <w:tcW w:w="447" w:type="pct"/>
            <w:vAlign w:val="center"/>
          </w:tcPr>
          <w:p w:rsidR="0018722C">
            <w:pPr>
              <w:pStyle w:val="affff9"/>
              <w:topLinePunct/>
              <w:ind w:leftChars="0" w:left="0" w:rightChars="0" w:right="0" w:firstLineChars="0" w:firstLine="0"/>
              <w:spacing w:line="240" w:lineRule="atLeast"/>
            </w:pPr>
            <w:r>
              <w:t>1953</w:t>
            </w:r>
          </w:p>
        </w:tc>
        <w:tc>
          <w:tcPr>
            <w:tcW w:w="629" w:type="pct"/>
            <w:vAlign w:val="center"/>
          </w:tcPr>
          <w:p w:rsidR="0018722C">
            <w:pPr>
              <w:pStyle w:val="affff9"/>
              <w:topLinePunct/>
              <w:ind w:leftChars="0" w:left="0" w:rightChars="0" w:right="0" w:firstLineChars="0" w:firstLine="0"/>
              <w:spacing w:line="240" w:lineRule="atLeast"/>
            </w:pPr>
            <w:r>
              <w:t>58796</w:t>
            </w:r>
          </w:p>
        </w:tc>
        <w:tc>
          <w:tcPr>
            <w:tcW w:w="620" w:type="pct"/>
            <w:vAlign w:val="center"/>
          </w:tcPr>
          <w:p w:rsidR="0018722C">
            <w:pPr>
              <w:pStyle w:val="affff9"/>
              <w:topLinePunct/>
              <w:ind w:leftChars="0" w:left="0" w:rightChars="0" w:right="0" w:firstLineChars="0" w:firstLine="0"/>
              <w:spacing w:line="240" w:lineRule="atLeast"/>
            </w:pPr>
            <w:r>
              <w:t>21331</w:t>
            </w:r>
          </w:p>
        </w:tc>
        <w:tc>
          <w:tcPr>
            <w:tcW w:w="626" w:type="pct"/>
            <w:vAlign w:val="center"/>
          </w:tcPr>
          <w:p w:rsidR="0018722C">
            <w:pPr>
              <w:pStyle w:val="affff9"/>
              <w:topLinePunct/>
              <w:ind w:leftChars="0" w:left="0" w:rightChars="0" w:right="0" w:firstLineChars="0" w:firstLine="0"/>
              <w:spacing w:line="240" w:lineRule="atLeast"/>
            </w:pPr>
            <w:r>
              <w:t>36.30</w:t>
            </w:r>
          </w:p>
        </w:tc>
        <w:tc>
          <w:tcPr>
            <w:tcW w:w="626" w:type="pct"/>
            <w:vAlign w:val="center"/>
          </w:tcPr>
          <w:p w:rsidR="0018722C">
            <w:pPr>
              <w:pStyle w:val="affff9"/>
              <w:topLinePunct/>
              <w:ind w:leftChars="0" w:left="0" w:rightChars="0" w:right="0" w:firstLineChars="0" w:firstLine="0"/>
              <w:spacing w:line="240" w:lineRule="atLeast"/>
            </w:pPr>
            <w:r>
              <w:t>34872</w:t>
            </w:r>
          </w:p>
        </w:tc>
        <w:tc>
          <w:tcPr>
            <w:tcW w:w="713" w:type="pct"/>
            <w:vAlign w:val="center"/>
          </w:tcPr>
          <w:p w:rsidR="0018722C">
            <w:pPr>
              <w:pStyle w:val="affff9"/>
              <w:topLinePunct/>
              <w:ind w:leftChars="0" w:left="0" w:rightChars="0" w:right="0" w:firstLineChars="0" w:firstLine="0"/>
              <w:spacing w:line="240" w:lineRule="atLeast"/>
            </w:pPr>
            <w:r>
              <w:t>59.30</w:t>
            </w:r>
          </w:p>
        </w:tc>
        <w:tc>
          <w:tcPr>
            <w:tcW w:w="713" w:type="pct"/>
            <w:vAlign w:val="center"/>
          </w:tcPr>
          <w:p w:rsidR="0018722C">
            <w:pPr>
              <w:pStyle w:val="affff9"/>
              <w:topLinePunct/>
              <w:ind w:leftChars="0" w:left="0" w:rightChars="0" w:right="0" w:firstLineChars="0" w:firstLine="0"/>
              <w:spacing w:line="240" w:lineRule="atLeast"/>
            </w:pPr>
            <w:r>
              <w:t>2593</w:t>
            </w:r>
          </w:p>
        </w:tc>
        <w:tc>
          <w:tcPr>
            <w:tcW w:w="626" w:type="pct"/>
            <w:vAlign w:val="center"/>
          </w:tcPr>
          <w:p w:rsidR="0018722C">
            <w:pPr>
              <w:pStyle w:val="affff9"/>
              <w:topLinePunct/>
              <w:ind w:leftChars="0" w:left="0" w:rightChars="0" w:right="0" w:firstLineChars="0" w:firstLine="0"/>
              <w:spacing w:line="240" w:lineRule="atLeast"/>
            </w:pPr>
            <w:r>
              <w:t>4.40</w:t>
            </w:r>
          </w:p>
        </w:tc>
      </w:tr>
      <w:tr>
        <w:tc>
          <w:tcPr>
            <w:tcW w:w="447" w:type="pct"/>
            <w:vAlign w:val="center"/>
          </w:tcPr>
          <w:p w:rsidR="0018722C">
            <w:pPr>
              <w:pStyle w:val="affff9"/>
              <w:topLinePunct/>
              <w:ind w:leftChars="0" w:left="0" w:rightChars="0" w:right="0" w:firstLineChars="0" w:firstLine="0"/>
              <w:spacing w:line="240" w:lineRule="atLeast"/>
            </w:pPr>
            <w:r>
              <w:t>1964</w:t>
            </w:r>
          </w:p>
        </w:tc>
        <w:tc>
          <w:tcPr>
            <w:tcW w:w="629" w:type="pct"/>
            <w:vAlign w:val="center"/>
          </w:tcPr>
          <w:p w:rsidR="0018722C">
            <w:pPr>
              <w:pStyle w:val="affff9"/>
              <w:topLinePunct/>
              <w:ind w:leftChars="0" w:left="0" w:rightChars="0" w:right="0" w:firstLineChars="0" w:firstLine="0"/>
              <w:spacing w:line="240" w:lineRule="atLeast"/>
            </w:pPr>
            <w:r>
              <w:t>70499</w:t>
            </w:r>
          </w:p>
        </w:tc>
        <w:tc>
          <w:tcPr>
            <w:tcW w:w="620" w:type="pct"/>
            <w:vAlign w:val="center"/>
          </w:tcPr>
          <w:p w:rsidR="0018722C">
            <w:pPr>
              <w:pStyle w:val="affff9"/>
              <w:topLinePunct/>
              <w:ind w:leftChars="0" w:left="0" w:rightChars="0" w:right="0" w:firstLineChars="0" w:firstLine="0"/>
              <w:spacing w:line="240" w:lineRule="atLeast"/>
            </w:pPr>
            <w:r>
              <w:t>28686</w:t>
            </w:r>
          </w:p>
        </w:tc>
        <w:tc>
          <w:tcPr>
            <w:tcW w:w="626" w:type="pct"/>
            <w:vAlign w:val="center"/>
          </w:tcPr>
          <w:p w:rsidR="0018722C">
            <w:pPr>
              <w:pStyle w:val="affff9"/>
              <w:topLinePunct/>
              <w:ind w:leftChars="0" w:left="0" w:rightChars="0" w:right="0" w:firstLineChars="0" w:firstLine="0"/>
              <w:spacing w:line="240" w:lineRule="atLeast"/>
            </w:pPr>
            <w:r>
              <w:t>40.70</w:t>
            </w:r>
          </w:p>
        </w:tc>
        <w:tc>
          <w:tcPr>
            <w:tcW w:w="626" w:type="pct"/>
            <w:vAlign w:val="center"/>
          </w:tcPr>
          <w:p w:rsidR="0018722C">
            <w:pPr>
              <w:pStyle w:val="affff9"/>
              <w:topLinePunct/>
              <w:ind w:leftChars="0" w:left="0" w:rightChars="0" w:right="0" w:firstLineChars="0" w:firstLine="0"/>
              <w:spacing w:line="240" w:lineRule="atLeast"/>
            </w:pPr>
            <w:r>
              <w:t>39303</w:t>
            </w:r>
          </w:p>
        </w:tc>
        <w:tc>
          <w:tcPr>
            <w:tcW w:w="713" w:type="pct"/>
            <w:vAlign w:val="center"/>
          </w:tcPr>
          <w:p w:rsidR="0018722C">
            <w:pPr>
              <w:pStyle w:val="affff9"/>
              <w:topLinePunct/>
              <w:ind w:leftChars="0" w:left="0" w:rightChars="0" w:right="0" w:firstLineChars="0" w:firstLine="0"/>
              <w:spacing w:line="240" w:lineRule="atLeast"/>
            </w:pPr>
            <w:r>
              <w:t>55.80</w:t>
            </w:r>
          </w:p>
        </w:tc>
        <w:tc>
          <w:tcPr>
            <w:tcW w:w="713" w:type="pct"/>
            <w:vAlign w:val="center"/>
          </w:tcPr>
          <w:p w:rsidR="0018722C">
            <w:pPr>
              <w:pStyle w:val="affff9"/>
              <w:topLinePunct/>
              <w:ind w:leftChars="0" w:left="0" w:rightChars="0" w:right="0" w:firstLineChars="0" w:firstLine="0"/>
              <w:spacing w:line="240" w:lineRule="atLeast"/>
            </w:pPr>
            <w:r>
              <w:t>2510</w:t>
            </w:r>
          </w:p>
        </w:tc>
        <w:tc>
          <w:tcPr>
            <w:tcW w:w="626" w:type="pct"/>
            <w:vAlign w:val="center"/>
          </w:tcPr>
          <w:p w:rsidR="0018722C">
            <w:pPr>
              <w:pStyle w:val="affff9"/>
              <w:topLinePunct/>
              <w:ind w:leftChars="0" w:left="0" w:rightChars="0" w:right="0" w:firstLineChars="0" w:firstLine="0"/>
              <w:spacing w:line="240" w:lineRule="atLeast"/>
            </w:pPr>
            <w:r>
              <w:t>3.60</w:t>
            </w:r>
          </w:p>
        </w:tc>
      </w:tr>
      <w:tr>
        <w:tc>
          <w:tcPr>
            <w:tcW w:w="447" w:type="pct"/>
            <w:vAlign w:val="center"/>
          </w:tcPr>
          <w:p w:rsidR="0018722C">
            <w:pPr>
              <w:pStyle w:val="affff9"/>
              <w:topLinePunct/>
              <w:ind w:leftChars="0" w:left="0" w:rightChars="0" w:right="0" w:firstLineChars="0" w:firstLine="0"/>
              <w:spacing w:line="240" w:lineRule="atLeast"/>
            </w:pPr>
            <w:r>
              <w:t>1982</w:t>
            </w:r>
          </w:p>
        </w:tc>
        <w:tc>
          <w:tcPr>
            <w:tcW w:w="629" w:type="pct"/>
            <w:vAlign w:val="center"/>
          </w:tcPr>
          <w:p w:rsidR="0018722C">
            <w:pPr>
              <w:pStyle w:val="affff9"/>
              <w:topLinePunct/>
              <w:ind w:leftChars="0" w:left="0" w:rightChars="0" w:right="0" w:firstLineChars="0" w:firstLine="0"/>
              <w:spacing w:line="240" w:lineRule="atLeast"/>
            </w:pPr>
            <w:r>
              <w:t>101654</w:t>
            </w:r>
          </w:p>
        </w:tc>
        <w:tc>
          <w:tcPr>
            <w:tcW w:w="620" w:type="pct"/>
            <w:vAlign w:val="center"/>
          </w:tcPr>
          <w:p w:rsidR="0018722C">
            <w:pPr>
              <w:pStyle w:val="affff9"/>
              <w:topLinePunct/>
              <w:ind w:leftChars="0" w:left="0" w:rightChars="0" w:right="0" w:firstLineChars="0" w:firstLine="0"/>
              <w:spacing w:line="240" w:lineRule="atLeast"/>
            </w:pPr>
            <w:r>
              <w:t>34146</w:t>
            </w:r>
          </w:p>
        </w:tc>
        <w:tc>
          <w:tcPr>
            <w:tcW w:w="626" w:type="pct"/>
            <w:vAlign w:val="center"/>
          </w:tcPr>
          <w:p w:rsidR="0018722C">
            <w:pPr>
              <w:pStyle w:val="affff9"/>
              <w:topLinePunct/>
              <w:ind w:leftChars="0" w:left="0" w:rightChars="0" w:right="0" w:firstLineChars="0" w:firstLine="0"/>
              <w:spacing w:line="240" w:lineRule="atLeast"/>
            </w:pPr>
            <w:r>
              <w:t>33.60</w:t>
            </w:r>
          </w:p>
        </w:tc>
        <w:tc>
          <w:tcPr>
            <w:tcW w:w="626" w:type="pct"/>
            <w:vAlign w:val="center"/>
          </w:tcPr>
          <w:p w:rsidR="0018722C">
            <w:pPr>
              <w:pStyle w:val="affff9"/>
              <w:topLinePunct/>
              <w:ind w:leftChars="0" w:left="0" w:rightChars="0" w:right="0" w:firstLineChars="0" w:firstLine="0"/>
              <w:spacing w:line="240" w:lineRule="atLeast"/>
            </w:pPr>
            <w:r>
              <w:t>62517</w:t>
            </w:r>
          </w:p>
        </w:tc>
        <w:tc>
          <w:tcPr>
            <w:tcW w:w="713" w:type="pct"/>
            <w:vAlign w:val="center"/>
          </w:tcPr>
          <w:p w:rsidR="0018722C">
            <w:pPr>
              <w:pStyle w:val="affff9"/>
              <w:topLinePunct/>
              <w:ind w:leftChars="0" w:left="0" w:rightChars="0" w:right="0" w:firstLineChars="0" w:firstLine="0"/>
              <w:spacing w:line="240" w:lineRule="atLeast"/>
            </w:pPr>
            <w:r>
              <w:t>61.50</w:t>
            </w:r>
          </w:p>
        </w:tc>
        <w:tc>
          <w:tcPr>
            <w:tcW w:w="713" w:type="pct"/>
            <w:vAlign w:val="center"/>
          </w:tcPr>
          <w:p w:rsidR="0018722C">
            <w:pPr>
              <w:pStyle w:val="affff9"/>
              <w:topLinePunct/>
              <w:ind w:leftChars="0" w:left="0" w:rightChars="0" w:right="0" w:firstLineChars="0" w:firstLine="0"/>
              <w:spacing w:line="240" w:lineRule="atLeast"/>
            </w:pPr>
            <w:r>
              <w:t>4991</w:t>
            </w:r>
          </w:p>
        </w:tc>
        <w:tc>
          <w:tcPr>
            <w:tcW w:w="626" w:type="pct"/>
            <w:vAlign w:val="center"/>
          </w:tcPr>
          <w:p w:rsidR="0018722C">
            <w:pPr>
              <w:pStyle w:val="affff9"/>
              <w:topLinePunct/>
              <w:ind w:leftChars="0" w:left="0" w:rightChars="0" w:right="0" w:firstLineChars="0" w:firstLine="0"/>
              <w:spacing w:line="240" w:lineRule="atLeast"/>
            </w:pPr>
            <w:r>
              <w:t>4.90</w:t>
            </w:r>
          </w:p>
        </w:tc>
      </w:tr>
      <w:tr>
        <w:tc>
          <w:tcPr>
            <w:tcW w:w="447" w:type="pct"/>
            <w:vAlign w:val="center"/>
          </w:tcPr>
          <w:p w:rsidR="0018722C">
            <w:pPr>
              <w:pStyle w:val="affff9"/>
              <w:topLinePunct/>
              <w:ind w:leftChars="0" w:left="0" w:rightChars="0" w:right="0" w:firstLineChars="0" w:firstLine="0"/>
              <w:spacing w:line="240" w:lineRule="atLeast"/>
            </w:pPr>
            <w:r>
              <w:t>1987</w:t>
            </w:r>
          </w:p>
        </w:tc>
        <w:tc>
          <w:tcPr>
            <w:tcW w:w="629" w:type="pct"/>
            <w:vAlign w:val="center"/>
          </w:tcPr>
          <w:p w:rsidR="0018722C">
            <w:pPr>
              <w:pStyle w:val="affff9"/>
              <w:topLinePunct/>
              <w:ind w:leftChars="0" w:left="0" w:rightChars="0" w:right="0" w:firstLineChars="0" w:firstLine="0"/>
              <w:spacing w:line="240" w:lineRule="atLeast"/>
            </w:pPr>
            <w:r>
              <w:t>109300</w:t>
            </w:r>
          </w:p>
        </w:tc>
        <w:tc>
          <w:tcPr>
            <w:tcW w:w="620" w:type="pct"/>
            <w:vAlign w:val="center"/>
          </w:tcPr>
          <w:p w:rsidR="0018722C">
            <w:pPr>
              <w:pStyle w:val="affff9"/>
              <w:topLinePunct/>
              <w:ind w:leftChars="0" w:left="0" w:rightChars="0" w:right="0" w:firstLineChars="0" w:firstLine="0"/>
              <w:spacing w:line="240" w:lineRule="atLeast"/>
            </w:pPr>
            <w:r>
              <w:t>31347</w:t>
            </w:r>
          </w:p>
        </w:tc>
        <w:tc>
          <w:tcPr>
            <w:tcW w:w="626" w:type="pct"/>
            <w:vAlign w:val="center"/>
          </w:tcPr>
          <w:p w:rsidR="0018722C">
            <w:pPr>
              <w:pStyle w:val="affff9"/>
              <w:topLinePunct/>
              <w:ind w:leftChars="0" w:left="0" w:rightChars="0" w:right="0" w:firstLineChars="0" w:firstLine="0"/>
              <w:spacing w:line="240" w:lineRule="atLeast"/>
            </w:pPr>
            <w:r>
              <w:t>28.70</w:t>
            </w:r>
          </w:p>
        </w:tc>
        <w:tc>
          <w:tcPr>
            <w:tcW w:w="626" w:type="pct"/>
            <w:vAlign w:val="center"/>
          </w:tcPr>
          <w:p w:rsidR="0018722C">
            <w:pPr>
              <w:pStyle w:val="affff9"/>
              <w:topLinePunct/>
              <w:ind w:leftChars="0" w:left="0" w:rightChars="0" w:right="0" w:firstLineChars="0" w:firstLine="0"/>
              <w:spacing w:line="240" w:lineRule="atLeast"/>
            </w:pPr>
            <w:r>
              <w:t>71985</w:t>
            </w:r>
          </w:p>
        </w:tc>
        <w:tc>
          <w:tcPr>
            <w:tcW w:w="713" w:type="pct"/>
            <w:vAlign w:val="center"/>
          </w:tcPr>
          <w:p w:rsidR="0018722C">
            <w:pPr>
              <w:pStyle w:val="affff9"/>
              <w:topLinePunct/>
              <w:ind w:leftChars="0" w:left="0" w:rightChars="0" w:right="0" w:firstLineChars="0" w:firstLine="0"/>
              <w:spacing w:line="240" w:lineRule="atLeast"/>
            </w:pPr>
            <w:r>
              <w:t>65.90</w:t>
            </w:r>
          </w:p>
        </w:tc>
        <w:tc>
          <w:tcPr>
            <w:tcW w:w="713" w:type="pct"/>
            <w:vAlign w:val="center"/>
          </w:tcPr>
          <w:p w:rsidR="0018722C">
            <w:pPr>
              <w:pStyle w:val="affff9"/>
              <w:topLinePunct/>
              <w:ind w:leftChars="0" w:left="0" w:rightChars="0" w:right="0" w:firstLineChars="0" w:firstLine="0"/>
              <w:spacing w:line="240" w:lineRule="atLeast"/>
            </w:pPr>
            <w:r>
              <w:t>5968</w:t>
            </w:r>
          </w:p>
        </w:tc>
        <w:tc>
          <w:tcPr>
            <w:tcW w:w="626" w:type="pct"/>
            <w:vAlign w:val="center"/>
          </w:tcPr>
          <w:p w:rsidR="0018722C">
            <w:pPr>
              <w:pStyle w:val="affff9"/>
              <w:topLinePunct/>
              <w:ind w:leftChars="0" w:left="0" w:rightChars="0" w:right="0" w:firstLineChars="0" w:firstLine="0"/>
              <w:spacing w:line="240" w:lineRule="atLeast"/>
            </w:pPr>
            <w:r>
              <w:t>5.40</w:t>
            </w:r>
          </w:p>
        </w:tc>
      </w:tr>
      <w:tr>
        <w:tc>
          <w:tcPr>
            <w:tcW w:w="447" w:type="pct"/>
            <w:vAlign w:val="center"/>
          </w:tcPr>
          <w:p w:rsidR="0018722C">
            <w:pPr>
              <w:pStyle w:val="affff9"/>
              <w:topLinePunct/>
              <w:ind w:leftChars="0" w:left="0" w:rightChars="0" w:right="0" w:firstLineChars="0" w:firstLine="0"/>
              <w:spacing w:line="240" w:lineRule="atLeast"/>
            </w:pPr>
            <w:r>
              <w:t>1990</w:t>
            </w:r>
          </w:p>
        </w:tc>
        <w:tc>
          <w:tcPr>
            <w:tcW w:w="629" w:type="pct"/>
            <w:vAlign w:val="center"/>
          </w:tcPr>
          <w:p w:rsidR="0018722C">
            <w:pPr>
              <w:pStyle w:val="affff9"/>
              <w:topLinePunct/>
              <w:ind w:leftChars="0" w:left="0" w:rightChars="0" w:right="0" w:firstLineChars="0" w:firstLine="0"/>
              <w:spacing w:line="240" w:lineRule="atLeast"/>
            </w:pPr>
            <w:r>
              <w:t>114333</w:t>
            </w:r>
          </w:p>
        </w:tc>
        <w:tc>
          <w:tcPr>
            <w:tcW w:w="620" w:type="pct"/>
            <w:vAlign w:val="center"/>
          </w:tcPr>
          <w:p w:rsidR="0018722C">
            <w:pPr>
              <w:pStyle w:val="affff9"/>
              <w:topLinePunct/>
              <w:ind w:leftChars="0" w:left="0" w:rightChars="0" w:right="0" w:firstLineChars="0" w:firstLine="0"/>
              <w:spacing w:line="240" w:lineRule="atLeast"/>
            </w:pPr>
            <w:r>
              <w:t>31659</w:t>
            </w:r>
          </w:p>
        </w:tc>
        <w:tc>
          <w:tcPr>
            <w:tcW w:w="626" w:type="pct"/>
            <w:vAlign w:val="center"/>
          </w:tcPr>
          <w:p w:rsidR="0018722C">
            <w:pPr>
              <w:pStyle w:val="affff9"/>
              <w:topLinePunct/>
              <w:ind w:leftChars="0" w:left="0" w:rightChars="0" w:right="0" w:firstLineChars="0" w:firstLine="0"/>
              <w:spacing w:line="240" w:lineRule="atLeast"/>
            </w:pPr>
            <w:r>
              <w:t>27.70</w:t>
            </w:r>
          </w:p>
        </w:tc>
        <w:tc>
          <w:tcPr>
            <w:tcW w:w="626" w:type="pct"/>
            <w:vAlign w:val="center"/>
          </w:tcPr>
          <w:p w:rsidR="0018722C">
            <w:pPr>
              <w:pStyle w:val="affff9"/>
              <w:topLinePunct/>
              <w:ind w:leftChars="0" w:left="0" w:rightChars="0" w:right="0" w:firstLineChars="0" w:firstLine="0"/>
              <w:spacing w:line="240" w:lineRule="atLeast"/>
            </w:pPr>
            <w:r>
              <w:t>76306</w:t>
            </w:r>
          </w:p>
        </w:tc>
        <w:tc>
          <w:tcPr>
            <w:tcW w:w="713" w:type="pct"/>
            <w:vAlign w:val="center"/>
          </w:tcPr>
          <w:p w:rsidR="0018722C">
            <w:pPr>
              <w:pStyle w:val="affff9"/>
              <w:topLinePunct/>
              <w:ind w:leftChars="0" w:left="0" w:rightChars="0" w:right="0" w:firstLineChars="0" w:firstLine="0"/>
              <w:spacing w:line="240" w:lineRule="atLeast"/>
            </w:pPr>
            <w:r>
              <w:t>66.70</w:t>
            </w:r>
          </w:p>
        </w:tc>
        <w:tc>
          <w:tcPr>
            <w:tcW w:w="713" w:type="pct"/>
            <w:vAlign w:val="center"/>
          </w:tcPr>
          <w:p w:rsidR="0018722C">
            <w:pPr>
              <w:pStyle w:val="affff9"/>
              <w:topLinePunct/>
              <w:ind w:leftChars="0" w:left="0" w:rightChars="0" w:right="0" w:firstLineChars="0" w:firstLine="0"/>
              <w:spacing w:line="240" w:lineRule="atLeast"/>
            </w:pPr>
            <w:r>
              <w:t>6368</w:t>
            </w:r>
          </w:p>
        </w:tc>
        <w:tc>
          <w:tcPr>
            <w:tcW w:w="626" w:type="pct"/>
            <w:vAlign w:val="center"/>
          </w:tcPr>
          <w:p w:rsidR="0018722C">
            <w:pPr>
              <w:pStyle w:val="affff9"/>
              <w:topLinePunct/>
              <w:ind w:leftChars="0" w:left="0" w:rightChars="0" w:right="0" w:firstLineChars="0" w:firstLine="0"/>
              <w:spacing w:line="240" w:lineRule="atLeast"/>
            </w:pPr>
            <w:r>
              <w:t>5.60</w:t>
            </w:r>
          </w:p>
        </w:tc>
      </w:tr>
      <w:tr>
        <w:tc>
          <w:tcPr>
            <w:tcW w:w="447" w:type="pct"/>
            <w:vAlign w:val="center"/>
          </w:tcPr>
          <w:p w:rsidR="0018722C">
            <w:pPr>
              <w:pStyle w:val="affff9"/>
              <w:topLinePunct/>
              <w:ind w:leftChars="0" w:left="0" w:rightChars="0" w:right="0" w:firstLineChars="0" w:firstLine="0"/>
              <w:spacing w:line="240" w:lineRule="atLeast"/>
            </w:pPr>
            <w:r>
              <w:t>1995</w:t>
            </w:r>
          </w:p>
        </w:tc>
        <w:tc>
          <w:tcPr>
            <w:tcW w:w="629" w:type="pct"/>
            <w:vAlign w:val="center"/>
          </w:tcPr>
          <w:p w:rsidR="0018722C">
            <w:pPr>
              <w:pStyle w:val="affff9"/>
              <w:topLinePunct/>
              <w:ind w:leftChars="0" w:left="0" w:rightChars="0" w:right="0" w:firstLineChars="0" w:firstLine="0"/>
              <w:spacing w:line="240" w:lineRule="atLeast"/>
            </w:pPr>
            <w:r>
              <w:t>121121</w:t>
            </w:r>
          </w:p>
        </w:tc>
        <w:tc>
          <w:tcPr>
            <w:tcW w:w="620" w:type="pct"/>
            <w:vAlign w:val="center"/>
          </w:tcPr>
          <w:p w:rsidR="0018722C">
            <w:pPr>
              <w:pStyle w:val="affff9"/>
              <w:topLinePunct/>
              <w:ind w:leftChars="0" w:left="0" w:rightChars="0" w:right="0" w:firstLineChars="0" w:firstLine="0"/>
              <w:spacing w:line="240" w:lineRule="atLeast"/>
            </w:pPr>
            <w:r>
              <w:t>32218</w:t>
            </w:r>
          </w:p>
        </w:tc>
        <w:tc>
          <w:tcPr>
            <w:tcW w:w="626" w:type="pct"/>
            <w:vAlign w:val="center"/>
          </w:tcPr>
          <w:p w:rsidR="0018722C">
            <w:pPr>
              <w:pStyle w:val="affff9"/>
              <w:topLinePunct/>
              <w:ind w:leftChars="0" w:left="0" w:rightChars="0" w:right="0" w:firstLineChars="0" w:firstLine="0"/>
              <w:spacing w:line="240" w:lineRule="atLeast"/>
            </w:pPr>
            <w:r>
              <w:t>26.60</w:t>
            </w:r>
          </w:p>
        </w:tc>
        <w:tc>
          <w:tcPr>
            <w:tcW w:w="626" w:type="pct"/>
            <w:vAlign w:val="center"/>
          </w:tcPr>
          <w:p w:rsidR="0018722C">
            <w:pPr>
              <w:pStyle w:val="affff9"/>
              <w:topLinePunct/>
              <w:ind w:leftChars="0" w:left="0" w:rightChars="0" w:right="0" w:firstLineChars="0" w:firstLine="0"/>
              <w:spacing w:line="240" w:lineRule="atLeast"/>
            </w:pPr>
            <w:r>
              <w:t>81393</w:t>
            </w:r>
          </w:p>
        </w:tc>
        <w:tc>
          <w:tcPr>
            <w:tcW w:w="713" w:type="pct"/>
            <w:vAlign w:val="center"/>
          </w:tcPr>
          <w:p w:rsidR="0018722C">
            <w:pPr>
              <w:pStyle w:val="affff9"/>
              <w:topLinePunct/>
              <w:ind w:leftChars="0" w:left="0" w:rightChars="0" w:right="0" w:firstLineChars="0" w:firstLine="0"/>
              <w:spacing w:line="240" w:lineRule="atLeast"/>
            </w:pPr>
            <w:r>
              <w:t>67.20</w:t>
            </w:r>
          </w:p>
        </w:tc>
        <w:tc>
          <w:tcPr>
            <w:tcW w:w="713" w:type="pct"/>
            <w:vAlign w:val="center"/>
          </w:tcPr>
          <w:p w:rsidR="0018722C">
            <w:pPr>
              <w:pStyle w:val="affff9"/>
              <w:topLinePunct/>
              <w:ind w:leftChars="0" w:left="0" w:rightChars="0" w:right="0" w:firstLineChars="0" w:firstLine="0"/>
              <w:spacing w:line="240" w:lineRule="atLeast"/>
            </w:pPr>
            <w:r>
              <w:t>7510</w:t>
            </w:r>
          </w:p>
        </w:tc>
        <w:tc>
          <w:tcPr>
            <w:tcW w:w="626" w:type="pct"/>
            <w:vAlign w:val="center"/>
          </w:tcPr>
          <w:p w:rsidR="0018722C">
            <w:pPr>
              <w:pStyle w:val="affff9"/>
              <w:topLinePunct/>
              <w:ind w:leftChars="0" w:left="0" w:rightChars="0" w:right="0" w:firstLineChars="0" w:firstLine="0"/>
              <w:spacing w:line="240" w:lineRule="atLeast"/>
            </w:pPr>
            <w:r>
              <w:t>6.20</w:t>
            </w:r>
          </w:p>
        </w:tc>
      </w:tr>
      <w:tr>
        <w:tc>
          <w:tcPr>
            <w:tcW w:w="447" w:type="pct"/>
            <w:vAlign w:val="center"/>
          </w:tcPr>
          <w:p w:rsidR="0018722C">
            <w:pPr>
              <w:pStyle w:val="affff9"/>
              <w:topLinePunct/>
              <w:ind w:leftChars="0" w:left="0" w:rightChars="0" w:right="0" w:firstLineChars="0" w:firstLine="0"/>
              <w:spacing w:line="240" w:lineRule="atLeast"/>
            </w:pPr>
            <w:r>
              <w:t>1996</w:t>
            </w:r>
          </w:p>
        </w:tc>
        <w:tc>
          <w:tcPr>
            <w:tcW w:w="629" w:type="pct"/>
            <w:vAlign w:val="center"/>
          </w:tcPr>
          <w:p w:rsidR="0018722C">
            <w:pPr>
              <w:pStyle w:val="affff9"/>
              <w:topLinePunct/>
              <w:ind w:leftChars="0" w:left="0" w:rightChars="0" w:right="0" w:firstLineChars="0" w:firstLine="0"/>
              <w:spacing w:line="240" w:lineRule="atLeast"/>
            </w:pPr>
            <w:r>
              <w:t>122389</w:t>
            </w:r>
          </w:p>
        </w:tc>
        <w:tc>
          <w:tcPr>
            <w:tcW w:w="620" w:type="pct"/>
            <w:vAlign w:val="center"/>
          </w:tcPr>
          <w:p w:rsidR="0018722C">
            <w:pPr>
              <w:pStyle w:val="affff9"/>
              <w:topLinePunct/>
              <w:ind w:leftChars="0" w:left="0" w:rightChars="0" w:right="0" w:firstLineChars="0" w:firstLine="0"/>
              <w:spacing w:line="240" w:lineRule="atLeast"/>
            </w:pPr>
            <w:r>
              <w:t>32311</w:t>
            </w:r>
          </w:p>
        </w:tc>
        <w:tc>
          <w:tcPr>
            <w:tcW w:w="626" w:type="pct"/>
            <w:vAlign w:val="center"/>
          </w:tcPr>
          <w:p w:rsidR="0018722C">
            <w:pPr>
              <w:pStyle w:val="affff9"/>
              <w:topLinePunct/>
              <w:ind w:leftChars="0" w:left="0" w:rightChars="0" w:right="0" w:firstLineChars="0" w:firstLine="0"/>
              <w:spacing w:line="240" w:lineRule="atLeast"/>
            </w:pPr>
            <w:r>
              <w:t>26.40</w:t>
            </w:r>
          </w:p>
        </w:tc>
        <w:tc>
          <w:tcPr>
            <w:tcW w:w="626" w:type="pct"/>
            <w:vAlign w:val="center"/>
          </w:tcPr>
          <w:p w:rsidR="0018722C">
            <w:pPr>
              <w:pStyle w:val="affff9"/>
              <w:topLinePunct/>
              <w:ind w:leftChars="0" w:left="0" w:rightChars="0" w:right="0" w:firstLineChars="0" w:firstLine="0"/>
              <w:spacing w:line="240" w:lineRule="atLeast"/>
            </w:pPr>
            <w:r>
              <w:t>82245</w:t>
            </w:r>
          </w:p>
        </w:tc>
        <w:tc>
          <w:tcPr>
            <w:tcW w:w="713" w:type="pct"/>
            <w:vAlign w:val="center"/>
          </w:tcPr>
          <w:p w:rsidR="0018722C">
            <w:pPr>
              <w:pStyle w:val="affff9"/>
              <w:topLinePunct/>
              <w:ind w:leftChars="0" w:left="0" w:rightChars="0" w:right="0" w:firstLineChars="0" w:firstLine="0"/>
              <w:spacing w:line="240" w:lineRule="atLeast"/>
            </w:pPr>
            <w:r>
              <w:t>67.20</w:t>
            </w:r>
          </w:p>
        </w:tc>
        <w:tc>
          <w:tcPr>
            <w:tcW w:w="713" w:type="pct"/>
            <w:vAlign w:val="center"/>
          </w:tcPr>
          <w:p w:rsidR="0018722C">
            <w:pPr>
              <w:pStyle w:val="affff9"/>
              <w:topLinePunct/>
              <w:ind w:leftChars="0" w:left="0" w:rightChars="0" w:right="0" w:firstLineChars="0" w:firstLine="0"/>
              <w:spacing w:line="240" w:lineRule="atLeast"/>
            </w:pPr>
            <w:r>
              <w:t>7833</w:t>
            </w:r>
          </w:p>
        </w:tc>
        <w:tc>
          <w:tcPr>
            <w:tcW w:w="626" w:type="pct"/>
            <w:vAlign w:val="center"/>
          </w:tcPr>
          <w:p w:rsidR="0018722C">
            <w:pPr>
              <w:pStyle w:val="affff9"/>
              <w:topLinePunct/>
              <w:ind w:leftChars="0" w:left="0" w:rightChars="0" w:right="0" w:firstLineChars="0" w:firstLine="0"/>
              <w:spacing w:line="240" w:lineRule="atLeast"/>
            </w:pPr>
            <w:r>
              <w:t>6.40</w:t>
            </w:r>
          </w:p>
        </w:tc>
      </w:tr>
      <w:tr>
        <w:tc>
          <w:tcPr>
            <w:tcW w:w="447" w:type="pct"/>
            <w:vAlign w:val="center"/>
          </w:tcPr>
          <w:p w:rsidR="0018722C">
            <w:pPr>
              <w:pStyle w:val="affff9"/>
              <w:topLinePunct/>
              <w:ind w:leftChars="0" w:left="0" w:rightChars="0" w:right="0" w:firstLineChars="0" w:firstLine="0"/>
              <w:spacing w:line="240" w:lineRule="atLeast"/>
            </w:pPr>
            <w:r>
              <w:t>1997</w:t>
            </w:r>
          </w:p>
        </w:tc>
        <w:tc>
          <w:tcPr>
            <w:tcW w:w="629" w:type="pct"/>
            <w:vAlign w:val="center"/>
          </w:tcPr>
          <w:p w:rsidR="0018722C">
            <w:pPr>
              <w:pStyle w:val="affff9"/>
              <w:topLinePunct/>
              <w:ind w:leftChars="0" w:left="0" w:rightChars="0" w:right="0" w:firstLineChars="0" w:firstLine="0"/>
              <w:spacing w:line="240" w:lineRule="atLeast"/>
            </w:pPr>
            <w:r>
              <w:t>123626</w:t>
            </w:r>
          </w:p>
        </w:tc>
        <w:tc>
          <w:tcPr>
            <w:tcW w:w="620" w:type="pct"/>
            <w:vAlign w:val="center"/>
          </w:tcPr>
          <w:p w:rsidR="0018722C">
            <w:pPr>
              <w:pStyle w:val="affff9"/>
              <w:topLinePunct/>
              <w:ind w:leftChars="0" w:left="0" w:rightChars="0" w:right="0" w:firstLineChars="0" w:firstLine="0"/>
              <w:spacing w:line="240" w:lineRule="atLeast"/>
            </w:pPr>
            <w:r>
              <w:t>32093</w:t>
            </w:r>
          </w:p>
        </w:tc>
        <w:tc>
          <w:tcPr>
            <w:tcW w:w="626" w:type="pct"/>
            <w:vAlign w:val="center"/>
          </w:tcPr>
          <w:p w:rsidR="0018722C">
            <w:pPr>
              <w:pStyle w:val="affff9"/>
              <w:topLinePunct/>
              <w:ind w:leftChars="0" w:left="0" w:rightChars="0" w:right="0" w:firstLineChars="0" w:firstLine="0"/>
              <w:spacing w:line="240" w:lineRule="atLeast"/>
            </w:pPr>
            <w:r>
              <w:t>26.00</w:t>
            </w:r>
          </w:p>
        </w:tc>
        <w:tc>
          <w:tcPr>
            <w:tcW w:w="626" w:type="pct"/>
            <w:vAlign w:val="center"/>
          </w:tcPr>
          <w:p w:rsidR="0018722C">
            <w:pPr>
              <w:pStyle w:val="affff9"/>
              <w:topLinePunct/>
              <w:ind w:leftChars="0" w:left="0" w:rightChars="0" w:right="0" w:firstLineChars="0" w:firstLine="0"/>
              <w:spacing w:line="240" w:lineRule="atLeast"/>
            </w:pPr>
            <w:r>
              <w:t>83448</w:t>
            </w:r>
          </w:p>
        </w:tc>
        <w:tc>
          <w:tcPr>
            <w:tcW w:w="713" w:type="pct"/>
            <w:vAlign w:val="center"/>
          </w:tcPr>
          <w:p w:rsidR="0018722C">
            <w:pPr>
              <w:pStyle w:val="affff9"/>
              <w:topLinePunct/>
              <w:ind w:leftChars="0" w:left="0" w:rightChars="0" w:right="0" w:firstLineChars="0" w:firstLine="0"/>
              <w:spacing w:line="240" w:lineRule="atLeast"/>
            </w:pPr>
            <w:r>
              <w:t>67.50</w:t>
            </w:r>
          </w:p>
        </w:tc>
        <w:tc>
          <w:tcPr>
            <w:tcW w:w="713" w:type="pct"/>
            <w:vAlign w:val="center"/>
          </w:tcPr>
          <w:p w:rsidR="0018722C">
            <w:pPr>
              <w:pStyle w:val="affff9"/>
              <w:topLinePunct/>
              <w:ind w:leftChars="0" w:left="0" w:rightChars="0" w:right="0" w:firstLineChars="0" w:firstLine="0"/>
              <w:spacing w:line="240" w:lineRule="atLeast"/>
            </w:pPr>
            <w:r>
              <w:t>8085</w:t>
            </w:r>
          </w:p>
        </w:tc>
        <w:tc>
          <w:tcPr>
            <w:tcW w:w="626" w:type="pct"/>
            <w:vAlign w:val="center"/>
          </w:tcPr>
          <w:p w:rsidR="0018722C">
            <w:pPr>
              <w:pStyle w:val="affff9"/>
              <w:topLinePunct/>
              <w:ind w:leftChars="0" w:left="0" w:rightChars="0" w:right="0" w:firstLineChars="0" w:firstLine="0"/>
              <w:spacing w:line="240" w:lineRule="atLeast"/>
            </w:pPr>
            <w:r>
              <w:t>6.50</w:t>
            </w:r>
          </w:p>
        </w:tc>
      </w:tr>
      <w:tr>
        <w:tc>
          <w:tcPr>
            <w:tcW w:w="447" w:type="pct"/>
            <w:vAlign w:val="center"/>
          </w:tcPr>
          <w:p w:rsidR="0018722C">
            <w:pPr>
              <w:pStyle w:val="affff9"/>
              <w:topLinePunct/>
              <w:ind w:leftChars="0" w:left="0" w:rightChars="0" w:right="0" w:firstLineChars="0" w:firstLine="0"/>
              <w:spacing w:line="240" w:lineRule="atLeast"/>
            </w:pPr>
            <w:r>
              <w:t>1998</w:t>
            </w:r>
          </w:p>
        </w:tc>
        <w:tc>
          <w:tcPr>
            <w:tcW w:w="629" w:type="pct"/>
            <w:vAlign w:val="center"/>
          </w:tcPr>
          <w:p w:rsidR="0018722C">
            <w:pPr>
              <w:pStyle w:val="affff9"/>
              <w:topLinePunct/>
              <w:ind w:leftChars="0" w:left="0" w:rightChars="0" w:right="0" w:firstLineChars="0" w:firstLine="0"/>
              <w:spacing w:line="240" w:lineRule="atLeast"/>
            </w:pPr>
            <w:r>
              <w:t>124761</w:t>
            </w:r>
          </w:p>
        </w:tc>
        <w:tc>
          <w:tcPr>
            <w:tcW w:w="620" w:type="pct"/>
            <w:vAlign w:val="center"/>
          </w:tcPr>
          <w:p w:rsidR="0018722C">
            <w:pPr>
              <w:pStyle w:val="affff9"/>
              <w:topLinePunct/>
              <w:ind w:leftChars="0" w:left="0" w:rightChars="0" w:right="0" w:firstLineChars="0" w:firstLine="0"/>
              <w:spacing w:line="240" w:lineRule="atLeast"/>
            </w:pPr>
            <w:r>
              <w:t>32064</w:t>
            </w:r>
          </w:p>
        </w:tc>
        <w:tc>
          <w:tcPr>
            <w:tcW w:w="626" w:type="pct"/>
            <w:vAlign w:val="center"/>
          </w:tcPr>
          <w:p w:rsidR="0018722C">
            <w:pPr>
              <w:pStyle w:val="affff9"/>
              <w:topLinePunct/>
              <w:ind w:leftChars="0" w:left="0" w:rightChars="0" w:right="0" w:firstLineChars="0" w:firstLine="0"/>
              <w:spacing w:line="240" w:lineRule="atLeast"/>
            </w:pPr>
            <w:r>
              <w:t>25.70</w:t>
            </w:r>
          </w:p>
        </w:tc>
        <w:tc>
          <w:tcPr>
            <w:tcW w:w="626" w:type="pct"/>
            <w:vAlign w:val="center"/>
          </w:tcPr>
          <w:p w:rsidR="0018722C">
            <w:pPr>
              <w:pStyle w:val="affff9"/>
              <w:topLinePunct/>
              <w:ind w:leftChars="0" w:left="0" w:rightChars="0" w:right="0" w:firstLineChars="0" w:firstLine="0"/>
              <w:spacing w:line="240" w:lineRule="atLeast"/>
            </w:pPr>
            <w:r>
              <w:t>84338</w:t>
            </w:r>
          </w:p>
        </w:tc>
        <w:tc>
          <w:tcPr>
            <w:tcW w:w="713" w:type="pct"/>
            <w:vAlign w:val="center"/>
          </w:tcPr>
          <w:p w:rsidR="0018722C">
            <w:pPr>
              <w:pStyle w:val="affff9"/>
              <w:topLinePunct/>
              <w:ind w:leftChars="0" w:left="0" w:rightChars="0" w:right="0" w:firstLineChars="0" w:firstLine="0"/>
              <w:spacing w:line="240" w:lineRule="atLeast"/>
            </w:pPr>
            <w:r>
              <w:t>67.60</w:t>
            </w:r>
          </w:p>
        </w:tc>
        <w:tc>
          <w:tcPr>
            <w:tcW w:w="713" w:type="pct"/>
            <w:vAlign w:val="center"/>
          </w:tcPr>
          <w:p w:rsidR="0018722C">
            <w:pPr>
              <w:pStyle w:val="affff9"/>
              <w:topLinePunct/>
              <w:ind w:leftChars="0" w:left="0" w:rightChars="0" w:right="0" w:firstLineChars="0" w:firstLine="0"/>
              <w:spacing w:line="240" w:lineRule="atLeast"/>
            </w:pPr>
            <w:r>
              <w:t>8359</w:t>
            </w:r>
          </w:p>
        </w:tc>
        <w:tc>
          <w:tcPr>
            <w:tcW w:w="626" w:type="pct"/>
            <w:vAlign w:val="center"/>
          </w:tcPr>
          <w:p w:rsidR="0018722C">
            <w:pPr>
              <w:pStyle w:val="affff9"/>
              <w:topLinePunct/>
              <w:ind w:leftChars="0" w:left="0" w:rightChars="0" w:right="0" w:firstLineChars="0" w:firstLine="0"/>
              <w:spacing w:line="240" w:lineRule="atLeast"/>
            </w:pPr>
            <w:r>
              <w:t>6.70</w:t>
            </w:r>
          </w:p>
        </w:tc>
      </w:tr>
      <w:tr>
        <w:tc>
          <w:tcPr>
            <w:tcW w:w="447" w:type="pct"/>
            <w:vAlign w:val="center"/>
          </w:tcPr>
          <w:p w:rsidR="0018722C">
            <w:pPr>
              <w:pStyle w:val="affff9"/>
              <w:topLinePunct/>
              <w:ind w:leftChars="0" w:left="0" w:rightChars="0" w:right="0" w:firstLineChars="0" w:firstLine="0"/>
              <w:spacing w:line="240" w:lineRule="atLeast"/>
            </w:pPr>
            <w:r>
              <w:t>1999</w:t>
            </w:r>
          </w:p>
        </w:tc>
        <w:tc>
          <w:tcPr>
            <w:tcW w:w="629" w:type="pct"/>
            <w:vAlign w:val="center"/>
          </w:tcPr>
          <w:p w:rsidR="0018722C">
            <w:pPr>
              <w:pStyle w:val="affff9"/>
              <w:topLinePunct/>
              <w:ind w:leftChars="0" w:left="0" w:rightChars="0" w:right="0" w:firstLineChars="0" w:firstLine="0"/>
              <w:spacing w:line="240" w:lineRule="atLeast"/>
            </w:pPr>
            <w:r>
              <w:t>125786</w:t>
            </w:r>
          </w:p>
        </w:tc>
        <w:tc>
          <w:tcPr>
            <w:tcW w:w="620" w:type="pct"/>
            <w:vAlign w:val="center"/>
          </w:tcPr>
          <w:p w:rsidR="0018722C">
            <w:pPr>
              <w:pStyle w:val="affff9"/>
              <w:topLinePunct/>
              <w:ind w:leftChars="0" w:left="0" w:rightChars="0" w:right="0" w:firstLineChars="0" w:firstLine="0"/>
              <w:spacing w:line="240" w:lineRule="atLeast"/>
            </w:pPr>
            <w:r>
              <w:t>31950</w:t>
            </w:r>
          </w:p>
        </w:tc>
        <w:tc>
          <w:tcPr>
            <w:tcW w:w="626" w:type="pct"/>
            <w:vAlign w:val="center"/>
          </w:tcPr>
          <w:p w:rsidR="0018722C">
            <w:pPr>
              <w:pStyle w:val="affff9"/>
              <w:topLinePunct/>
              <w:ind w:leftChars="0" w:left="0" w:rightChars="0" w:right="0" w:firstLineChars="0" w:firstLine="0"/>
              <w:spacing w:line="240" w:lineRule="atLeast"/>
            </w:pPr>
            <w:r>
              <w:t>25.40</w:t>
            </w:r>
          </w:p>
        </w:tc>
        <w:tc>
          <w:tcPr>
            <w:tcW w:w="626" w:type="pct"/>
            <w:vAlign w:val="center"/>
          </w:tcPr>
          <w:p w:rsidR="0018722C">
            <w:pPr>
              <w:pStyle w:val="affff9"/>
              <w:topLinePunct/>
              <w:ind w:leftChars="0" w:left="0" w:rightChars="0" w:right="0" w:firstLineChars="0" w:firstLine="0"/>
              <w:spacing w:line="240" w:lineRule="atLeast"/>
            </w:pPr>
            <w:r>
              <w:t>85157</w:t>
            </w:r>
          </w:p>
        </w:tc>
        <w:tc>
          <w:tcPr>
            <w:tcW w:w="713" w:type="pct"/>
            <w:vAlign w:val="center"/>
          </w:tcPr>
          <w:p w:rsidR="0018722C">
            <w:pPr>
              <w:pStyle w:val="affff9"/>
              <w:topLinePunct/>
              <w:ind w:leftChars="0" w:left="0" w:rightChars="0" w:right="0" w:firstLineChars="0" w:firstLine="0"/>
              <w:spacing w:line="240" w:lineRule="atLeast"/>
            </w:pPr>
            <w:r>
              <w:t>67.70</w:t>
            </w:r>
          </w:p>
        </w:tc>
        <w:tc>
          <w:tcPr>
            <w:tcW w:w="713" w:type="pct"/>
            <w:vAlign w:val="center"/>
          </w:tcPr>
          <w:p w:rsidR="0018722C">
            <w:pPr>
              <w:pStyle w:val="affff9"/>
              <w:topLinePunct/>
              <w:ind w:leftChars="0" w:left="0" w:rightChars="0" w:right="0" w:firstLineChars="0" w:firstLine="0"/>
              <w:spacing w:line="240" w:lineRule="atLeast"/>
            </w:pPr>
            <w:r>
              <w:t>8679</w:t>
            </w:r>
          </w:p>
        </w:tc>
        <w:tc>
          <w:tcPr>
            <w:tcW w:w="626" w:type="pct"/>
            <w:vAlign w:val="center"/>
          </w:tcPr>
          <w:p w:rsidR="0018722C">
            <w:pPr>
              <w:pStyle w:val="affff9"/>
              <w:topLinePunct/>
              <w:ind w:leftChars="0" w:left="0" w:rightChars="0" w:right="0" w:firstLineChars="0" w:firstLine="0"/>
              <w:spacing w:line="240" w:lineRule="atLeast"/>
            </w:pPr>
            <w:r>
              <w:t>6.90</w:t>
            </w:r>
          </w:p>
        </w:tc>
      </w:tr>
      <w:tr>
        <w:tc>
          <w:tcPr>
            <w:tcW w:w="447" w:type="pct"/>
            <w:vAlign w:val="center"/>
          </w:tcPr>
          <w:p w:rsidR="0018722C">
            <w:pPr>
              <w:pStyle w:val="affff9"/>
              <w:topLinePunct/>
              <w:ind w:leftChars="0" w:left="0" w:rightChars="0" w:right="0" w:firstLineChars="0" w:firstLine="0"/>
              <w:spacing w:line="240" w:lineRule="atLeast"/>
            </w:pPr>
            <w:r>
              <w:t>2000</w:t>
            </w:r>
          </w:p>
        </w:tc>
        <w:tc>
          <w:tcPr>
            <w:tcW w:w="629" w:type="pct"/>
            <w:vAlign w:val="center"/>
          </w:tcPr>
          <w:p w:rsidR="0018722C">
            <w:pPr>
              <w:pStyle w:val="affff9"/>
              <w:topLinePunct/>
              <w:ind w:leftChars="0" w:left="0" w:rightChars="0" w:right="0" w:firstLineChars="0" w:firstLine="0"/>
              <w:spacing w:line="240" w:lineRule="atLeast"/>
            </w:pPr>
            <w:r>
              <w:t>126743</w:t>
            </w:r>
          </w:p>
        </w:tc>
        <w:tc>
          <w:tcPr>
            <w:tcW w:w="620" w:type="pct"/>
            <w:vAlign w:val="center"/>
          </w:tcPr>
          <w:p w:rsidR="0018722C">
            <w:pPr>
              <w:pStyle w:val="affff9"/>
              <w:topLinePunct/>
              <w:ind w:leftChars="0" w:left="0" w:rightChars="0" w:right="0" w:firstLineChars="0" w:firstLine="0"/>
              <w:spacing w:line="240" w:lineRule="atLeast"/>
            </w:pPr>
            <w:r>
              <w:t>29012</w:t>
            </w:r>
          </w:p>
        </w:tc>
        <w:tc>
          <w:tcPr>
            <w:tcW w:w="626" w:type="pct"/>
            <w:vAlign w:val="center"/>
          </w:tcPr>
          <w:p w:rsidR="0018722C">
            <w:pPr>
              <w:pStyle w:val="affff9"/>
              <w:topLinePunct/>
              <w:ind w:leftChars="0" w:left="0" w:rightChars="0" w:right="0" w:firstLineChars="0" w:firstLine="0"/>
              <w:spacing w:line="240" w:lineRule="atLeast"/>
            </w:pPr>
            <w:r>
              <w:t>22.90</w:t>
            </w:r>
          </w:p>
        </w:tc>
        <w:tc>
          <w:tcPr>
            <w:tcW w:w="626" w:type="pct"/>
            <w:vAlign w:val="center"/>
          </w:tcPr>
          <w:p w:rsidR="0018722C">
            <w:pPr>
              <w:pStyle w:val="affff9"/>
              <w:topLinePunct/>
              <w:ind w:leftChars="0" w:left="0" w:rightChars="0" w:right="0" w:firstLineChars="0" w:firstLine="0"/>
              <w:spacing w:line="240" w:lineRule="atLeast"/>
            </w:pPr>
            <w:r>
              <w:t>88910</w:t>
            </w:r>
          </w:p>
        </w:tc>
        <w:tc>
          <w:tcPr>
            <w:tcW w:w="713" w:type="pct"/>
            <w:vAlign w:val="center"/>
          </w:tcPr>
          <w:p w:rsidR="0018722C">
            <w:pPr>
              <w:pStyle w:val="affff9"/>
              <w:topLinePunct/>
              <w:ind w:leftChars="0" w:left="0" w:rightChars="0" w:right="0" w:firstLineChars="0" w:firstLine="0"/>
              <w:spacing w:line="240" w:lineRule="atLeast"/>
            </w:pPr>
            <w:r>
              <w:t>70.10</w:t>
            </w:r>
          </w:p>
        </w:tc>
        <w:tc>
          <w:tcPr>
            <w:tcW w:w="713" w:type="pct"/>
            <w:vAlign w:val="center"/>
          </w:tcPr>
          <w:p w:rsidR="0018722C">
            <w:pPr>
              <w:pStyle w:val="affff9"/>
              <w:topLinePunct/>
              <w:ind w:leftChars="0" w:left="0" w:rightChars="0" w:right="0" w:firstLineChars="0" w:firstLine="0"/>
              <w:spacing w:line="240" w:lineRule="atLeast"/>
            </w:pPr>
            <w:r>
              <w:t>8821</w:t>
            </w:r>
          </w:p>
        </w:tc>
        <w:tc>
          <w:tcPr>
            <w:tcW w:w="626" w:type="pct"/>
            <w:vAlign w:val="center"/>
          </w:tcPr>
          <w:p w:rsidR="0018722C">
            <w:pPr>
              <w:pStyle w:val="affff9"/>
              <w:topLinePunct/>
              <w:ind w:leftChars="0" w:left="0" w:rightChars="0" w:right="0" w:firstLineChars="0" w:firstLine="0"/>
              <w:spacing w:line="240" w:lineRule="atLeast"/>
            </w:pPr>
            <w:r>
              <w:t>7.00</w:t>
            </w:r>
          </w:p>
        </w:tc>
      </w:tr>
      <w:tr>
        <w:tc>
          <w:tcPr>
            <w:tcW w:w="447" w:type="pct"/>
            <w:vAlign w:val="center"/>
          </w:tcPr>
          <w:p w:rsidR="0018722C">
            <w:pPr>
              <w:pStyle w:val="affff9"/>
              <w:topLinePunct/>
              <w:ind w:leftChars="0" w:left="0" w:rightChars="0" w:right="0" w:firstLineChars="0" w:firstLine="0"/>
              <w:spacing w:line="240" w:lineRule="atLeast"/>
            </w:pPr>
            <w:r>
              <w:t>2001</w:t>
            </w:r>
          </w:p>
        </w:tc>
        <w:tc>
          <w:tcPr>
            <w:tcW w:w="629" w:type="pct"/>
            <w:vAlign w:val="center"/>
          </w:tcPr>
          <w:p w:rsidR="0018722C">
            <w:pPr>
              <w:pStyle w:val="affff9"/>
              <w:topLinePunct/>
              <w:ind w:leftChars="0" w:left="0" w:rightChars="0" w:right="0" w:firstLineChars="0" w:firstLine="0"/>
              <w:spacing w:line="240" w:lineRule="atLeast"/>
            </w:pPr>
            <w:r>
              <w:t>127627</w:t>
            </w:r>
          </w:p>
        </w:tc>
        <w:tc>
          <w:tcPr>
            <w:tcW w:w="620" w:type="pct"/>
            <w:vAlign w:val="center"/>
          </w:tcPr>
          <w:p w:rsidR="0018722C">
            <w:pPr>
              <w:pStyle w:val="affff9"/>
              <w:topLinePunct/>
              <w:ind w:leftChars="0" w:left="0" w:rightChars="0" w:right="0" w:firstLineChars="0" w:firstLine="0"/>
              <w:spacing w:line="240" w:lineRule="atLeast"/>
            </w:pPr>
            <w:r>
              <w:t>28716</w:t>
            </w:r>
          </w:p>
        </w:tc>
        <w:tc>
          <w:tcPr>
            <w:tcW w:w="626" w:type="pct"/>
            <w:vAlign w:val="center"/>
          </w:tcPr>
          <w:p w:rsidR="0018722C">
            <w:pPr>
              <w:pStyle w:val="affff9"/>
              <w:topLinePunct/>
              <w:ind w:leftChars="0" w:left="0" w:rightChars="0" w:right="0" w:firstLineChars="0" w:firstLine="0"/>
              <w:spacing w:line="240" w:lineRule="atLeast"/>
            </w:pPr>
            <w:r>
              <w:t>22.50</w:t>
            </w:r>
          </w:p>
        </w:tc>
        <w:tc>
          <w:tcPr>
            <w:tcW w:w="626" w:type="pct"/>
            <w:vAlign w:val="center"/>
          </w:tcPr>
          <w:p w:rsidR="0018722C">
            <w:pPr>
              <w:pStyle w:val="affff9"/>
              <w:topLinePunct/>
              <w:ind w:leftChars="0" w:left="0" w:rightChars="0" w:right="0" w:firstLineChars="0" w:firstLine="0"/>
              <w:spacing w:line="240" w:lineRule="atLeast"/>
            </w:pPr>
            <w:r>
              <w:t>89849</w:t>
            </w:r>
          </w:p>
        </w:tc>
        <w:tc>
          <w:tcPr>
            <w:tcW w:w="713" w:type="pct"/>
            <w:vAlign w:val="center"/>
          </w:tcPr>
          <w:p w:rsidR="0018722C">
            <w:pPr>
              <w:pStyle w:val="affff9"/>
              <w:topLinePunct/>
              <w:ind w:leftChars="0" w:left="0" w:rightChars="0" w:right="0" w:firstLineChars="0" w:firstLine="0"/>
              <w:spacing w:line="240" w:lineRule="atLeast"/>
            </w:pPr>
            <w:r>
              <w:t>70.40</w:t>
            </w:r>
          </w:p>
        </w:tc>
        <w:tc>
          <w:tcPr>
            <w:tcW w:w="713" w:type="pct"/>
            <w:vAlign w:val="center"/>
          </w:tcPr>
          <w:p w:rsidR="0018722C">
            <w:pPr>
              <w:pStyle w:val="affff9"/>
              <w:topLinePunct/>
              <w:ind w:leftChars="0" w:left="0" w:rightChars="0" w:right="0" w:firstLineChars="0" w:firstLine="0"/>
              <w:spacing w:line="240" w:lineRule="atLeast"/>
            </w:pPr>
            <w:r>
              <w:t>9062</w:t>
            </w:r>
          </w:p>
        </w:tc>
        <w:tc>
          <w:tcPr>
            <w:tcW w:w="626" w:type="pct"/>
            <w:vAlign w:val="center"/>
          </w:tcPr>
          <w:p w:rsidR="0018722C">
            <w:pPr>
              <w:pStyle w:val="affff9"/>
              <w:topLinePunct/>
              <w:ind w:leftChars="0" w:left="0" w:rightChars="0" w:right="0" w:firstLineChars="0" w:firstLine="0"/>
              <w:spacing w:line="240" w:lineRule="atLeast"/>
            </w:pPr>
            <w:r>
              <w:t>7.10</w:t>
            </w:r>
          </w:p>
        </w:tc>
      </w:tr>
      <w:tr>
        <w:tc>
          <w:tcPr>
            <w:tcW w:w="447" w:type="pct"/>
            <w:vAlign w:val="center"/>
          </w:tcPr>
          <w:p w:rsidR="0018722C">
            <w:pPr>
              <w:pStyle w:val="affff9"/>
              <w:topLinePunct/>
              <w:ind w:leftChars="0" w:left="0" w:rightChars="0" w:right="0" w:firstLineChars="0" w:firstLine="0"/>
              <w:spacing w:line="240" w:lineRule="atLeast"/>
            </w:pPr>
            <w:r>
              <w:t>2002</w:t>
            </w:r>
          </w:p>
        </w:tc>
        <w:tc>
          <w:tcPr>
            <w:tcW w:w="629" w:type="pct"/>
            <w:vAlign w:val="center"/>
          </w:tcPr>
          <w:p w:rsidR="0018722C">
            <w:pPr>
              <w:pStyle w:val="affff9"/>
              <w:topLinePunct/>
              <w:ind w:leftChars="0" w:left="0" w:rightChars="0" w:right="0" w:firstLineChars="0" w:firstLine="0"/>
              <w:spacing w:line="240" w:lineRule="atLeast"/>
            </w:pPr>
            <w:r>
              <w:t>128453</w:t>
            </w:r>
          </w:p>
        </w:tc>
        <w:tc>
          <w:tcPr>
            <w:tcW w:w="620" w:type="pct"/>
            <w:vAlign w:val="center"/>
          </w:tcPr>
          <w:p w:rsidR="0018722C">
            <w:pPr>
              <w:pStyle w:val="affff9"/>
              <w:topLinePunct/>
              <w:ind w:leftChars="0" w:left="0" w:rightChars="0" w:right="0" w:firstLineChars="0" w:firstLine="0"/>
              <w:spacing w:line="240" w:lineRule="atLeast"/>
            </w:pPr>
            <w:r>
              <w:t>28774</w:t>
            </w:r>
          </w:p>
        </w:tc>
        <w:tc>
          <w:tcPr>
            <w:tcW w:w="626" w:type="pct"/>
            <w:vAlign w:val="center"/>
          </w:tcPr>
          <w:p w:rsidR="0018722C">
            <w:pPr>
              <w:pStyle w:val="affff9"/>
              <w:topLinePunct/>
              <w:ind w:leftChars="0" w:left="0" w:rightChars="0" w:right="0" w:firstLineChars="0" w:firstLine="0"/>
              <w:spacing w:line="240" w:lineRule="atLeast"/>
            </w:pPr>
            <w:r>
              <w:t>22.40</w:t>
            </w:r>
          </w:p>
        </w:tc>
        <w:tc>
          <w:tcPr>
            <w:tcW w:w="626" w:type="pct"/>
            <w:vAlign w:val="center"/>
          </w:tcPr>
          <w:p w:rsidR="0018722C">
            <w:pPr>
              <w:pStyle w:val="affff9"/>
              <w:topLinePunct/>
              <w:ind w:leftChars="0" w:left="0" w:rightChars="0" w:right="0" w:firstLineChars="0" w:firstLine="0"/>
              <w:spacing w:line="240" w:lineRule="atLeast"/>
            </w:pPr>
            <w:r>
              <w:t>90302</w:t>
            </w:r>
          </w:p>
        </w:tc>
        <w:tc>
          <w:tcPr>
            <w:tcW w:w="713" w:type="pct"/>
            <w:vAlign w:val="center"/>
          </w:tcPr>
          <w:p w:rsidR="0018722C">
            <w:pPr>
              <w:pStyle w:val="affff9"/>
              <w:topLinePunct/>
              <w:ind w:leftChars="0" w:left="0" w:rightChars="0" w:right="0" w:firstLineChars="0" w:firstLine="0"/>
              <w:spacing w:line="240" w:lineRule="atLeast"/>
            </w:pPr>
            <w:r>
              <w:t>70.30</w:t>
            </w:r>
          </w:p>
        </w:tc>
        <w:tc>
          <w:tcPr>
            <w:tcW w:w="713" w:type="pct"/>
            <w:vAlign w:val="center"/>
          </w:tcPr>
          <w:p w:rsidR="0018722C">
            <w:pPr>
              <w:pStyle w:val="affff9"/>
              <w:topLinePunct/>
              <w:ind w:leftChars="0" w:left="0" w:rightChars="0" w:right="0" w:firstLineChars="0" w:firstLine="0"/>
              <w:spacing w:line="240" w:lineRule="atLeast"/>
            </w:pPr>
            <w:r>
              <w:t>9377</w:t>
            </w:r>
          </w:p>
        </w:tc>
        <w:tc>
          <w:tcPr>
            <w:tcW w:w="626" w:type="pct"/>
            <w:vAlign w:val="center"/>
          </w:tcPr>
          <w:p w:rsidR="0018722C">
            <w:pPr>
              <w:pStyle w:val="affff9"/>
              <w:topLinePunct/>
              <w:ind w:leftChars="0" w:left="0" w:rightChars="0" w:right="0" w:firstLineChars="0" w:firstLine="0"/>
              <w:spacing w:line="240" w:lineRule="atLeast"/>
            </w:pPr>
            <w:r>
              <w:t>7.30</w:t>
            </w:r>
          </w:p>
        </w:tc>
      </w:tr>
      <w:tr>
        <w:tc>
          <w:tcPr>
            <w:tcW w:w="447" w:type="pct"/>
            <w:vAlign w:val="center"/>
          </w:tcPr>
          <w:p w:rsidR="0018722C">
            <w:pPr>
              <w:pStyle w:val="affff9"/>
              <w:topLinePunct/>
              <w:ind w:leftChars="0" w:left="0" w:rightChars="0" w:right="0" w:firstLineChars="0" w:firstLine="0"/>
              <w:spacing w:line="240" w:lineRule="atLeast"/>
            </w:pPr>
            <w:r>
              <w:t>2003</w:t>
            </w:r>
          </w:p>
        </w:tc>
        <w:tc>
          <w:tcPr>
            <w:tcW w:w="629" w:type="pct"/>
            <w:vAlign w:val="center"/>
          </w:tcPr>
          <w:p w:rsidR="0018722C">
            <w:pPr>
              <w:pStyle w:val="affff9"/>
              <w:topLinePunct/>
              <w:ind w:leftChars="0" w:left="0" w:rightChars="0" w:right="0" w:firstLineChars="0" w:firstLine="0"/>
              <w:spacing w:line="240" w:lineRule="atLeast"/>
            </w:pPr>
            <w:r>
              <w:t>129227</w:t>
            </w:r>
          </w:p>
        </w:tc>
        <w:tc>
          <w:tcPr>
            <w:tcW w:w="620" w:type="pct"/>
            <w:vAlign w:val="center"/>
          </w:tcPr>
          <w:p w:rsidR="0018722C">
            <w:pPr>
              <w:pStyle w:val="affff9"/>
              <w:topLinePunct/>
              <w:ind w:leftChars="0" w:left="0" w:rightChars="0" w:right="0" w:firstLineChars="0" w:firstLine="0"/>
              <w:spacing w:line="240" w:lineRule="atLeast"/>
            </w:pPr>
            <w:r>
              <w:t>28559</w:t>
            </w:r>
          </w:p>
        </w:tc>
        <w:tc>
          <w:tcPr>
            <w:tcW w:w="626" w:type="pct"/>
            <w:vAlign w:val="center"/>
          </w:tcPr>
          <w:p w:rsidR="0018722C">
            <w:pPr>
              <w:pStyle w:val="affff9"/>
              <w:topLinePunct/>
              <w:ind w:leftChars="0" w:left="0" w:rightChars="0" w:right="0" w:firstLineChars="0" w:firstLine="0"/>
              <w:spacing w:line="240" w:lineRule="atLeast"/>
            </w:pPr>
            <w:r>
              <w:t>22.10</w:t>
            </w:r>
          </w:p>
        </w:tc>
        <w:tc>
          <w:tcPr>
            <w:tcW w:w="626" w:type="pct"/>
            <w:vAlign w:val="center"/>
          </w:tcPr>
          <w:p w:rsidR="0018722C">
            <w:pPr>
              <w:pStyle w:val="affff9"/>
              <w:topLinePunct/>
              <w:ind w:leftChars="0" w:left="0" w:rightChars="0" w:right="0" w:firstLineChars="0" w:firstLine="0"/>
              <w:spacing w:line="240" w:lineRule="atLeast"/>
            </w:pPr>
            <w:r>
              <w:t>90976</w:t>
            </w:r>
          </w:p>
        </w:tc>
        <w:tc>
          <w:tcPr>
            <w:tcW w:w="713" w:type="pct"/>
            <w:vAlign w:val="center"/>
          </w:tcPr>
          <w:p w:rsidR="0018722C">
            <w:pPr>
              <w:pStyle w:val="affff9"/>
              <w:topLinePunct/>
              <w:ind w:leftChars="0" w:left="0" w:rightChars="0" w:right="0" w:firstLineChars="0" w:firstLine="0"/>
              <w:spacing w:line="240" w:lineRule="atLeast"/>
            </w:pPr>
            <w:r>
              <w:t>70.40</w:t>
            </w:r>
          </w:p>
        </w:tc>
        <w:tc>
          <w:tcPr>
            <w:tcW w:w="713" w:type="pct"/>
            <w:vAlign w:val="center"/>
          </w:tcPr>
          <w:p w:rsidR="0018722C">
            <w:pPr>
              <w:pStyle w:val="affff9"/>
              <w:topLinePunct/>
              <w:ind w:leftChars="0" w:left="0" w:rightChars="0" w:right="0" w:firstLineChars="0" w:firstLine="0"/>
              <w:spacing w:line="240" w:lineRule="atLeast"/>
            </w:pPr>
            <w:r>
              <w:t>9692</w:t>
            </w:r>
          </w:p>
        </w:tc>
        <w:tc>
          <w:tcPr>
            <w:tcW w:w="626" w:type="pct"/>
            <w:vAlign w:val="center"/>
          </w:tcPr>
          <w:p w:rsidR="0018722C">
            <w:pPr>
              <w:pStyle w:val="affff9"/>
              <w:topLinePunct/>
              <w:ind w:leftChars="0" w:left="0" w:rightChars="0" w:right="0" w:firstLineChars="0" w:firstLine="0"/>
              <w:spacing w:line="240" w:lineRule="atLeast"/>
            </w:pPr>
            <w:r>
              <w:t>7.50</w:t>
            </w:r>
          </w:p>
        </w:tc>
      </w:tr>
      <w:tr>
        <w:tc>
          <w:tcPr>
            <w:tcW w:w="447" w:type="pct"/>
            <w:vAlign w:val="center"/>
          </w:tcPr>
          <w:p w:rsidR="0018722C">
            <w:pPr>
              <w:pStyle w:val="affff9"/>
              <w:topLinePunct/>
              <w:ind w:leftChars="0" w:left="0" w:rightChars="0" w:right="0" w:firstLineChars="0" w:firstLine="0"/>
              <w:spacing w:line="240" w:lineRule="atLeast"/>
            </w:pPr>
            <w:r>
              <w:t>2004</w:t>
            </w:r>
          </w:p>
        </w:tc>
        <w:tc>
          <w:tcPr>
            <w:tcW w:w="629" w:type="pct"/>
            <w:vAlign w:val="center"/>
          </w:tcPr>
          <w:p w:rsidR="0018722C">
            <w:pPr>
              <w:pStyle w:val="affff9"/>
              <w:topLinePunct/>
              <w:ind w:leftChars="0" w:left="0" w:rightChars="0" w:right="0" w:firstLineChars="0" w:firstLine="0"/>
              <w:spacing w:line="240" w:lineRule="atLeast"/>
            </w:pPr>
            <w:r>
              <w:t>129988</w:t>
            </w:r>
          </w:p>
        </w:tc>
        <w:tc>
          <w:tcPr>
            <w:tcW w:w="620" w:type="pct"/>
            <w:vAlign w:val="center"/>
          </w:tcPr>
          <w:p w:rsidR="0018722C">
            <w:pPr>
              <w:pStyle w:val="affff9"/>
              <w:topLinePunct/>
              <w:ind w:leftChars="0" w:left="0" w:rightChars="0" w:right="0" w:firstLineChars="0" w:firstLine="0"/>
              <w:spacing w:line="240" w:lineRule="atLeast"/>
            </w:pPr>
            <w:r>
              <w:t>27947</w:t>
            </w:r>
          </w:p>
        </w:tc>
        <w:tc>
          <w:tcPr>
            <w:tcW w:w="626" w:type="pct"/>
            <w:vAlign w:val="center"/>
          </w:tcPr>
          <w:p w:rsidR="0018722C">
            <w:pPr>
              <w:pStyle w:val="affff9"/>
              <w:topLinePunct/>
              <w:ind w:leftChars="0" w:left="0" w:rightChars="0" w:right="0" w:firstLineChars="0" w:firstLine="0"/>
              <w:spacing w:line="240" w:lineRule="atLeast"/>
            </w:pPr>
            <w:r>
              <w:t>21.50</w:t>
            </w:r>
          </w:p>
        </w:tc>
        <w:tc>
          <w:tcPr>
            <w:tcW w:w="626" w:type="pct"/>
            <w:vAlign w:val="center"/>
          </w:tcPr>
          <w:p w:rsidR="0018722C">
            <w:pPr>
              <w:pStyle w:val="affff9"/>
              <w:topLinePunct/>
              <w:ind w:leftChars="0" w:left="0" w:rightChars="0" w:right="0" w:firstLineChars="0" w:firstLine="0"/>
              <w:spacing w:line="240" w:lineRule="atLeast"/>
            </w:pPr>
            <w:r>
              <w:t>92184</w:t>
            </w:r>
          </w:p>
        </w:tc>
        <w:tc>
          <w:tcPr>
            <w:tcW w:w="713" w:type="pct"/>
            <w:vAlign w:val="center"/>
          </w:tcPr>
          <w:p w:rsidR="0018722C">
            <w:pPr>
              <w:pStyle w:val="affff9"/>
              <w:topLinePunct/>
              <w:ind w:leftChars="0" w:left="0" w:rightChars="0" w:right="0" w:firstLineChars="0" w:firstLine="0"/>
              <w:spacing w:line="240" w:lineRule="atLeast"/>
            </w:pPr>
            <w:r>
              <w:t>70.90</w:t>
            </w:r>
          </w:p>
        </w:tc>
        <w:tc>
          <w:tcPr>
            <w:tcW w:w="713" w:type="pct"/>
            <w:vAlign w:val="center"/>
          </w:tcPr>
          <w:p w:rsidR="0018722C">
            <w:pPr>
              <w:pStyle w:val="affff9"/>
              <w:topLinePunct/>
              <w:ind w:leftChars="0" w:left="0" w:rightChars="0" w:right="0" w:firstLineChars="0" w:firstLine="0"/>
              <w:spacing w:line="240" w:lineRule="atLeast"/>
            </w:pPr>
            <w:r>
              <w:t>9857</w:t>
            </w:r>
          </w:p>
        </w:tc>
        <w:tc>
          <w:tcPr>
            <w:tcW w:w="626" w:type="pct"/>
            <w:vAlign w:val="center"/>
          </w:tcPr>
          <w:p w:rsidR="0018722C">
            <w:pPr>
              <w:pStyle w:val="affff9"/>
              <w:topLinePunct/>
              <w:ind w:leftChars="0" w:left="0" w:rightChars="0" w:right="0" w:firstLineChars="0" w:firstLine="0"/>
              <w:spacing w:line="240" w:lineRule="atLeast"/>
            </w:pPr>
            <w:r>
              <w:t>7.60</w:t>
            </w:r>
          </w:p>
        </w:tc>
      </w:tr>
      <w:tr>
        <w:tc>
          <w:tcPr>
            <w:tcW w:w="447" w:type="pct"/>
            <w:vAlign w:val="center"/>
          </w:tcPr>
          <w:p w:rsidR="0018722C">
            <w:pPr>
              <w:pStyle w:val="affff9"/>
              <w:topLinePunct/>
              <w:ind w:leftChars="0" w:left="0" w:rightChars="0" w:right="0" w:firstLineChars="0" w:firstLine="0"/>
              <w:spacing w:line="240" w:lineRule="atLeast"/>
            </w:pPr>
            <w:r>
              <w:t>2005</w:t>
            </w:r>
          </w:p>
        </w:tc>
        <w:tc>
          <w:tcPr>
            <w:tcW w:w="629" w:type="pct"/>
            <w:vAlign w:val="center"/>
          </w:tcPr>
          <w:p w:rsidR="0018722C">
            <w:pPr>
              <w:pStyle w:val="affff9"/>
              <w:topLinePunct/>
              <w:ind w:leftChars="0" w:left="0" w:rightChars="0" w:right="0" w:firstLineChars="0" w:firstLine="0"/>
              <w:spacing w:line="240" w:lineRule="atLeast"/>
            </w:pPr>
            <w:r>
              <w:t>130756</w:t>
            </w:r>
          </w:p>
        </w:tc>
        <w:tc>
          <w:tcPr>
            <w:tcW w:w="620" w:type="pct"/>
            <w:vAlign w:val="center"/>
          </w:tcPr>
          <w:p w:rsidR="0018722C">
            <w:pPr>
              <w:pStyle w:val="affff9"/>
              <w:topLinePunct/>
              <w:ind w:leftChars="0" w:left="0" w:rightChars="0" w:right="0" w:firstLineChars="0" w:firstLine="0"/>
              <w:spacing w:line="240" w:lineRule="atLeast"/>
            </w:pPr>
            <w:r>
              <w:t>26504</w:t>
            </w:r>
          </w:p>
        </w:tc>
        <w:tc>
          <w:tcPr>
            <w:tcW w:w="626" w:type="pct"/>
            <w:vAlign w:val="center"/>
          </w:tcPr>
          <w:p w:rsidR="0018722C">
            <w:pPr>
              <w:pStyle w:val="affff9"/>
              <w:topLinePunct/>
              <w:ind w:leftChars="0" w:left="0" w:rightChars="0" w:right="0" w:firstLineChars="0" w:firstLine="0"/>
              <w:spacing w:line="240" w:lineRule="atLeast"/>
            </w:pPr>
            <w:r>
              <w:t>20.30</w:t>
            </w:r>
          </w:p>
        </w:tc>
        <w:tc>
          <w:tcPr>
            <w:tcW w:w="626" w:type="pct"/>
            <w:vAlign w:val="center"/>
          </w:tcPr>
          <w:p w:rsidR="0018722C">
            <w:pPr>
              <w:pStyle w:val="affff9"/>
              <w:topLinePunct/>
              <w:ind w:leftChars="0" w:left="0" w:rightChars="0" w:right="0" w:firstLineChars="0" w:firstLine="0"/>
              <w:spacing w:line="240" w:lineRule="atLeast"/>
            </w:pPr>
            <w:r>
              <w:t>94197</w:t>
            </w:r>
          </w:p>
        </w:tc>
        <w:tc>
          <w:tcPr>
            <w:tcW w:w="713" w:type="pct"/>
            <w:vAlign w:val="center"/>
          </w:tcPr>
          <w:p w:rsidR="0018722C">
            <w:pPr>
              <w:pStyle w:val="affff9"/>
              <w:topLinePunct/>
              <w:ind w:leftChars="0" w:left="0" w:rightChars="0" w:right="0" w:firstLineChars="0" w:firstLine="0"/>
              <w:spacing w:line="240" w:lineRule="atLeast"/>
            </w:pPr>
            <w:r>
              <w:t>72.00</w:t>
            </w:r>
          </w:p>
        </w:tc>
        <w:tc>
          <w:tcPr>
            <w:tcW w:w="713" w:type="pct"/>
            <w:vAlign w:val="center"/>
          </w:tcPr>
          <w:p w:rsidR="0018722C">
            <w:pPr>
              <w:pStyle w:val="affff9"/>
              <w:topLinePunct/>
              <w:ind w:leftChars="0" w:left="0" w:rightChars="0" w:right="0" w:firstLineChars="0" w:firstLine="0"/>
              <w:spacing w:line="240" w:lineRule="atLeast"/>
            </w:pPr>
            <w:r>
              <w:t>10055</w:t>
            </w:r>
          </w:p>
        </w:tc>
        <w:tc>
          <w:tcPr>
            <w:tcW w:w="626" w:type="pct"/>
            <w:vAlign w:val="center"/>
          </w:tcPr>
          <w:p w:rsidR="0018722C">
            <w:pPr>
              <w:pStyle w:val="affff9"/>
              <w:topLinePunct/>
              <w:ind w:leftChars="0" w:left="0" w:rightChars="0" w:right="0" w:firstLineChars="0" w:firstLine="0"/>
              <w:spacing w:line="240" w:lineRule="atLeast"/>
            </w:pPr>
            <w:r>
              <w:t>7.70</w:t>
            </w:r>
          </w:p>
        </w:tc>
      </w:tr>
      <w:tr>
        <w:tc>
          <w:tcPr>
            <w:tcW w:w="447" w:type="pct"/>
            <w:vAlign w:val="center"/>
          </w:tcPr>
          <w:p w:rsidR="0018722C">
            <w:pPr>
              <w:pStyle w:val="affff9"/>
              <w:topLinePunct/>
              <w:ind w:leftChars="0" w:left="0" w:rightChars="0" w:right="0" w:firstLineChars="0" w:firstLine="0"/>
              <w:spacing w:line="240" w:lineRule="atLeast"/>
            </w:pPr>
            <w:r>
              <w:t>2006</w:t>
            </w:r>
          </w:p>
        </w:tc>
        <w:tc>
          <w:tcPr>
            <w:tcW w:w="629" w:type="pct"/>
            <w:vAlign w:val="center"/>
          </w:tcPr>
          <w:p w:rsidR="0018722C">
            <w:pPr>
              <w:pStyle w:val="affff9"/>
              <w:topLinePunct/>
              <w:ind w:leftChars="0" w:left="0" w:rightChars="0" w:right="0" w:firstLineChars="0" w:firstLine="0"/>
              <w:spacing w:line="240" w:lineRule="atLeast"/>
            </w:pPr>
            <w:r>
              <w:t>131448</w:t>
            </w:r>
          </w:p>
        </w:tc>
        <w:tc>
          <w:tcPr>
            <w:tcW w:w="620" w:type="pct"/>
            <w:vAlign w:val="center"/>
          </w:tcPr>
          <w:p w:rsidR="0018722C">
            <w:pPr>
              <w:pStyle w:val="affff9"/>
              <w:topLinePunct/>
              <w:ind w:leftChars="0" w:left="0" w:rightChars="0" w:right="0" w:firstLineChars="0" w:firstLine="0"/>
              <w:spacing w:line="240" w:lineRule="atLeast"/>
            </w:pPr>
            <w:r>
              <w:t>25961</w:t>
            </w:r>
          </w:p>
        </w:tc>
        <w:tc>
          <w:tcPr>
            <w:tcW w:w="626" w:type="pct"/>
            <w:vAlign w:val="center"/>
          </w:tcPr>
          <w:p w:rsidR="0018722C">
            <w:pPr>
              <w:pStyle w:val="affff9"/>
              <w:topLinePunct/>
              <w:ind w:leftChars="0" w:left="0" w:rightChars="0" w:right="0" w:firstLineChars="0" w:firstLine="0"/>
              <w:spacing w:line="240" w:lineRule="atLeast"/>
            </w:pPr>
            <w:r>
              <w:t>19.80</w:t>
            </w:r>
          </w:p>
        </w:tc>
        <w:tc>
          <w:tcPr>
            <w:tcW w:w="626" w:type="pct"/>
            <w:vAlign w:val="center"/>
          </w:tcPr>
          <w:p w:rsidR="0018722C">
            <w:pPr>
              <w:pStyle w:val="affff9"/>
              <w:topLinePunct/>
              <w:ind w:leftChars="0" w:left="0" w:rightChars="0" w:right="0" w:firstLineChars="0" w:firstLine="0"/>
              <w:spacing w:line="240" w:lineRule="atLeast"/>
            </w:pPr>
            <w:r>
              <w:t>95068</w:t>
            </w:r>
          </w:p>
        </w:tc>
        <w:tc>
          <w:tcPr>
            <w:tcW w:w="713" w:type="pct"/>
            <w:vAlign w:val="center"/>
          </w:tcPr>
          <w:p w:rsidR="0018722C">
            <w:pPr>
              <w:pStyle w:val="affff9"/>
              <w:topLinePunct/>
              <w:ind w:leftChars="0" w:left="0" w:rightChars="0" w:right="0" w:firstLineChars="0" w:firstLine="0"/>
              <w:spacing w:line="240" w:lineRule="atLeast"/>
            </w:pPr>
            <w:r>
              <w:t>72.30</w:t>
            </w:r>
          </w:p>
        </w:tc>
        <w:tc>
          <w:tcPr>
            <w:tcW w:w="713" w:type="pct"/>
            <w:vAlign w:val="center"/>
          </w:tcPr>
          <w:p w:rsidR="0018722C">
            <w:pPr>
              <w:pStyle w:val="affff9"/>
              <w:topLinePunct/>
              <w:ind w:leftChars="0" w:left="0" w:rightChars="0" w:right="0" w:firstLineChars="0" w:firstLine="0"/>
              <w:spacing w:line="240" w:lineRule="atLeast"/>
            </w:pPr>
            <w:r>
              <w:t>10419</w:t>
            </w:r>
          </w:p>
        </w:tc>
        <w:tc>
          <w:tcPr>
            <w:tcW w:w="626" w:type="pct"/>
            <w:vAlign w:val="center"/>
          </w:tcPr>
          <w:p w:rsidR="0018722C">
            <w:pPr>
              <w:pStyle w:val="affff9"/>
              <w:topLinePunct/>
              <w:ind w:leftChars="0" w:left="0" w:rightChars="0" w:right="0" w:firstLineChars="0" w:firstLine="0"/>
              <w:spacing w:line="240" w:lineRule="atLeast"/>
            </w:pPr>
            <w:r>
              <w:t>7.90</w:t>
            </w:r>
          </w:p>
        </w:tc>
      </w:tr>
      <w:tr>
        <w:tc>
          <w:tcPr>
            <w:tcW w:w="447" w:type="pct"/>
            <w:vAlign w:val="center"/>
          </w:tcPr>
          <w:p w:rsidR="0018722C">
            <w:pPr>
              <w:pStyle w:val="affff9"/>
              <w:topLinePunct/>
              <w:ind w:leftChars="0" w:left="0" w:rightChars="0" w:right="0" w:firstLineChars="0" w:firstLine="0"/>
              <w:spacing w:line="240" w:lineRule="atLeast"/>
            </w:pPr>
            <w:r>
              <w:t>2007</w:t>
            </w:r>
          </w:p>
        </w:tc>
        <w:tc>
          <w:tcPr>
            <w:tcW w:w="629" w:type="pct"/>
            <w:vAlign w:val="center"/>
          </w:tcPr>
          <w:p w:rsidR="0018722C">
            <w:pPr>
              <w:pStyle w:val="affff9"/>
              <w:topLinePunct/>
              <w:ind w:leftChars="0" w:left="0" w:rightChars="0" w:right="0" w:firstLineChars="0" w:firstLine="0"/>
              <w:spacing w:line="240" w:lineRule="atLeast"/>
            </w:pPr>
            <w:r>
              <w:t>132129</w:t>
            </w:r>
          </w:p>
        </w:tc>
        <w:tc>
          <w:tcPr>
            <w:tcW w:w="620" w:type="pct"/>
            <w:vAlign w:val="center"/>
          </w:tcPr>
          <w:p w:rsidR="0018722C">
            <w:pPr>
              <w:pStyle w:val="affff9"/>
              <w:topLinePunct/>
              <w:ind w:leftChars="0" w:left="0" w:rightChars="0" w:right="0" w:firstLineChars="0" w:firstLine="0"/>
              <w:spacing w:line="240" w:lineRule="atLeast"/>
            </w:pPr>
            <w:r>
              <w:t>25660</w:t>
            </w:r>
          </w:p>
        </w:tc>
        <w:tc>
          <w:tcPr>
            <w:tcW w:w="626" w:type="pct"/>
            <w:vAlign w:val="center"/>
          </w:tcPr>
          <w:p w:rsidR="0018722C">
            <w:pPr>
              <w:pStyle w:val="affff9"/>
              <w:topLinePunct/>
              <w:ind w:leftChars="0" w:left="0" w:rightChars="0" w:right="0" w:firstLineChars="0" w:firstLine="0"/>
              <w:spacing w:line="240" w:lineRule="atLeast"/>
            </w:pPr>
            <w:r>
              <w:t>19.40</w:t>
            </w:r>
          </w:p>
        </w:tc>
        <w:tc>
          <w:tcPr>
            <w:tcW w:w="626" w:type="pct"/>
            <w:vAlign w:val="center"/>
          </w:tcPr>
          <w:p w:rsidR="0018722C">
            <w:pPr>
              <w:pStyle w:val="affff9"/>
              <w:topLinePunct/>
              <w:ind w:leftChars="0" w:left="0" w:rightChars="0" w:right="0" w:firstLineChars="0" w:firstLine="0"/>
              <w:spacing w:line="240" w:lineRule="atLeast"/>
            </w:pPr>
            <w:r>
              <w:t>95833</w:t>
            </w:r>
          </w:p>
        </w:tc>
        <w:tc>
          <w:tcPr>
            <w:tcW w:w="713" w:type="pct"/>
            <w:vAlign w:val="center"/>
          </w:tcPr>
          <w:p w:rsidR="0018722C">
            <w:pPr>
              <w:pStyle w:val="affff9"/>
              <w:topLinePunct/>
              <w:ind w:leftChars="0" w:left="0" w:rightChars="0" w:right="0" w:firstLineChars="0" w:firstLine="0"/>
              <w:spacing w:line="240" w:lineRule="atLeast"/>
            </w:pPr>
            <w:r>
              <w:t>72.50</w:t>
            </w:r>
          </w:p>
        </w:tc>
        <w:tc>
          <w:tcPr>
            <w:tcW w:w="713" w:type="pct"/>
            <w:vAlign w:val="center"/>
          </w:tcPr>
          <w:p w:rsidR="0018722C">
            <w:pPr>
              <w:pStyle w:val="affff9"/>
              <w:topLinePunct/>
              <w:ind w:leftChars="0" w:left="0" w:rightChars="0" w:right="0" w:firstLineChars="0" w:firstLine="0"/>
              <w:spacing w:line="240" w:lineRule="atLeast"/>
            </w:pPr>
            <w:r>
              <w:t>10636</w:t>
            </w:r>
          </w:p>
        </w:tc>
        <w:tc>
          <w:tcPr>
            <w:tcW w:w="626" w:type="pct"/>
            <w:vAlign w:val="center"/>
          </w:tcPr>
          <w:p w:rsidR="0018722C">
            <w:pPr>
              <w:pStyle w:val="affff9"/>
              <w:topLinePunct/>
              <w:ind w:leftChars="0" w:left="0" w:rightChars="0" w:right="0" w:firstLineChars="0" w:firstLine="0"/>
              <w:spacing w:line="240" w:lineRule="atLeast"/>
            </w:pPr>
            <w:r>
              <w:t>8.10</w:t>
            </w:r>
          </w:p>
        </w:tc>
      </w:tr>
      <w:tr>
        <w:tc>
          <w:tcPr>
            <w:tcW w:w="447" w:type="pct"/>
            <w:vAlign w:val="center"/>
          </w:tcPr>
          <w:p w:rsidR="0018722C">
            <w:pPr>
              <w:pStyle w:val="affff9"/>
              <w:topLinePunct/>
              <w:ind w:leftChars="0" w:left="0" w:rightChars="0" w:right="0" w:firstLineChars="0" w:firstLine="0"/>
              <w:spacing w:line="240" w:lineRule="atLeast"/>
            </w:pPr>
            <w:r>
              <w:t>2008</w:t>
            </w:r>
          </w:p>
        </w:tc>
        <w:tc>
          <w:tcPr>
            <w:tcW w:w="629" w:type="pct"/>
            <w:vAlign w:val="center"/>
          </w:tcPr>
          <w:p w:rsidR="0018722C">
            <w:pPr>
              <w:pStyle w:val="affff9"/>
              <w:topLinePunct/>
              <w:ind w:leftChars="0" w:left="0" w:rightChars="0" w:right="0" w:firstLineChars="0" w:firstLine="0"/>
              <w:spacing w:line="240" w:lineRule="atLeast"/>
            </w:pPr>
            <w:r>
              <w:t>132802</w:t>
            </w:r>
          </w:p>
        </w:tc>
        <w:tc>
          <w:tcPr>
            <w:tcW w:w="620" w:type="pct"/>
            <w:vAlign w:val="center"/>
          </w:tcPr>
          <w:p w:rsidR="0018722C">
            <w:pPr>
              <w:pStyle w:val="affff9"/>
              <w:topLinePunct/>
              <w:ind w:leftChars="0" w:left="0" w:rightChars="0" w:right="0" w:firstLineChars="0" w:firstLine="0"/>
              <w:spacing w:line="240" w:lineRule="atLeast"/>
            </w:pPr>
            <w:r>
              <w:t>25166</w:t>
            </w:r>
          </w:p>
        </w:tc>
        <w:tc>
          <w:tcPr>
            <w:tcW w:w="626" w:type="pct"/>
            <w:vAlign w:val="center"/>
          </w:tcPr>
          <w:p w:rsidR="0018722C">
            <w:pPr>
              <w:pStyle w:val="affff9"/>
              <w:topLinePunct/>
              <w:ind w:leftChars="0" w:left="0" w:rightChars="0" w:right="0" w:firstLineChars="0" w:firstLine="0"/>
              <w:spacing w:line="240" w:lineRule="atLeast"/>
            </w:pPr>
            <w:r>
              <w:t>19.00</w:t>
            </w:r>
          </w:p>
        </w:tc>
        <w:tc>
          <w:tcPr>
            <w:tcW w:w="626" w:type="pct"/>
            <w:vAlign w:val="center"/>
          </w:tcPr>
          <w:p w:rsidR="0018722C">
            <w:pPr>
              <w:pStyle w:val="affff9"/>
              <w:topLinePunct/>
              <w:ind w:leftChars="0" w:left="0" w:rightChars="0" w:right="0" w:firstLineChars="0" w:firstLine="0"/>
              <w:spacing w:line="240" w:lineRule="atLeast"/>
            </w:pPr>
            <w:r>
              <w:t>96680</w:t>
            </w:r>
          </w:p>
        </w:tc>
        <w:tc>
          <w:tcPr>
            <w:tcW w:w="713" w:type="pct"/>
            <w:vAlign w:val="center"/>
          </w:tcPr>
          <w:p w:rsidR="0018722C">
            <w:pPr>
              <w:pStyle w:val="affff9"/>
              <w:topLinePunct/>
              <w:ind w:leftChars="0" w:left="0" w:rightChars="0" w:right="0" w:firstLineChars="0" w:firstLine="0"/>
              <w:spacing w:line="240" w:lineRule="atLeast"/>
            </w:pPr>
            <w:r>
              <w:t>72.70</w:t>
            </w:r>
          </w:p>
        </w:tc>
        <w:tc>
          <w:tcPr>
            <w:tcW w:w="713" w:type="pct"/>
            <w:vAlign w:val="center"/>
          </w:tcPr>
          <w:p w:rsidR="0018722C">
            <w:pPr>
              <w:pStyle w:val="affff9"/>
              <w:topLinePunct/>
              <w:ind w:leftChars="0" w:left="0" w:rightChars="0" w:right="0" w:firstLineChars="0" w:firstLine="0"/>
              <w:spacing w:line="240" w:lineRule="atLeast"/>
            </w:pPr>
            <w:r>
              <w:t>10956</w:t>
            </w:r>
          </w:p>
        </w:tc>
        <w:tc>
          <w:tcPr>
            <w:tcW w:w="626" w:type="pct"/>
            <w:vAlign w:val="center"/>
          </w:tcPr>
          <w:p w:rsidR="0018722C">
            <w:pPr>
              <w:pStyle w:val="affff9"/>
              <w:topLinePunct/>
              <w:ind w:leftChars="0" w:left="0" w:rightChars="0" w:right="0" w:firstLineChars="0" w:firstLine="0"/>
              <w:spacing w:line="240" w:lineRule="atLeast"/>
            </w:pPr>
            <w:r>
              <w:t>8.30</w:t>
            </w:r>
          </w:p>
        </w:tc>
      </w:tr>
      <w:tr>
        <w:tc>
          <w:tcPr>
            <w:tcW w:w="447" w:type="pct"/>
            <w:vAlign w:val="center"/>
          </w:tcPr>
          <w:p w:rsidR="0018722C">
            <w:pPr>
              <w:pStyle w:val="affff9"/>
              <w:topLinePunct/>
              <w:ind w:leftChars="0" w:left="0" w:rightChars="0" w:right="0" w:firstLineChars="0" w:firstLine="0"/>
              <w:spacing w:line="240" w:lineRule="atLeast"/>
            </w:pPr>
            <w:r>
              <w:t>2009</w:t>
            </w:r>
          </w:p>
        </w:tc>
        <w:tc>
          <w:tcPr>
            <w:tcW w:w="629" w:type="pct"/>
            <w:vAlign w:val="center"/>
          </w:tcPr>
          <w:p w:rsidR="0018722C">
            <w:pPr>
              <w:pStyle w:val="affff9"/>
              <w:topLinePunct/>
              <w:ind w:leftChars="0" w:left="0" w:rightChars="0" w:right="0" w:firstLineChars="0" w:firstLine="0"/>
              <w:spacing w:line="240" w:lineRule="atLeast"/>
            </w:pPr>
            <w:r>
              <w:t>133450</w:t>
            </w:r>
          </w:p>
        </w:tc>
        <w:tc>
          <w:tcPr>
            <w:tcW w:w="620" w:type="pct"/>
            <w:vAlign w:val="center"/>
          </w:tcPr>
          <w:p w:rsidR="0018722C">
            <w:pPr>
              <w:pStyle w:val="affff9"/>
              <w:topLinePunct/>
              <w:ind w:leftChars="0" w:left="0" w:rightChars="0" w:right="0" w:firstLineChars="0" w:firstLine="0"/>
              <w:spacing w:line="240" w:lineRule="atLeast"/>
            </w:pPr>
            <w:r>
              <w:t>24659</w:t>
            </w:r>
          </w:p>
        </w:tc>
        <w:tc>
          <w:tcPr>
            <w:tcW w:w="626" w:type="pct"/>
            <w:vAlign w:val="center"/>
          </w:tcPr>
          <w:p w:rsidR="0018722C">
            <w:pPr>
              <w:pStyle w:val="affff9"/>
              <w:topLinePunct/>
              <w:ind w:leftChars="0" w:left="0" w:rightChars="0" w:right="0" w:firstLineChars="0" w:firstLine="0"/>
              <w:spacing w:line="240" w:lineRule="atLeast"/>
            </w:pPr>
            <w:r>
              <w:t>18.50</w:t>
            </w:r>
          </w:p>
        </w:tc>
        <w:tc>
          <w:tcPr>
            <w:tcW w:w="626" w:type="pct"/>
            <w:vAlign w:val="center"/>
          </w:tcPr>
          <w:p w:rsidR="0018722C">
            <w:pPr>
              <w:pStyle w:val="affff9"/>
              <w:topLinePunct/>
              <w:ind w:leftChars="0" w:left="0" w:rightChars="0" w:right="0" w:firstLineChars="0" w:firstLine="0"/>
              <w:spacing w:line="240" w:lineRule="atLeast"/>
            </w:pPr>
            <w:r>
              <w:t>97484</w:t>
            </w:r>
          </w:p>
        </w:tc>
        <w:tc>
          <w:tcPr>
            <w:tcW w:w="713" w:type="pct"/>
            <w:vAlign w:val="center"/>
          </w:tcPr>
          <w:p w:rsidR="0018722C">
            <w:pPr>
              <w:pStyle w:val="affff9"/>
              <w:topLinePunct/>
              <w:ind w:leftChars="0" w:left="0" w:rightChars="0" w:right="0" w:firstLineChars="0" w:firstLine="0"/>
              <w:spacing w:line="240" w:lineRule="atLeast"/>
            </w:pPr>
            <w:r>
              <w:t>73.00</w:t>
            </w:r>
          </w:p>
        </w:tc>
        <w:tc>
          <w:tcPr>
            <w:tcW w:w="713" w:type="pct"/>
            <w:vAlign w:val="center"/>
          </w:tcPr>
          <w:p w:rsidR="0018722C">
            <w:pPr>
              <w:pStyle w:val="affff9"/>
              <w:topLinePunct/>
              <w:ind w:leftChars="0" w:left="0" w:rightChars="0" w:right="0" w:firstLineChars="0" w:firstLine="0"/>
              <w:spacing w:line="240" w:lineRule="atLeast"/>
            </w:pPr>
            <w:r>
              <w:t>11307</w:t>
            </w:r>
          </w:p>
        </w:tc>
        <w:tc>
          <w:tcPr>
            <w:tcW w:w="626" w:type="pct"/>
            <w:vAlign w:val="center"/>
          </w:tcPr>
          <w:p w:rsidR="0018722C">
            <w:pPr>
              <w:pStyle w:val="affff9"/>
              <w:topLinePunct/>
              <w:ind w:leftChars="0" w:left="0" w:rightChars="0" w:right="0" w:firstLineChars="0" w:firstLine="0"/>
              <w:spacing w:line="240" w:lineRule="atLeast"/>
            </w:pPr>
            <w:r>
              <w:t>8.50</w:t>
            </w:r>
          </w:p>
        </w:tc>
      </w:tr>
      <w:tr>
        <w:tc>
          <w:tcPr>
            <w:tcW w:w="447" w:type="pct"/>
            <w:vAlign w:val="center"/>
          </w:tcPr>
          <w:p w:rsidR="0018722C">
            <w:pPr>
              <w:pStyle w:val="affff9"/>
              <w:topLinePunct/>
              <w:ind w:leftChars="0" w:left="0" w:rightChars="0" w:right="0" w:firstLineChars="0" w:firstLine="0"/>
              <w:spacing w:line="240" w:lineRule="atLeast"/>
            </w:pPr>
            <w:r>
              <w:t>2010</w:t>
            </w:r>
          </w:p>
        </w:tc>
        <w:tc>
          <w:tcPr>
            <w:tcW w:w="629" w:type="pct"/>
            <w:vAlign w:val="center"/>
          </w:tcPr>
          <w:p w:rsidR="0018722C">
            <w:pPr>
              <w:pStyle w:val="affff9"/>
              <w:topLinePunct/>
              <w:ind w:leftChars="0" w:left="0" w:rightChars="0" w:right="0" w:firstLineChars="0" w:firstLine="0"/>
              <w:spacing w:line="240" w:lineRule="atLeast"/>
            </w:pPr>
            <w:r>
              <w:t>137054</w:t>
            </w:r>
          </w:p>
        </w:tc>
        <w:tc>
          <w:tcPr>
            <w:tcW w:w="620" w:type="pct"/>
            <w:vAlign w:val="center"/>
          </w:tcPr>
          <w:p w:rsidR="0018722C">
            <w:pPr>
              <w:pStyle w:val="affff9"/>
              <w:topLinePunct/>
              <w:ind w:leftChars="0" w:left="0" w:rightChars="0" w:right="0" w:firstLineChars="0" w:firstLine="0"/>
              <w:spacing w:line="240" w:lineRule="atLeast"/>
            </w:pPr>
            <w:r>
              <w:t>22246</w:t>
            </w:r>
          </w:p>
        </w:tc>
        <w:tc>
          <w:tcPr>
            <w:tcW w:w="626" w:type="pct"/>
            <w:vAlign w:val="center"/>
          </w:tcPr>
          <w:p w:rsidR="0018722C">
            <w:pPr>
              <w:pStyle w:val="affff9"/>
              <w:topLinePunct/>
              <w:ind w:leftChars="0" w:left="0" w:rightChars="0" w:right="0" w:firstLineChars="0" w:firstLine="0"/>
              <w:spacing w:line="240" w:lineRule="atLeast"/>
            </w:pPr>
            <w:r>
              <w:t>16.60</w:t>
            </w:r>
          </w:p>
        </w:tc>
        <w:tc>
          <w:tcPr>
            <w:tcW w:w="626" w:type="pct"/>
            <w:vAlign w:val="center"/>
          </w:tcPr>
          <w:p w:rsidR="0018722C">
            <w:pPr>
              <w:pStyle w:val="affff9"/>
              <w:topLinePunct/>
              <w:ind w:leftChars="0" w:left="0" w:rightChars="0" w:right="0" w:firstLineChars="0" w:firstLine="0"/>
              <w:spacing w:line="240" w:lineRule="atLeast"/>
            </w:pPr>
            <w:r>
              <w:t>99843</w:t>
            </w:r>
          </w:p>
        </w:tc>
        <w:tc>
          <w:tcPr>
            <w:tcW w:w="713" w:type="pct"/>
            <w:vAlign w:val="center"/>
          </w:tcPr>
          <w:p w:rsidR="0018722C">
            <w:pPr>
              <w:pStyle w:val="affff9"/>
              <w:topLinePunct/>
              <w:ind w:leftChars="0" w:left="0" w:rightChars="0" w:right="0" w:firstLineChars="0" w:firstLine="0"/>
              <w:spacing w:line="240" w:lineRule="atLeast"/>
            </w:pPr>
            <w:r>
              <w:t>74.53</w:t>
            </w:r>
          </w:p>
        </w:tc>
        <w:tc>
          <w:tcPr>
            <w:tcW w:w="713" w:type="pct"/>
            <w:vAlign w:val="center"/>
          </w:tcPr>
          <w:p w:rsidR="0018722C">
            <w:pPr>
              <w:pStyle w:val="affff9"/>
              <w:topLinePunct/>
              <w:ind w:leftChars="0" w:left="0" w:rightChars="0" w:right="0" w:firstLineChars="0" w:firstLine="0"/>
              <w:spacing w:line="240" w:lineRule="atLeast"/>
            </w:pPr>
            <w:r>
              <w:t>11883</w:t>
            </w:r>
          </w:p>
        </w:tc>
        <w:tc>
          <w:tcPr>
            <w:tcW w:w="626" w:type="pct"/>
            <w:vAlign w:val="center"/>
          </w:tcPr>
          <w:p w:rsidR="0018722C">
            <w:pPr>
              <w:pStyle w:val="affff9"/>
              <w:topLinePunct/>
              <w:ind w:leftChars="0" w:left="0" w:rightChars="0" w:right="0" w:firstLineChars="0" w:firstLine="0"/>
              <w:spacing w:line="240" w:lineRule="atLeast"/>
            </w:pPr>
            <w:r>
              <w:t>8.87</w:t>
            </w:r>
          </w:p>
        </w:tc>
      </w:tr>
      <w:tr>
        <w:tc>
          <w:tcPr>
            <w:tcW w:w="447" w:type="pct"/>
            <w:vAlign w:val="center"/>
            <w:tcBorders>
              <w:top w:val="single" w:sz="4" w:space="0" w:color="auto"/>
            </w:tcBorders>
          </w:tcPr>
          <w:p w:rsidR="0018722C">
            <w:pPr>
              <w:pStyle w:val="affff9"/>
              <w:topLinePunct/>
              <w:ind w:leftChars="0" w:left="0" w:rightChars="0" w:right="0" w:firstLineChars="0" w:firstLine="0"/>
              <w:spacing w:line="240" w:lineRule="atLeast"/>
            </w:pPr>
            <w:r>
              <w:t>2011</w:t>
            </w:r>
          </w:p>
        </w:tc>
        <w:tc>
          <w:tcPr>
            <w:tcW w:w="629" w:type="pct"/>
            <w:vAlign w:val="center"/>
            <w:tcBorders>
              <w:top w:val="single" w:sz="4" w:space="0" w:color="auto"/>
            </w:tcBorders>
          </w:tcPr>
          <w:p w:rsidR="0018722C">
            <w:pPr>
              <w:pStyle w:val="affff9"/>
              <w:topLinePunct/>
              <w:ind w:leftChars="0" w:left="0" w:rightChars="0" w:right="0" w:firstLineChars="0" w:firstLine="0"/>
              <w:spacing w:line="240" w:lineRule="atLeast"/>
            </w:pPr>
            <w:r>
              <w:t>134735</w:t>
            </w:r>
          </w:p>
        </w:tc>
        <w:tc>
          <w:tcPr>
            <w:tcW w:w="620" w:type="pct"/>
            <w:vAlign w:val="center"/>
            <w:tcBorders>
              <w:top w:val="single" w:sz="4" w:space="0" w:color="auto"/>
            </w:tcBorders>
          </w:tcPr>
          <w:p w:rsidR="0018722C">
            <w:pPr>
              <w:pStyle w:val="affff9"/>
              <w:topLinePunct/>
              <w:ind w:leftChars="0" w:left="0" w:rightChars="0" w:right="0" w:firstLineChars="0" w:firstLine="0"/>
              <w:spacing w:line="240" w:lineRule="atLeast"/>
            </w:pPr>
            <w:r>
              <w:t>22231</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16.50</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100243</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74.40</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12288</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9.10</w:t>
            </w:r>
          </w:p>
        </w:tc>
      </w:tr>
    </w:tbl>
    <w:p w:rsidR="0018722C">
      <w:pPr>
        <w:pStyle w:val="aff3"/>
        <w:topLinePunct/>
      </w:pPr>
      <w:r>
        <w:rPr>
          <w:rFonts w:cstheme="minorBidi" w:hAnsiTheme="minorHAnsi" w:eastAsiaTheme="minorHAnsi" w:asciiTheme="minorHAnsi"/>
        </w:rPr>
        <w:t>数据来源：</w:t>
      </w:r>
      <w:r>
        <w:rPr>
          <w:rFonts w:ascii="Times New Roman" w:eastAsia="Times New Roman" w:cstheme="minorBidi" w:hAnsiTheme="minorHAnsi"/>
        </w:rPr>
        <w:t>1953</w:t>
      </w:r>
      <w:r>
        <w:rPr>
          <w:rFonts w:cstheme="minorBidi" w:hAnsiTheme="minorHAnsi" w:eastAsiaTheme="minorHAnsi" w:asciiTheme="minorHAnsi"/>
        </w:rPr>
        <w:t>、</w:t>
      </w:r>
      <w:r>
        <w:rPr>
          <w:rFonts w:ascii="Times New Roman" w:eastAsia="Times New Roman" w:cstheme="minorBidi" w:hAnsiTheme="minorHAnsi"/>
        </w:rPr>
        <w:t>1964</w:t>
      </w:r>
      <w:r>
        <w:rPr>
          <w:rFonts w:cstheme="minorBidi" w:hAnsiTheme="minorHAnsi" w:eastAsiaTheme="minorHAnsi" w:asciiTheme="minorHAnsi"/>
        </w:rPr>
        <w:t>、</w:t>
      </w:r>
      <w:r>
        <w:rPr>
          <w:rFonts w:ascii="Times New Roman" w:eastAsia="Times New Roman" w:cstheme="minorBidi" w:hAnsiTheme="minorHAnsi"/>
        </w:rPr>
        <w:t>1982</w:t>
      </w:r>
      <w:r w:rsidR="001852F3">
        <w:rPr>
          <w:rFonts w:ascii="Times New Roman" w:eastAsia="Times New Roman" w:cstheme="minorBidi" w:hAnsiTheme="minorHAnsi"/>
        </w:rPr>
        <w:t xml:space="preserve"> </w:t>
      </w:r>
      <w:r>
        <w:rPr>
          <w:rFonts w:cstheme="minorBidi" w:hAnsiTheme="minorHAnsi" w:eastAsiaTheme="minorHAnsi" w:asciiTheme="minorHAnsi"/>
        </w:rPr>
        <w:t>年数据来自第一、二、三次全国人口普查报告；</w:t>
      </w:r>
    </w:p>
    <w:p w:rsidR="0018722C">
      <w:pPr>
        <w:topLinePunct/>
      </w:pPr>
      <w:r>
        <w:rPr>
          <w:rFonts w:cstheme="minorBidi" w:hAnsiTheme="minorHAnsi" w:eastAsiaTheme="minorHAnsi" w:asciiTheme="minorHAnsi" w:ascii="Times New Roman" w:eastAsia="Times New Roman"/>
        </w:rPr>
        <w:t>1987-2010</w:t>
      </w:r>
      <w:r>
        <w:rPr>
          <w:rFonts w:cstheme="minorBidi" w:hAnsiTheme="minorHAnsi" w:eastAsiaTheme="minorHAnsi" w:asciiTheme="minorHAnsi"/>
        </w:rPr>
        <w:t>年数据来自</w:t>
      </w:r>
      <w:r>
        <w:rPr>
          <w:rFonts w:ascii="Times New Roman" w:eastAsia="Times New Roman" w:cstheme="minorBidi" w:hAnsiTheme="minorHAnsi"/>
        </w:rPr>
        <w:t>2011</w:t>
      </w:r>
      <w:r>
        <w:rPr>
          <w:rFonts w:cstheme="minorBidi" w:hAnsiTheme="minorHAnsi" w:eastAsiaTheme="minorHAnsi" w:asciiTheme="minorHAnsi"/>
        </w:rPr>
        <w:t>年中国统计；</w:t>
      </w:r>
    </w:p>
    <w:p w:rsidR="0018722C">
      <w:pPr>
        <w:topLinePunct/>
      </w:pPr>
      <w:r>
        <w:rPr>
          <w:rFonts w:cstheme="minorBidi" w:hAnsiTheme="minorHAnsi" w:eastAsiaTheme="minorHAnsi" w:asciiTheme="minorHAnsi" w:ascii="Times New Roman" w:hAnsi="Times New Roman" w:eastAsia="Times New Roman"/>
        </w:rPr>
        <w:t>2011</w:t>
      </w:r>
      <w:r>
        <w:rPr>
          <w:rFonts w:cstheme="minorBidi" w:hAnsiTheme="minorHAnsi" w:eastAsiaTheme="minorHAnsi" w:asciiTheme="minorHAnsi"/>
        </w:rPr>
        <w:t>年数据根据统计局发布的</w:t>
      </w:r>
      <w:r>
        <w:rPr>
          <w:rFonts w:ascii="Times New Roman" w:hAnsi="Times New Roman" w:eastAsia="Times New Roman" w:cstheme="minorBidi"/>
        </w:rPr>
        <w:t>“2011</w:t>
      </w:r>
      <w:r>
        <w:rPr>
          <w:rFonts w:cstheme="minorBidi" w:hAnsiTheme="minorHAnsi" w:eastAsiaTheme="minorHAnsi" w:asciiTheme="minorHAnsi"/>
        </w:rPr>
        <w:t>年我国人口总量及结构变化情况报告</w:t>
      </w:r>
      <w:r>
        <w:rPr>
          <w:rFonts w:ascii="Times New Roman" w:hAnsi="Times New Roman" w:eastAsia="Times New Roman" w:cstheme="minorBidi"/>
        </w:rPr>
        <w:t>”</w:t>
      </w:r>
      <w:r>
        <w:rPr>
          <w:rFonts w:cstheme="minorBidi" w:hAnsiTheme="minorHAnsi" w:eastAsiaTheme="minorHAnsi" w:asciiTheme="minorHAnsi"/>
        </w:rPr>
        <w:t>整理得到。</w:t>
      </w:r>
    </w:p>
    <w:p w:rsidR="0018722C">
      <w:pPr>
        <w:pStyle w:val="Heading3"/>
        <w:topLinePunct/>
        <w:ind w:left="200" w:hangingChars="200" w:hanging="200"/>
      </w:pPr>
      <w:bookmarkStart w:name="_TOC_250020" w:id="25"/>
      <w:bookmarkStart w:name="2.2 我国人口老龄化特征 " w:id="26"/>
      <w:r>
        <w:t>2.2</w:t>
      </w:r>
      <w:r>
        <w:t xml:space="preserve"> </w:t>
      </w:r>
      <w:r/>
      <w:bookmarkEnd w:id="26"/>
      <w:bookmarkEnd w:id="25"/>
      <w:r>
        <w:t>我国人口老龄化特征</w:t>
      </w:r>
    </w:p>
    <w:p w:rsidR="0018722C">
      <w:pPr>
        <w:topLinePunct/>
      </w:pPr>
      <w:r>
        <w:t>我国的国情不同于其他国家，首先我国人口基数大，并且我国多年实行计划</w:t>
      </w:r>
      <w:r>
        <w:t>生育政策，再加上近几年我国经济的快速增长，地区经济发展存在差异等等，这些都使我国的老龄化呈现出与其他国家不同的特点，主要包括以下几个方面：</w:t>
      </w:r>
    </w:p>
    <w:p w:rsidR="0018722C">
      <w:pPr>
        <w:pStyle w:val="Heading4"/>
        <w:topLinePunct/>
        <w:ind w:left="200" w:hangingChars="200" w:hanging="200"/>
      </w:pPr>
      <w:r>
        <w:t>2.2.1</w:t>
      </w:r>
      <w:r>
        <w:t xml:space="preserve"> </w:t>
      </w:r>
      <w:r>
        <w:t>老年人口数量大</w:t>
      </w:r>
    </w:p>
    <w:p w:rsidR="0018722C">
      <w:pPr>
        <w:topLinePunct/>
      </w:pPr>
      <w:r>
        <w:t>由于巨大人口基数的作用，中国成为世界老年人口最多的国家。根据第六次</w:t>
      </w:r>
      <w:r>
        <w:t>全国人口普查数据显示，</w:t>
      </w:r>
      <w:r>
        <w:rPr>
          <w:rFonts w:ascii="Times New Roman" w:eastAsia="Times New Roman"/>
        </w:rPr>
        <w:t>2010</w:t>
      </w:r>
      <w:r>
        <w:t>年</w:t>
      </w:r>
      <w:r>
        <w:rPr>
          <w:rFonts w:ascii="Times New Roman" w:eastAsia="Times New Roman"/>
        </w:rPr>
        <w:t>1</w:t>
      </w:r>
      <w:r>
        <w:rPr>
          <w:rFonts w:ascii="Times New Roman" w:eastAsia="Times New Roman"/>
        </w:rPr>
        <w:t>1</w:t>
      </w:r>
      <w:r>
        <w:t>月</w:t>
      </w:r>
      <w:r>
        <w:rPr>
          <w:rFonts w:ascii="Times New Roman" w:eastAsia="Times New Roman"/>
        </w:rPr>
        <w:t>1</w:t>
      </w:r>
      <w:r>
        <w:t>日中国人口的总量为</w:t>
      </w:r>
      <w:r>
        <w:rPr>
          <w:rFonts w:ascii="Times New Roman" w:eastAsia="Times New Roman"/>
        </w:rPr>
        <w:t>13</w:t>
      </w:r>
      <w:r>
        <w:rPr>
          <w:rFonts w:ascii="Times New Roman" w:eastAsia="Times New Roman"/>
        </w:rPr>
        <w:t>.</w:t>
      </w:r>
      <w:r>
        <w:rPr>
          <w:rFonts w:ascii="Times New Roman" w:eastAsia="Times New Roman"/>
        </w:rPr>
        <w:t>4</w:t>
      </w:r>
      <w:r>
        <w:t>亿人，</w:t>
      </w:r>
      <w:r>
        <w:rPr>
          <w:rFonts w:ascii="Times New Roman" w:eastAsia="Times New Roman"/>
        </w:rPr>
        <w:t>200</w:t>
      </w:r>
      <w:r>
        <w:rPr>
          <w:rFonts w:ascii="Times New Roman" w:eastAsia="Times New Roman"/>
        </w:rPr>
        <w:t>0</w:t>
      </w:r>
      <w:r>
        <w:rPr>
          <w:rFonts w:ascii="Times New Roman" w:eastAsia="Times New Roman"/>
        </w:rPr>
        <w:t>-</w:t>
      </w:r>
      <w:r>
        <w:rPr>
          <w:rFonts w:ascii="Times New Roman" w:eastAsia="Times New Roman"/>
        </w:rPr>
        <w:t>201</w:t>
      </w:r>
      <w:r>
        <w:rPr>
          <w:rFonts w:ascii="Times New Roman" w:eastAsia="Times New Roman"/>
        </w:rPr>
        <w:t>0</w:t>
      </w:r>
    </w:p>
    <w:p w:rsidR="0018722C">
      <w:pPr>
        <w:topLinePunct/>
      </w:pPr>
      <w:r>
        <w:t>年的十年间，中国的人口净增长为</w:t>
      </w:r>
      <w:r>
        <w:rPr>
          <w:rFonts w:ascii="Times New Roman" w:eastAsia="Times New Roman"/>
        </w:rPr>
        <w:t>73899804</w:t>
      </w:r>
      <w:r>
        <w:t>人，增长率达</w:t>
      </w:r>
      <w:r>
        <w:rPr>
          <w:rFonts w:ascii="Times New Roman" w:eastAsia="Times New Roman"/>
        </w:rPr>
        <w:t>5</w:t>
      </w:r>
      <w:r>
        <w:rPr>
          <w:rFonts w:ascii="Times New Roman" w:eastAsia="Times New Roman"/>
        </w:rPr>
        <w:t>.</w:t>
      </w:r>
      <w:r>
        <w:rPr>
          <w:rFonts w:ascii="Times New Roman" w:eastAsia="Times New Roman"/>
        </w:rPr>
        <w:t>84%</w:t>
      </w:r>
      <w:r>
        <w:t>，年平均增长</w:t>
      </w:r>
      <w:r>
        <w:t>率达</w:t>
      </w:r>
      <w:r>
        <w:rPr>
          <w:rFonts w:ascii="Times New Roman" w:eastAsia="Times New Roman"/>
        </w:rPr>
        <w:t>0</w:t>
      </w:r>
      <w:r>
        <w:rPr>
          <w:rFonts w:ascii="Times New Roman" w:eastAsia="Times New Roman"/>
        </w:rPr>
        <w:t>.</w:t>
      </w:r>
      <w:r>
        <w:rPr>
          <w:rFonts w:ascii="Times New Roman" w:eastAsia="Times New Roman"/>
        </w:rPr>
        <w:t>57%</w:t>
      </w:r>
      <w:r>
        <w:t>。按</w:t>
      </w:r>
      <w:r>
        <w:rPr>
          <w:rFonts w:ascii="Times New Roman" w:eastAsia="Times New Roman"/>
        </w:rPr>
        <w:t>60</w:t>
      </w:r>
      <w:r>
        <w:t>岁及以上人口算，我国在</w:t>
      </w:r>
      <w:r>
        <w:rPr>
          <w:rFonts w:ascii="Times New Roman" w:eastAsia="Times New Roman"/>
        </w:rPr>
        <w:t>20</w:t>
      </w:r>
      <w:r>
        <w:t>世纪</w:t>
      </w:r>
      <w:r>
        <w:rPr>
          <w:rFonts w:ascii="Times New Roman" w:eastAsia="Times New Roman"/>
        </w:rPr>
        <w:t>90</w:t>
      </w:r>
      <w:r>
        <w:t>年代初就已经达到</w:t>
      </w:r>
      <w:r>
        <w:rPr>
          <w:rFonts w:ascii="Times New Roman" w:eastAsia="Times New Roman"/>
        </w:rPr>
        <w:t>1</w:t>
      </w:r>
      <w:r>
        <w:t>亿</w:t>
      </w:r>
      <w:r>
        <w:t>，</w:t>
      </w:r>
    </w:p>
    <w:p w:rsidR="0018722C">
      <w:pPr>
        <w:topLinePunct/>
      </w:pPr>
      <w:r>
        <w:t>占到世界老年人口的比例为</w:t>
      </w:r>
      <w:r>
        <w:rPr>
          <w:rFonts w:ascii="Times New Roman" w:eastAsia="Times New Roman"/>
        </w:rPr>
        <w:t>1</w:t>
      </w:r>
      <w:r>
        <w:rPr>
          <w:rFonts w:ascii="Times New Roman" w:eastAsia="Times New Roman"/>
        </w:rPr>
        <w:t>/</w:t>
      </w:r>
      <w:r>
        <w:rPr>
          <w:rFonts w:ascii="Times New Roman" w:eastAsia="Times New Roman"/>
        </w:rPr>
        <w:t>5</w:t>
      </w:r>
      <w:r>
        <w:t>，在</w:t>
      </w:r>
      <w:r>
        <w:rPr>
          <w:rFonts w:ascii="Times New Roman" w:eastAsia="Times New Roman"/>
        </w:rPr>
        <w:t>2000</w:t>
      </w:r>
      <w:r>
        <w:t>年达到</w:t>
      </w:r>
      <w:r>
        <w:rPr>
          <w:rFonts w:ascii="Times New Roman" w:eastAsia="Times New Roman"/>
        </w:rPr>
        <w:t>1</w:t>
      </w:r>
      <w:r>
        <w:rPr>
          <w:rFonts w:ascii="Times New Roman" w:eastAsia="Times New Roman"/>
        </w:rPr>
        <w:t>.</w:t>
      </w:r>
      <w:r>
        <w:rPr>
          <w:rFonts w:ascii="Times New Roman" w:eastAsia="Times New Roman"/>
        </w:rPr>
        <w:t>32</w:t>
      </w:r>
      <w:r>
        <w:t>亿，占世界老年人口的</w:t>
      </w:r>
      <w:r>
        <w:rPr>
          <w:rFonts w:ascii="Times New Roman" w:eastAsia="Times New Roman"/>
        </w:rPr>
        <w:t>22.4%</w:t>
      </w:r>
      <w:r>
        <w:t>，并超过总人口占世界总人口的比重。同时，全国老龄工作委员会的预测显示，</w:t>
      </w:r>
      <w:r>
        <w:rPr>
          <w:rFonts w:ascii="Times New Roman" w:eastAsia="Times New Roman"/>
        </w:rPr>
        <w:t>2051</w:t>
      </w:r>
      <w:r>
        <w:t>年，我国的人口老龄化将达到峰值，到时</w:t>
      </w:r>
      <w:r>
        <w:rPr>
          <w:rFonts w:ascii="Times New Roman" w:eastAsia="Times New Roman"/>
        </w:rPr>
        <w:t>65</w:t>
      </w:r>
      <w:r>
        <w:t>岁及以上人口数量将达</w:t>
      </w:r>
      <w:r>
        <w:t>到</w:t>
      </w:r>
      <w:r>
        <w:rPr>
          <w:rFonts w:ascii="Times New Roman" w:eastAsia="Times New Roman"/>
        </w:rPr>
        <w:t>4</w:t>
      </w:r>
      <w:r>
        <w:rPr>
          <w:rFonts w:ascii="Times New Roman" w:eastAsia="Times New Roman"/>
        </w:rPr>
        <w:t>.</w:t>
      </w:r>
      <w:r>
        <w:rPr>
          <w:rFonts w:ascii="Times New Roman" w:eastAsia="Times New Roman"/>
        </w:rPr>
        <w:t>37</w:t>
      </w:r>
      <w:r>
        <w:t>亿。可见，我国老年人口的数量及其增长量都是世界最大的。规模如此庞大的老年人口将对我国社会经济的发展产生严重的影响。</w:t>
      </w:r>
    </w:p>
    <w:p w:rsidR="0018722C">
      <w:pPr>
        <w:pStyle w:val="Heading4"/>
        <w:topLinePunct/>
        <w:ind w:left="200" w:hangingChars="200" w:hanging="200"/>
      </w:pPr>
      <w:r>
        <w:t>2.2.2</w:t>
      </w:r>
      <w:r>
        <w:t xml:space="preserve"> </w:t>
      </w:r>
      <w:r>
        <w:t>老龄化速度快</w:t>
      </w:r>
    </w:p>
    <w:p w:rsidR="0018722C">
      <w:pPr>
        <w:topLinePunct/>
      </w:pPr>
      <w:r>
        <w:t>我国</w:t>
      </w:r>
      <w:r>
        <w:rPr>
          <w:rFonts w:ascii="Times New Roman" w:eastAsia="Times New Roman"/>
        </w:rPr>
        <w:t>65</w:t>
      </w:r>
      <w:r>
        <w:t>岁及以上人口占总人口的比例从</w:t>
      </w:r>
      <w:r>
        <w:rPr>
          <w:rFonts w:ascii="Times New Roman" w:eastAsia="Times New Roman"/>
        </w:rPr>
        <w:t>7%</w:t>
      </w:r>
      <w:r>
        <w:t>上升至</w:t>
      </w:r>
      <w:r>
        <w:rPr>
          <w:rFonts w:ascii="Times New Roman" w:eastAsia="Times New Roman"/>
        </w:rPr>
        <w:t>14%</w:t>
      </w:r>
      <w:r>
        <w:t>需要</w:t>
      </w:r>
      <w:r>
        <w:rPr>
          <w:rFonts w:ascii="Times New Roman" w:eastAsia="Times New Roman"/>
        </w:rPr>
        <w:t>28</w:t>
      </w:r>
      <w:r>
        <w:t>年，只有日</w:t>
      </w:r>
      <w:r>
        <w:t>本所需要的时间比我国短为</w:t>
      </w:r>
      <w:r>
        <w:rPr>
          <w:rFonts w:ascii="Times New Roman" w:eastAsia="Times New Roman"/>
        </w:rPr>
        <w:t>24</w:t>
      </w:r>
      <w:r>
        <w:t>年，同样作为发展中国家的印度则为</w:t>
      </w:r>
      <w:r>
        <w:rPr>
          <w:rFonts w:ascii="Times New Roman" w:eastAsia="Times New Roman"/>
        </w:rPr>
        <w:t>30</w:t>
      </w:r>
      <w:r>
        <w:t>年。大</w:t>
      </w:r>
      <w:r>
        <w:t>多</w:t>
      </w:r>
    </w:p>
    <w:p w:rsidR="0018722C">
      <w:pPr>
        <w:topLinePunct/>
      </w:pPr>
      <w:r>
        <w:t>数发达国家所需时间都长于我国：如法国需</w:t>
      </w:r>
      <w:r>
        <w:rPr>
          <w:rFonts w:ascii="Times New Roman" w:eastAsia="Times New Roman"/>
        </w:rPr>
        <w:t>115</w:t>
      </w:r>
      <w:r>
        <w:t>年，美国需</w:t>
      </w:r>
      <w:r>
        <w:rPr>
          <w:rFonts w:ascii="Times New Roman" w:eastAsia="Times New Roman"/>
        </w:rPr>
        <w:t>65</w:t>
      </w:r>
      <w:r>
        <w:t>年，瑞士需</w:t>
      </w:r>
      <w:r>
        <w:rPr>
          <w:rFonts w:ascii="Times New Roman" w:eastAsia="Times New Roman"/>
        </w:rPr>
        <w:t>50</w:t>
      </w:r>
      <w:r>
        <w:t>年，</w:t>
      </w:r>
      <w:r w:rsidR="001852F3">
        <w:t xml:space="preserve">因此，不久的将来，我国将成为世界上老龄化速度最快的国家之一。</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3</w:t>
      </w:r>
      <w:r w:rsidRPr="00000000">
        <w:rPr>
          <w:rFonts w:cstheme="minorBidi" w:hAnsiTheme="minorHAnsi" w:eastAsiaTheme="minorHAnsi" w:asciiTheme="minorHAnsi"/>
        </w:rPr>
        <w:tab/>
        <w:t>65</w:t>
      </w:r>
      <w:r>
        <w:rPr>
          <w:rFonts w:cstheme="minorBidi" w:hAnsiTheme="minorHAnsi" w:eastAsiaTheme="minorHAnsi" w:asciiTheme="minorHAnsi"/>
        </w:rPr>
        <w:t>岁</w:t>
      </w:r>
      <w:r>
        <w:rPr>
          <w:rFonts w:cstheme="minorBidi" w:hAnsiTheme="minorHAnsi" w:eastAsiaTheme="minorHAnsi" w:asciiTheme="minorHAnsi"/>
        </w:rPr>
        <w:t>及以</w:t>
      </w:r>
      <w:r>
        <w:rPr>
          <w:rFonts w:cstheme="minorBidi" w:hAnsiTheme="minorHAnsi" w:eastAsiaTheme="minorHAnsi" w:asciiTheme="minorHAnsi"/>
        </w:rPr>
        <w:t>上</w:t>
      </w:r>
      <w:r>
        <w:rPr>
          <w:rFonts w:cstheme="minorBidi" w:hAnsiTheme="minorHAnsi" w:eastAsiaTheme="minorHAnsi" w:asciiTheme="minorHAnsi"/>
        </w:rPr>
        <w:t>老年人</w:t>
      </w:r>
      <w:r>
        <w:rPr>
          <w:rFonts w:cstheme="minorBidi" w:hAnsiTheme="minorHAnsi" w:eastAsiaTheme="minorHAnsi" w:asciiTheme="minorHAnsi"/>
        </w:rPr>
        <w:t>口</w:t>
      </w:r>
      <w:r>
        <w:rPr>
          <w:rFonts w:cstheme="minorBidi" w:hAnsiTheme="minorHAnsi" w:eastAsiaTheme="minorHAnsi" w:asciiTheme="minorHAnsi"/>
        </w:rPr>
        <w:t>占总人</w:t>
      </w:r>
      <w:r>
        <w:rPr>
          <w:rFonts w:cstheme="minorBidi" w:hAnsiTheme="minorHAnsi" w:eastAsiaTheme="minorHAnsi" w:asciiTheme="minorHAnsi"/>
        </w:rPr>
        <w:t>口</w:t>
      </w:r>
      <w:r>
        <w:rPr>
          <w:rFonts w:cstheme="minorBidi" w:hAnsiTheme="minorHAnsi" w:eastAsiaTheme="minorHAnsi" w:asciiTheme="minorHAnsi"/>
        </w:rPr>
        <w:t>的比例</w:t>
      </w:r>
    </w:p>
    <w:tbl>
      <w:tblPr>
        <w:tblW w:w="5000" w:type="pct"/>
        <w:tblInd w:w="5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44"/>
        <w:gridCol w:w="842"/>
        <w:gridCol w:w="885"/>
        <w:gridCol w:w="1106"/>
        <w:gridCol w:w="1180"/>
        <w:gridCol w:w="1325"/>
        <w:gridCol w:w="1177"/>
      </w:tblGrid>
      <w:tr>
        <w:trPr>
          <w:tblHeader/>
        </w:trPr>
        <w:tc>
          <w:tcPr>
            <w:tcW w:w="691" w:type="pct"/>
            <w:vMerge w:val="restart"/>
            <w:vAlign w:val="center"/>
          </w:tcPr>
          <w:p w:rsidR="0018722C">
            <w:pPr>
              <w:pStyle w:val="a7"/>
              <w:topLinePunct/>
              <w:ind w:leftChars="0" w:left="0" w:rightChars="0" w:right="0" w:firstLineChars="0" w:firstLine="0"/>
              <w:spacing w:line="240" w:lineRule="atLeast"/>
            </w:pPr>
            <w:r>
              <w:t>国别</w:t>
            </w:r>
          </w:p>
        </w:tc>
        <w:tc>
          <w:tcPr>
            <w:tcW w:w="1874" w:type="pct"/>
            <w:gridSpan w:val="3"/>
            <w:vAlign w:val="center"/>
          </w:tcPr>
          <w:p w:rsidR="0018722C">
            <w:pPr>
              <w:pStyle w:val="a7"/>
              <w:topLinePunct/>
              <w:ind w:leftChars="0" w:left="0" w:rightChars="0" w:right="0" w:firstLineChars="0" w:firstLine="0"/>
              <w:spacing w:line="240" w:lineRule="atLeast"/>
            </w:pPr>
            <w:r>
              <w:t>达到特定值得年份</w:t>
            </w:r>
          </w:p>
        </w:tc>
        <w:tc>
          <w:tcPr>
            <w:tcW w:w="2436" w:type="pct"/>
            <w:gridSpan w:val="3"/>
            <w:vAlign w:val="center"/>
          </w:tcPr>
          <w:p w:rsidR="0018722C">
            <w:pPr>
              <w:pStyle w:val="a7"/>
              <w:topLinePunct/>
              <w:ind w:leftChars="0" w:left="0" w:rightChars="0" w:right="0" w:firstLineChars="0" w:firstLine="0"/>
              <w:spacing w:line="240" w:lineRule="atLeast"/>
            </w:pPr>
            <w:r>
              <w:t>所需年数</w:t>
            </w:r>
          </w:p>
        </w:tc>
      </w:tr>
      <w:tr>
        <w:trPr>
          <w:tblHeader/>
        </w:trPr>
        <w:tc>
          <w:tcPr>
            <w:tcW w:w="69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57" w:type="pct"/>
            <w:vAlign w:val="center"/>
            <w:tcBorders>
              <w:bottom w:val="single" w:sz="4" w:space="0" w:color="auto"/>
            </w:tcBorders>
          </w:tcPr>
          <w:p w:rsidR="0018722C">
            <w:pPr>
              <w:pStyle w:val="a7"/>
              <w:topLinePunct/>
              <w:ind w:leftChars="0" w:left="0" w:rightChars="0" w:right="0" w:firstLineChars="0" w:firstLine="0"/>
              <w:spacing w:line="240" w:lineRule="atLeast"/>
            </w:pPr>
            <w:r>
              <w:t>7%</w:t>
            </w:r>
          </w:p>
        </w:tc>
        <w:tc>
          <w:tcPr>
            <w:tcW w:w="585" w:type="pct"/>
            <w:vAlign w:val="center"/>
            <w:tcBorders>
              <w:bottom w:val="single" w:sz="4" w:space="0" w:color="auto"/>
            </w:tcBorders>
          </w:tcPr>
          <w:p w:rsidR="0018722C">
            <w:pPr>
              <w:pStyle w:val="a7"/>
              <w:topLinePunct/>
              <w:ind w:leftChars="0" w:left="0" w:rightChars="0" w:right="0" w:firstLineChars="0" w:firstLine="0"/>
              <w:spacing w:line="240" w:lineRule="atLeast"/>
            </w:pPr>
            <w:r>
              <w:t>10%</w:t>
            </w:r>
          </w:p>
        </w:tc>
        <w:tc>
          <w:tcPr>
            <w:tcW w:w="732" w:type="pct"/>
            <w:vAlign w:val="center"/>
            <w:tcBorders>
              <w:bottom w:val="single" w:sz="4" w:space="0" w:color="auto"/>
            </w:tcBorders>
          </w:tcPr>
          <w:p w:rsidR="0018722C">
            <w:pPr>
              <w:pStyle w:val="a7"/>
              <w:topLinePunct/>
              <w:ind w:leftChars="0" w:left="0" w:rightChars="0" w:right="0" w:firstLineChars="0" w:firstLine="0"/>
              <w:spacing w:line="240" w:lineRule="atLeast"/>
            </w:pPr>
            <w:r>
              <w:t>14%</w:t>
            </w:r>
          </w:p>
        </w:tc>
        <w:tc>
          <w:tcPr>
            <w:tcW w:w="781" w:type="pct"/>
            <w:vAlign w:val="center"/>
            <w:tcBorders>
              <w:bottom w:val="single" w:sz="4" w:space="0" w:color="auto"/>
            </w:tcBorders>
          </w:tcPr>
          <w:p w:rsidR="0018722C">
            <w:pPr>
              <w:pStyle w:val="a7"/>
              <w:topLinePunct/>
              <w:ind w:leftChars="0" w:left="0" w:rightChars="0" w:right="0" w:firstLineChars="0" w:firstLine="0"/>
              <w:spacing w:line="240" w:lineRule="atLeast"/>
            </w:pPr>
            <w:r>
              <w:t>7%-10%</w:t>
            </w:r>
          </w:p>
        </w:tc>
        <w:tc>
          <w:tcPr>
            <w:tcW w:w="876" w:type="pct"/>
            <w:vAlign w:val="center"/>
            <w:tcBorders>
              <w:bottom w:val="single" w:sz="4" w:space="0" w:color="auto"/>
            </w:tcBorders>
          </w:tcPr>
          <w:p w:rsidR="0018722C">
            <w:pPr>
              <w:pStyle w:val="a7"/>
              <w:topLinePunct/>
              <w:ind w:leftChars="0" w:left="0" w:rightChars="0" w:right="0" w:firstLineChars="0" w:firstLine="0"/>
              <w:spacing w:line="240" w:lineRule="atLeast"/>
            </w:pPr>
            <w:r>
              <w:t>10%-14%</w:t>
            </w:r>
          </w:p>
        </w:tc>
        <w:tc>
          <w:tcPr>
            <w:tcW w:w="779" w:type="pct"/>
            <w:vAlign w:val="center"/>
            <w:tcBorders>
              <w:bottom w:val="single" w:sz="4" w:space="0" w:color="auto"/>
            </w:tcBorders>
          </w:tcPr>
          <w:p w:rsidR="0018722C">
            <w:pPr>
              <w:pStyle w:val="a7"/>
              <w:topLinePunct/>
              <w:ind w:leftChars="0" w:left="0" w:rightChars="0" w:right="0" w:firstLineChars="0" w:firstLine="0"/>
              <w:spacing w:line="240" w:lineRule="atLeast"/>
            </w:pPr>
            <w:r>
              <w:t>7%-14%</w:t>
            </w:r>
          </w:p>
        </w:tc>
      </w:tr>
      <w:tr>
        <w:tc>
          <w:tcPr>
            <w:tcW w:w="691" w:type="pct"/>
            <w:vAlign w:val="center"/>
          </w:tcPr>
          <w:p w:rsidR="0018722C">
            <w:pPr>
              <w:pStyle w:val="ac"/>
              <w:topLinePunct/>
              <w:ind w:leftChars="0" w:left="0" w:rightChars="0" w:right="0" w:firstLineChars="0" w:firstLine="0"/>
              <w:spacing w:line="240" w:lineRule="atLeast"/>
            </w:pPr>
            <w:r>
              <w:t>法国</w:t>
            </w:r>
          </w:p>
        </w:tc>
        <w:tc>
          <w:tcPr>
            <w:tcW w:w="557" w:type="pct"/>
            <w:vAlign w:val="center"/>
          </w:tcPr>
          <w:p w:rsidR="0018722C">
            <w:pPr>
              <w:pStyle w:val="affff9"/>
              <w:topLinePunct/>
              <w:ind w:leftChars="0" w:left="0" w:rightChars="0" w:right="0" w:firstLineChars="0" w:firstLine="0"/>
              <w:spacing w:line="240" w:lineRule="atLeast"/>
            </w:pPr>
            <w:r>
              <w:t>1865</w:t>
            </w:r>
          </w:p>
        </w:tc>
        <w:tc>
          <w:tcPr>
            <w:tcW w:w="585" w:type="pct"/>
            <w:vAlign w:val="center"/>
          </w:tcPr>
          <w:p w:rsidR="0018722C">
            <w:pPr>
              <w:pStyle w:val="affff9"/>
              <w:topLinePunct/>
              <w:ind w:leftChars="0" w:left="0" w:rightChars="0" w:right="0" w:firstLineChars="0" w:firstLine="0"/>
              <w:spacing w:line="240" w:lineRule="atLeast"/>
            </w:pPr>
            <w:r>
              <w:t>1940</w:t>
            </w:r>
          </w:p>
        </w:tc>
        <w:tc>
          <w:tcPr>
            <w:tcW w:w="732" w:type="pct"/>
            <w:vAlign w:val="center"/>
          </w:tcPr>
          <w:p w:rsidR="0018722C">
            <w:pPr>
              <w:pStyle w:val="affff9"/>
              <w:topLinePunct/>
              <w:ind w:leftChars="0" w:left="0" w:rightChars="0" w:right="0" w:firstLineChars="0" w:firstLine="0"/>
              <w:spacing w:line="240" w:lineRule="atLeast"/>
            </w:pPr>
            <w:r>
              <w:t>1980</w:t>
            </w:r>
          </w:p>
        </w:tc>
        <w:tc>
          <w:tcPr>
            <w:tcW w:w="781" w:type="pct"/>
            <w:vAlign w:val="center"/>
          </w:tcPr>
          <w:p w:rsidR="0018722C">
            <w:pPr>
              <w:pStyle w:val="affff9"/>
              <w:topLinePunct/>
              <w:ind w:leftChars="0" w:left="0" w:rightChars="0" w:right="0" w:firstLineChars="0" w:firstLine="0"/>
              <w:spacing w:line="240" w:lineRule="atLeast"/>
            </w:pPr>
            <w:r>
              <w:t>75</w:t>
            </w:r>
          </w:p>
        </w:tc>
        <w:tc>
          <w:tcPr>
            <w:tcW w:w="876" w:type="pct"/>
            <w:vAlign w:val="center"/>
          </w:tcPr>
          <w:p w:rsidR="0018722C">
            <w:pPr>
              <w:pStyle w:val="affff9"/>
              <w:topLinePunct/>
              <w:ind w:leftChars="0" w:left="0" w:rightChars="0" w:right="0" w:firstLineChars="0" w:firstLine="0"/>
              <w:spacing w:line="240" w:lineRule="atLeast"/>
            </w:pPr>
            <w:r>
              <w:t>40</w:t>
            </w:r>
          </w:p>
        </w:tc>
        <w:tc>
          <w:tcPr>
            <w:tcW w:w="779" w:type="pct"/>
            <w:vAlign w:val="center"/>
          </w:tcPr>
          <w:p w:rsidR="0018722C">
            <w:pPr>
              <w:pStyle w:val="affff9"/>
              <w:topLinePunct/>
              <w:ind w:leftChars="0" w:left="0" w:rightChars="0" w:right="0" w:firstLineChars="0" w:firstLine="0"/>
              <w:spacing w:line="240" w:lineRule="atLeast"/>
            </w:pPr>
            <w:r>
              <w:t>115</w:t>
            </w:r>
          </w:p>
        </w:tc>
      </w:tr>
      <w:tr>
        <w:tc>
          <w:tcPr>
            <w:tcW w:w="691" w:type="pct"/>
            <w:vAlign w:val="center"/>
          </w:tcPr>
          <w:p w:rsidR="0018722C">
            <w:pPr>
              <w:pStyle w:val="ac"/>
              <w:topLinePunct/>
              <w:ind w:leftChars="0" w:left="0" w:rightChars="0" w:right="0" w:firstLineChars="0" w:firstLine="0"/>
              <w:spacing w:line="240" w:lineRule="atLeast"/>
            </w:pPr>
            <w:r>
              <w:t>美国</w:t>
            </w:r>
          </w:p>
        </w:tc>
        <w:tc>
          <w:tcPr>
            <w:tcW w:w="557" w:type="pct"/>
            <w:vAlign w:val="center"/>
          </w:tcPr>
          <w:p w:rsidR="0018722C">
            <w:pPr>
              <w:pStyle w:val="affff9"/>
              <w:topLinePunct/>
              <w:ind w:leftChars="0" w:left="0" w:rightChars="0" w:right="0" w:firstLineChars="0" w:firstLine="0"/>
              <w:spacing w:line="240" w:lineRule="atLeast"/>
            </w:pPr>
            <w:r>
              <w:t>1945</w:t>
            </w:r>
          </w:p>
        </w:tc>
        <w:tc>
          <w:tcPr>
            <w:tcW w:w="585" w:type="pct"/>
            <w:vAlign w:val="center"/>
          </w:tcPr>
          <w:p w:rsidR="0018722C">
            <w:pPr>
              <w:pStyle w:val="affff9"/>
              <w:topLinePunct/>
              <w:ind w:leftChars="0" w:left="0" w:rightChars="0" w:right="0" w:firstLineChars="0" w:firstLine="0"/>
              <w:spacing w:line="240" w:lineRule="atLeast"/>
            </w:pPr>
            <w:r>
              <w:t>1975</w:t>
            </w:r>
          </w:p>
        </w:tc>
        <w:tc>
          <w:tcPr>
            <w:tcW w:w="732" w:type="pct"/>
            <w:vAlign w:val="center"/>
          </w:tcPr>
          <w:p w:rsidR="0018722C">
            <w:pPr>
              <w:pStyle w:val="affff9"/>
              <w:topLinePunct/>
              <w:ind w:leftChars="0" w:left="0" w:rightChars="0" w:right="0" w:firstLineChars="0" w:firstLine="0"/>
              <w:spacing w:line="240" w:lineRule="atLeast"/>
            </w:pPr>
            <w:r>
              <w:t>2010</w:t>
            </w:r>
          </w:p>
        </w:tc>
        <w:tc>
          <w:tcPr>
            <w:tcW w:w="781" w:type="pct"/>
            <w:vAlign w:val="center"/>
          </w:tcPr>
          <w:p w:rsidR="0018722C">
            <w:pPr>
              <w:pStyle w:val="affff9"/>
              <w:topLinePunct/>
              <w:ind w:leftChars="0" w:left="0" w:rightChars="0" w:right="0" w:firstLineChars="0" w:firstLine="0"/>
              <w:spacing w:line="240" w:lineRule="atLeast"/>
            </w:pPr>
            <w:r>
              <w:t>30</w:t>
            </w:r>
          </w:p>
        </w:tc>
        <w:tc>
          <w:tcPr>
            <w:tcW w:w="876" w:type="pct"/>
            <w:vAlign w:val="center"/>
          </w:tcPr>
          <w:p w:rsidR="0018722C">
            <w:pPr>
              <w:pStyle w:val="affff9"/>
              <w:topLinePunct/>
              <w:ind w:leftChars="0" w:left="0" w:rightChars="0" w:right="0" w:firstLineChars="0" w:firstLine="0"/>
              <w:spacing w:line="240" w:lineRule="atLeast"/>
            </w:pPr>
            <w:r>
              <w:t>35</w:t>
            </w:r>
          </w:p>
        </w:tc>
        <w:tc>
          <w:tcPr>
            <w:tcW w:w="779" w:type="pct"/>
            <w:vAlign w:val="center"/>
          </w:tcPr>
          <w:p w:rsidR="0018722C">
            <w:pPr>
              <w:pStyle w:val="affff9"/>
              <w:topLinePunct/>
              <w:ind w:leftChars="0" w:left="0" w:rightChars="0" w:right="0" w:firstLineChars="0" w:firstLine="0"/>
              <w:spacing w:line="240" w:lineRule="atLeast"/>
            </w:pPr>
            <w:r>
              <w:t>65</w:t>
            </w:r>
          </w:p>
        </w:tc>
      </w:tr>
      <w:tr>
        <w:tc>
          <w:tcPr>
            <w:tcW w:w="691" w:type="pct"/>
            <w:vAlign w:val="center"/>
          </w:tcPr>
          <w:p w:rsidR="0018722C">
            <w:pPr>
              <w:pStyle w:val="ac"/>
              <w:topLinePunct/>
              <w:ind w:leftChars="0" w:left="0" w:rightChars="0" w:right="0" w:firstLineChars="0" w:firstLine="0"/>
              <w:spacing w:line="240" w:lineRule="atLeast"/>
            </w:pPr>
            <w:r>
              <w:t>瑞士</w:t>
            </w:r>
          </w:p>
        </w:tc>
        <w:tc>
          <w:tcPr>
            <w:tcW w:w="557" w:type="pct"/>
            <w:vAlign w:val="center"/>
          </w:tcPr>
          <w:p w:rsidR="0018722C">
            <w:pPr>
              <w:pStyle w:val="affff9"/>
              <w:topLinePunct/>
              <w:ind w:leftChars="0" w:left="0" w:rightChars="0" w:right="0" w:firstLineChars="0" w:firstLine="0"/>
              <w:spacing w:line="240" w:lineRule="atLeast"/>
            </w:pPr>
            <w:r>
              <w:t>1935</w:t>
            </w:r>
          </w:p>
        </w:tc>
        <w:tc>
          <w:tcPr>
            <w:tcW w:w="585" w:type="pct"/>
            <w:vAlign w:val="center"/>
          </w:tcPr>
          <w:p w:rsidR="0018722C">
            <w:pPr>
              <w:pStyle w:val="affff9"/>
              <w:topLinePunct/>
              <w:ind w:leftChars="0" w:left="0" w:rightChars="0" w:right="0" w:firstLineChars="0" w:firstLine="0"/>
              <w:spacing w:line="240" w:lineRule="atLeast"/>
            </w:pPr>
            <w:r>
              <w:t>1969</w:t>
            </w:r>
          </w:p>
        </w:tc>
        <w:tc>
          <w:tcPr>
            <w:tcW w:w="732" w:type="pct"/>
            <w:vAlign w:val="center"/>
          </w:tcPr>
          <w:p w:rsidR="0018722C">
            <w:pPr>
              <w:pStyle w:val="affff9"/>
              <w:topLinePunct/>
              <w:ind w:leftChars="0" w:left="0" w:rightChars="0" w:right="0" w:firstLineChars="0" w:firstLine="0"/>
              <w:spacing w:line="240" w:lineRule="atLeast"/>
            </w:pPr>
            <w:r>
              <w:t>1985</w:t>
            </w:r>
          </w:p>
        </w:tc>
        <w:tc>
          <w:tcPr>
            <w:tcW w:w="781" w:type="pct"/>
            <w:vAlign w:val="center"/>
          </w:tcPr>
          <w:p w:rsidR="0018722C">
            <w:pPr>
              <w:pStyle w:val="affff9"/>
              <w:topLinePunct/>
              <w:ind w:leftChars="0" w:left="0" w:rightChars="0" w:right="0" w:firstLineChars="0" w:firstLine="0"/>
              <w:spacing w:line="240" w:lineRule="atLeast"/>
            </w:pPr>
            <w:r>
              <w:t>25</w:t>
            </w:r>
          </w:p>
        </w:tc>
        <w:tc>
          <w:tcPr>
            <w:tcW w:w="876" w:type="pct"/>
            <w:vAlign w:val="center"/>
          </w:tcPr>
          <w:p w:rsidR="0018722C">
            <w:pPr>
              <w:pStyle w:val="affff9"/>
              <w:topLinePunct/>
              <w:ind w:leftChars="0" w:left="0" w:rightChars="0" w:right="0" w:firstLineChars="0" w:firstLine="0"/>
              <w:spacing w:line="240" w:lineRule="atLeast"/>
            </w:pPr>
            <w:r>
              <w:t>25</w:t>
            </w:r>
          </w:p>
        </w:tc>
        <w:tc>
          <w:tcPr>
            <w:tcW w:w="779" w:type="pct"/>
            <w:vAlign w:val="center"/>
          </w:tcPr>
          <w:p w:rsidR="0018722C">
            <w:pPr>
              <w:pStyle w:val="affff9"/>
              <w:topLinePunct/>
              <w:ind w:leftChars="0" w:left="0" w:rightChars="0" w:right="0" w:firstLineChars="0" w:firstLine="0"/>
              <w:spacing w:line="240" w:lineRule="atLeast"/>
            </w:pPr>
            <w:r>
              <w:t>50</w:t>
            </w:r>
          </w:p>
        </w:tc>
      </w:tr>
      <w:tr>
        <w:tc>
          <w:tcPr>
            <w:tcW w:w="691" w:type="pct"/>
            <w:vAlign w:val="center"/>
          </w:tcPr>
          <w:p w:rsidR="0018722C">
            <w:pPr>
              <w:pStyle w:val="ac"/>
              <w:topLinePunct/>
              <w:ind w:leftChars="0" w:left="0" w:rightChars="0" w:right="0" w:firstLineChars="0" w:firstLine="0"/>
              <w:spacing w:line="240" w:lineRule="atLeast"/>
            </w:pPr>
            <w:r>
              <w:t>中国</w:t>
            </w:r>
          </w:p>
        </w:tc>
        <w:tc>
          <w:tcPr>
            <w:tcW w:w="557" w:type="pct"/>
            <w:vAlign w:val="center"/>
          </w:tcPr>
          <w:p w:rsidR="0018722C">
            <w:pPr>
              <w:pStyle w:val="affff9"/>
              <w:topLinePunct/>
              <w:ind w:leftChars="0" w:left="0" w:rightChars="0" w:right="0" w:firstLineChars="0" w:firstLine="0"/>
              <w:spacing w:line="240" w:lineRule="atLeast"/>
            </w:pPr>
            <w:r>
              <w:t>2000</w:t>
            </w:r>
          </w:p>
        </w:tc>
        <w:tc>
          <w:tcPr>
            <w:tcW w:w="585" w:type="pct"/>
            <w:vAlign w:val="center"/>
          </w:tcPr>
          <w:p w:rsidR="0018722C">
            <w:pPr>
              <w:pStyle w:val="affff9"/>
              <w:topLinePunct/>
              <w:ind w:leftChars="0" w:left="0" w:rightChars="0" w:right="0" w:firstLineChars="0" w:firstLine="0"/>
              <w:spacing w:line="240" w:lineRule="atLeast"/>
            </w:pPr>
            <w:r>
              <w:t>2018</w:t>
            </w:r>
          </w:p>
        </w:tc>
        <w:tc>
          <w:tcPr>
            <w:tcW w:w="732" w:type="pct"/>
            <w:vAlign w:val="center"/>
          </w:tcPr>
          <w:p w:rsidR="0018722C">
            <w:pPr>
              <w:pStyle w:val="affff9"/>
              <w:topLinePunct/>
              <w:ind w:leftChars="0" w:left="0" w:rightChars="0" w:right="0" w:firstLineChars="0" w:firstLine="0"/>
              <w:spacing w:line="240" w:lineRule="atLeast"/>
            </w:pPr>
            <w:r>
              <w:t>2028</w:t>
            </w:r>
          </w:p>
        </w:tc>
        <w:tc>
          <w:tcPr>
            <w:tcW w:w="781" w:type="pct"/>
            <w:vAlign w:val="center"/>
          </w:tcPr>
          <w:p w:rsidR="0018722C">
            <w:pPr>
              <w:pStyle w:val="affff9"/>
              <w:topLinePunct/>
              <w:ind w:leftChars="0" w:left="0" w:rightChars="0" w:right="0" w:firstLineChars="0" w:firstLine="0"/>
              <w:spacing w:line="240" w:lineRule="atLeast"/>
            </w:pPr>
            <w:r>
              <w:t>18</w:t>
            </w:r>
          </w:p>
        </w:tc>
        <w:tc>
          <w:tcPr>
            <w:tcW w:w="876" w:type="pct"/>
            <w:vAlign w:val="center"/>
          </w:tcPr>
          <w:p w:rsidR="0018722C">
            <w:pPr>
              <w:pStyle w:val="affff9"/>
              <w:topLinePunct/>
              <w:ind w:leftChars="0" w:left="0" w:rightChars="0" w:right="0" w:firstLineChars="0" w:firstLine="0"/>
              <w:spacing w:line="240" w:lineRule="atLeast"/>
            </w:pPr>
            <w:r>
              <w:t>10</w:t>
            </w:r>
          </w:p>
        </w:tc>
        <w:tc>
          <w:tcPr>
            <w:tcW w:w="779" w:type="pct"/>
            <w:vAlign w:val="center"/>
          </w:tcPr>
          <w:p w:rsidR="0018722C">
            <w:pPr>
              <w:pStyle w:val="affff9"/>
              <w:topLinePunct/>
              <w:ind w:leftChars="0" w:left="0" w:rightChars="0" w:right="0" w:firstLineChars="0" w:firstLine="0"/>
              <w:spacing w:line="240" w:lineRule="atLeast"/>
            </w:pPr>
            <w:r>
              <w:t>28</w:t>
            </w:r>
          </w:p>
        </w:tc>
      </w:tr>
      <w:tr>
        <w:tc>
          <w:tcPr>
            <w:tcW w:w="691" w:type="pct"/>
            <w:vAlign w:val="center"/>
            <w:tcBorders>
              <w:top w:val="single" w:sz="4" w:space="0" w:color="auto"/>
            </w:tcBorders>
          </w:tcPr>
          <w:p w:rsidR="0018722C">
            <w:pPr>
              <w:pStyle w:val="ac"/>
              <w:topLinePunct/>
              <w:ind w:leftChars="0" w:left="0" w:rightChars="0" w:right="0" w:firstLineChars="0" w:firstLine="0"/>
              <w:spacing w:line="240" w:lineRule="atLeast"/>
            </w:pPr>
            <w:r>
              <w:t>日本</w:t>
            </w:r>
          </w:p>
        </w:tc>
        <w:tc>
          <w:tcPr>
            <w:tcW w:w="557" w:type="pct"/>
            <w:vAlign w:val="center"/>
            <w:tcBorders>
              <w:top w:val="single" w:sz="4" w:space="0" w:color="auto"/>
            </w:tcBorders>
          </w:tcPr>
          <w:p w:rsidR="0018722C">
            <w:pPr>
              <w:pStyle w:val="affff9"/>
              <w:topLinePunct/>
              <w:ind w:leftChars="0" w:left="0" w:rightChars="0" w:right="0" w:firstLineChars="0" w:firstLine="0"/>
              <w:spacing w:line="240" w:lineRule="atLeast"/>
            </w:pPr>
            <w:r>
              <w:t>1970</w:t>
            </w:r>
          </w:p>
        </w:tc>
        <w:tc>
          <w:tcPr>
            <w:tcW w:w="585" w:type="pct"/>
            <w:vAlign w:val="center"/>
            <w:tcBorders>
              <w:top w:val="single" w:sz="4" w:space="0" w:color="auto"/>
            </w:tcBorders>
          </w:tcPr>
          <w:p w:rsidR="0018722C">
            <w:pPr>
              <w:pStyle w:val="affff9"/>
              <w:topLinePunct/>
              <w:ind w:leftChars="0" w:left="0" w:rightChars="0" w:right="0" w:firstLineChars="0" w:firstLine="0"/>
              <w:spacing w:line="240" w:lineRule="atLeast"/>
            </w:pPr>
            <w:r>
              <w:t>1985</w:t>
            </w:r>
          </w:p>
        </w:tc>
        <w:tc>
          <w:tcPr>
            <w:tcW w:w="732" w:type="pct"/>
            <w:vAlign w:val="center"/>
            <w:tcBorders>
              <w:top w:val="single" w:sz="4" w:space="0" w:color="auto"/>
            </w:tcBorders>
          </w:tcPr>
          <w:p w:rsidR="0018722C">
            <w:pPr>
              <w:pStyle w:val="affff9"/>
              <w:topLinePunct/>
              <w:ind w:leftChars="0" w:left="0" w:rightChars="0" w:right="0" w:firstLineChars="0" w:firstLine="0"/>
              <w:spacing w:line="240" w:lineRule="atLeast"/>
            </w:pPr>
            <w:r>
              <w:t>1994</w:t>
            </w:r>
          </w:p>
        </w:tc>
        <w:tc>
          <w:tcPr>
            <w:tcW w:w="781"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876"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779" w:type="pct"/>
            <w:vAlign w:val="center"/>
            <w:tcBorders>
              <w:top w:val="single" w:sz="4" w:space="0" w:color="auto"/>
            </w:tcBorders>
          </w:tcPr>
          <w:p w:rsidR="0018722C">
            <w:pPr>
              <w:pStyle w:val="affff9"/>
              <w:topLinePunct/>
              <w:ind w:leftChars="0" w:left="0" w:rightChars="0" w:right="0" w:firstLineChars="0" w:firstLine="0"/>
              <w:spacing w:line="240" w:lineRule="atLeast"/>
            </w:pPr>
            <w:r>
              <w:t>24</w:t>
            </w:r>
          </w:p>
        </w:tc>
      </w:tr>
    </w:tbl>
    <w:p w:rsidR="0018722C">
      <w:pPr>
        <w:pStyle w:val="aff3"/>
        <w:topLinePunct/>
      </w:pPr>
      <w:r>
        <w:rPr>
          <w:rFonts w:cstheme="minorBidi" w:hAnsiTheme="minorHAnsi" w:eastAsiaTheme="minorHAnsi" w:asciiTheme="minorHAnsi"/>
        </w:rPr>
        <w:t>资料来源：于学军.人口老龄化的经济学研究.北京</w:t>
      </w:r>
      <w:r>
        <w:rPr>
          <w:rFonts w:hint="eastAsia"/>
        </w:rPr>
        <w:t>：</w:t>
      </w:r>
      <w:r>
        <w:rPr>
          <w:rFonts w:cstheme="minorBidi" w:hAnsiTheme="minorHAnsi" w:eastAsiaTheme="minorHAnsi" w:asciiTheme="minorHAnsi"/>
        </w:rPr>
        <w:t>中国人口出版社，1995.</w:t>
      </w:r>
    </w:p>
    <w:p w:rsidR="0018722C">
      <w:pPr>
        <w:pStyle w:val="Heading4"/>
        <w:topLinePunct/>
        <w:ind w:left="200" w:hangingChars="200" w:hanging="200"/>
      </w:pPr>
      <w:r>
        <w:t>2.2.3</w:t>
      </w:r>
      <w:r>
        <w:t xml:space="preserve"> </w:t>
      </w:r>
      <w:r>
        <w:t>老年人口本身也在老龄化</w:t>
      </w:r>
    </w:p>
    <w:p w:rsidR="0018722C">
      <w:pPr>
        <w:topLinePunct/>
      </w:pPr>
      <w:r>
        <w:t>在对老龄化问题进行研究时，国际上将老年人口分为低龄、中龄、高龄三种，</w:t>
      </w:r>
      <w:r>
        <w:t>分别指的是</w:t>
      </w:r>
      <w:r>
        <w:rPr>
          <w:rFonts w:ascii="Times New Roman" w:eastAsia="Times New Roman"/>
        </w:rPr>
        <w:t>60</w:t>
      </w:r>
      <w:r>
        <w:t>至</w:t>
      </w:r>
      <w:r>
        <w:rPr>
          <w:rFonts w:ascii="Times New Roman" w:eastAsia="Times New Roman"/>
        </w:rPr>
        <w:t>69</w:t>
      </w:r>
      <w:r>
        <w:t>岁，</w:t>
      </w:r>
      <w:r>
        <w:rPr>
          <w:rFonts w:ascii="Times New Roman" w:eastAsia="Times New Roman"/>
        </w:rPr>
        <w:t>70</w:t>
      </w:r>
      <w:r>
        <w:t>至</w:t>
      </w:r>
      <w:r>
        <w:rPr>
          <w:rFonts w:ascii="Times New Roman" w:eastAsia="Times New Roman"/>
        </w:rPr>
        <w:t>79</w:t>
      </w:r>
      <w:r>
        <w:t>岁，与</w:t>
      </w:r>
      <w:r>
        <w:rPr>
          <w:rFonts w:ascii="Times New Roman" w:eastAsia="Times New Roman"/>
        </w:rPr>
        <w:t>80</w:t>
      </w:r>
      <w:r>
        <w:t>岁及以上。纵观世界，增长最快的</w:t>
      </w:r>
      <w:r>
        <w:t>年龄组是最老的，也就是是</w:t>
      </w:r>
      <w:r>
        <w:rPr>
          <w:rFonts w:ascii="Times New Roman" w:eastAsia="Times New Roman"/>
        </w:rPr>
        <w:t>80</w:t>
      </w:r>
      <w:r>
        <w:t>岁及以上年龄段。他们目前是以每年</w:t>
      </w:r>
      <w:r>
        <w:rPr>
          <w:rFonts w:ascii="Times New Roman" w:eastAsia="Times New Roman"/>
        </w:rPr>
        <w:t>3</w:t>
      </w:r>
      <w:r>
        <w:rPr>
          <w:rFonts w:ascii="Times New Roman" w:eastAsia="Times New Roman"/>
        </w:rPr>
        <w:t>.</w:t>
      </w:r>
      <w:r>
        <w:rPr>
          <w:rFonts w:ascii="Times New Roman" w:eastAsia="Times New Roman"/>
        </w:rPr>
        <w:t>8</w:t>
      </w:r>
      <w:r>
        <w:t>％的速度</w:t>
      </w:r>
      <w:r>
        <w:t>增长，占全部老年人总数的十分之一还多。到本世纪中叶，全世界约五分之一的</w:t>
      </w:r>
      <w:r>
        <w:t>老年人将会在</w:t>
      </w:r>
      <w:r>
        <w:rPr>
          <w:rFonts w:ascii="Times New Roman" w:eastAsia="Times New Roman"/>
        </w:rPr>
        <w:t>80</w:t>
      </w:r>
      <w:r>
        <w:t>岁及以上。根据相关资料显示，在</w:t>
      </w:r>
      <w:r>
        <w:rPr>
          <w:rFonts w:ascii="Times New Roman" w:eastAsia="Times New Roman"/>
        </w:rPr>
        <w:t>2000</w:t>
      </w:r>
      <w:r>
        <w:t>年到</w:t>
      </w:r>
      <w:r>
        <w:rPr>
          <w:rFonts w:ascii="Times New Roman" w:eastAsia="Times New Roman"/>
        </w:rPr>
        <w:t>2006</w:t>
      </w:r>
      <w:r>
        <w:t>年底，这 </w:t>
      </w:r>
      <w:r>
        <w:rPr>
          <w:rFonts w:ascii="Times New Roman" w:eastAsia="Times New Roman"/>
        </w:rPr>
        <w:t>6</w:t>
      </w:r>
    </w:p>
    <w:p w:rsidR="0018722C">
      <w:pPr>
        <w:topLinePunct/>
      </w:pPr>
      <w:r>
        <w:t>年的时间里，我国</w:t>
      </w:r>
      <w:r>
        <w:rPr>
          <w:rFonts w:ascii="Times New Roman" w:eastAsia="Times New Roman"/>
        </w:rPr>
        <w:t>80</w:t>
      </w:r>
      <w:r>
        <w:t>岁及以上的老年人口的数量由最初的</w:t>
      </w:r>
      <w:r>
        <w:rPr>
          <w:rFonts w:ascii="Times New Roman" w:eastAsia="Times New Roman"/>
        </w:rPr>
        <w:t>1199</w:t>
      </w:r>
      <w:r>
        <w:t>万人增加到了</w:t>
      </w:r>
    </w:p>
    <w:p w:rsidR="0018722C">
      <w:pPr>
        <w:topLinePunct/>
      </w:pPr>
      <w:r>
        <w:rPr>
          <w:rFonts w:ascii="Times New Roman" w:eastAsia="Times New Roman"/>
        </w:rPr>
        <w:t>1619</w:t>
      </w:r>
      <w:r w:rsidR="001852F3">
        <w:rPr>
          <w:rFonts w:ascii="Times New Roman" w:eastAsia="Times New Roman"/>
        </w:rPr>
        <w:t xml:space="preserve"> </w:t>
      </w:r>
      <w:r>
        <w:t>万人，按</w:t>
      </w:r>
      <w:r>
        <w:rPr>
          <w:rFonts w:ascii="Times New Roman" w:eastAsia="Times New Roman"/>
        </w:rPr>
        <w:t>65</w:t>
      </w:r>
      <w:r w:rsidR="001852F3">
        <w:rPr>
          <w:rFonts w:ascii="Times New Roman" w:eastAsia="Times New Roman"/>
        </w:rPr>
        <w:t xml:space="preserve"> </w:t>
      </w:r>
      <w:r>
        <w:t>岁及以上的老年人总数算，其所占比例由</w:t>
      </w:r>
      <w:r>
        <w:rPr>
          <w:rFonts w:ascii="Times New Roman" w:eastAsia="Times New Roman"/>
        </w:rPr>
        <w:t>9</w:t>
      </w:r>
      <w:r>
        <w:rPr>
          <w:rFonts w:ascii="Times New Roman" w:eastAsia="Times New Roman"/>
        </w:rPr>
        <w:t>.</w:t>
      </w:r>
      <w:r>
        <w:rPr>
          <w:rFonts w:ascii="Times New Roman" w:eastAsia="Times New Roman"/>
        </w:rPr>
        <w:t>21%</w:t>
      </w:r>
      <w:r>
        <w:t>上升到了</w:t>
      </w:r>
    </w:p>
    <w:p w:rsidR="0018722C">
      <w:pPr>
        <w:topLinePunct/>
      </w:pPr>
      <w:r>
        <w:rPr>
          <w:rFonts w:ascii="Times New Roman" w:eastAsia="Times New Roman"/>
        </w:rPr>
        <w:t>10.71%</w:t>
      </w:r>
      <w:r>
        <w:t>，并且这一趋势在将来会更加明显。我国学者邬沧萍</w:t>
      </w:r>
      <w:r>
        <w:t>（</w:t>
      </w:r>
      <w:r>
        <w:rPr>
          <w:rFonts w:ascii="Times New Roman" w:eastAsia="Times New Roman"/>
        </w:rPr>
        <w:t>1996</w:t>
      </w:r>
      <w:r>
        <w:t>年</w:t>
      </w:r>
      <w:r>
        <w:t>）</w:t>
      </w:r>
      <w:r>
        <w:t xml:space="preserve">对我国未来</w:t>
      </w:r>
      <w:r>
        <w:rPr>
          <w:rFonts w:ascii="Times New Roman" w:eastAsia="Times New Roman"/>
        </w:rPr>
        <w:t>60</w:t>
      </w:r>
      <w:r>
        <w:t>岁以上老年人口变动趋势做了预测，如下表所示，就这三段年龄组人</w:t>
      </w:r>
      <w:r>
        <w:t>数</w:t>
      </w:r>
    </w:p>
    <w:p w:rsidR="0018722C">
      <w:pPr>
        <w:topLinePunct/>
      </w:pPr>
      <w:r>
        <w:t>占总人口的比重来看，高龄组增长最快，如</w:t>
      </w:r>
      <w:r>
        <w:rPr>
          <w:rFonts w:ascii="Times New Roman" w:eastAsia="Times New Roman"/>
        </w:rPr>
        <w:t>1964</w:t>
      </w:r>
      <w:r>
        <w:t>年高龄组老年人口的比重仅为</w:t>
      </w:r>
    </w:p>
    <w:p w:rsidR="0018722C">
      <w:pPr>
        <w:topLinePunct/>
      </w:pPr>
      <w:r>
        <w:rPr>
          <w:rFonts w:ascii="Times New Roman" w:eastAsia="Times New Roman"/>
        </w:rPr>
        <w:t>4.2%</w:t>
      </w:r>
      <w:r>
        <w:t>，</w:t>
      </w:r>
      <w:r>
        <w:rPr>
          <w:rFonts w:ascii="Times New Roman" w:eastAsia="Times New Roman"/>
        </w:rPr>
        <w:t>2010</w:t>
      </w:r>
      <w:r>
        <w:t>年已经上升到了</w:t>
      </w:r>
      <w:r>
        <w:rPr>
          <w:rFonts w:ascii="Times New Roman" w:eastAsia="Times New Roman"/>
        </w:rPr>
        <w:t>10</w:t>
      </w:r>
      <w:r>
        <w:rPr>
          <w:rFonts w:ascii="Times New Roman" w:eastAsia="Times New Roman"/>
        </w:rPr>
        <w:t>.</w:t>
      </w:r>
      <w:r>
        <w:rPr>
          <w:rFonts w:ascii="Times New Roman" w:eastAsia="Times New Roman"/>
        </w:rPr>
        <w:t>8%</w:t>
      </w:r>
      <w:r>
        <w:t>，虽然之后会有小幅度的回落，但是到</w:t>
      </w:r>
      <w:r>
        <w:rPr>
          <w:rFonts w:ascii="Times New Roman" w:eastAsia="Times New Roman"/>
        </w:rPr>
        <w:t>2050</w:t>
      </w:r>
    </w:p>
    <w:p w:rsidR="0018722C">
      <w:pPr>
        <w:topLinePunct/>
      </w:pPr>
      <w:r>
        <w:t>年将突破</w:t>
      </w:r>
      <w:r>
        <w:rPr>
          <w:rFonts w:ascii="Times New Roman" w:eastAsia="Times New Roman"/>
        </w:rPr>
        <w:t>20%</w:t>
      </w:r>
      <w:r>
        <w:t>。因为生理机能衰退，与低龄老年人相比，高龄老年人的患病概率</w:t>
      </w:r>
    </w:p>
    <w:p w:rsidR="0018722C">
      <w:pPr>
        <w:topLinePunct/>
      </w:pPr>
      <w:r>
        <w:t>较高，而且大多已丧失劳动能力，生活难以自理，同时由于长时间脱离劳动市场，</w:t>
      </w:r>
      <w:r>
        <w:t>原本用于养老的私人储蓄也已基本用尽。所以，高龄老年人不仅在经济上需要被</w:t>
      </w:r>
      <w:r>
        <w:t>供养，生活上也需要被照料，他们属于老龄人口中的负担最重的纯粹被赡养人口。</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4</w:t>
      </w:r>
      <w:r>
        <w:t xml:space="preserve">  </w:t>
      </w:r>
      <w:r>
        <w:rPr>
          <w:rFonts w:cstheme="minorBidi" w:hAnsiTheme="minorHAnsi" w:eastAsiaTheme="minorHAnsi" w:asciiTheme="minorHAnsi"/>
        </w:rPr>
        <w:t>中国</w:t>
      </w:r>
      <w:r>
        <w:rPr>
          <w:rFonts w:ascii="Times New Roman" w:eastAsia="Times New Roman" w:cstheme="minorBidi" w:hAnsiTheme="minorHAnsi"/>
        </w:rPr>
        <w:t>60</w:t>
      </w:r>
      <w:r>
        <w:rPr>
          <w:rFonts w:cstheme="minorBidi" w:hAnsiTheme="minorHAnsi" w:eastAsiaTheme="minorHAnsi" w:asciiTheme="minorHAnsi"/>
        </w:rPr>
        <w:t>岁</w:t>
      </w:r>
      <w:r>
        <w:rPr>
          <w:rFonts w:cstheme="minorBidi" w:hAnsiTheme="minorHAnsi" w:eastAsiaTheme="minorHAnsi" w:asciiTheme="minorHAnsi"/>
        </w:rPr>
        <w:t>以</w:t>
      </w:r>
      <w:r>
        <w:rPr>
          <w:rFonts w:cstheme="minorBidi" w:hAnsiTheme="minorHAnsi" w:eastAsiaTheme="minorHAnsi" w:asciiTheme="minorHAnsi"/>
        </w:rPr>
        <w:t>上老年</w:t>
      </w:r>
      <w:r>
        <w:rPr>
          <w:rFonts w:cstheme="minorBidi" w:hAnsiTheme="minorHAnsi" w:eastAsiaTheme="minorHAnsi" w:asciiTheme="minorHAnsi"/>
        </w:rPr>
        <w:t>人</w:t>
      </w:r>
      <w:r>
        <w:rPr>
          <w:rFonts w:cstheme="minorBidi" w:hAnsiTheme="minorHAnsi" w:eastAsiaTheme="minorHAnsi" w:asciiTheme="minorHAnsi"/>
        </w:rPr>
        <w:t>口变动</w:t>
      </w:r>
      <w:r>
        <w:rPr>
          <w:rFonts w:cstheme="minorBidi" w:hAnsiTheme="minorHAnsi" w:eastAsiaTheme="minorHAnsi" w:asciiTheme="minorHAnsi"/>
        </w:rPr>
        <w:t>趋势</w:t>
      </w:r>
    </w:p>
    <w:tbl>
      <w:tblPr>
        <w:tblW w:w="5000" w:type="pct"/>
        <w:tblInd w:w="29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60"/>
        <w:gridCol w:w="1280"/>
        <w:gridCol w:w="1163"/>
        <w:gridCol w:w="1283"/>
        <w:gridCol w:w="1163"/>
        <w:gridCol w:w="1288"/>
        <w:gridCol w:w="1159"/>
      </w:tblGrid>
      <w:tr>
        <w:trPr>
          <w:tblHeader/>
        </w:trPr>
        <w:tc>
          <w:tcPr>
            <w:tcW w:w="413" w:type="pct"/>
            <w:vMerge w:val="restart"/>
            <w:vAlign w:val="center"/>
          </w:tcPr>
          <w:p w:rsidR="0018722C">
            <w:pPr>
              <w:pStyle w:val="a7"/>
              <w:topLinePunct/>
              <w:ind w:leftChars="0" w:left="0" w:rightChars="0" w:right="0" w:firstLineChars="0" w:firstLine="0"/>
              <w:spacing w:line="240" w:lineRule="atLeast"/>
            </w:pPr>
            <w:r>
              <w:t>年份</w:t>
            </w:r>
          </w:p>
        </w:tc>
        <w:tc>
          <w:tcPr>
            <w:tcW w:w="1528" w:type="pct"/>
            <w:gridSpan w:val="2"/>
            <w:vAlign w:val="center"/>
          </w:tcPr>
          <w:p w:rsidR="0018722C">
            <w:pPr>
              <w:pStyle w:val="a7"/>
              <w:topLinePunct/>
              <w:ind w:leftChars="0" w:left="0" w:rightChars="0" w:right="0" w:firstLineChars="0" w:firstLine="0"/>
              <w:spacing w:line="240" w:lineRule="atLeast"/>
            </w:pPr>
            <w:r>
              <w:t>60-69 </w:t>
            </w:r>
            <w:r>
              <w:t>岁</w:t>
            </w:r>
          </w:p>
        </w:tc>
        <w:tc>
          <w:tcPr>
            <w:tcW w:w="1530" w:type="pct"/>
            <w:gridSpan w:val="2"/>
            <w:vAlign w:val="center"/>
          </w:tcPr>
          <w:p w:rsidR="0018722C">
            <w:pPr>
              <w:pStyle w:val="a7"/>
              <w:topLinePunct/>
              <w:ind w:leftChars="0" w:left="0" w:rightChars="0" w:right="0" w:firstLineChars="0" w:firstLine="0"/>
              <w:spacing w:line="240" w:lineRule="atLeast"/>
            </w:pPr>
            <w:r>
              <w:t>70-79 </w:t>
            </w:r>
            <w:r>
              <w:t>岁</w:t>
            </w:r>
          </w:p>
        </w:tc>
        <w:tc>
          <w:tcPr>
            <w:tcW w:w="1530" w:type="pct"/>
            <w:gridSpan w:val="2"/>
            <w:vAlign w:val="center"/>
          </w:tcPr>
          <w:p w:rsidR="0018722C">
            <w:pPr>
              <w:pStyle w:val="a7"/>
              <w:topLinePunct/>
              <w:ind w:leftChars="0" w:left="0" w:rightChars="0" w:right="0" w:firstLineChars="0" w:firstLine="0"/>
              <w:spacing w:line="240" w:lineRule="atLeast"/>
            </w:pPr>
            <w:r>
              <w:t>80 </w:t>
            </w:r>
            <w:r>
              <w:t>岁以上</w:t>
            </w:r>
          </w:p>
        </w:tc>
      </w:tr>
      <w:tr>
        <w:trPr>
          <w:tblHeader/>
        </w:trPr>
        <w:tc>
          <w:tcPr>
            <w:tcW w:w="41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00"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r>
              <w:t>（</w:t>
            </w:r>
            <w:r>
              <w:t>万</w:t>
            </w:r>
            <w:r>
              <w:t>）</w:t>
            </w:r>
          </w:p>
        </w:tc>
        <w:tc>
          <w:tcPr>
            <w:tcW w:w="727" w:type="pct"/>
            <w:vAlign w:val="center"/>
            <w:tcBorders>
              <w:bottom w:val="single" w:sz="4" w:space="0" w:color="auto"/>
            </w:tcBorders>
          </w:tcPr>
          <w:p w:rsidR="0018722C">
            <w:pPr>
              <w:pStyle w:val="a7"/>
              <w:topLinePunct/>
              <w:ind w:leftChars="0" w:left="0" w:rightChars="0" w:right="0" w:firstLineChars="0" w:firstLine="0"/>
              <w:spacing w:line="240" w:lineRule="atLeast"/>
            </w:pPr>
            <w:r>
              <w:t>比重</w:t>
            </w:r>
            <w:r>
              <w:t>（</w:t>
            </w:r>
            <w:r>
              <w:t>%</w:t>
            </w:r>
            <w:r>
              <w:t>）</w:t>
            </w:r>
          </w:p>
        </w:tc>
        <w:tc>
          <w:tcPr>
            <w:tcW w:w="802"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r>
              <w:t>（</w:t>
            </w:r>
            <w:r>
              <w:t>万</w:t>
            </w:r>
            <w:r>
              <w:t>）</w:t>
            </w:r>
          </w:p>
        </w:tc>
        <w:tc>
          <w:tcPr>
            <w:tcW w:w="727" w:type="pct"/>
            <w:vAlign w:val="center"/>
            <w:tcBorders>
              <w:bottom w:val="single" w:sz="4" w:space="0" w:color="auto"/>
            </w:tcBorders>
          </w:tcPr>
          <w:p w:rsidR="0018722C">
            <w:pPr>
              <w:pStyle w:val="a7"/>
              <w:topLinePunct/>
              <w:ind w:leftChars="0" w:left="0" w:rightChars="0" w:right="0" w:firstLineChars="0" w:firstLine="0"/>
              <w:spacing w:line="240" w:lineRule="atLeast"/>
            </w:pPr>
            <w:r>
              <w:t>比重</w:t>
            </w:r>
            <w:r>
              <w:t>（</w:t>
            </w:r>
            <w:r>
              <w:t>%</w:t>
            </w:r>
            <w:r>
              <w:t>）</w:t>
            </w:r>
          </w:p>
        </w:tc>
        <w:tc>
          <w:tcPr>
            <w:tcW w:w="805"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r>
              <w:t>（</w:t>
            </w:r>
            <w:r>
              <w:t>万</w:t>
            </w:r>
            <w:r>
              <w:t>）</w:t>
            </w:r>
          </w:p>
        </w:tc>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r>
              <w:t>比重</w:t>
            </w:r>
            <w:r>
              <w:t>（</w:t>
            </w:r>
            <w:r>
              <w:t>%</w:t>
            </w:r>
            <w:r>
              <w:t>）</w:t>
            </w:r>
          </w:p>
        </w:tc>
      </w:tr>
      <w:tr>
        <w:tc>
          <w:tcPr>
            <w:tcW w:w="413" w:type="pct"/>
            <w:vAlign w:val="center"/>
          </w:tcPr>
          <w:p w:rsidR="0018722C">
            <w:pPr>
              <w:pStyle w:val="affff9"/>
              <w:topLinePunct/>
              <w:ind w:leftChars="0" w:left="0" w:rightChars="0" w:right="0" w:firstLineChars="0" w:firstLine="0"/>
              <w:spacing w:line="240" w:lineRule="atLeast"/>
            </w:pPr>
            <w:r>
              <w:t>1964</w:t>
            </w:r>
          </w:p>
        </w:tc>
        <w:tc>
          <w:tcPr>
            <w:tcW w:w="800" w:type="pct"/>
            <w:vAlign w:val="center"/>
          </w:tcPr>
          <w:p w:rsidR="0018722C">
            <w:pPr>
              <w:pStyle w:val="affff9"/>
              <w:topLinePunct/>
              <w:ind w:leftChars="0" w:left="0" w:rightChars="0" w:right="0" w:firstLineChars="0" w:firstLine="0"/>
              <w:spacing w:line="240" w:lineRule="atLeast"/>
            </w:pPr>
            <w:r>
              <w:t>2930.66</w:t>
            </w:r>
          </w:p>
        </w:tc>
        <w:tc>
          <w:tcPr>
            <w:tcW w:w="727" w:type="pct"/>
            <w:vAlign w:val="center"/>
          </w:tcPr>
          <w:p w:rsidR="0018722C">
            <w:pPr>
              <w:pStyle w:val="affff9"/>
              <w:topLinePunct/>
              <w:ind w:leftChars="0" w:left="0" w:rightChars="0" w:right="0" w:firstLineChars="0" w:firstLine="0"/>
              <w:spacing w:line="240" w:lineRule="atLeast"/>
            </w:pPr>
            <w:r>
              <w:t>69.36</w:t>
            </w:r>
          </w:p>
        </w:tc>
        <w:tc>
          <w:tcPr>
            <w:tcW w:w="802" w:type="pct"/>
            <w:vAlign w:val="center"/>
          </w:tcPr>
          <w:p w:rsidR="0018722C">
            <w:pPr>
              <w:pStyle w:val="affff9"/>
              <w:topLinePunct/>
              <w:ind w:leftChars="0" w:left="0" w:rightChars="0" w:right="0" w:firstLineChars="0" w:firstLine="0"/>
              <w:spacing w:line="240" w:lineRule="atLeast"/>
            </w:pPr>
            <w:r>
              <w:t>1113.56</w:t>
            </w:r>
          </w:p>
        </w:tc>
        <w:tc>
          <w:tcPr>
            <w:tcW w:w="727" w:type="pct"/>
            <w:vAlign w:val="center"/>
          </w:tcPr>
          <w:p w:rsidR="0018722C">
            <w:pPr>
              <w:pStyle w:val="affff9"/>
              <w:topLinePunct/>
              <w:ind w:leftChars="0" w:left="0" w:rightChars="0" w:right="0" w:firstLineChars="0" w:firstLine="0"/>
              <w:spacing w:line="240" w:lineRule="atLeast"/>
            </w:pPr>
            <w:r>
              <w:t>26.35</w:t>
            </w:r>
          </w:p>
        </w:tc>
        <w:tc>
          <w:tcPr>
            <w:tcW w:w="805" w:type="pct"/>
            <w:vAlign w:val="center"/>
          </w:tcPr>
          <w:p w:rsidR="0018722C">
            <w:pPr>
              <w:pStyle w:val="affff9"/>
              <w:topLinePunct/>
              <w:ind w:leftChars="0" w:left="0" w:rightChars="0" w:right="0" w:firstLineChars="0" w:firstLine="0"/>
              <w:spacing w:line="240" w:lineRule="atLeast"/>
            </w:pPr>
            <w:r>
              <w:t>91.36</w:t>
            </w:r>
          </w:p>
        </w:tc>
        <w:tc>
          <w:tcPr>
            <w:tcW w:w="725" w:type="pct"/>
            <w:vAlign w:val="center"/>
          </w:tcPr>
          <w:p w:rsidR="0018722C">
            <w:pPr>
              <w:pStyle w:val="affff9"/>
              <w:topLinePunct/>
              <w:ind w:leftChars="0" w:left="0" w:rightChars="0" w:right="0" w:firstLineChars="0" w:firstLine="0"/>
              <w:spacing w:line="240" w:lineRule="atLeast"/>
            </w:pPr>
            <w:r>
              <w:t>4.20</w:t>
            </w:r>
          </w:p>
        </w:tc>
      </w:tr>
      <w:tr>
        <w:tc>
          <w:tcPr>
            <w:tcW w:w="413" w:type="pct"/>
            <w:vAlign w:val="center"/>
          </w:tcPr>
          <w:p w:rsidR="0018722C">
            <w:pPr>
              <w:pStyle w:val="affff9"/>
              <w:topLinePunct/>
              <w:ind w:leftChars="0" w:left="0" w:rightChars="0" w:right="0" w:firstLineChars="0" w:firstLine="0"/>
              <w:spacing w:line="240" w:lineRule="atLeast"/>
            </w:pPr>
            <w:r>
              <w:t>1982</w:t>
            </w:r>
          </w:p>
        </w:tc>
        <w:tc>
          <w:tcPr>
            <w:tcW w:w="800" w:type="pct"/>
            <w:vAlign w:val="center"/>
          </w:tcPr>
          <w:p w:rsidR="0018722C">
            <w:pPr>
              <w:pStyle w:val="affff9"/>
              <w:topLinePunct/>
              <w:ind w:leftChars="0" w:left="0" w:rightChars="0" w:right="0" w:firstLineChars="0" w:firstLine="0"/>
              <w:spacing w:line="240" w:lineRule="atLeast"/>
            </w:pPr>
            <w:r>
              <w:t>4862.26</w:t>
            </w:r>
          </w:p>
        </w:tc>
        <w:tc>
          <w:tcPr>
            <w:tcW w:w="727" w:type="pct"/>
            <w:vAlign w:val="center"/>
          </w:tcPr>
          <w:p w:rsidR="0018722C">
            <w:pPr>
              <w:pStyle w:val="affff9"/>
              <w:topLinePunct/>
              <w:ind w:leftChars="0" w:left="0" w:rightChars="0" w:right="0" w:firstLineChars="0" w:firstLine="0"/>
              <w:spacing w:line="240" w:lineRule="atLeast"/>
            </w:pPr>
            <w:r>
              <w:t>63.44</w:t>
            </w:r>
          </w:p>
        </w:tc>
        <w:tc>
          <w:tcPr>
            <w:tcW w:w="802" w:type="pct"/>
            <w:vAlign w:val="center"/>
          </w:tcPr>
          <w:p w:rsidR="0018722C">
            <w:pPr>
              <w:pStyle w:val="affff9"/>
              <w:topLinePunct/>
              <w:ind w:leftChars="0" w:left="0" w:rightChars="0" w:right="0" w:firstLineChars="0" w:firstLine="0"/>
              <w:spacing w:line="240" w:lineRule="atLeast"/>
            </w:pPr>
            <w:r>
              <w:t>2296.50</w:t>
            </w:r>
          </w:p>
        </w:tc>
        <w:tc>
          <w:tcPr>
            <w:tcW w:w="727" w:type="pct"/>
            <w:vAlign w:val="center"/>
          </w:tcPr>
          <w:p w:rsidR="0018722C">
            <w:pPr>
              <w:pStyle w:val="affff9"/>
              <w:topLinePunct/>
              <w:ind w:leftChars="0" w:left="0" w:rightChars="0" w:right="0" w:firstLineChars="0" w:firstLine="0"/>
              <w:spacing w:line="240" w:lineRule="atLeast"/>
            </w:pPr>
            <w:r>
              <w:t>29.96</w:t>
            </w:r>
          </w:p>
        </w:tc>
        <w:tc>
          <w:tcPr>
            <w:tcW w:w="805" w:type="pct"/>
            <w:vAlign w:val="center"/>
          </w:tcPr>
          <w:p w:rsidR="0018722C">
            <w:pPr>
              <w:pStyle w:val="affff9"/>
              <w:topLinePunct/>
              <w:ind w:leftChars="0" w:left="0" w:rightChars="0" w:right="0" w:firstLineChars="0" w:firstLine="0"/>
              <w:spacing w:line="240" w:lineRule="atLeast"/>
            </w:pPr>
            <w:r>
              <w:t>505.02</w:t>
            </w:r>
          </w:p>
        </w:tc>
        <w:tc>
          <w:tcPr>
            <w:tcW w:w="725" w:type="pct"/>
            <w:vAlign w:val="center"/>
          </w:tcPr>
          <w:p w:rsidR="0018722C">
            <w:pPr>
              <w:pStyle w:val="affff9"/>
              <w:topLinePunct/>
              <w:ind w:leftChars="0" w:left="0" w:rightChars="0" w:right="0" w:firstLineChars="0" w:firstLine="0"/>
              <w:spacing w:line="240" w:lineRule="atLeast"/>
            </w:pPr>
            <w:r>
              <w:t>6.60</w:t>
            </w:r>
          </w:p>
        </w:tc>
      </w:tr>
      <w:tr>
        <w:tc>
          <w:tcPr>
            <w:tcW w:w="413" w:type="pct"/>
            <w:vAlign w:val="center"/>
          </w:tcPr>
          <w:p w:rsidR="0018722C">
            <w:pPr>
              <w:pStyle w:val="affff9"/>
              <w:topLinePunct/>
              <w:ind w:leftChars="0" w:left="0" w:rightChars="0" w:right="0" w:firstLineChars="0" w:firstLine="0"/>
              <w:spacing w:line="240" w:lineRule="atLeast"/>
            </w:pPr>
            <w:r>
              <w:t>1990</w:t>
            </w:r>
          </w:p>
        </w:tc>
        <w:tc>
          <w:tcPr>
            <w:tcW w:w="800" w:type="pct"/>
            <w:vAlign w:val="center"/>
          </w:tcPr>
          <w:p w:rsidR="0018722C">
            <w:pPr>
              <w:pStyle w:val="affff9"/>
              <w:topLinePunct/>
              <w:ind w:leftChars="0" w:left="0" w:rightChars="0" w:right="0" w:firstLineChars="0" w:firstLine="0"/>
              <w:spacing w:line="240" w:lineRule="atLeast"/>
            </w:pPr>
            <w:r>
              <w:t>6043.88</w:t>
            </w:r>
          </w:p>
        </w:tc>
        <w:tc>
          <w:tcPr>
            <w:tcW w:w="727" w:type="pct"/>
            <w:vAlign w:val="center"/>
          </w:tcPr>
          <w:p w:rsidR="0018722C">
            <w:pPr>
              <w:pStyle w:val="affff9"/>
              <w:topLinePunct/>
              <w:ind w:leftChars="0" w:left="0" w:rightChars="0" w:right="0" w:firstLineChars="0" w:firstLine="0"/>
              <w:spacing w:line="240" w:lineRule="atLeast"/>
            </w:pPr>
            <w:r>
              <w:t>62.20</w:t>
            </w:r>
          </w:p>
        </w:tc>
        <w:tc>
          <w:tcPr>
            <w:tcW w:w="802" w:type="pct"/>
            <w:vAlign w:val="center"/>
          </w:tcPr>
          <w:p w:rsidR="0018722C">
            <w:pPr>
              <w:pStyle w:val="affff9"/>
              <w:topLinePunct/>
              <w:ind w:leftChars="0" w:left="0" w:rightChars="0" w:right="0" w:firstLineChars="0" w:firstLine="0"/>
              <w:spacing w:line="240" w:lineRule="atLeast"/>
            </w:pPr>
            <w:r>
              <w:t>2905.32</w:t>
            </w:r>
          </w:p>
        </w:tc>
        <w:tc>
          <w:tcPr>
            <w:tcW w:w="727" w:type="pct"/>
            <w:vAlign w:val="center"/>
          </w:tcPr>
          <w:p w:rsidR="0018722C">
            <w:pPr>
              <w:pStyle w:val="affff9"/>
              <w:topLinePunct/>
              <w:ind w:leftChars="0" w:left="0" w:rightChars="0" w:right="0" w:firstLineChars="0" w:firstLine="0"/>
              <w:spacing w:line="240" w:lineRule="atLeast"/>
            </w:pPr>
            <w:r>
              <w:t>29.90</w:t>
            </w:r>
          </w:p>
        </w:tc>
        <w:tc>
          <w:tcPr>
            <w:tcW w:w="805" w:type="pct"/>
            <w:vAlign w:val="center"/>
          </w:tcPr>
          <w:p w:rsidR="0018722C">
            <w:pPr>
              <w:pStyle w:val="affff9"/>
              <w:topLinePunct/>
              <w:ind w:leftChars="0" w:left="0" w:rightChars="0" w:right="0" w:firstLineChars="0" w:firstLine="0"/>
              <w:spacing w:line="240" w:lineRule="atLeast"/>
            </w:pPr>
            <w:r>
              <w:t>769.89</w:t>
            </w:r>
          </w:p>
        </w:tc>
        <w:tc>
          <w:tcPr>
            <w:tcW w:w="725" w:type="pct"/>
            <w:vAlign w:val="center"/>
          </w:tcPr>
          <w:p w:rsidR="0018722C">
            <w:pPr>
              <w:pStyle w:val="affff9"/>
              <w:topLinePunct/>
              <w:ind w:leftChars="0" w:left="0" w:rightChars="0" w:right="0" w:firstLineChars="0" w:firstLine="0"/>
              <w:spacing w:line="240" w:lineRule="atLeast"/>
            </w:pPr>
            <w:r>
              <w:t>7.90</w:t>
            </w:r>
          </w:p>
        </w:tc>
      </w:tr>
      <w:tr>
        <w:tc>
          <w:tcPr>
            <w:tcW w:w="413" w:type="pct"/>
            <w:vAlign w:val="center"/>
          </w:tcPr>
          <w:p w:rsidR="0018722C">
            <w:pPr>
              <w:pStyle w:val="affff9"/>
              <w:topLinePunct/>
              <w:ind w:leftChars="0" w:left="0" w:rightChars="0" w:right="0" w:firstLineChars="0" w:firstLine="0"/>
              <w:spacing w:line="240" w:lineRule="atLeast"/>
            </w:pPr>
            <w:r>
              <w:t>2000</w:t>
            </w:r>
          </w:p>
        </w:tc>
        <w:tc>
          <w:tcPr>
            <w:tcW w:w="800" w:type="pct"/>
            <w:vAlign w:val="center"/>
          </w:tcPr>
          <w:p w:rsidR="0018722C">
            <w:pPr>
              <w:pStyle w:val="affff9"/>
              <w:topLinePunct/>
              <w:ind w:leftChars="0" w:left="0" w:rightChars="0" w:right="0" w:firstLineChars="0" w:firstLine="0"/>
              <w:spacing w:line="240" w:lineRule="atLeast"/>
            </w:pPr>
            <w:r>
              <w:t>7551.13</w:t>
            </w:r>
          </w:p>
        </w:tc>
        <w:tc>
          <w:tcPr>
            <w:tcW w:w="727" w:type="pct"/>
            <w:vAlign w:val="center"/>
          </w:tcPr>
          <w:p w:rsidR="0018722C">
            <w:pPr>
              <w:pStyle w:val="affff9"/>
              <w:topLinePunct/>
              <w:ind w:leftChars="0" w:left="0" w:rightChars="0" w:right="0" w:firstLineChars="0" w:firstLine="0"/>
              <w:spacing w:line="240" w:lineRule="atLeast"/>
            </w:pPr>
            <w:r>
              <w:t>58.80</w:t>
            </w:r>
          </w:p>
        </w:tc>
        <w:tc>
          <w:tcPr>
            <w:tcW w:w="802" w:type="pct"/>
            <w:vAlign w:val="center"/>
          </w:tcPr>
          <w:p w:rsidR="0018722C">
            <w:pPr>
              <w:pStyle w:val="affff9"/>
              <w:topLinePunct/>
              <w:ind w:leftChars="0" w:left="0" w:rightChars="0" w:right="0" w:firstLineChars="0" w:firstLine="0"/>
              <w:spacing w:line="240" w:lineRule="atLeast"/>
            </w:pPr>
            <w:r>
              <w:t>4039.21</w:t>
            </w:r>
          </w:p>
        </w:tc>
        <w:tc>
          <w:tcPr>
            <w:tcW w:w="727" w:type="pct"/>
            <w:vAlign w:val="center"/>
          </w:tcPr>
          <w:p w:rsidR="0018722C">
            <w:pPr>
              <w:pStyle w:val="affff9"/>
              <w:topLinePunct/>
              <w:ind w:leftChars="0" w:left="0" w:rightChars="0" w:right="0" w:firstLineChars="0" w:firstLine="0"/>
              <w:spacing w:line="240" w:lineRule="atLeast"/>
            </w:pPr>
            <w:r>
              <w:t>31.40</w:t>
            </w:r>
          </w:p>
        </w:tc>
        <w:tc>
          <w:tcPr>
            <w:tcW w:w="805" w:type="pct"/>
            <w:vAlign w:val="center"/>
          </w:tcPr>
          <w:p w:rsidR="0018722C">
            <w:pPr>
              <w:pStyle w:val="affff9"/>
              <w:topLinePunct/>
              <w:ind w:leftChars="0" w:left="0" w:rightChars="0" w:right="0" w:firstLineChars="0" w:firstLine="0"/>
              <w:spacing w:line="240" w:lineRule="atLeast"/>
            </w:pPr>
            <w:r>
              <w:t>1235.91</w:t>
            </w:r>
          </w:p>
        </w:tc>
        <w:tc>
          <w:tcPr>
            <w:tcW w:w="725" w:type="pct"/>
            <w:vAlign w:val="center"/>
          </w:tcPr>
          <w:p w:rsidR="0018722C">
            <w:pPr>
              <w:pStyle w:val="affff9"/>
              <w:topLinePunct/>
              <w:ind w:leftChars="0" w:left="0" w:rightChars="0" w:right="0" w:firstLineChars="0" w:firstLine="0"/>
              <w:spacing w:line="240" w:lineRule="atLeast"/>
            </w:pPr>
            <w:r>
              <w:t>9.60</w:t>
            </w:r>
          </w:p>
        </w:tc>
      </w:tr>
      <w:tr>
        <w:tc>
          <w:tcPr>
            <w:tcW w:w="413" w:type="pct"/>
            <w:vAlign w:val="center"/>
          </w:tcPr>
          <w:p w:rsidR="0018722C">
            <w:pPr>
              <w:pStyle w:val="affff9"/>
              <w:topLinePunct/>
              <w:ind w:leftChars="0" w:left="0" w:rightChars="0" w:right="0" w:firstLineChars="0" w:firstLine="0"/>
              <w:spacing w:line="240" w:lineRule="atLeast"/>
            </w:pPr>
            <w:r>
              <w:t>2010</w:t>
            </w:r>
          </w:p>
        </w:tc>
        <w:tc>
          <w:tcPr>
            <w:tcW w:w="800" w:type="pct"/>
            <w:vAlign w:val="center"/>
          </w:tcPr>
          <w:p w:rsidR="0018722C">
            <w:pPr>
              <w:pStyle w:val="affff9"/>
              <w:topLinePunct/>
              <w:ind w:leftChars="0" w:left="0" w:rightChars="0" w:right="0" w:firstLineChars="0" w:firstLine="0"/>
              <w:spacing w:line="240" w:lineRule="atLeast"/>
            </w:pPr>
            <w:r>
              <w:t>9587.74</w:t>
            </w:r>
          </w:p>
        </w:tc>
        <w:tc>
          <w:tcPr>
            <w:tcW w:w="727" w:type="pct"/>
            <w:vAlign w:val="center"/>
          </w:tcPr>
          <w:p w:rsidR="0018722C">
            <w:pPr>
              <w:pStyle w:val="affff9"/>
              <w:topLinePunct/>
              <w:ind w:leftChars="0" w:left="0" w:rightChars="0" w:right="0" w:firstLineChars="0" w:firstLine="0"/>
              <w:spacing w:line="240" w:lineRule="atLeast"/>
            </w:pPr>
            <w:r>
              <w:t>58.20</w:t>
            </w:r>
          </w:p>
        </w:tc>
        <w:tc>
          <w:tcPr>
            <w:tcW w:w="802" w:type="pct"/>
            <w:vAlign w:val="center"/>
          </w:tcPr>
          <w:p w:rsidR="0018722C">
            <w:pPr>
              <w:pStyle w:val="affff9"/>
              <w:topLinePunct/>
              <w:ind w:leftChars="0" w:left="0" w:rightChars="0" w:right="0" w:firstLineChars="0" w:firstLine="0"/>
              <w:spacing w:line="240" w:lineRule="atLeast"/>
            </w:pPr>
            <w:r>
              <w:t>5129.47</w:t>
            </w:r>
          </w:p>
        </w:tc>
        <w:tc>
          <w:tcPr>
            <w:tcW w:w="727" w:type="pct"/>
            <w:vAlign w:val="center"/>
          </w:tcPr>
          <w:p w:rsidR="0018722C">
            <w:pPr>
              <w:pStyle w:val="affff9"/>
              <w:topLinePunct/>
              <w:ind w:leftChars="0" w:left="0" w:rightChars="0" w:right="0" w:firstLineChars="0" w:firstLine="0"/>
              <w:spacing w:line="240" w:lineRule="atLeast"/>
            </w:pPr>
            <w:r>
              <w:t>31.10</w:t>
            </w:r>
          </w:p>
        </w:tc>
        <w:tc>
          <w:tcPr>
            <w:tcW w:w="805" w:type="pct"/>
            <w:vAlign w:val="center"/>
          </w:tcPr>
          <w:p w:rsidR="0018722C">
            <w:pPr>
              <w:pStyle w:val="affff9"/>
              <w:topLinePunct/>
              <w:ind w:leftChars="0" w:left="0" w:rightChars="0" w:right="0" w:firstLineChars="0" w:firstLine="0"/>
              <w:spacing w:line="240" w:lineRule="atLeast"/>
            </w:pPr>
            <w:r>
              <w:t>1764.72</w:t>
            </w:r>
          </w:p>
        </w:tc>
        <w:tc>
          <w:tcPr>
            <w:tcW w:w="725" w:type="pct"/>
            <w:vAlign w:val="center"/>
          </w:tcPr>
          <w:p w:rsidR="0018722C">
            <w:pPr>
              <w:pStyle w:val="affff9"/>
              <w:topLinePunct/>
              <w:ind w:leftChars="0" w:left="0" w:rightChars="0" w:right="0" w:firstLineChars="0" w:firstLine="0"/>
              <w:spacing w:line="240" w:lineRule="atLeast"/>
            </w:pPr>
            <w:r>
              <w:t>10.80</w:t>
            </w:r>
          </w:p>
        </w:tc>
      </w:tr>
      <w:tr>
        <w:tc>
          <w:tcPr>
            <w:tcW w:w="413" w:type="pct"/>
            <w:vAlign w:val="center"/>
          </w:tcPr>
          <w:p w:rsidR="0018722C">
            <w:pPr>
              <w:pStyle w:val="affff9"/>
              <w:topLinePunct/>
              <w:ind w:leftChars="0" w:left="0" w:rightChars="0" w:right="0" w:firstLineChars="0" w:firstLine="0"/>
              <w:spacing w:line="240" w:lineRule="atLeast"/>
            </w:pPr>
            <w:r>
              <w:t>2020</w:t>
            </w:r>
          </w:p>
        </w:tc>
        <w:tc>
          <w:tcPr>
            <w:tcW w:w="800" w:type="pct"/>
            <w:vAlign w:val="center"/>
          </w:tcPr>
          <w:p w:rsidR="0018722C">
            <w:pPr>
              <w:pStyle w:val="affff9"/>
              <w:topLinePunct/>
              <w:ind w:leftChars="0" w:left="0" w:rightChars="0" w:right="0" w:firstLineChars="0" w:firstLine="0"/>
              <w:spacing w:line="240" w:lineRule="atLeast"/>
            </w:pPr>
            <w:r>
              <w:t>13883.10</w:t>
            </w:r>
          </w:p>
        </w:tc>
        <w:tc>
          <w:tcPr>
            <w:tcW w:w="727" w:type="pct"/>
            <w:vAlign w:val="center"/>
          </w:tcPr>
          <w:p w:rsidR="0018722C">
            <w:pPr>
              <w:pStyle w:val="affff9"/>
              <w:topLinePunct/>
              <w:ind w:leftChars="0" w:left="0" w:rightChars="0" w:right="0" w:firstLineChars="0" w:firstLine="0"/>
              <w:spacing w:line="240" w:lineRule="atLeast"/>
            </w:pPr>
            <w:r>
              <w:t>60.20</w:t>
            </w:r>
          </w:p>
        </w:tc>
        <w:tc>
          <w:tcPr>
            <w:tcW w:w="802" w:type="pct"/>
            <w:vAlign w:val="center"/>
          </w:tcPr>
          <w:p w:rsidR="0018722C">
            <w:pPr>
              <w:pStyle w:val="affff9"/>
              <w:topLinePunct/>
              <w:ind w:leftChars="0" w:left="0" w:rightChars="0" w:right="0" w:firstLineChars="0" w:firstLine="0"/>
              <w:spacing w:line="240" w:lineRule="atLeast"/>
            </w:pPr>
            <w:r>
              <w:t>6840.66</w:t>
            </w:r>
          </w:p>
        </w:tc>
        <w:tc>
          <w:tcPr>
            <w:tcW w:w="727" w:type="pct"/>
            <w:vAlign w:val="center"/>
          </w:tcPr>
          <w:p w:rsidR="0018722C">
            <w:pPr>
              <w:pStyle w:val="affff9"/>
              <w:topLinePunct/>
              <w:ind w:leftChars="0" w:left="0" w:rightChars="0" w:right="0" w:firstLineChars="0" w:firstLine="0"/>
              <w:spacing w:line="240" w:lineRule="atLeast"/>
            </w:pPr>
            <w:r>
              <w:t>29.60</w:t>
            </w:r>
          </w:p>
        </w:tc>
        <w:tc>
          <w:tcPr>
            <w:tcW w:w="805" w:type="pct"/>
            <w:vAlign w:val="center"/>
          </w:tcPr>
          <w:p w:rsidR="0018722C">
            <w:pPr>
              <w:pStyle w:val="affff9"/>
              <w:topLinePunct/>
              <w:ind w:leftChars="0" w:left="0" w:rightChars="0" w:right="0" w:firstLineChars="0" w:firstLine="0"/>
              <w:spacing w:line="240" w:lineRule="atLeast"/>
            </w:pPr>
            <w:r>
              <w:t>2337.33</w:t>
            </w:r>
          </w:p>
        </w:tc>
        <w:tc>
          <w:tcPr>
            <w:tcW w:w="725" w:type="pct"/>
            <w:vAlign w:val="center"/>
          </w:tcPr>
          <w:p w:rsidR="0018722C">
            <w:pPr>
              <w:pStyle w:val="affff9"/>
              <w:topLinePunct/>
              <w:ind w:leftChars="0" w:left="0" w:rightChars="0" w:right="0" w:firstLineChars="0" w:firstLine="0"/>
              <w:spacing w:line="240" w:lineRule="atLeast"/>
            </w:pPr>
            <w:r>
              <w:t>10.10</w:t>
            </w:r>
          </w:p>
        </w:tc>
      </w:tr>
      <w:tr>
        <w:tc>
          <w:tcPr>
            <w:tcW w:w="413" w:type="pct"/>
            <w:vAlign w:val="center"/>
          </w:tcPr>
          <w:p w:rsidR="0018722C">
            <w:pPr>
              <w:pStyle w:val="affff9"/>
              <w:topLinePunct/>
              <w:ind w:leftChars="0" w:left="0" w:rightChars="0" w:right="0" w:firstLineChars="0" w:firstLine="0"/>
              <w:spacing w:line="240" w:lineRule="atLeast"/>
            </w:pPr>
            <w:r>
              <w:t>2030</w:t>
            </w:r>
          </w:p>
        </w:tc>
        <w:tc>
          <w:tcPr>
            <w:tcW w:w="800" w:type="pct"/>
            <w:vAlign w:val="center"/>
          </w:tcPr>
          <w:p w:rsidR="0018722C">
            <w:pPr>
              <w:pStyle w:val="affff9"/>
              <w:topLinePunct/>
              <w:ind w:leftChars="0" w:left="0" w:rightChars="0" w:right="0" w:firstLineChars="0" w:firstLine="0"/>
              <w:spacing w:line="240" w:lineRule="atLeast"/>
            </w:pPr>
            <w:r>
              <w:t>20079.51</w:t>
            </w:r>
          </w:p>
        </w:tc>
        <w:tc>
          <w:tcPr>
            <w:tcW w:w="727" w:type="pct"/>
            <w:vAlign w:val="center"/>
          </w:tcPr>
          <w:p w:rsidR="0018722C">
            <w:pPr>
              <w:pStyle w:val="affff9"/>
              <w:topLinePunct/>
              <w:ind w:leftChars="0" w:left="0" w:rightChars="0" w:right="0" w:firstLineChars="0" w:firstLine="0"/>
              <w:spacing w:line="240" w:lineRule="atLeast"/>
            </w:pPr>
            <w:r>
              <w:t>59.80</w:t>
            </w:r>
          </w:p>
        </w:tc>
        <w:tc>
          <w:tcPr>
            <w:tcW w:w="802" w:type="pct"/>
            <w:vAlign w:val="center"/>
          </w:tcPr>
          <w:p w:rsidR="0018722C">
            <w:pPr>
              <w:pStyle w:val="affff9"/>
              <w:topLinePunct/>
              <w:ind w:leftChars="0" w:left="0" w:rightChars="0" w:right="0" w:firstLineChars="0" w:firstLine="0"/>
              <w:spacing w:line="240" w:lineRule="atLeast"/>
            </w:pPr>
            <w:r>
              <w:t>10087.84</w:t>
            </w:r>
          </w:p>
        </w:tc>
        <w:tc>
          <w:tcPr>
            <w:tcW w:w="727" w:type="pct"/>
            <w:vAlign w:val="center"/>
          </w:tcPr>
          <w:p w:rsidR="0018722C">
            <w:pPr>
              <w:pStyle w:val="affff9"/>
              <w:topLinePunct/>
              <w:ind w:leftChars="0" w:left="0" w:rightChars="0" w:right="0" w:firstLineChars="0" w:firstLine="0"/>
              <w:spacing w:line="240" w:lineRule="atLeast"/>
            </w:pPr>
            <w:r>
              <w:t>30.10</w:t>
            </w:r>
          </w:p>
        </w:tc>
        <w:tc>
          <w:tcPr>
            <w:tcW w:w="805" w:type="pct"/>
            <w:vAlign w:val="center"/>
          </w:tcPr>
          <w:p w:rsidR="0018722C">
            <w:pPr>
              <w:pStyle w:val="affff9"/>
              <w:topLinePunct/>
              <w:ind w:leftChars="0" w:left="0" w:rightChars="0" w:right="0" w:firstLineChars="0" w:firstLine="0"/>
              <w:spacing w:line="240" w:lineRule="atLeast"/>
            </w:pPr>
            <w:r>
              <w:t>3371.24</w:t>
            </w:r>
          </w:p>
        </w:tc>
        <w:tc>
          <w:tcPr>
            <w:tcW w:w="725" w:type="pct"/>
            <w:vAlign w:val="center"/>
          </w:tcPr>
          <w:p w:rsidR="0018722C">
            <w:pPr>
              <w:pStyle w:val="affff9"/>
              <w:topLinePunct/>
              <w:ind w:leftChars="0" w:left="0" w:rightChars="0" w:right="0" w:firstLineChars="0" w:firstLine="0"/>
              <w:spacing w:line="240" w:lineRule="atLeast"/>
            </w:pPr>
            <w:r>
              <w:t>10.00</w:t>
            </w:r>
          </w:p>
        </w:tc>
      </w:tr>
      <w:tr>
        <w:tc>
          <w:tcPr>
            <w:tcW w:w="413" w:type="pct"/>
            <w:vAlign w:val="center"/>
          </w:tcPr>
          <w:p w:rsidR="0018722C">
            <w:pPr>
              <w:pStyle w:val="affff9"/>
              <w:topLinePunct/>
              <w:ind w:leftChars="0" w:left="0" w:rightChars="0" w:right="0" w:firstLineChars="0" w:firstLine="0"/>
              <w:spacing w:line="240" w:lineRule="atLeast"/>
            </w:pPr>
            <w:r>
              <w:t>2040</w:t>
            </w:r>
          </w:p>
        </w:tc>
        <w:tc>
          <w:tcPr>
            <w:tcW w:w="800" w:type="pct"/>
            <w:vAlign w:val="center"/>
          </w:tcPr>
          <w:p w:rsidR="0018722C">
            <w:pPr>
              <w:pStyle w:val="affff9"/>
              <w:topLinePunct/>
              <w:ind w:leftChars="0" w:left="0" w:rightChars="0" w:right="0" w:firstLineChars="0" w:firstLine="0"/>
              <w:spacing w:line="240" w:lineRule="atLeast"/>
            </w:pPr>
            <w:r>
              <w:t>18053.41</w:t>
            </w:r>
          </w:p>
        </w:tc>
        <w:tc>
          <w:tcPr>
            <w:tcW w:w="727" w:type="pct"/>
            <w:vAlign w:val="center"/>
          </w:tcPr>
          <w:p w:rsidR="0018722C">
            <w:pPr>
              <w:pStyle w:val="affff9"/>
              <w:topLinePunct/>
              <w:ind w:leftChars="0" w:left="0" w:rightChars="0" w:right="0" w:firstLineChars="0" w:firstLine="0"/>
              <w:spacing w:line="240" w:lineRule="atLeast"/>
            </w:pPr>
            <w:r>
              <w:t>47.10</w:t>
            </w:r>
          </w:p>
        </w:tc>
        <w:tc>
          <w:tcPr>
            <w:tcW w:w="802" w:type="pct"/>
            <w:vAlign w:val="center"/>
          </w:tcPr>
          <w:p w:rsidR="0018722C">
            <w:pPr>
              <w:pStyle w:val="affff9"/>
              <w:topLinePunct/>
              <w:ind w:leftChars="0" w:left="0" w:rightChars="0" w:right="0" w:firstLineChars="0" w:firstLine="0"/>
              <w:spacing w:line="240" w:lineRule="atLeast"/>
            </w:pPr>
            <w:r>
              <w:t>15305.86</w:t>
            </w:r>
          </w:p>
        </w:tc>
        <w:tc>
          <w:tcPr>
            <w:tcW w:w="727" w:type="pct"/>
            <w:vAlign w:val="center"/>
          </w:tcPr>
          <w:p w:rsidR="0018722C">
            <w:pPr>
              <w:pStyle w:val="affff9"/>
              <w:topLinePunct/>
              <w:ind w:leftChars="0" w:left="0" w:rightChars="0" w:right="0" w:firstLineChars="0" w:firstLine="0"/>
              <w:spacing w:line="240" w:lineRule="atLeast"/>
            </w:pPr>
            <w:r>
              <w:t>40.00</w:t>
            </w:r>
          </w:p>
        </w:tc>
        <w:tc>
          <w:tcPr>
            <w:tcW w:w="805" w:type="pct"/>
            <w:vAlign w:val="center"/>
          </w:tcPr>
          <w:p w:rsidR="0018722C">
            <w:pPr>
              <w:pStyle w:val="affff9"/>
              <w:topLinePunct/>
              <w:ind w:leftChars="0" w:left="0" w:rightChars="0" w:right="0" w:firstLineChars="0" w:firstLine="0"/>
              <w:spacing w:line="240" w:lineRule="atLeast"/>
            </w:pPr>
            <w:r>
              <w:t>4974.89</w:t>
            </w:r>
          </w:p>
        </w:tc>
        <w:tc>
          <w:tcPr>
            <w:tcW w:w="725" w:type="pct"/>
            <w:vAlign w:val="center"/>
          </w:tcPr>
          <w:p w:rsidR="0018722C">
            <w:pPr>
              <w:pStyle w:val="affff9"/>
              <w:topLinePunct/>
              <w:ind w:leftChars="0" w:left="0" w:rightChars="0" w:right="0" w:firstLineChars="0" w:firstLine="0"/>
              <w:spacing w:line="240" w:lineRule="atLeast"/>
            </w:pPr>
            <w:r>
              <w:t>12.90</w:t>
            </w:r>
          </w:p>
        </w:tc>
      </w:tr>
      <w:tr>
        <w:tc>
          <w:tcPr>
            <w:tcW w:w="413" w:type="pct"/>
            <w:vAlign w:val="center"/>
            <w:tcBorders>
              <w:top w:val="single" w:sz="4" w:space="0" w:color="auto"/>
            </w:tcBorders>
          </w:tcPr>
          <w:p w:rsidR="0018722C">
            <w:pPr>
              <w:pStyle w:val="affff9"/>
              <w:topLinePunct/>
              <w:ind w:leftChars="0" w:left="0" w:rightChars="0" w:right="0" w:firstLineChars="0" w:firstLine="0"/>
              <w:spacing w:line="240" w:lineRule="atLeast"/>
            </w:pPr>
            <w:r>
              <w:t>2050</w:t>
            </w:r>
          </w:p>
        </w:tc>
        <w:tc>
          <w:tcPr>
            <w:tcW w:w="800" w:type="pct"/>
            <w:vAlign w:val="center"/>
            <w:tcBorders>
              <w:top w:val="single" w:sz="4" w:space="0" w:color="auto"/>
            </w:tcBorders>
          </w:tcPr>
          <w:p w:rsidR="0018722C">
            <w:pPr>
              <w:pStyle w:val="affff9"/>
              <w:topLinePunct/>
              <w:ind w:leftChars="0" w:left="0" w:rightChars="0" w:right="0" w:firstLineChars="0" w:firstLine="0"/>
              <w:spacing w:line="240" w:lineRule="atLeast"/>
            </w:pPr>
            <w:r>
              <w:t>18919.97</w:t>
            </w:r>
          </w:p>
        </w:tc>
        <w:tc>
          <w:tcPr>
            <w:tcW w:w="727" w:type="pct"/>
            <w:vAlign w:val="center"/>
            <w:tcBorders>
              <w:top w:val="single" w:sz="4" w:space="0" w:color="auto"/>
            </w:tcBorders>
          </w:tcPr>
          <w:p w:rsidR="0018722C">
            <w:pPr>
              <w:pStyle w:val="affff9"/>
              <w:topLinePunct/>
              <w:ind w:leftChars="0" w:left="0" w:rightChars="0" w:right="0" w:firstLineChars="0" w:firstLine="0"/>
              <w:spacing w:line="240" w:lineRule="atLeast"/>
            </w:pPr>
            <w:r>
              <w:t>45.90</w:t>
            </w:r>
          </w:p>
        </w:tc>
        <w:tc>
          <w:tcPr>
            <w:tcW w:w="802" w:type="pct"/>
            <w:vAlign w:val="center"/>
            <w:tcBorders>
              <w:top w:val="single" w:sz="4" w:space="0" w:color="auto"/>
            </w:tcBorders>
          </w:tcPr>
          <w:p w:rsidR="0018722C">
            <w:pPr>
              <w:pStyle w:val="affff9"/>
              <w:topLinePunct/>
              <w:ind w:leftChars="0" w:left="0" w:rightChars="0" w:right="0" w:firstLineChars="0" w:firstLine="0"/>
              <w:spacing w:line="240" w:lineRule="atLeast"/>
            </w:pPr>
            <w:r>
              <w:t>14021.90</w:t>
            </w:r>
          </w:p>
        </w:tc>
        <w:tc>
          <w:tcPr>
            <w:tcW w:w="727" w:type="pct"/>
            <w:vAlign w:val="center"/>
            <w:tcBorders>
              <w:top w:val="single" w:sz="4" w:space="0" w:color="auto"/>
            </w:tcBorders>
          </w:tcPr>
          <w:p w:rsidR="0018722C">
            <w:pPr>
              <w:pStyle w:val="affff9"/>
              <w:topLinePunct/>
              <w:ind w:leftChars="0" w:left="0" w:rightChars="0" w:right="0" w:firstLineChars="0" w:firstLine="0"/>
              <w:spacing w:line="240" w:lineRule="atLeast"/>
            </w:pPr>
            <w:r>
              <w:t>34.10</w:t>
            </w:r>
          </w:p>
        </w:tc>
        <w:tc>
          <w:tcPr>
            <w:tcW w:w="805" w:type="pct"/>
            <w:vAlign w:val="center"/>
            <w:tcBorders>
              <w:top w:val="single" w:sz="4" w:space="0" w:color="auto"/>
            </w:tcBorders>
          </w:tcPr>
          <w:p w:rsidR="0018722C">
            <w:pPr>
              <w:pStyle w:val="affff9"/>
              <w:topLinePunct/>
              <w:ind w:leftChars="0" w:left="0" w:rightChars="0" w:right="0" w:firstLineChars="0" w:firstLine="0"/>
              <w:spacing w:line="240" w:lineRule="atLeast"/>
            </w:pPr>
            <w:r>
              <w:t>8246.42</w:t>
            </w:r>
          </w:p>
        </w:tc>
        <w:tc>
          <w:tcPr>
            <w:tcW w:w="725" w:type="pct"/>
            <w:vAlign w:val="center"/>
            <w:tcBorders>
              <w:top w:val="single" w:sz="4" w:space="0" w:color="auto"/>
            </w:tcBorders>
          </w:tcPr>
          <w:p w:rsidR="0018722C">
            <w:pPr>
              <w:pStyle w:val="affff9"/>
              <w:topLinePunct/>
              <w:ind w:leftChars="0" w:left="0" w:rightChars="0" w:right="0" w:firstLineChars="0" w:firstLine="0"/>
              <w:spacing w:line="240" w:lineRule="atLeast"/>
            </w:pPr>
            <w:r>
              <w:t>20.00</w:t>
            </w:r>
          </w:p>
        </w:tc>
      </w:tr>
    </w:tbl>
    <w:p w:rsidR="0018722C">
      <w:pPr>
        <w:pStyle w:val="aff3"/>
        <w:topLinePunct/>
      </w:pPr>
      <w:r>
        <w:rPr>
          <w:rFonts w:cstheme="minorBidi" w:hAnsiTheme="minorHAnsi" w:eastAsiaTheme="minorHAnsi" w:asciiTheme="minorHAnsi"/>
        </w:rPr>
        <w:t>资料来源：邬沧萍，姜向群．健康老龄化战略刍议．中国社会科学，</w:t>
      </w:r>
      <w:r>
        <w:rPr>
          <w:rFonts w:ascii="Times New Roman" w:eastAsia="Times New Roman" w:cstheme="minorBidi" w:hAnsiTheme="minorHAnsi"/>
        </w:rPr>
        <w:t>1996</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kern w:val="2"/>
          <w:sz w:val="21"/>
        </w:rPr>
        <w:t xml:space="preserve">: </w:t>
      </w:r>
      <w:r>
        <w:rPr>
          <w:rFonts w:ascii="Times New Roman" w:eastAsia="Times New Roman" w:cstheme="minorBidi" w:hAnsiTheme="minorHAnsi"/>
        </w:rPr>
        <w:t>66</w:t>
      </w:r>
    </w:p>
    <w:p w:rsidR="0018722C">
      <w:pPr>
        <w:pStyle w:val="Heading4"/>
        <w:topLinePunct/>
        <w:ind w:left="200" w:hangingChars="200" w:hanging="200"/>
      </w:pPr>
      <w:r>
        <w:t>2.2.4</w:t>
      </w:r>
      <w:r>
        <w:t xml:space="preserve"> </w:t>
      </w:r>
      <w:r>
        <w:t>人口老龄化与经济发展不协调</w:t>
      </w:r>
    </w:p>
    <w:p w:rsidR="0018722C">
      <w:pPr>
        <w:topLinePunct/>
      </w:pPr>
      <w:r>
        <w:t>我国人口老龄化速度之快已是公认的事实，尽管我国超常的人口老龄化始于</w:t>
      </w:r>
      <w:r>
        <w:t>经济高速增长时期，但人口老龄化程度与经济发展水平极不协调。通过老龄化与</w:t>
      </w:r>
      <w:r>
        <w:t>经济发展协调指数，莫龙</w:t>
      </w:r>
      <w:r>
        <w:t>（</w:t>
      </w:r>
      <w:r>
        <w:rPr>
          <w:rFonts w:ascii="Times New Roman" w:eastAsia="Times New Roman"/>
        </w:rPr>
        <w:t>2009</w:t>
      </w:r>
      <w:r>
        <w:t>年</w:t>
      </w:r>
      <w:r>
        <w:t>）</w:t>
      </w:r>
      <w:r>
        <w:t>通过定量分析得出结论：我国属于人口老龄化超前型，即我国人口老龄化超前于经济发展</w:t>
      </w:r>
      <w:r>
        <w:rPr>
          <w:rFonts w:ascii="Times New Roman" w:eastAsia="Times New Roman"/>
          <w:vertAlign w:val="superscript"/>
        </w:rPr>
        <w:t>[</w:t>
      </w:r>
      <w:r>
        <w:rPr>
          <w:rFonts w:ascii="Times New Roman" w:eastAsia="Times New Roman"/>
          <w:vertAlign w:val="superscript"/>
          <w:position w:val="11"/>
        </w:rPr>
        <w:t xml:space="preserve">31</w:t>
      </w:r>
      <w:r>
        <w:rPr>
          <w:rFonts w:ascii="Times New Roman" w:eastAsia="Times New Roman"/>
          <w:vertAlign w:val="superscript"/>
        </w:rPr>
        <w:t>]</w:t>
      </w:r>
      <w:r>
        <w:t>。在我们考察世界各国的人</w:t>
      </w:r>
      <w:r>
        <w:t>口发展与经济之间的关系时，欧美等一些发达国家在步入老年型社会时，国内人</w:t>
      </w:r>
      <w:r>
        <w:t>均生产总值已达到约一万美元，而我国的情况是人均国内生产总值只有</w:t>
      </w:r>
      <w:r>
        <w:rPr>
          <w:rFonts w:ascii="Times New Roman" w:eastAsia="Times New Roman"/>
        </w:rPr>
        <w:t>800</w:t>
      </w:r>
      <w:r>
        <w:t>美</w:t>
      </w:r>
      <w:r>
        <w:t>元</w:t>
      </w:r>
    </w:p>
    <w:p w:rsidR="0018722C">
      <w:pPr>
        <w:topLinePunct/>
      </w:pPr>
      <w:r>
        <w:rPr>
          <w:rFonts w:ascii="Times New Roman" w:eastAsia="Times New Roman"/>
        </w:rPr>
        <w:t>[</w:t>
      </w:r>
      <w:r>
        <w:rPr>
          <w:rFonts w:ascii="Times New Roman" w:eastAsia="Times New Roman"/>
        </w:rPr>
        <w:t xml:space="preserve">36</w:t>
      </w:r>
      <w:r>
        <w:rPr>
          <w:rFonts w:ascii="Times New Roman" w:eastAsia="Times New Roman"/>
        </w:rPr>
        <w:t>]</w:t>
      </w:r>
      <w:r>
        <w:t xml:space="preserve">. </w:t>
      </w:r>
      <w:r>
        <w:t>我国在温饱问题才初步得到解决，社会保障体系远远没达到完备的情况下，</w:t>
      </w:r>
    </w:p>
    <w:p w:rsidR="0018722C">
      <w:pPr>
        <w:topLinePunct/>
      </w:pPr>
      <w:r>
        <w:t>就提早进入了老龄化社会，由此可见，中国是典型的“未富先老”型国家。相对</w:t>
      </w:r>
      <w:r>
        <w:t>于人口老龄化的进程来说，中国的经济增长速度还不够快，因此出现了经济增长速度远远赶不上人口老龄化速度的现象。</w:t>
      </w:r>
    </w:p>
    <w:p w:rsidR="0018722C">
      <w:pPr>
        <w:pStyle w:val="Heading4"/>
        <w:topLinePunct/>
        <w:ind w:left="200" w:hangingChars="200" w:hanging="200"/>
      </w:pPr>
      <w:r>
        <w:t>2.2.5</w:t>
      </w:r>
      <w:r>
        <w:t xml:space="preserve"> </w:t>
      </w:r>
      <w:r>
        <w:t>人口老龄化地区差异明显</w:t>
      </w:r>
    </w:p>
    <w:p w:rsidR="0018722C">
      <w:pPr>
        <w:topLinePunct/>
      </w:pPr>
      <w:r>
        <w:t>根据</w:t>
      </w:r>
      <w:r>
        <w:rPr>
          <w:rFonts w:ascii="Times New Roman" w:eastAsia="Times New Roman"/>
        </w:rPr>
        <w:t>2010</w:t>
      </w:r>
      <w:r>
        <w:t>年全国第六次人口普查数据，全国</w:t>
      </w:r>
      <w:r>
        <w:rPr>
          <w:rFonts w:ascii="Times New Roman" w:eastAsia="Times New Roman"/>
        </w:rPr>
        <w:t>65</w:t>
      </w:r>
      <w:r>
        <w:t>岁及以上人口占总人口比例</w:t>
      </w:r>
      <w:r>
        <w:t>大于</w:t>
      </w:r>
      <w:r>
        <w:rPr>
          <w:rFonts w:ascii="Times New Roman" w:eastAsia="Times New Roman"/>
        </w:rPr>
        <w:t>10%</w:t>
      </w:r>
      <w:r>
        <w:t>的省市有：上海、辽宁、重庆、江苏、四川、安徽；</w:t>
      </w:r>
      <w:r>
        <w:rPr>
          <w:rFonts w:ascii="Times New Roman" w:eastAsia="Times New Roman"/>
        </w:rPr>
        <w:t>65</w:t>
      </w:r>
      <w:r>
        <w:t>岁及以上人口</w:t>
      </w:r>
      <w:r>
        <w:t>占总人口比例小于</w:t>
      </w:r>
      <w:r>
        <w:rPr>
          <w:rFonts w:ascii="Times New Roman" w:eastAsia="Times New Roman"/>
        </w:rPr>
        <w:t>7%</w:t>
      </w:r>
      <w:r>
        <w:t>的省市仅有：宁夏、西藏、广东、新疆；剩下的省市的比</w:t>
      </w:r>
      <w:r>
        <w:t>重均大于</w:t>
      </w:r>
      <w:r>
        <w:rPr>
          <w:rFonts w:ascii="Times New Roman" w:eastAsia="Times New Roman"/>
        </w:rPr>
        <w:t>7%</w:t>
      </w:r>
      <w:r>
        <w:t>，小于</w:t>
      </w:r>
      <w:r>
        <w:rPr>
          <w:rFonts w:ascii="Times New Roman" w:eastAsia="Times New Roman"/>
        </w:rPr>
        <w:t>10%</w:t>
      </w:r>
      <w:r>
        <w:t>。由此可看出：江苏、上海等经济较发达的地区的老龄</w:t>
      </w:r>
      <w:r>
        <w:t>化程度比较严重，然而在新疆、宁夏、西藏等这些经济欠发达的地区，人口老龄化程度较轻。</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5</w:t>
      </w:r>
      <w:r>
        <w:t xml:space="preserve">  </w:t>
      </w:r>
      <w:r>
        <w:rPr>
          <w:rFonts w:cstheme="minorBidi" w:hAnsiTheme="minorHAnsi" w:eastAsiaTheme="minorHAnsi" w:asciiTheme="minorHAnsi"/>
        </w:rPr>
        <w:t>各</w:t>
      </w:r>
      <w:r>
        <w:rPr>
          <w:rFonts w:cstheme="minorBidi" w:hAnsiTheme="minorHAnsi" w:eastAsiaTheme="minorHAnsi" w:asciiTheme="minorHAnsi"/>
        </w:rPr>
        <w:t>地</w:t>
      </w:r>
      <w:r>
        <w:rPr>
          <w:rFonts w:cstheme="minorBidi" w:hAnsiTheme="minorHAnsi" w:eastAsiaTheme="minorHAnsi" w:asciiTheme="minorHAnsi"/>
        </w:rPr>
        <w:t>区</w:t>
      </w:r>
      <w:r>
        <w:rPr>
          <w:rFonts w:ascii="Times New Roman" w:eastAsia="Times New Roman" w:cstheme="minorBidi" w:hAnsiTheme="minorHAnsi"/>
        </w:rPr>
        <w:t>65</w:t>
      </w:r>
      <w:r>
        <w:rPr>
          <w:rFonts w:cstheme="minorBidi" w:hAnsiTheme="minorHAnsi" w:eastAsiaTheme="minorHAnsi" w:asciiTheme="minorHAnsi"/>
        </w:rPr>
        <w:t>岁</w:t>
      </w:r>
      <w:r>
        <w:rPr>
          <w:rFonts w:cstheme="minorBidi" w:hAnsiTheme="minorHAnsi" w:eastAsiaTheme="minorHAnsi" w:asciiTheme="minorHAnsi"/>
        </w:rPr>
        <w:t>及以上</w:t>
      </w:r>
      <w:r>
        <w:rPr>
          <w:rFonts w:cstheme="minorBidi" w:hAnsiTheme="minorHAnsi" w:eastAsiaTheme="minorHAnsi" w:asciiTheme="minorHAnsi"/>
        </w:rPr>
        <w:t>老</w:t>
      </w:r>
      <w:r>
        <w:rPr>
          <w:rFonts w:cstheme="minorBidi" w:hAnsiTheme="minorHAnsi" w:eastAsiaTheme="minorHAnsi" w:asciiTheme="minorHAnsi"/>
        </w:rPr>
        <w:t>年人口</w:t>
      </w:r>
      <w:r>
        <w:rPr>
          <w:rFonts w:cstheme="minorBidi" w:hAnsiTheme="minorHAnsi" w:eastAsiaTheme="minorHAnsi" w:asciiTheme="minorHAnsi"/>
        </w:rPr>
        <w:t>占</w:t>
      </w:r>
      <w:r>
        <w:rPr>
          <w:rFonts w:cstheme="minorBidi" w:hAnsiTheme="minorHAnsi" w:eastAsiaTheme="minorHAnsi" w:asciiTheme="minorHAnsi"/>
        </w:rPr>
        <w:t>总人口</w:t>
      </w:r>
      <w:r>
        <w:rPr>
          <w:rFonts w:cstheme="minorBidi" w:hAnsiTheme="minorHAnsi" w:eastAsiaTheme="minorHAnsi" w:asciiTheme="minorHAnsi"/>
        </w:rPr>
        <w:t>的</w:t>
      </w:r>
      <w:r>
        <w:rPr>
          <w:rFonts w:cstheme="minorBidi" w:hAnsiTheme="minorHAnsi" w:eastAsiaTheme="minorHAnsi" w:asciiTheme="minorHAnsi"/>
        </w:rPr>
        <w:t>比例</w:t>
      </w:r>
    </w:p>
    <w:tbl>
      <w:tblPr>
        <w:tblW w:w="5000" w:type="pct"/>
        <w:tblInd w:w="152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65"/>
        <w:gridCol w:w="1719"/>
        <w:gridCol w:w="1061"/>
        <w:gridCol w:w="1892"/>
      </w:tblGrid>
      <w:tr>
        <w:trPr>
          <w:tblHeader/>
        </w:trPr>
        <w:tc>
          <w:tcPr>
            <w:tcW w:w="78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地</w:t>
            </w:r>
            <w:r w:rsidRPr="00000000">
              <w:tab/>
              <w:t>区</w:t>
            </w:r>
          </w:p>
        </w:tc>
        <w:tc>
          <w:tcPr>
            <w:tcW w:w="1552" w:type="pct"/>
            <w:vAlign w:val="center"/>
            <w:tcBorders>
              <w:bottom w:val="single" w:sz="4" w:space="0" w:color="auto"/>
            </w:tcBorders>
          </w:tcPr>
          <w:p w:rsidR="0018722C">
            <w:pPr>
              <w:pStyle w:val="a7"/>
              <w:topLinePunct/>
              <w:ind w:leftChars="0" w:left="0" w:rightChars="0" w:right="0" w:firstLineChars="0" w:firstLine="0"/>
              <w:spacing w:line="240" w:lineRule="atLeast"/>
            </w:pPr>
            <w:r>
              <w:t>65 </w:t>
            </w:r>
            <w:r>
              <w:t>岁及以上占总人口比重</w:t>
            </w:r>
            <w:r>
              <w:t>（</w:t>
            </w:r>
            <w:r>
              <w:t>％</w:t>
            </w:r>
            <w:r>
              <w:t>）</w:t>
            </w:r>
          </w:p>
        </w:tc>
        <w:tc>
          <w:tcPr>
            <w:tcW w:w="95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地</w:t>
            </w:r>
            <w:r w:rsidRPr="00000000">
              <w:tab/>
              <w:t>区</w:t>
            </w:r>
          </w:p>
        </w:tc>
        <w:tc>
          <w:tcPr>
            <w:tcW w:w="1709" w:type="pct"/>
            <w:vAlign w:val="center"/>
            <w:tcBorders>
              <w:bottom w:val="single" w:sz="4" w:space="0" w:color="auto"/>
            </w:tcBorders>
          </w:tcPr>
          <w:p w:rsidR="0018722C">
            <w:pPr>
              <w:pStyle w:val="a7"/>
              <w:topLinePunct/>
              <w:ind w:leftChars="0" w:left="0" w:rightChars="0" w:right="0" w:firstLineChars="0" w:firstLine="0"/>
              <w:spacing w:line="240" w:lineRule="atLeast"/>
            </w:pPr>
            <w:r>
              <w:t>65 </w:t>
            </w:r>
            <w:r>
              <w:t>岁及以上占总人口比重</w:t>
            </w:r>
            <w:r>
              <w:t>（</w:t>
            </w:r>
            <w:r>
              <w:t>％</w:t>
            </w:r>
            <w:r>
              <w:t>）</w:t>
            </w:r>
          </w:p>
        </w:tc>
      </w:tr>
      <w:tr>
        <w:tc>
          <w:tcPr>
            <w:tcW w:w="781" w:type="pct"/>
            <w:vAlign w:val="center"/>
          </w:tcPr>
          <w:p w:rsidR="0018722C">
            <w:pPr>
              <w:pStyle w:val="ac"/>
              <w:topLinePunct/>
              <w:ind w:leftChars="0" w:left="0" w:rightChars="0" w:right="0" w:firstLineChars="0" w:firstLine="0"/>
              <w:spacing w:line="240" w:lineRule="atLeast"/>
            </w:pPr>
            <w:r>
              <w:t>"</w:t>
            </w:r>
            <w:r w:rsidRPr="00000000">
              <w:tab/>
            </w:r>
            <w:r>
              <w:t>京</w:t>
            </w:r>
          </w:p>
        </w:tc>
        <w:tc>
          <w:tcPr>
            <w:tcW w:w="1552" w:type="pct"/>
            <w:vAlign w:val="center"/>
          </w:tcPr>
          <w:p w:rsidR="0018722C">
            <w:pPr>
              <w:pStyle w:val="affff9"/>
              <w:topLinePunct/>
              <w:ind w:leftChars="0" w:left="0" w:rightChars="0" w:right="0" w:firstLineChars="0" w:firstLine="0"/>
              <w:spacing w:line="240" w:lineRule="atLeast"/>
            </w:pPr>
            <w:r>
              <w:t>8.71</w:t>
            </w:r>
          </w:p>
        </w:tc>
        <w:tc>
          <w:tcPr>
            <w:tcW w:w="958" w:type="pct"/>
            <w:vAlign w:val="center"/>
          </w:tcPr>
          <w:p w:rsidR="0018722C">
            <w:pPr>
              <w:pStyle w:val="a5"/>
              <w:topLinePunct/>
              <w:ind w:leftChars="0" w:left="0" w:rightChars="0" w:right="0" w:firstLineChars="0" w:firstLine="0"/>
              <w:spacing w:line="240" w:lineRule="atLeast"/>
            </w:pPr>
            <w:r>
              <w:t>湖</w:t>
            </w:r>
            <w:r w:rsidRPr="00000000">
              <w:tab/>
            </w:r>
            <w:r>
              <w:t>北</w:t>
            </w:r>
          </w:p>
        </w:tc>
        <w:tc>
          <w:tcPr>
            <w:tcW w:w="1709" w:type="pct"/>
            <w:vAlign w:val="center"/>
          </w:tcPr>
          <w:p w:rsidR="0018722C">
            <w:pPr>
              <w:pStyle w:val="affff9"/>
              <w:topLinePunct/>
              <w:ind w:leftChars="0" w:left="0" w:rightChars="0" w:right="0" w:firstLineChars="0" w:firstLine="0"/>
              <w:spacing w:line="240" w:lineRule="atLeast"/>
            </w:pPr>
            <w:r>
              <w:t>9.09</w:t>
            </w:r>
          </w:p>
        </w:tc>
      </w:tr>
      <w:tr>
        <w:tc>
          <w:tcPr>
            <w:tcW w:w="781" w:type="pct"/>
            <w:vAlign w:val="center"/>
          </w:tcPr>
          <w:p w:rsidR="0018722C">
            <w:pPr>
              <w:pStyle w:val="ac"/>
              <w:topLinePunct/>
              <w:ind w:leftChars="0" w:left="0" w:rightChars="0" w:right="0" w:firstLineChars="0" w:firstLine="0"/>
              <w:spacing w:line="240" w:lineRule="atLeast"/>
            </w:pPr>
            <w:r>
              <w:t>天</w:t>
            </w:r>
            <w:r w:rsidRPr="00000000">
              <w:tab/>
              <w:t>津</w:t>
            </w:r>
          </w:p>
        </w:tc>
        <w:tc>
          <w:tcPr>
            <w:tcW w:w="1552" w:type="pct"/>
            <w:vAlign w:val="center"/>
          </w:tcPr>
          <w:p w:rsidR="0018722C">
            <w:pPr>
              <w:pStyle w:val="affff9"/>
              <w:topLinePunct/>
              <w:ind w:leftChars="0" w:left="0" w:rightChars="0" w:right="0" w:firstLineChars="0" w:firstLine="0"/>
              <w:spacing w:line="240" w:lineRule="atLeast"/>
            </w:pPr>
            <w:r>
              <w:t>8.52</w:t>
            </w:r>
          </w:p>
        </w:tc>
        <w:tc>
          <w:tcPr>
            <w:tcW w:w="958" w:type="pct"/>
            <w:vAlign w:val="center"/>
          </w:tcPr>
          <w:p w:rsidR="0018722C">
            <w:pPr>
              <w:pStyle w:val="a5"/>
              <w:topLinePunct/>
              <w:ind w:leftChars="0" w:left="0" w:rightChars="0" w:right="0" w:firstLineChars="0" w:firstLine="0"/>
              <w:spacing w:line="240" w:lineRule="atLeast"/>
            </w:pPr>
            <w:r>
              <w:t>湖</w:t>
            </w:r>
            <w:r w:rsidRPr="00000000">
              <w:tab/>
            </w:r>
            <w:r>
              <w:t>南</w:t>
            </w:r>
          </w:p>
        </w:tc>
        <w:tc>
          <w:tcPr>
            <w:tcW w:w="1709" w:type="pct"/>
            <w:vAlign w:val="center"/>
          </w:tcPr>
          <w:p w:rsidR="0018722C">
            <w:pPr>
              <w:pStyle w:val="affff9"/>
              <w:topLinePunct/>
              <w:ind w:leftChars="0" w:left="0" w:rightChars="0" w:right="0" w:firstLineChars="0" w:firstLine="0"/>
              <w:spacing w:line="240" w:lineRule="atLeast"/>
            </w:pPr>
            <w:r>
              <w:t>9.78</w:t>
            </w:r>
          </w:p>
        </w:tc>
      </w:tr>
      <w:tr>
        <w:tc>
          <w:tcPr>
            <w:tcW w:w="781" w:type="pct"/>
            <w:vAlign w:val="center"/>
          </w:tcPr>
          <w:p w:rsidR="0018722C">
            <w:pPr>
              <w:pStyle w:val="ac"/>
              <w:topLinePunct/>
              <w:ind w:leftChars="0" w:left="0" w:rightChars="0" w:right="0" w:firstLineChars="0" w:firstLine="0"/>
              <w:spacing w:line="240" w:lineRule="atLeast"/>
            </w:pPr>
            <w:r>
              <w:t>河</w:t>
            </w:r>
            <w:r w:rsidRPr="00000000">
              <w:tab/>
            </w:r>
            <w:r>
              <w:t>北</w:t>
            </w:r>
          </w:p>
        </w:tc>
        <w:tc>
          <w:tcPr>
            <w:tcW w:w="1552" w:type="pct"/>
            <w:vAlign w:val="center"/>
          </w:tcPr>
          <w:p w:rsidR="0018722C">
            <w:pPr>
              <w:pStyle w:val="affff9"/>
              <w:topLinePunct/>
              <w:ind w:leftChars="0" w:left="0" w:rightChars="0" w:right="0" w:firstLineChars="0" w:firstLine="0"/>
              <w:spacing w:line="240" w:lineRule="atLeast"/>
            </w:pPr>
            <w:r>
              <w:t>8.24</w:t>
            </w:r>
          </w:p>
        </w:tc>
        <w:tc>
          <w:tcPr>
            <w:tcW w:w="958" w:type="pct"/>
            <w:vAlign w:val="center"/>
          </w:tcPr>
          <w:p w:rsidR="0018722C">
            <w:pPr>
              <w:pStyle w:val="a5"/>
              <w:topLinePunct/>
              <w:ind w:leftChars="0" w:left="0" w:rightChars="0" w:right="0" w:firstLineChars="0" w:firstLine="0"/>
              <w:spacing w:line="240" w:lineRule="atLeast"/>
            </w:pPr>
            <w:r>
              <w:t>广</w:t>
            </w:r>
            <w:r w:rsidRPr="00000000">
              <w:tab/>
            </w:r>
            <w:r>
              <w:t>东</w:t>
            </w:r>
          </w:p>
        </w:tc>
        <w:tc>
          <w:tcPr>
            <w:tcW w:w="1709" w:type="pct"/>
            <w:vAlign w:val="center"/>
          </w:tcPr>
          <w:p w:rsidR="0018722C">
            <w:pPr>
              <w:pStyle w:val="affff9"/>
              <w:topLinePunct/>
              <w:ind w:leftChars="0" w:left="0" w:rightChars="0" w:right="0" w:firstLineChars="0" w:firstLine="0"/>
              <w:spacing w:line="240" w:lineRule="atLeast"/>
            </w:pPr>
            <w:r>
              <w:t>6.75</w:t>
            </w:r>
          </w:p>
        </w:tc>
      </w:tr>
      <w:tr>
        <w:tc>
          <w:tcPr>
            <w:tcW w:w="781" w:type="pct"/>
            <w:vAlign w:val="center"/>
          </w:tcPr>
          <w:p w:rsidR="0018722C">
            <w:pPr>
              <w:pStyle w:val="ac"/>
              <w:topLinePunct/>
              <w:ind w:leftChars="0" w:left="0" w:rightChars="0" w:right="0" w:firstLineChars="0" w:firstLine="0"/>
              <w:spacing w:line="240" w:lineRule="atLeast"/>
            </w:pPr>
            <w:r>
              <w:t>ft</w:t>
            </w:r>
            <w:r w:rsidRPr="00000000">
              <w:tab/>
              <w:t>西</w:t>
            </w:r>
          </w:p>
        </w:tc>
        <w:tc>
          <w:tcPr>
            <w:tcW w:w="1552" w:type="pct"/>
            <w:vAlign w:val="center"/>
          </w:tcPr>
          <w:p w:rsidR="0018722C">
            <w:pPr>
              <w:pStyle w:val="affff9"/>
              <w:topLinePunct/>
              <w:ind w:leftChars="0" w:left="0" w:rightChars="0" w:right="0" w:firstLineChars="0" w:firstLine="0"/>
              <w:spacing w:line="240" w:lineRule="atLeast"/>
            </w:pPr>
            <w:r>
              <w:t>7.58</w:t>
            </w:r>
          </w:p>
        </w:tc>
        <w:tc>
          <w:tcPr>
            <w:tcW w:w="958" w:type="pct"/>
            <w:vAlign w:val="center"/>
          </w:tcPr>
          <w:p w:rsidR="0018722C">
            <w:pPr>
              <w:pStyle w:val="a5"/>
              <w:topLinePunct/>
              <w:ind w:leftChars="0" w:left="0" w:rightChars="0" w:right="0" w:firstLineChars="0" w:firstLine="0"/>
              <w:spacing w:line="240" w:lineRule="atLeast"/>
            </w:pPr>
            <w:r>
              <w:t>广</w:t>
            </w:r>
            <w:r w:rsidRPr="00000000">
              <w:tab/>
              <w:t>西</w:t>
            </w:r>
          </w:p>
        </w:tc>
        <w:tc>
          <w:tcPr>
            <w:tcW w:w="1709" w:type="pct"/>
            <w:vAlign w:val="center"/>
          </w:tcPr>
          <w:p w:rsidR="0018722C">
            <w:pPr>
              <w:pStyle w:val="affff9"/>
              <w:topLinePunct/>
              <w:ind w:leftChars="0" w:left="0" w:rightChars="0" w:right="0" w:firstLineChars="0" w:firstLine="0"/>
              <w:spacing w:line="240" w:lineRule="atLeast"/>
            </w:pPr>
            <w:r>
              <w:t>9.24</w:t>
            </w:r>
          </w:p>
        </w:tc>
      </w:tr>
      <w:tr>
        <w:tc>
          <w:tcPr>
            <w:tcW w:w="781" w:type="pct"/>
            <w:vAlign w:val="center"/>
          </w:tcPr>
          <w:p w:rsidR="0018722C">
            <w:pPr>
              <w:pStyle w:val="ac"/>
              <w:topLinePunct/>
              <w:ind w:leftChars="0" w:left="0" w:rightChars="0" w:right="0" w:firstLineChars="0" w:firstLine="0"/>
              <w:spacing w:line="240" w:lineRule="atLeast"/>
            </w:pPr>
            <w:r>
              <w:t>内蒙古</w:t>
            </w:r>
          </w:p>
        </w:tc>
        <w:tc>
          <w:tcPr>
            <w:tcW w:w="1552" w:type="pct"/>
            <w:vAlign w:val="center"/>
          </w:tcPr>
          <w:p w:rsidR="0018722C">
            <w:pPr>
              <w:pStyle w:val="affff9"/>
              <w:topLinePunct/>
              <w:ind w:leftChars="0" w:left="0" w:rightChars="0" w:right="0" w:firstLineChars="0" w:firstLine="0"/>
              <w:spacing w:line="240" w:lineRule="atLeast"/>
            </w:pPr>
            <w:r>
              <w:t>7.56</w:t>
            </w:r>
          </w:p>
        </w:tc>
        <w:tc>
          <w:tcPr>
            <w:tcW w:w="958" w:type="pct"/>
            <w:vAlign w:val="center"/>
          </w:tcPr>
          <w:p w:rsidR="0018722C">
            <w:pPr>
              <w:pStyle w:val="a5"/>
              <w:topLinePunct/>
              <w:ind w:leftChars="0" w:left="0" w:rightChars="0" w:right="0" w:firstLineChars="0" w:firstLine="0"/>
              <w:spacing w:line="240" w:lineRule="atLeast"/>
            </w:pPr>
            <w:r>
              <w:t>海</w:t>
            </w:r>
            <w:r w:rsidRPr="00000000">
              <w:tab/>
            </w:r>
            <w:r>
              <w:t>南</w:t>
            </w:r>
          </w:p>
        </w:tc>
        <w:tc>
          <w:tcPr>
            <w:tcW w:w="1709" w:type="pct"/>
            <w:vAlign w:val="center"/>
          </w:tcPr>
          <w:p w:rsidR="0018722C">
            <w:pPr>
              <w:pStyle w:val="affff9"/>
              <w:topLinePunct/>
              <w:ind w:leftChars="0" w:left="0" w:rightChars="0" w:right="0" w:firstLineChars="0" w:firstLine="0"/>
              <w:spacing w:line="240" w:lineRule="atLeast"/>
            </w:pPr>
            <w:r>
              <w:t>7.80</w:t>
            </w:r>
          </w:p>
        </w:tc>
      </w:tr>
      <w:tr>
        <w:tc>
          <w:tcPr>
            <w:tcW w:w="781" w:type="pct"/>
            <w:vAlign w:val="center"/>
          </w:tcPr>
          <w:p w:rsidR="0018722C">
            <w:pPr>
              <w:pStyle w:val="ac"/>
              <w:topLinePunct/>
              <w:ind w:leftChars="0" w:left="0" w:rightChars="0" w:right="0" w:firstLineChars="0" w:firstLine="0"/>
              <w:spacing w:line="240" w:lineRule="atLeast"/>
            </w:pPr>
            <w:r>
              <w:t>辽</w:t>
            </w:r>
            <w:r w:rsidRPr="00000000">
              <w:tab/>
              <w:t>宁</w:t>
            </w:r>
          </w:p>
        </w:tc>
        <w:tc>
          <w:tcPr>
            <w:tcW w:w="1552" w:type="pct"/>
            <w:vAlign w:val="center"/>
          </w:tcPr>
          <w:p w:rsidR="0018722C">
            <w:pPr>
              <w:pStyle w:val="affff9"/>
              <w:topLinePunct/>
              <w:ind w:leftChars="0" w:left="0" w:rightChars="0" w:right="0" w:firstLineChars="0" w:firstLine="0"/>
              <w:spacing w:line="240" w:lineRule="atLeast"/>
            </w:pPr>
            <w:r>
              <w:t>10.31</w:t>
            </w:r>
          </w:p>
        </w:tc>
        <w:tc>
          <w:tcPr>
            <w:tcW w:w="958" w:type="pct"/>
            <w:vAlign w:val="center"/>
          </w:tcPr>
          <w:p w:rsidR="0018722C">
            <w:pPr>
              <w:pStyle w:val="a5"/>
              <w:topLinePunct/>
              <w:ind w:leftChars="0" w:left="0" w:rightChars="0" w:right="0" w:firstLineChars="0" w:firstLine="0"/>
              <w:spacing w:line="240" w:lineRule="atLeast"/>
            </w:pPr>
            <w:r>
              <w:t>重</w:t>
            </w:r>
            <w:r w:rsidRPr="00000000">
              <w:tab/>
            </w:r>
            <w:r>
              <w:t>庆</w:t>
            </w:r>
          </w:p>
        </w:tc>
        <w:tc>
          <w:tcPr>
            <w:tcW w:w="1709" w:type="pct"/>
            <w:vAlign w:val="center"/>
          </w:tcPr>
          <w:p w:rsidR="0018722C">
            <w:pPr>
              <w:pStyle w:val="affff9"/>
              <w:topLinePunct/>
              <w:ind w:leftChars="0" w:left="0" w:rightChars="0" w:right="0" w:firstLineChars="0" w:firstLine="0"/>
              <w:spacing w:line="240" w:lineRule="atLeast"/>
            </w:pPr>
            <w:r>
              <w:t>11.56</w:t>
            </w:r>
          </w:p>
        </w:tc>
      </w:tr>
      <w:tr>
        <w:tc>
          <w:tcPr>
            <w:tcW w:w="781" w:type="pct"/>
            <w:vAlign w:val="center"/>
          </w:tcPr>
          <w:p w:rsidR="0018722C">
            <w:pPr>
              <w:pStyle w:val="ac"/>
              <w:topLinePunct/>
              <w:ind w:leftChars="0" w:left="0" w:rightChars="0" w:right="0" w:firstLineChars="0" w:firstLine="0"/>
              <w:spacing w:line="240" w:lineRule="atLeast"/>
            </w:pPr>
            <w:r>
              <w:t>吉</w:t>
            </w:r>
            <w:r w:rsidRPr="00000000">
              <w:tab/>
              <w:t>林</w:t>
            </w:r>
          </w:p>
        </w:tc>
        <w:tc>
          <w:tcPr>
            <w:tcW w:w="1552" w:type="pct"/>
            <w:vAlign w:val="center"/>
          </w:tcPr>
          <w:p w:rsidR="0018722C">
            <w:pPr>
              <w:pStyle w:val="affff9"/>
              <w:topLinePunct/>
              <w:ind w:leftChars="0" w:left="0" w:rightChars="0" w:right="0" w:firstLineChars="0" w:firstLine="0"/>
              <w:spacing w:line="240" w:lineRule="atLeast"/>
            </w:pPr>
            <w:r>
              <w:t>8.38</w:t>
            </w:r>
          </w:p>
        </w:tc>
        <w:tc>
          <w:tcPr>
            <w:tcW w:w="958" w:type="pct"/>
            <w:vAlign w:val="center"/>
          </w:tcPr>
          <w:p w:rsidR="0018722C">
            <w:pPr>
              <w:pStyle w:val="a5"/>
              <w:topLinePunct/>
              <w:ind w:leftChars="0" w:left="0" w:rightChars="0" w:right="0" w:firstLineChars="0" w:firstLine="0"/>
              <w:spacing w:line="240" w:lineRule="atLeast"/>
            </w:pPr>
            <w:r>
              <w:t>四</w:t>
            </w:r>
            <w:r w:rsidRPr="00000000">
              <w:tab/>
            </w:r>
            <w:r>
              <w:t>川</w:t>
            </w:r>
          </w:p>
        </w:tc>
        <w:tc>
          <w:tcPr>
            <w:tcW w:w="1709" w:type="pct"/>
            <w:vAlign w:val="center"/>
          </w:tcPr>
          <w:p w:rsidR="0018722C">
            <w:pPr>
              <w:pStyle w:val="affff9"/>
              <w:topLinePunct/>
              <w:ind w:leftChars="0" w:left="0" w:rightChars="0" w:right="0" w:firstLineChars="0" w:firstLine="0"/>
              <w:spacing w:line="240" w:lineRule="atLeast"/>
            </w:pPr>
            <w:r>
              <w:t>10.95</w:t>
            </w:r>
          </w:p>
        </w:tc>
      </w:tr>
      <w:tr>
        <w:tc>
          <w:tcPr>
            <w:tcW w:w="781" w:type="pct"/>
            <w:vAlign w:val="center"/>
          </w:tcPr>
          <w:p w:rsidR="0018722C">
            <w:pPr>
              <w:pStyle w:val="ac"/>
              <w:topLinePunct/>
              <w:ind w:leftChars="0" w:left="0" w:rightChars="0" w:right="0" w:firstLineChars="0" w:firstLine="0"/>
              <w:spacing w:line="240" w:lineRule="atLeast"/>
            </w:pPr>
            <w:r>
              <w:t>黑龙江</w:t>
            </w:r>
          </w:p>
        </w:tc>
        <w:tc>
          <w:tcPr>
            <w:tcW w:w="1552" w:type="pct"/>
            <w:vAlign w:val="center"/>
          </w:tcPr>
          <w:p w:rsidR="0018722C">
            <w:pPr>
              <w:pStyle w:val="affff9"/>
              <w:topLinePunct/>
              <w:ind w:leftChars="0" w:left="0" w:rightChars="0" w:right="0" w:firstLineChars="0" w:firstLine="0"/>
              <w:spacing w:line="240" w:lineRule="atLeast"/>
            </w:pPr>
            <w:r>
              <w:t>8.32</w:t>
            </w:r>
          </w:p>
        </w:tc>
        <w:tc>
          <w:tcPr>
            <w:tcW w:w="958" w:type="pct"/>
            <w:vAlign w:val="center"/>
          </w:tcPr>
          <w:p w:rsidR="0018722C">
            <w:pPr>
              <w:pStyle w:val="a5"/>
              <w:topLinePunct/>
              <w:ind w:leftChars="0" w:left="0" w:rightChars="0" w:right="0" w:firstLineChars="0" w:firstLine="0"/>
              <w:spacing w:line="240" w:lineRule="atLeast"/>
            </w:pPr>
            <w:r>
              <w:t>贵</w:t>
            </w:r>
            <w:r w:rsidRPr="00000000">
              <w:tab/>
            </w:r>
            <w:r>
              <w:t>州</w:t>
            </w:r>
          </w:p>
        </w:tc>
        <w:tc>
          <w:tcPr>
            <w:tcW w:w="1709" w:type="pct"/>
            <w:vAlign w:val="center"/>
          </w:tcPr>
          <w:p w:rsidR="0018722C">
            <w:pPr>
              <w:pStyle w:val="affff9"/>
              <w:topLinePunct/>
              <w:ind w:leftChars="0" w:left="0" w:rightChars="0" w:right="0" w:firstLineChars="0" w:firstLine="0"/>
              <w:spacing w:line="240" w:lineRule="atLeast"/>
            </w:pPr>
            <w:r>
              <w:t>8.57</w:t>
            </w:r>
          </w:p>
        </w:tc>
      </w:tr>
      <w:tr>
        <w:tc>
          <w:tcPr>
            <w:tcW w:w="781" w:type="pct"/>
            <w:vAlign w:val="center"/>
          </w:tcPr>
          <w:p w:rsidR="0018722C">
            <w:pPr>
              <w:pStyle w:val="ac"/>
              <w:topLinePunct/>
              <w:ind w:leftChars="0" w:left="0" w:rightChars="0" w:right="0" w:firstLineChars="0" w:firstLine="0"/>
              <w:spacing w:line="240" w:lineRule="atLeast"/>
            </w:pPr>
            <w:r>
              <w:t>上</w:t>
            </w:r>
            <w:r w:rsidRPr="00000000">
              <w:tab/>
              <w:t>海</w:t>
            </w:r>
          </w:p>
        </w:tc>
        <w:tc>
          <w:tcPr>
            <w:tcW w:w="1552" w:type="pct"/>
            <w:vAlign w:val="center"/>
          </w:tcPr>
          <w:p w:rsidR="0018722C">
            <w:pPr>
              <w:pStyle w:val="affff9"/>
              <w:topLinePunct/>
              <w:ind w:leftChars="0" w:left="0" w:rightChars="0" w:right="0" w:firstLineChars="0" w:firstLine="0"/>
              <w:spacing w:line="240" w:lineRule="atLeast"/>
            </w:pPr>
            <w:r>
              <w:t>10.12</w:t>
            </w:r>
          </w:p>
        </w:tc>
        <w:tc>
          <w:tcPr>
            <w:tcW w:w="958" w:type="pct"/>
            <w:vAlign w:val="center"/>
          </w:tcPr>
          <w:p w:rsidR="0018722C">
            <w:pPr>
              <w:pStyle w:val="a5"/>
              <w:topLinePunct/>
              <w:ind w:leftChars="0" w:left="0" w:rightChars="0" w:right="0" w:firstLineChars="0" w:firstLine="0"/>
              <w:spacing w:line="240" w:lineRule="atLeast"/>
            </w:pPr>
            <w:r>
              <w:t>云</w:t>
            </w:r>
            <w:r w:rsidRPr="00000000">
              <w:tab/>
            </w:r>
            <w:r>
              <w:t>南</w:t>
            </w:r>
          </w:p>
        </w:tc>
        <w:tc>
          <w:tcPr>
            <w:tcW w:w="1709" w:type="pct"/>
            <w:vAlign w:val="center"/>
          </w:tcPr>
          <w:p w:rsidR="0018722C">
            <w:pPr>
              <w:pStyle w:val="affff9"/>
              <w:topLinePunct/>
              <w:ind w:leftChars="0" w:left="0" w:rightChars="0" w:right="0" w:firstLineChars="0" w:firstLine="0"/>
              <w:spacing w:line="240" w:lineRule="atLeast"/>
            </w:pPr>
            <w:r>
              <w:t>7.63</w:t>
            </w:r>
          </w:p>
        </w:tc>
      </w:tr>
      <w:tr>
        <w:tc>
          <w:tcPr>
            <w:tcW w:w="781" w:type="pct"/>
            <w:vAlign w:val="center"/>
          </w:tcPr>
          <w:p w:rsidR="0018722C">
            <w:pPr>
              <w:pStyle w:val="ac"/>
              <w:topLinePunct/>
              <w:ind w:leftChars="0" w:left="0" w:rightChars="0" w:right="0" w:firstLineChars="0" w:firstLine="0"/>
              <w:spacing w:line="240" w:lineRule="atLeast"/>
            </w:pPr>
            <w:r>
              <w:t>江</w:t>
            </w:r>
            <w:r w:rsidRPr="00000000">
              <w:tab/>
              <w:t>苏</w:t>
            </w:r>
          </w:p>
        </w:tc>
        <w:tc>
          <w:tcPr>
            <w:tcW w:w="1552" w:type="pct"/>
            <w:vAlign w:val="center"/>
          </w:tcPr>
          <w:p w:rsidR="0018722C">
            <w:pPr>
              <w:pStyle w:val="affff9"/>
              <w:topLinePunct/>
              <w:ind w:leftChars="0" w:left="0" w:rightChars="0" w:right="0" w:firstLineChars="0" w:firstLine="0"/>
              <w:spacing w:line="240" w:lineRule="atLeast"/>
            </w:pPr>
            <w:r>
              <w:t>10.89</w:t>
            </w:r>
          </w:p>
        </w:tc>
        <w:tc>
          <w:tcPr>
            <w:tcW w:w="958" w:type="pct"/>
            <w:vAlign w:val="center"/>
          </w:tcPr>
          <w:p w:rsidR="0018722C">
            <w:pPr>
              <w:pStyle w:val="a5"/>
              <w:topLinePunct/>
              <w:ind w:leftChars="0" w:left="0" w:rightChars="0" w:right="0" w:firstLineChars="0" w:firstLine="0"/>
              <w:spacing w:line="240" w:lineRule="atLeast"/>
            </w:pPr>
            <w:r>
              <w:t>西</w:t>
            </w:r>
            <w:r w:rsidRPr="00000000">
              <w:tab/>
              <w:t>藏</w:t>
            </w:r>
          </w:p>
        </w:tc>
        <w:tc>
          <w:tcPr>
            <w:tcW w:w="1709" w:type="pct"/>
            <w:vAlign w:val="center"/>
          </w:tcPr>
          <w:p w:rsidR="0018722C">
            <w:pPr>
              <w:pStyle w:val="affff9"/>
              <w:topLinePunct/>
              <w:ind w:leftChars="0" w:left="0" w:rightChars="0" w:right="0" w:firstLineChars="0" w:firstLine="0"/>
              <w:spacing w:line="240" w:lineRule="atLeast"/>
            </w:pPr>
            <w:r>
              <w:t>5.09</w:t>
            </w:r>
          </w:p>
        </w:tc>
      </w:tr>
      <w:tr>
        <w:tc>
          <w:tcPr>
            <w:tcW w:w="781" w:type="pct"/>
            <w:vAlign w:val="center"/>
          </w:tcPr>
          <w:p w:rsidR="0018722C">
            <w:pPr>
              <w:pStyle w:val="ac"/>
              <w:topLinePunct/>
              <w:ind w:leftChars="0" w:left="0" w:rightChars="0" w:right="0" w:firstLineChars="0" w:firstLine="0"/>
              <w:spacing w:line="240" w:lineRule="atLeast"/>
            </w:pPr>
            <w:r>
              <w:t>浙</w:t>
            </w:r>
            <w:r w:rsidRPr="00000000">
              <w:tab/>
              <w:t>江</w:t>
            </w:r>
          </w:p>
        </w:tc>
        <w:tc>
          <w:tcPr>
            <w:tcW w:w="1552" w:type="pct"/>
            <w:vAlign w:val="center"/>
          </w:tcPr>
          <w:p w:rsidR="0018722C">
            <w:pPr>
              <w:pStyle w:val="affff9"/>
              <w:topLinePunct/>
              <w:ind w:leftChars="0" w:left="0" w:rightChars="0" w:right="0" w:firstLineChars="0" w:firstLine="0"/>
              <w:spacing w:line="240" w:lineRule="atLeast"/>
            </w:pPr>
            <w:r>
              <w:t>9.34</w:t>
            </w:r>
          </w:p>
        </w:tc>
        <w:tc>
          <w:tcPr>
            <w:tcW w:w="958" w:type="pct"/>
            <w:vAlign w:val="center"/>
          </w:tcPr>
          <w:p w:rsidR="0018722C">
            <w:pPr>
              <w:pStyle w:val="a5"/>
              <w:topLinePunct/>
              <w:ind w:leftChars="0" w:left="0" w:rightChars="0" w:right="0" w:firstLineChars="0" w:firstLine="0"/>
              <w:spacing w:line="240" w:lineRule="atLeast"/>
            </w:pPr>
            <w:r>
              <w:t>陕</w:t>
            </w:r>
            <w:r w:rsidRPr="00000000">
              <w:tab/>
              <w:t>西</w:t>
            </w:r>
          </w:p>
        </w:tc>
        <w:tc>
          <w:tcPr>
            <w:tcW w:w="1709" w:type="pct"/>
            <w:vAlign w:val="center"/>
          </w:tcPr>
          <w:p w:rsidR="0018722C">
            <w:pPr>
              <w:pStyle w:val="affff9"/>
              <w:topLinePunct/>
              <w:ind w:leftChars="0" w:left="0" w:rightChars="0" w:right="0" w:firstLineChars="0" w:firstLine="0"/>
              <w:spacing w:line="240" w:lineRule="atLeast"/>
            </w:pPr>
            <w:r>
              <w:t>8.53</w:t>
            </w:r>
          </w:p>
        </w:tc>
      </w:tr>
      <w:tr>
        <w:tc>
          <w:tcPr>
            <w:tcW w:w="781" w:type="pct"/>
            <w:vAlign w:val="center"/>
          </w:tcPr>
          <w:p w:rsidR="0018722C">
            <w:pPr>
              <w:pStyle w:val="ac"/>
              <w:topLinePunct/>
              <w:ind w:leftChars="0" w:left="0" w:rightChars="0" w:right="0" w:firstLineChars="0" w:firstLine="0"/>
              <w:spacing w:line="240" w:lineRule="atLeast"/>
            </w:pPr>
            <w:r>
              <w:t>安</w:t>
            </w:r>
            <w:r w:rsidRPr="00000000">
              <w:tab/>
              <w:t>徽</w:t>
            </w:r>
          </w:p>
        </w:tc>
        <w:tc>
          <w:tcPr>
            <w:tcW w:w="1552" w:type="pct"/>
            <w:vAlign w:val="center"/>
          </w:tcPr>
          <w:p w:rsidR="0018722C">
            <w:pPr>
              <w:pStyle w:val="affff9"/>
              <w:topLinePunct/>
              <w:ind w:leftChars="0" w:left="0" w:rightChars="0" w:right="0" w:firstLineChars="0" w:firstLine="0"/>
              <w:spacing w:line="240" w:lineRule="atLeast"/>
            </w:pPr>
            <w:r>
              <w:t>10.18</w:t>
            </w:r>
          </w:p>
        </w:tc>
        <w:tc>
          <w:tcPr>
            <w:tcW w:w="958" w:type="pct"/>
            <w:vAlign w:val="center"/>
          </w:tcPr>
          <w:p w:rsidR="0018722C">
            <w:pPr>
              <w:pStyle w:val="a5"/>
              <w:topLinePunct/>
              <w:ind w:leftChars="0" w:left="0" w:rightChars="0" w:right="0" w:firstLineChars="0" w:firstLine="0"/>
              <w:spacing w:line="240" w:lineRule="atLeast"/>
            </w:pPr>
            <w:r>
              <w:t>甘</w:t>
            </w:r>
            <w:r w:rsidRPr="00000000">
              <w:tab/>
            </w:r>
            <w:r>
              <w:t>肃</w:t>
            </w:r>
          </w:p>
        </w:tc>
        <w:tc>
          <w:tcPr>
            <w:tcW w:w="1709" w:type="pct"/>
            <w:vAlign w:val="center"/>
          </w:tcPr>
          <w:p w:rsidR="0018722C">
            <w:pPr>
              <w:pStyle w:val="affff9"/>
              <w:topLinePunct/>
              <w:ind w:leftChars="0" w:left="0" w:rightChars="0" w:right="0" w:firstLineChars="0" w:firstLine="0"/>
              <w:spacing w:line="240" w:lineRule="atLeast"/>
            </w:pPr>
            <w:r>
              <w:t>8.23</w:t>
            </w:r>
          </w:p>
        </w:tc>
      </w:tr>
      <w:tr>
        <w:tc>
          <w:tcPr>
            <w:tcW w:w="781" w:type="pct"/>
            <w:vAlign w:val="center"/>
          </w:tcPr>
          <w:p w:rsidR="0018722C">
            <w:pPr>
              <w:pStyle w:val="ac"/>
              <w:topLinePunct/>
              <w:ind w:leftChars="0" w:left="0" w:rightChars="0" w:right="0" w:firstLineChars="0" w:firstLine="0"/>
              <w:spacing w:line="240" w:lineRule="atLeast"/>
            </w:pPr>
            <w:r>
              <w:t>福</w:t>
            </w:r>
            <w:r w:rsidRPr="00000000">
              <w:tab/>
              <w:t>建</w:t>
            </w:r>
          </w:p>
        </w:tc>
        <w:tc>
          <w:tcPr>
            <w:tcW w:w="1552" w:type="pct"/>
            <w:vAlign w:val="center"/>
          </w:tcPr>
          <w:p w:rsidR="0018722C">
            <w:pPr>
              <w:pStyle w:val="affff9"/>
              <w:topLinePunct/>
              <w:ind w:leftChars="0" w:left="0" w:rightChars="0" w:right="0" w:firstLineChars="0" w:firstLine="0"/>
              <w:spacing w:line="240" w:lineRule="atLeast"/>
            </w:pPr>
            <w:r>
              <w:t>7.89</w:t>
            </w:r>
          </w:p>
        </w:tc>
        <w:tc>
          <w:tcPr>
            <w:tcW w:w="958" w:type="pct"/>
            <w:vAlign w:val="center"/>
          </w:tcPr>
          <w:p w:rsidR="0018722C">
            <w:pPr>
              <w:pStyle w:val="a5"/>
              <w:topLinePunct/>
              <w:ind w:leftChars="0" w:left="0" w:rightChars="0" w:right="0" w:firstLineChars="0" w:firstLine="0"/>
              <w:spacing w:line="240" w:lineRule="atLeast"/>
            </w:pPr>
            <w:r>
              <w:t>青</w:t>
            </w:r>
            <w:r w:rsidRPr="00000000">
              <w:tab/>
            </w:r>
            <w:r>
              <w:t>海</w:t>
            </w:r>
          </w:p>
        </w:tc>
        <w:tc>
          <w:tcPr>
            <w:tcW w:w="1709" w:type="pct"/>
            <w:vAlign w:val="center"/>
          </w:tcPr>
          <w:p w:rsidR="0018722C">
            <w:pPr>
              <w:pStyle w:val="affff9"/>
              <w:topLinePunct/>
              <w:ind w:leftChars="0" w:left="0" w:rightChars="0" w:right="0" w:firstLineChars="0" w:firstLine="0"/>
              <w:spacing w:line="240" w:lineRule="atLeast"/>
            </w:pPr>
            <w:r>
              <w:t>6.30</w:t>
            </w:r>
          </w:p>
        </w:tc>
      </w:tr>
      <w:tr>
        <w:tc>
          <w:tcPr>
            <w:tcW w:w="781" w:type="pct"/>
            <w:vAlign w:val="center"/>
          </w:tcPr>
          <w:p w:rsidR="0018722C">
            <w:pPr>
              <w:pStyle w:val="ac"/>
              <w:topLinePunct/>
              <w:ind w:leftChars="0" w:left="0" w:rightChars="0" w:right="0" w:firstLineChars="0" w:firstLine="0"/>
              <w:spacing w:line="240" w:lineRule="atLeast"/>
            </w:pPr>
            <w:r>
              <w:t>江</w:t>
            </w:r>
            <w:r w:rsidRPr="00000000">
              <w:tab/>
              <w:t>西</w:t>
            </w:r>
          </w:p>
        </w:tc>
        <w:tc>
          <w:tcPr>
            <w:tcW w:w="1552" w:type="pct"/>
            <w:vAlign w:val="center"/>
          </w:tcPr>
          <w:p w:rsidR="0018722C">
            <w:pPr>
              <w:pStyle w:val="affff9"/>
              <w:topLinePunct/>
              <w:ind w:leftChars="0" w:left="0" w:rightChars="0" w:right="0" w:firstLineChars="0" w:firstLine="0"/>
              <w:spacing w:line="240" w:lineRule="atLeast"/>
            </w:pPr>
            <w:r>
              <w:t>7.60</w:t>
            </w:r>
          </w:p>
        </w:tc>
        <w:tc>
          <w:tcPr>
            <w:tcW w:w="958" w:type="pct"/>
            <w:vAlign w:val="center"/>
          </w:tcPr>
          <w:p w:rsidR="0018722C">
            <w:pPr>
              <w:pStyle w:val="a5"/>
              <w:topLinePunct/>
              <w:ind w:leftChars="0" w:left="0" w:rightChars="0" w:right="0" w:firstLineChars="0" w:firstLine="0"/>
              <w:spacing w:line="240" w:lineRule="atLeast"/>
            </w:pPr>
            <w:r>
              <w:t>宁</w:t>
            </w:r>
            <w:r w:rsidRPr="00000000">
              <w:tab/>
            </w:r>
            <w:r>
              <w:t>夏</w:t>
            </w:r>
          </w:p>
        </w:tc>
        <w:tc>
          <w:tcPr>
            <w:tcW w:w="1709" w:type="pct"/>
            <w:vAlign w:val="center"/>
          </w:tcPr>
          <w:p w:rsidR="0018722C">
            <w:pPr>
              <w:pStyle w:val="affff9"/>
              <w:topLinePunct/>
              <w:ind w:leftChars="0" w:left="0" w:rightChars="0" w:right="0" w:firstLineChars="0" w:firstLine="0"/>
              <w:spacing w:line="240" w:lineRule="atLeast"/>
            </w:pPr>
            <w:r>
              <w:t>6.41</w:t>
            </w:r>
          </w:p>
        </w:tc>
      </w:tr>
      <w:tr>
        <w:tc>
          <w:tcPr>
            <w:tcW w:w="781" w:type="pct"/>
            <w:vAlign w:val="center"/>
          </w:tcPr>
          <w:p w:rsidR="0018722C">
            <w:pPr>
              <w:pStyle w:val="ac"/>
              <w:topLinePunct/>
              <w:ind w:leftChars="0" w:left="0" w:rightChars="0" w:right="0" w:firstLineChars="0" w:firstLine="0"/>
              <w:spacing w:line="240" w:lineRule="atLeast"/>
            </w:pPr>
            <w:r>
              <w:t>ft</w:t>
            </w:r>
            <w:r w:rsidRPr="00000000">
              <w:tab/>
              <w:t>东</w:t>
            </w:r>
          </w:p>
        </w:tc>
        <w:tc>
          <w:tcPr>
            <w:tcW w:w="1552" w:type="pct"/>
            <w:vAlign w:val="center"/>
          </w:tcPr>
          <w:p w:rsidR="0018722C">
            <w:pPr>
              <w:pStyle w:val="affff9"/>
              <w:topLinePunct/>
              <w:ind w:leftChars="0" w:left="0" w:rightChars="0" w:right="0" w:firstLineChars="0" w:firstLine="0"/>
              <w:spacing w:line="240" w:lineRule="atLeast"/>
            </w:pPr>
            <w:r>
              <w:t>9.84</w:t>
            </w:r>
          </w:p>
        </w:tc>
        <w:tc>
          <w:tcPr>
            <w:tcW w:w="958" w:type="pct"/>
            <w:vAlign w:val="center"/>
          </w:tcPr>
          <w:p w:rsidR="0018722C">
            <w:pPr>
              <w:pStyle w:val="a5"/>
              <w:topLinePunct/>
              <w:ind w:leftChars="0" w:left="0" w:rightChars="0" w:right="0" w:firstLineChars="0" w:firstLine="0"/>
              <w:spacing w:line="240" w:lineRule="atLeast"/>
            </w:pPr>
            <w:r>
              <w:t>新</w:t>
            </w:r>
            <w:r w:rsidRPr="00000000">
              <w:tab/>
            </w:r>
            <w:r>
              <w:t>疆</w:t>
            </w:r>
          </w:p>
        </w:tc>
        <w:tc>
          <w:tcPr>
            <w:tcW w:w="1709" w:type="pct"/>
            <w:vAlign w:val="center"/>
          </w:tcPr>
          <w:p w:rsidR="0018722C">
            <w:pPr>
              <w:pStyle w:val="affff9"/>
              <w:topLinePunct/>
              <w:ind w:leftChars="0" w:left="0" w:rightChars="0" w:right="0" w:firstLineChars="0" w:firstLine="0"/>
              <w:spacing w:line="240" w:lineRule="atLeast"/>
            </w:pPr>
            <w:r>
              <w:t>6.19</w:t>
            </w:r>
          </w:p>
        </w:tc>
      </w:tr>
      <w:tr>
        <w:tc>
          <w:tcPr>
            <w:tcW w:w="781" w:type="pct"/>
            <w:vAlign w:val="center"/>
            <w:tcBorders>
              <w:top w:val="single" w:sz="4" w:space="0" w:color="auto"/>
            </w:tcBorders>
          </w:tcPr>
          <w:p w:rsidR="0018722C">
            <w:pPr>
              <w:pStyle w:val="ac"/>
              <w:topLinePunct/>
              <w:ind w:leftChars="0" w:left="0" w:rightChars="0" w:right="0" w:firstLineChars="0" w:firstLine="0"/>
              <w:spacing w:line="240" w:lineRule="atLeast"/>
            </w:pPr>
            <w:r>
              <w:t>河</w:t>
            </w:r>
            <w:r w:rsidRPr="00000000">
              <w:tab/>
              <w:t>南</w:t>
            </w:r>
          </w:p>
        </w:tc>
        <w:tc>
          <w:tcPr>
            <w:tcW w:w="1552" w:type="pct"/>
            <w:vAlign w:val="center"/>
            <w:tcBorders>
              <w:top w:val="single" w:sz="4" w:space="0" w:color="auto"/>
            </w:tcBorders>
          </w:tcPr>
          <w:p w:rsidR="0018722C">
            <w:pPr>
              <w:pStyle w:val="affff9"/>
              <w:topLinePunct/>
              <w:ind w:leftChars="0" w:left="0" w:rightChars="0" w:right="0" w:firstLineChars="0" w:firstLine="0"/>
              <w:spacing w:line="240" w:lineRule="atLeast"/>
            </w:pPr>
            <w:r>
              <w:t>8.36</w:t>
            </w:r>
          </w:p>
        </w:tc>
        <w:tc>
          <w:tcPr>
            <w:tcW w:w="95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70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资料来源：</w:t>
      </w:r>
      <w:r>
        <w:rPr>
          <w:rFonts w:ascii="Times New Roman" w:eastAsia="Times New Roman" w:cstheme="minorBidi" w:hAnsiTheme="minorHAnsi"/>
        </w:rPr>
        <w:t>2010</w:t>
      </w:r>
      <w:r>
        <w:rPr>
          <w:rFonts w:cstheme="minorBidi" w:hAnsiTheme="minorHAnsi" w:eastAsiaTheme="minorHAnsi" w:asciiTheme="minorHAnsi"/>
        </w:rPr>
        <w:t>年第六次全国人口普查初步汇总的</w:t>
      </w:r>
      <w:r>
        <w:rPr>
          <w:rFonts w:ascii="Times New Roman" w:eastAsia="Times New Roman" w:cstheme="minorBidi" w:hAnsiTheme="minorHAnsi"/>
        </w:rPr>
        <w:t>11</w:t>
      </w:r>
      <w:r>
        <w:rPr>
          <w:rFonts w:cstheme="minorBidi" w:hAnsiTheme="minorHAnsi" w:eastAsiaTheme="minorHAnsi" w:asciiTheme="minorHAnsi"/>
        </w:rPr>
        <w:t>月 </w:t>
      </w:r>
      <w:r>
        <w:rPr>
          <w:rFonts w:ascii="Times New Roman" w:eastAsia="Times New Roman" w:cstheme="minorBidi" w:hAnsiTheme="minorHAnsi"/>
        </w:rPr>
        <w:t>1</w:t>
      </w:r>
    </w:p>
    <w:p w:rsidR="0018722C">
      <w:pPr>
        <w:spacing w:before="21"/>
        <w:ind w:leftChars="0" w:left="1634" w:rightChars="0" w:right="0" w:firstLineChars="0" w:firstLine="0"/>
        <w:jc w:val="left"/>
        <w:topLinePunct/>
      </w:pPr>
      <w:r>
        <w:rPr>
          <w:kern w:val="2"/>
          <w:sz w:val="21"/>
          <w:szCs w:val="22"/>
          <w:rFonts w:cstheme="minorBidi" w:hAnsiTheme="minorHAnsi" w:eastAsiaTheme="minorHAnsi" w:asciiTheme="minorHAnsi"/>
        </w:rPr>
        <w:t>日零时数</w:t>
      </w:r>
    </w:p>
    <w:p w:rsidR="0018722C">
      <w:pPr>
        <w:pStyle w:val="Heading4"/>
        <w:topLinePunct/>
        <w:ind w:left="200" w:hangingChars="200" w:hanging="200"/>
      </w:pPr>
      <w:r>
        <w:t>2.2.6</w:t>
      </w:r>
      <w:r>
        <w:t xml:space="preserve"> </w:t>
      </w:r>
      <w:r>
        <w:t>人口老龄化城乡倒置显著</w:t>
      </w:r>
    </w:p>
    <w:p w:rsidR="0018722C">
      <w:pPr>
        <w:topLinePunct/>
      </w:pPr>
      <w:r>
        <w:t>就发达国家情况来看，一般是城市的老龄化问题要比农村更严重，而我国的</w:t>
      </w:r>
      <w:r>
        <w:t>情况却相反，城市化进程脚步加快，农村大量青壮年向城市涌入，我国</w:t>
      </w:r>
      <w:r>
        <w:rPr>
          <w:rFonts w:ascii="Times New Roman" w:eastAsia="Times New Roman"/>
        </w:rPr>
        <w:t>2010</w:t>
      </w:r>
      <w:r>
        <w:t>年</w:t>
      </w:r>
      <w:r>
        <w:t>城市人口比例已经达到</w:t>
      </w:r>
      <w:r>
        <w:rPr>
          <w:rFonts w:ascii="Times New Roman" w:eastAsia="Times New Roman"/>
        </w:rPr>
        <w:t>44</w:t>
      </w:r>
      <w:r>
        <w:rPr>
          <w:rFonts w:ascii="Times New Roman" w:eastAsia="Times New Roman"/>
        </w:rPr>
        <w:t>.</w:t>
      </w:r>
      <w:r>
        <w:rPr>
          <w:rFonts w:ascii="Times New Roman" w:eastAsia="Times New Roman"/>
        </w:rPr>
        <w:t>9%</w:t>
      </w:r>
      <w:r>
        <w:t>，而农村留守的多数为老年人口，我国农村老龄化</w:t>
      </w:r>
      <w:r>
        <w:t>问题比城市更加严重，我国城镇老龄化和农村相比要低将近</w:t>
      </w:r>
      <w:r>
        <w:rPr>
          <w:rFonts w:ascii="Times New Roman" w:eastAsia="Times New Roman"/>
        </w:rPr>
        <w:t>6</w:t>
      </w:r>
      <w:r>
        <w:rPr>
          <w:rFonts w:ascii="Times New Roman" w:eastAsia="Times New Roman"/>
        </w:rPr>
        <w:t>.</w:t>
      </w:r>
      <w:r>
        <w:rPr>
          <w:rFonts w:ascii="Times New Roman" w:eastAsia="Times New Roman"/>
        </w:rPr>
        <w:t>24</w:t>
      </w:r>
      <w:r>
        <w:t>个百分点，</w:t>
      </w:r>
      <w:r>
        <w:t>并</w:t>
      </w:r>
    </w:p>
    <w:p w:rsidR="0018722C">
      <w:pPr>
        <w:topLinePunct/>
      </w:pPr>
      <w:r>
        <w:t>且专家预测这种趋势会维持到</w:t>
      </w:r>
      <w:r>
        <w:rPr>
          <w:rFonts w:ascii="Times New Roman" w:eastAsia="Times New Roman"/>
        </w:rPr>
        <w:t>2040</w:t>
      </w:r>
      <w:r>
        <w:t>年左右，之后我国城镇的老龄化速度会慢慢超过农村。</w:t>
      </w:r>
    </w:p>
    <w:p w:rsidR="0018722C">
      <w:pPr>
        <w:pStyle w:val="Heading3"/>
        <w:topLinePunct/>
        <w:ind w:left="200" w:hangingChars="200" w:hanging="200"/>
      </w:pPr>
      <w:bookmarkStart w:name="_TOC_250019" w:id="27"/>
      <w:bookmarkStart w:name="2.3 我国人口老龄化趋势 " w:id="28"/>
      <w:r/>
      <w:r>
        <w:t>2.3</w:t>
      </w:r>
      <w:r>
        <w:t xml:space="preserve"> </w:t>
      </w:r>
      <w:bookmarkEnd w:id="27"/>
      <w:r>
        <w:t>我国人口老龄化趋势</w:t>
      </w:r>
    </w:p>
    <w:p w:rsidR="0018722C">
      <w:pPr>
        <w:topLinePunct/>
      </w:pPr>
      <w:r>
        <w:t>对人口进行预测是世界上各国政府制定经济社会政策需要参考的重要依据，</w:t>
      </w:r>
      <w:r>
        <w:t>由联合国提供的人口预测数据通常是被认为最具有权威性的。最近的一次联合国</w:t>
      </w:r>
      <w:r>
        <w:t>公布的人口预测结果是在</w:t>
      </w:r>
      <w:r>
        <w:rPr>
          <w:rFonts w:ascii="Times New Roman" w:eastAsia="Times New Roman"/>
        </w:rPr>
        <w:t>2011</w:t>
      </w:r>
      <w:r>
        <w:t>年</w:t>
      </w:r>
      <w:r>
        <w:rPr>
          <w:rFonts w:ascii="Times New Roman" w:eastAsia="Times New Roman"/>
        </w:rPr>
        <w:t>5</w:t>
      </w:r>
      <w:r>
        <w:t>月</w:t>
      </w:r>
      <w:r>
        <w:rPr>
          <w:rFonts w:ascii="Times New Roman" w:eastAsia="Times New Roman"/>
        </w:rPr>
        <w:t>3</w:t>
      </w:r>
      <w:r>
        <w:t>日发布出来的《世界人口前景</w:t>
      </w:r>
      <w:r>
        <w:rPr>
          <w:rFonts w:ascii="Times New Roman" w:eastAsia="Times New Roman"/>
        </w:rPr>
        <w:t>2010</w:t>
      </w:r>
      <w:r>
        <w:t>修</w:t>
      </w:r>
      <w:r>
        <w:t>订</w:t>
      </w:r>
    </w:p>
    <w:p w:rsidR="0018722C">
      <w:pPr>
        <w:topLinePunct/>
      </w:pPr>
      <w:r>
        <w:t>本》一书，该书预测</w:t>
      </w:r>
      <w:r>
        <w:rPr>
          <w:rFonts w:ascii="Times New Roman" w:eastAsia="Times New Roman"/>
        </w:rPr>
        <w:t>2026</w:t>
      </w:r>
      <w:r>
        <w:t>年中国人口将达到</w:t>
      </w:r>
      <w:r>
        <w:rPr>
          <w:rFonts w:ascii="Times New Roman" w:eastAsia="Times New Roman"/>
        </w:rPr>
        <w:t>13</w:t>
      </w:r>
      <w:r>
        <w:rPr>
          <w:rFonts w:ascii="Times New Roman" w:eastAsia="Times New Roman"/>
        </w:rPr>
        <w:t>.</w:t>
      </w:r>
      <w:r>
        <w:rPr>
          <w:rFonts w:ascii="Times New Roman" w:eastAsia="Times New Roman"/>
        </w:rPr>
        <w:t>96</w:t>
      </w:r>
      <w:r>
        <w:t>亿的峰值，之后将迅速下降，</w:t>
      </w:r>
    </w:p>
    <w:p w:rsidR="0018722C">
      <w:pPr>
        <w:topLinePunct/>
      </w:pPr>
      <w:r>
        <w:t>中国人口在</w:t>
      </w:r>
      <w:r>
        <w:rPr>
          <w:rFonts w:ascii="Times New Roman" w:hAnsi="Times New Roman" w:eastAsia="Times New Roman"/>
        </w:rPr>
        <w:t>2050</w:t>
      </w:r>
      <w:r>
        <w:t>年将下降到</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95</w:t>
      </w:r>
      <w:r>
        <w:t>亿。并且估计了中国</w:t>
      </w:r>
      <w:r>
        <w:t>近期</w:t>
      </w:r>
      <w:r>
        <w:t>和未来的生育率，</w:t>
      </w:r>
      <w:r>
        <w:t>估计中国的生育率从</w:t>
      </w:r>
      <w:r>
        <w:rPr>
          <w:rFonts w:ascii="Times New Roman" w:hAnsi="Times New Roman" w:eastAsia="Times New Roman"/>
        </w:rPr>
        <w:t>2000-2005</w:t>
      </w:r>
      <w:r>
        <w:t>年的</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7</w:t>
      </w:r>
      <w:r>
        <w:t>‰下降到</w:t>
      </w:r>
      <w:r>
        <w:rPr>
          <w:rFonts w:ascii="Times New Roman" w:hAnsi="Times New Roman" w:eastAsia="Times New Roman"/>
        </w:rPr>
        <w:t>2005-2010</w:t>
      </w:r>
      <w:r>
        <w:t>年的</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64</w:t>
      </w:r>
      <w:r>
        <w:t>‰；未</w:t>
      </w:r>
      <w:r>
        <w:t>来</w:t>
      </w:r>
    </w:p>
    <w:p w:rsidR="0018722C">
      <w:pPr>
        <w:topLinePunct/>
      </w:pPr>
      <w:r>
        <w:t>会进一步下降，一直到</w:t>
      </w:r>
      <w:r>
        <w:rPr>
          <w:rFonts w:ascii="Times New Roman" w:hAnsi="Times New Roman" w:eastAsia="Times New Roman"/>
        </w:rPr>
        <w:t>2015-2020</w:t>
      </w:r>
      <w:r>
        <w:t>年的</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51</w:t>
      </w:r>
      <w:r>
        <w:t>‰，然后掉头回升，在</w:t>
      </w:r>
      <w:r>
        <w:rPr>
          <w:rFonts w:ascii="Times New Roman" w:hAnsi="Times New Roman" w:eastAsia="Times New Roman"/>
        </w:rPr>
        <w:t>2045-2050</w:t>
      </w:r>
      <w:r>
        <w:t>年</w:t>
      </w:r>
      <w:r>
        <w:t>达到</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77</w:t>
      </w:r>
      <w:r>
        <w:t>‰，在</w:t>
      </w:r>
      <w:r>
        <w:rPr>
          <w:rFonts w:ascii="Times New Roman" w:hAnsi="Times New Roman" w:eastAsia="Times New Roman"/>
        </w:rPr>
        <w:t>2095-2100</w:t>
      </w:r>
      <w:r>
        <w:t>年达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01</w:t>
      </w:r>
      <w:r>
        <w:t>‰。</w:t>
      </w:r>
    </w:p>
    <w:p w:rsidR="0018722C">
      <w:pPr>
        <w:topLinePunct/>
      </w:pPr>
      <w:r>
        <w:t>根据联合国秘书处经济和社会事务部人口司的估计，到</w:t>
      </w:r>
      <w:r>
        <w:rPr>
          <w:rFonts w:ascii="Times New Roman" w:eastAsia="Times New Roman"/>
        </w:rPr>
        <w:t>2020</w:t>
      </w:r>
      <w:r>
        <w:t>年，中国</w:t>
      </w:r>
      <w:r>
        <w:rPr>
          <w:rFonts w:ascii="Times New Roman" w:eastAsia="Times New Roman"/>
        </w:rPr>
        <w:t>65</w:t>
      </w:r>
      <w:r>
        <w:t>岁以上老年人口将达到</w:t>
      </w:r>
      <w:r>
        <w:rPr>
          <w:rFonts w:ascii="Times New Roman" w:eastAsia="Times New Roman"/>
        </w:rPr>
        <w:t>1</w:t>
      </w:r>
      <w:r>
        <w:rPr>
          <w:rFonts w:ascii="Times New Roman" w:eastAsia="Times New Roman"/>
        </w:rPr>
        <w:t>.</w:t>
      </w:r>
      <w:r>
        <w:rPr>
          <w:rFonts w:ascii="Times New Roman" w:eastAsia="Times New Roman"/>
        </w:rPr>
        <w:t>7</w:t>
      </w:r>
      <w:r>
        <w:t>亿，占总人口的</w:t>
      </w:r>
      <w:r>
        <w:rPr>
          <w:rFonts w:ascii="Times New Roman" w:eastAsia="Times New Roman"/>
        </w:rPr>
        <w:t>11</w:t>
      </w:r>
      <w:r>
        <w:rPr>
          <w:rFonts w:ascii="Times New Roman" w:eastAsia="Times New Roman"/>
        </w:rPr>
        <w:t>.</w:t>
      </w:r>
      <w:r>
        <w:rPr>
          <w:rFonts w:ascii="Times New Roman" w:eastAsia="Times New Roman"/>
        </w:rPr>
        <w:t>7%</w:t>
      </w:r>
      <w:r>
        <w:t>，同时中国的劳动年龄人口将</w:t>
      </w:r>
      <w:r>
        <w:t>占总人口的比例会达到</w:t>
      </w:r>
      <w:r>
        <w:rPr>
          <w:rFonts w:ascii="Times New Roman" w:eastAsia="Times New Roman"/>
        </w:rPr>
        <w:t>69</w:t>
      </w:r>
      <w:r>
        <w:rPr>
          <w:rFonts w:ascii="Times New Roman" w:eastAsia="Times New Roman"/>
        </w:rPr>
        <w:t>.</w:t>
      </w:r>
      <w:r>
        <w:rPr>
          <w:rFonts w:ascii="Times New Roman" w:eastAsia="Times New Roman"/>
        </w:rPr>
        <w:t>6%</w:t>
      </w:r>
      <w:r>
        <w:t>，老年抚养比为</w:t>
      </w:r>
      <w:r>
        <w:rPr>
          <w:rFonts w:ascii="Times New Roman" w:eastAsia="Times New Roman"/>
        </w:rPr>
        <w:t>16</w:t>
      </w:r>
      <w:r>
        <w:rPr>
          <w:rFonts w:ascii="Times New Roman" w:eastAsia="Times New Roman"/>
        </w:rPr>
        <w:t>.</w:t>
      </w:r>
      <w:r>
        <w:rPr>
          <w:rFonts w:ascii="Times New Roman" w:eastAsia="Times New Roman"/>
        </w:rPr>
        <w:t>8%</w:t>
      </w:r>
      <w:r>
        <w:t>，而到</w:t>
      </w:r>
      <w:r>
        <w:rPr>
          <w:rFonts w:ascii="Times New Roman" w:eastAsia="Times New Roman"/>
        </w:rPr>
        <w:t>2025</w:t>
      </w:r>
      <w:r>
        <w:t>年和</w:t>
      </w:r>
      <w:r>
        <w:rPr>
          <w:rFonts w:ascii="Times New Roman" w:eastAsia="Times New Roman"/>
        </w:rPr>
        <w:t>2030</w:t>
      </w:r>
      <w:r>
        <w:t>年，</w:t>
      </w:r>
      <w:r>
        <w:t>老年抚养比分别达到</w:t>
      </w:r>
      <w:r>
        <w:rPr>
          <w:rFonts w:ascii="Times New Roman" w:eastAsia="Times New Roman"/>
        </w:rPr>
        <w:t>19</w:t>
      </w:r>
      <w:r>
        <w:rPr>
          <w:rFonts w:ascii="Times New Roman" w:eastAsia="Times New Roman"/>
        </w:rPr>
        <w:t>.</w:t>
      </w:r>
      <w:r>
        <w:rPr>
          <w:rFonts w:ascii="Times New Roman" w:eastAsia="Times New Roman"/>
        </w:rPr>
        <w:t>5%</w:t>
      </w:r>
      <w:r>
        <w:t>和</w:t>
      </w:r>
      <w:r>
        <w:rPr>
          <w:rFonts w:ascii="Times New Roman" w:eastAsia="Times New Roman"/>
        </w:rPr>
        <w:t>23.7%</w:t>
      </w:r>
      <w:r>
        <w:t>。我国学者杜鹏</w:t>
      </w:r>
      <w:r>
        <w:t>（</w:t>
      </w:r>
      <w:r>
        <w:rPr>
          <w:rFonts w:ascii="Times New Roman" w:eastAsia="Times New Roman"/>
        </w:rPr>
        <w:t>2005</w:t>
      </w:r>
      <w:r>
        <w:t>年</w:t>
      </w:r>
      <w:r>
        <w:t>）</w:t>
      </w:r>
      <w:r>
        <w:t>也对我国未来人口发展趋势做了如下研究</w:t>
      </w:r>
      <w:r>
        <w:rPr>
          <w:vertAlign w:val="superscript"/>
          /&gt;
        </w:rPr>
        <w:t>[</w:t>
      </w:r>
      <w:r>
        <w:rPr>
          <w:rFonts w:ascii="Times New Roman" w:eastAsia="Times New Roman"/>
          <w:vertAlign w:val="superscript"/>
          <w:position w:val="11"/>
        </w:rPr>
        <w:t xml:space="preserve">37</w:t>
      </w:r>
      <w:r>
        <w:rPr>
          <w:vertAlign w:val="superscript"/>
          /&gt;
        </w:rPr>
        <w:t>]</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6</w:t>
      </w:r>
      <w:r>
        <w:t xml:space="preserve">  </w:t>
      </w:r>
      <w:r>
        <w:rPr>
          <w:rFonts w:cstheme="minorBidi" w:hAnsiTheme="minorHAnsi" w:eastAsiaTheme="minorHAnsi" w:asciiTheme="minorHAnsi"/>
        </w:rPr>
        <w:t>我国</w:t>
      </w:r>
      <w:r>
        <w:rPr>
          <w:rFonts w:ascii="Times New Roman" w:eastAsia="Times New Roman" w:cstheme="minorBidi" w:hAnsiTheme="minorHAnsi"/>
        </w:rPr>
        <w:t>2000-2100</w:t>
      </w:r>
      <w:r>
        <w:rPr>
          <w:rFonts w:cstheme="minorBidi" w:hAnsiTheme="minorHAnsi" w:eastAsiaTheme="minorHAnsi" w:asciiTheme="minorHAnsi"/>
        </w:rPr>
        <w:t>年</w:t>
      </w:r>
      <w:r>
        <w:rPr>
          <w:rFonts w:cstheme="minorBidi" w:hAnsiTheme="minorHAnsi" w:eastAsiaTheme="minorHAnsi" w:asciiTheme="minorHAnsi"/>
        </w:rPr>
        <w:t>人口年</w:t>
      </w:r>
      <w:r>
        <w:rPr>
          <w:rFonts w:cstheme="minorBidi" w:hAnsiTheme="minorHAnsi" w:eastAsiaTheme="minorHAnsi" w:asciiTheme="minorHAnsi"/>
        </w:rPr>
        <w:t>龄</w:t>
      </w:r>
      <w:r>
        <w:rPr>
          <w:rFonts w:cstheme="minorBidi" w:hAnsiTheme="minorHAnsi" w:eastAsiaTheme="minorHAnsi" w:asciiTheme="minorHAnsi"/>
        </w:rPr>
        <w:t>构成情况</w:t>
      </w:r>
      <w:r w:rsidP="AA7D325B">
        <w:rPr>
          <w:rFonts w:cstheme="minorBidi" w:hAnsiTheme="minorHAnsi" w:eastAsiaTheme="minorHAnsi" w:asciiTheme="minorHAnsi"/>
        </w:rPr>
        <w:t>(</w:t>
      </w:r>
      <w:r>
        <w:rPr>
          <w:rFonts w:cstheme="minorBidi" w:hAnsiTheme="minorHAnsi" w:eastAsiaTheme="minorHAnsi" w:asciiTheme="minorHAnsi"/>
        </w:rPr>
        <w:t>单位</w:t>
      </w:r>
      <w:r>
        <w:rPr>
          <w:rFonts w:cstheme="minorBidi" w:hAnsiTheme="minorHAnsi" w:eastAsiaTheme="minorHAnsi" w:asciiTheme="minorHAnsi"/>
        </w:rPr>
        <w:t>：%</w:t>
      </w:r>
      <w:r w:rsidP="AA7D325B">
        <w:rPr>
          <w:rFonts w:cstheme="minorBidi" w:hAnsiTheme="minorHAnsi" w:eastAsiaTheme="minorHAnsi" w:asciiTheme="minorHAnsi"/>
        </w:rPr>
        <w:t>)</w:t>
      </w:r>
    </w:p>
    <w:tbl>
      <w:tblPr>
        <w:tblW w:w="5000" w:type="pct"/>
        <w:tblInd w:w="37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42"/>
        <w:gridCol w:w="1033"/>
        <w:gridCol w:w="1035"/>
        <w:gridCol w:w="1035"/>
        <w:gridCol w:w="1033"/>
        <w:gridCol w:w="1033"/>
        <w:gridCol w:w="1033"/>
      </w:tblGrid>
      <w:tr>
        <w:trPr>
          <w:tblHeader/>
        </w:trPr>
        <w:tc>
          <w:tcPr>
            <w:tcW w:w="1047" w:type="pct"/>
            <w:vAlign w:val="center"/>
            <w:tcBorders>
              <w:bottom w:val="single" w:sz="4" w:space="0" w:color="auto"/>
            </w:tcBorders>
          </w:tcPr>
          <w:p w:rsidR="0018722C">
            <w:pPr>
              <w:pStyle w:val="a7"/>
              <w:topLinePunct/>
              <w:ind w:leftChars="0" w:left="0" w:rightChars="0" w:right="0" w:firstLineChars="0" w:firstLine="0"/>
              <w:spacing w:line="240" w:lineRule="atLeast"/>
            </w:pPr>
            <w:r>
              <w:t>年龄构成</w:t>
            </w:r>
          </w:p>
        </w:tc>
        <w:tc>
          <w:tcPr>
            <w:tcW w:w="658" w:type="pct"/>
            <w:vAlign w:val="center"/>
            <w:tcBorders>
              <w:bottom w:val="single" w:sz="4" w:space="0" w:color="auto"/>
            </w:tcBorders>
          </w:tcPr>
          <w:p w:rsidR="0018722C">
            <w:pPr>
              <w:pStyle w:val="a7"/>
              <w:topLinePunct/>
              <w:ind w:leftChars="0" w:left="0" w:rightChars="0" w:right="0" w:firstLineChars="0" w:firstLine="0"/>
              <w:spacing w:line="240" w:lineRule="atLeast"/>
            </w:pPr>
            <w:r>
              <w:t>2000 </w:t>
            </w:r>
            <w:r>
              <w:t>年</w:t>
            </w:r>
          </w:p>
        </w:tc>
        <w:tc>
          <w:tcPr>
            <w:tcW w:w="660" w:type="pct"/>
            <w:vAlign w:val="center"/>
            <w:tcBorders>
              <w:bottom w:val="single" w:sz="4" w:space="0" w:color="auto"/>
            </w:tcBorders>
          </w:tcPr>
          <w:p w:rsidR="0018722C">
            <w:pPr>
              <w:pStyle w:val="a7"/>
              <w:topLinePunct/>
              <w:ind w:leftChars="0" w:left="0" w:rightChars="0" w:right="0" w:firstLineChars="0" w:firstLine="0"/>
              <w:spacing w:line="240" w:lineRule="atLeast"/>
            </w:pPr>
            <w:r>
              <w:t>2020 </w:t>
            </w:r>
            <w:r>
              <w:t>年</w:t>
            </w:r>
          </w:p>
        </w:tc>
        <w:tc>
          <w:tcPr>
            <w:tcW w:w="660" w:type="pct"/>
            <w:vAlign w:val="center"/>
            <w:tcBorders>
              <w:bottom w:val="single" w:sz="4" w:space="0" w:color="auto"/>
            </w:tcBorders>
          </w:tcPr>
          <w:p w:rsidR="0018722C">
            <w:pPr>
              <w:pStyle w:val="a7"/>
              <w:topLinePunct/>
              <w:ind w:leftChars="0" w:left="0" w:rightChars="0" w:right="0" w:firstLineChars="0" w:firstLine="0"/>
              <w:spacing w:line="240" w:lineRule="atLeast"/>
            </w:pPr>
            <w:r>
              <w:t>2040 </w:t>
            </w:r>
            <w:r>
              <w:t>年</w:t>
            </w:r>
          </w:p>
        </w:tc>
        <w:tc>
          <w:tcPr>
            <w:tcW w:w="658" w:type="pct"/>
            <w:vAlign w:val="center"/>
            <w:tcBorders>
              <w:bottom w:val="single" w:sz="4" w:space="0" w:color="auto"/>
            </w:tcBorders>
          </w:tcPr>
          <w:p w:rsidR="0018722C">
            <w:pPr>
              <w:pStyle w:val="a7"/>
              <w:topLinePunct/>
              <w:ind w:leftChars="0" w:left="0" w:rightChars="0" w:right="0" w:firstLineChars="0" w:firstLine="0"/>
              <w:spacing w:line="240" w:lineRule="atLeast"/>
            </w:pPr>
            <w:r>
              <w:t>2060 </w:t>
            </w:r>
            <w:r>
              <w:t>年</w:t>
            </w:r>
          </w:p>
        </w:tc>
        <w:tc>
          <w:tcPr>
            <w:tcW w:w="658" w:type="pct"/>
            <w:vAlign w:val="center"/>
            <w:tcBorders>
              <w:bottom w:val="single" w:sz="4" w:space="0" w:color="auto"/>
            </w:tcBorders>
          </w:tcPr>
          <w:p w:rsidR="0018722C">
            <w:pPr>
              <w:pStyle w:val="a7"/>
              <w:topLinePunct/>
              <w:ind w:leftChars="0" w:left="0" w:rightChars="0" w:right="0" w:firstLineChars="0" w:firstLine="0"/>
              <w:spacing w:line="240" w:lineRule="atLeast"/>
            </w:pPr>
            <w:r>
              <w:t>2080 </w:t>
            </w:r>
            <w:r>
              <w:t>年</w:t>
            </w:r>
          </w:p>
        </w:tc>
        <w:tc>
          <w:tcPr>
            <w:tcW w:w="658" w:type="pct"/>
            <w:vAlign w:val="center"/>
            <w:tcBorders>
              <w:bottom w:val="single" w:sz="4" w:space="0" w:color="auto"/>
            </w:tcBorders>
          </w:tcPr>
          <w:p w:rsidR="0018722C">
            <w:pPr>
              <w:pStyle w:val="a7"/>
              <w:topLinePunct/>
              <w:ind w:leftChars="0" w:left="0" w:rightChars="0" w:right="0" w:firstLineChars="0" w:firstLine="0"/>
              <w:spacing w:line="240" w:lineRule="atLeast"/>
            </w:pPr>
            <w:r>
              <w:t>2100 </w:t>
            </w:r>
            <w:r>
              <w:t>年</w:t>
            </w:r>
          </w:p>
        </w:tc>
      </w:tr>
      <w:tr>
        <w:tc>
          <w:tcPr>
            <w:tcW w:w="1047" w:type="pct"/>
            <w:vAlign w:val="center"/>
          </w:tcPr>
          <w:p w:rsidR="0018722C">
            <w:pPr>
              <w:pStyle w:val="ac"/>
              <w:topLinePunct/>
              <w:ind w:leftChars="0" w:left="0" w:rightChars="0" w:right="0" w:firstLineChars="0" w:firstLine="0"/>
              <w:spacing w:line="240" w:lineRule="atLeast"/>
            </w:pPr>
            <w:r>
              <w:t>0-14 </w:t>
            </w:r>
            <w:r>
              <w:t>岁</w:t>
            </w:r>
          </w:p>
        </w:tc>
        <w:tc>
          <w:tcPr>
            <w:tcW w:w="658" w:type="pct"/>
            <w:vAlign w:val="center"/>
          </w:tcPr>
          <w:p w:rsidR="0018722C">
            <w:pPr>
              <w:pStyle w:val="affff9"/>
              <w:topLinePunct/>
              <w:ind w:leftChars="0" w:left="0" w:rightChars="0" w:right="0" w:firstLineChars="0" w:firstLine="0"/>
              <w:spacing w:line="240" w:lineRule="atLeast"/>
            </w:pPr>
            <w:r>
              <w:t>22.9</w:t>
            </w:r>
          </w:p>
        </w:tc>
        <w:tc>
          <w:tcPr>
            <w:tcW w:w="660" w:type="pct"/>
            <w:vAlign w:val="center"/>
          </w:tcPr>
          <w:p w:rsidR="0018722C">
            <w:pPr>
              <w:pStyle w:val="affff9"/>
              <w:topLinePunct/>
              <w:ind w:leftChars="0" w:left="0" w:rightChars="0" w:right="0" w:firstLineChars="0" w:firstLine="0"/>
              <w:spacing w:line="240" w:lineRule="atLeast"/>
            </w:pPr>
            <w:r>
              <w:t>18.6</w:t>
            </w:r>
          </w:p>
        </w:tc>
        <w:tc>
          <w:tcPr>
            <w:tcW w:w="660" w:type="pct"/>
            <w:vAlign w:val="center"/>
          </w:tcPr>
          <w:p w:rsidR="0018722C">
            <w:pPr>
              <w:pStyle w:val="affff9"/>
              <w:topLinePunct/>
              <w:ind w:leftChars="0" w:left="0" w:rightChars="0" w:right="0" w:firstLineChars="0" w:firstLine="0"/>
              <w:spacing w:line="240" w:lineRule="atLeast"/>
            </w:pPr>
            <w:r>
              <w:t>15.1</w:t>
            </w:r>
          </w:p>
        </w:tc>
        <w:tc>
          <w:tcPr>
            <w:tcW w:w="658" w:type="pct"/>
            <w:vAlign w:val="center"/>
          </w:tcPr>
          <w:p w:rsidR="0018722C">
            <w:pPr>
              <w:pStyle w:val="affff9"/>
              <w:topLinePunct/>
              <w:ind w:leftChars="0" w:left="0" w:rightChars="0" w:right="0" w:firstLineChars="0" w:firstLine="0"/>
              <w:spacing w:line="240" w:lineRule="atLeast"/>
            </w:pPr>
            <w:r>
              <w:t>14.4</w:t>
            </w:r>
          </w:p>
        </w:tc>
        <w:tc>
          <w:tcPr>
            <w:tcW w:w="658" w:type="pct"/>
            <w:vAlign w:val="center"/>
          </w:tcPr>
          <w:p w:rsidR="0018722C">
            <w:pPr>
              <w:pStyle w:val="affff9"/>
              <w:topLinePunct/>
              <w:ind w:leftChars="0" w:left="0" w:rightChars="0" w:right="0" w:firstLineChars="0" w:firstLine="0"/>
              <w:spacing w:line="240" w:lineRule="atLeast"/>
            </w:pPr>
            <w:r>
              <w:t>14.7</w:t>
            </w:r>
          </w:p>
        </w:tc>
        <w:tc>
          <w:tcPr>
            <w:tcW w:w="658" w:type="pct"/>
            <w:vAlign w:val="center"/>
          </w:tcPr>
          <w:p w:rsidR="0018722C">
            <w:pPr>
              <w:pStyle w:val="affff9"/>
              <w:topLinePunct/>
              <w:ind w:leftChars="0" w:left="0" w:rightChars="0" w:right="0" w:firstLineChars="0" w:firstLine="0"/>
              <w:spacing w:line="240" w:lineRule="atLeast"/>
            </w:pPr>
            <w:r>
              <w:t>14.7</w:t>
            </w:r>
          </w:p>
        </w:tc>
      </w:tr>
      <w:tr>
        <w:tc>
          <w:tcPr>
            <w:tcW w:w="1047" w:type="pct"/>
            <w:vAlign w:val="center"/>
          </w:tcPr>
          <w:p w:rsidR="0018722C">
            <w:pPr>
              <w:pStyle w:val="ac"/>
              <w:topLinePunct/>
              <w:ind w:leftChars="0" w:left="0" w:rightChars="0" w:right="0" w:firstLineChars="0" w:firstLine="0"/>
              <w:spacing w:line="240" w:lineRule="atLeast"/>
            </w:pPr>
            <w:r>
              <w:t>15-64 </w:t>
            </w:r>
            <w:r>
              <w:t>岁</w:t>
            </w:r>
          </w:p>
        </w:tc>
        <w:tc>
          <w:tcPr>
            <w:tcW w:w="658" w:type="pct"/>
            <w:vAlign w:val="center"/>
          </w:tcPr>
          <w:p w:rsidR="0018722C">
            <w:pPr>
              <w:pStyle w:val="affff9"/>
              <w:topLinePunct/>
              <w:ind w:leftChars="0" w:left="0" w:rightChars="0" w:right="0" w:firstLineChars="0" w:firstLine="0"/>
              <w:spacing w:line="240" w:lineRule="atLeast"/>
            </w:pPr>
            <w:r>
              <w:t>70.2</w:t>
            </w:r>
          </w:p>
        </w:tc>
        <w:tc>
          <w:tcPr>
            <w:tcW w:w="660" w:type="pct"/>
            <w:vAlign w:val="center"/>
          </w:tcPr>
          <w:p w:rsidR="0018722C">
            <w:pPr>
              <w:pStyle w:val="affff9"/>
              <w:topLinePunct/>
              <w:ind w:leftChars="0" w:left="0" w:rightChars="0" w:right="0" w:firstLineChars="0" w:firstLine="0"/>
              <w:spacing w:line="240" w:lineRule="atLeast"/>
            </w:pPr>
            <w:r>
              <w:t>64.4</w:t>
            </w:r>
          </w:p>
        </w:tc>
        <w:tc>
          <w:tcPr>
            <w:tcW w:w="660" w:type="pct"/>
            <w:vAlign w:val="center"/>
          </w:tcPr>
          <w:p w:rsidR="0018722C">
            <w:pPr>
              <w:pStyle w:val="affff9"/>
              <w:topLinePunct/>
              <w:ind w:leftChars="0" w:left="0" w:rightChars="0" w:right="0" w:firstLineChars="0" w:firstLine="0"/>
              <w:spacing w:line="240" w:lineRule="atLeast"/>
            </w:pPr>
            <w:r>
              <w:t>57.0</w:t>
            </w:r>
          </w:p>
        </w:tc>
        <w:tc>
          <w:tcPr>
            <w:tcW w:w="658" w:type="pct"/>
            <w:vAlign w:val="center"/>
          </w:tcPr>
          <w:p w:rsidR="0018722C">
            <w:pPr>
              <w:pStyle w:val="affff9"/>
              <w:topLinePunct/>
              <w:ind w:leftChars="0" w:left="0" w:rightChars="0" w:right="0" w:firstLineChars="0" w:firstLine="0"/>
              <w:spacing w:line="240" w:lineRule="atLeast"/>
            </w:pPr>
            <w:r>
              <w:t>53.4</w:t>
            </w:r>
          </w:p>
        </w:tc>
        <w:tc>
          <w:tcPr>
            <w:tcW w:w="658" w:type="pct"/>
            <w:vAlign w:val="center"/>
          </w:tcPr>
          <w:p w:rsidR="0018722C">
            <w:pPr>
              <w:pStyle w:val="affff9"/>
              <w:topLinePunct/>
              <w:ind w:leftChars="0" w:left="0" w:rightChars="0" w:right="0" w:firstLineChars="0" w:firstLine="0"/>
              <w:spacing w:line="240" w:lineRule="atLeast"/>
            </w:pPr>
            <w:r>
              <w:t>51.7</w:t>
            </w:r>
          </w:p>
        </w:tc>
        <w:tc>
          <w:tcPr>
            <w:tcW w:w="658" w:type="pct"/>
            <w:vAlign w:val="center"/>
          </w:tcPr>
          <w:p w:rsidR="0018722C">
            <w:pPr>
              <w:pStyle w:val="affff9"/>
              <w:topLinePunct/>
              <w:ind w:leftChars="0" w:left="0" w:rightChars="0" w:right="0" w:firstLineChars="0" w:firstLine="0"/>
              <w:spacing w:line="240" w:lineRule="atLeast"/>
            </w:pPr>
            <w:r>
              <w:t>51.1</w:t>
            </w:r>
          </w:p>
        </w:tc>
      </w:tr>
      <w:tr>
        <w:tc>
          <w:tcPr>
            <w:tcW w:w="1047" w:type="pct"/>
            <w:vAlign w:val="center"/>
            <w:tcBorders>
              <w:top w:val="single" w:sz="4" w:space="0" w:color="auto"/>
            </w:tcBorders>
          </w:tcPr>
          <w:p w:rsidR="0018722C">
            <w:pPr>
              <w:pStyle w:val="ac"/>
              <w:topLinePunct/>
              <w:ind w:leftChars="0" w:left="0" w:rightChars="0" w:right="0" w:firstLineChars="0" w:firstLine="0"/>
              <w:spacing w:line="240" w:lineRule="atLeast"/>
            </w:pPr>
            <w:r>
              <w:t>65 </w:t>
            </w:r>
            <w:r>
              <w:t>岁及以上</w:t>
            </w:r>
          </w:p>
        </w:tc>
        <w:tc>
          <w:tcPr>
            <w:tcW w:w="658" w:type="pct"/>
            <w:vAlign w:val="center"/>
            <w:tcBorders>
              <w:top w:val="single" w:sz="4" w:space="0" w:color="auto"/>
            </w:tcBorders>
          </w:tcPr>
          <w:p w:rsidR="0018722C">
            <w:pPr>
              <w:pStyle w:val="affff9"/>
              <w:topLinePunct/>
              <w:ind w:leftChars="0" w:left="0" w:rightChars="0" w:right="0" w:firstLineChars="0" w:firstLine="0"/>
              <w:spacing w:line="240" w:lineRule="atLeast"/>
            </w:pPr>
            <w:r>
              <w:t>7.0</w:t>
            </w:r>
          </w:p>
        </w:tc>
        <w:tc>
          <w:tcPr>
            <w:tcW w:w="660" w:type="pct"/>
            <w:vAlign w:val="center"/>
            <w:tcBorders>
              <w:top w:val="single" w:sz="4" w:space="0" w:color="auto"/>
            </w:tcBorders>
          </w:tcPr>
          <w:p w:rsidR="0018722C">
            <w:pPr>
              <w:pStyle w:val="affff9"/>
              <w:topLinePunct/>
              <w:ind w:leftChars="0" w:left="0" w:rightChars="0" w:right="0" w:firstLineChars="0" w:firstLine="0"/>
              <w:spacing w:line="240" w:lineRule="atLeast"/>
            </w:pPr>
            <w:r>
              <w:t>17.0</w:t>
            </w:r>
          </w:p>
        </w:tc>
        <w:tc>
          <w:tcPr>
            <w:tcW w:w="660" w:type="pct"/>
            <w:vAlign w:val="center"/>
            <w:tcBorders>
              <w:top w:val="single" w:sz="4" w:space="0" w:color="auto"/>
            </w:tcBorders>
          </w:tcPr>
          <w:p w:rsidR="0018722C">
            <w:pPr>
              <w:pStyle w:val="affff9"/>
              <w:topLinePunct/>
              <w:ind w:leftChars="0" w:left="0" w:rightChars="0" w:right="0" w:firstLineChars="0" w:firstLine="0"/>
              <w:spacing w:line="240" w:lineRule="atLeast"/>
            </w:pPr>
            <w:r>
              <w:t>27.8</w:t>
            </w:r>
          </w:p>
        </w:tc>
        <w:tc>
          <w:tcPr>
            <w:tcW w:w="658" w:type="pct"/>
            <w:vAlign w:val="center"/>
            <w:tcBorders>
              <w:top w:val="single" w:sz="4" w:space="0" w:color="auto"/>
            </w:tcBorders>
          </w:tcPr>
          <w:p w:rsidR="0018722C">
            <w:pPr>
              <w:pStyle w:val="affff9"/>
              <w:topLinePunct/>
              <w:ind w:leftChars="0" w:left="0" w:rightChars="0" w:right="0" w:firstLineChars="0" w:firstLine="0"/>
              <w:spacing w:line="240" w:lineRule="atLeast"/>
            </w:pPr>
            <w:r>
              <w:t>32.2</w:t>
            </w:r>
          </w:p>
        </w:tc>
        <w:tc>
          <w:tcPr>
            <w:tcW w:w="658" w:type="pct"/>
            <w:vAlign w:val="center"/>
            <w:tcBorders>
              <w:top w:val="single" w:sz="4" w:space="0" w:color="auto"/>
            </w:tcBorders>
          </w:tcPr>
          <w:p w:rsidR="0018722C">
            <w:pPr>
              <w:pStyle w:val="affff9"/>
              <w:topLinePunct/>
              <w:ind w:leftChars="0" w:left="0" w:rightChars="0" w:right="0" w:firstLineChars="0" w:firstLine="0"/>
              <w:spacing w:line="240" w:lineRule="atLeast"/>
            </w:pPr>
            <w:r>
              <w:t>33.6</w:t>
            </w:r>
          </w:p>
        </w:tc>
        <w:tc>
          <w:tcPr>
            <w:tcW w:w="658" w:type="pct"/>
            <w:vAlign w:val="center"/>
            <w:tcBorders>
              <w:top w:val="single" w:sz="4" w:space="0" w:color="auto"/>
            </w:tcBorders>
          </w:tcPr>
          <w:p w:rsidR="0018722C">
            <w:pPr>
              <w:pStyle w:val="affff9"/>
              <w:topLinePunct/>
              <w:ind w:leftChars="0" w:left="0" w:rightChars="0" w:right="0" w:firstLineChars="0" w:firstLine="0"/>
              <w:spacing w:line="240" w:lineRule="atLeast"/>
            </w:pPr>
            <w:r>
              <w:t>34.3</w:t>
            </w:r>
          </w:p>
        </w:tc>
      </w:tr>
    </w:tbl>
    <w:p w:rsidR="0018722C">
      <w:pPr>
        <w:pStyle w:val="aff3"/>
        <w:topLinePunct/>
      </w:pPr>
      <w:r>
        <w:rPr>
          <w:rFonts w:cstheme="minorBidi" w:hAnsiTheme="minorHAnsi" w:eastAsiaTheme="minorHAnsi" w:asciiTheme="minorHAnsi"/>
        </w:rPr>
        <w:t>资料来源：杜鹏．中国人口老龄化百年发展预测．人口研究，</w:t>
      </w:r>
      <w:r>
        <w:rPr>
          <w:rFonts w:ascii="Times New Roman" w:eastAsia="Times New Roman" w:cstheme="minorBidi" w:hAnsiTheme="minorHAnsi"/>
        </w:rPr>
        <w:t>2005</w:t>
      </w:r>
      <w:r>
        <w:rPr>
          <w:rFonts w:cstheme="minorBidi" w:hAnsiTheme="minorHAnsi" w:eastAsiaTheme="minorHAnsi" w:asciiTheme="minorHAnsi"/>
        </w:rPr>
        <w:t>，</w:t>
      </w:r>
      <w:r>
        <w:rPr>
          <w:rFonts w:ascii="Times New Roman" w:eastAsia="Times New Roman" w:cstheme="minorBidi" w:hAnsiTheme="minorHAnsi"/>
        </w:rPr>
        <w:t>26</w:t>
      </w:r>
      <w:r>
        <w:rPr>
          <w:rFonts w:cstheme="minorBidi" w:hAnsiTheme="minorHAnsi" w:eastAsiaTheme="minorHAnsi" w:asciiTheme="minorHAnsi"/>
        </w:rPr>
        <w:t>（</w:t>
      </w:r>
      <w:r>
        <w:rPr>
          <w:rFonts w:ascii="Times New Roman" w:eastAsia="Times New Roman" w:cstheme="minorBidi" w:hAnsiTheme="minorHAnsi"/>
        </w:rPr>
        <w:t>6</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90-93</w:t>
      </w:r>
    </w:p>
    <w:p w:rsidR="0018722C">
      <w:pPr>
        <w:topLinePunct/>
      </w:pPr>
      <w:r>
        <w:t>另外，我国</w:t>
      </w:r>
      <w:r>
        <w:rPr>
          <w:rFonts w:ascii="Times New Roman" w:eastAsia="Times New Roman"/>
        </w:rPr>
        <w:t>1982</w:t>
      </w:r>
      <w:r>
        <w:t>年成立了中国老龄协会，不断加速的老龄化进程，越来越</w:t>
      </w:r>
    </w:p>
    <w:p w:rsidR="0018722C">
      <w:pPr>
        <w:topLinePunct/>
      </w:pPr>
      <w:r>
        <w:t>受到政府的重视，全国老龄工作委员会于</w:t>
      </w:r>
      <w:r>
        <w:rPr>
          <w:rFonts w:ascii="Times New Roman" w:eastAsia="Times New Roman"/>
        </w:rPr>
        <w:t>1999</w:t>
      </w:r>
      <w:r>
        <w:t>年成立，根据其发布的《中国人</w:t>
      </w:r>
    </w:p>
    <w:p w:rsidR="0018722C">
      <w:pPr>
        <w:topLinePunct/>
      </w:pPr>
      <w:r>
        <w:t>口老龄化发展趋势预测研究报告》，人口老龄化将伴随</w:t>
      </w:r>
      <w:r>
        <w:rPr>
          <w:rFonts w:ascii="Times New Roman" w:eastAsia="Times New Roman"/>
        </w:rPr>
        <w:t>21</w:t>
      </w:r>
      <w:r>
        <w:t>世纪始终，并且呈现如</w:t>
      </w:r>
      <w:r>
        <w:t>下趋势：</w:t>
      </w:r>
      <w:r>
        <w:rPr>
          <w:rFonts w:ascii="Times New Roman" w:eastAsia="Times New Roman"/>
        </w:rPr>
        <w:t>2001-2020</w:t>
      </w:r>
      <w:r>
        <w:t>年是老龄化的快速发展阶段，老年人口增长速度将达到</w:t>
      </w:r>
      <w:r>
        <w:rPr>
          <w:rFonts w:ascii="Times New Roman" w:eastAsia="Times New Roman"/>
        </w:rPr>
        <w:t>3.28</w:t>
      </w:r>
      <w:r>
        <w:t>％，并且</w:t>
      </w:r>
      <w:r>
        <w:rPr>
          <w:rFonts w:ascii="Times New Roman" w:eastAsia="Times New Roman"/>
        </w:rPr>
        <w:t>2020</w:t>
      </w:r>
      <w:r>
        <w:t>年老龄化水平将达到</w:t>
      </w:r>
      <w:r>
        <w:rPr>
          <w:rFonts w:ascii="Times New Roman" w:eastAsia="Times New Roman"/>
        </w:rPr>
        <w:t>17</w:t>
      </w:r>
      <w:r>
        <w:rPr>
          <w:rFonts w:ascii="Times New Roman" w:eastAsia="Times New Roman"/>
        </w:rPr>
        <w:t>.</w:t>
      </w:r>
      <w:r>
        <w:rPr>
          <w:rFonts w:ascii="Times New Roman" w:eastAsia="Times New Roman"/>
        </w:rPr>
        <w:t>17</w:t>
      </w:r>
      <w:r>
        <w:t>％；</w:t>
      </w:r>
      <w:r>
        <w:rPr>
          <w:rFonts w:ascii="Times New Roman" w:eastAsia="Times New Roman"/>
        </w:rPr>
        <w:t>2021-2050</w:t>
      </w:r>
      <w:r>
        <w:t>年是老龄化加速发</w:t>
      </w:r>
      <w:r>
        <w:t>展的阶段，该阶段将出现老龄化加剧、同时与总人口零增长或负增长并存的现象；</w:t>
      </w:r>
      <w:r>
        <w:rPr>
          <w:rFonts w:ascii="Times New Roman" w:eastAsia="Times New Roman"/>
        </w:rPr>
        <w:t>2051-2100</w:t>
      </w:r>
      <w:r>
        <w:t>年是老龄化现象趋于稳定的阶段，同时也是重度阶段。到</w:t>
      </w:r>
      <w:r>
        <w:rPr>
          <w:rFonts w:ascii="Times New Roman" w:eastAsia="Times New Roman"/>
        </w:rPr>
        <w:t>2051</w:t>
      </w:r>
      <w:r>
        <w:t>年，</w:t>
      </w:r>
      <w:r>
        <w:t>中</w:t>
      </w:r>
    </w:p>
    <w:p w:rsidR="0018722C">
      <w:pPr>
        <w:topLinePunct/>
      </w:pPr>
      <w:r>
        <w:t>国老年人口数量将达到</w:t>
      </w:r>
      <w:r>
        <w:rPr>
          <w:rFonts w:ascii="Times New Roman" w:eastAsia="Times New Roman"/>
        </w:rPr>
        <w:t>4</w:t>
      </w:r>
      <w:r>
        <w:rPr>
          <w:rFonts w:ascii="Times New Roman" w:eastAsia="Times New Roman"/>
        </w:rPr>
        <w:t>.</w:t>
      </w:r>
      <w:r>
        <w:rPr>
          <w:rFonts w:ascii="Times New Roman" w:eastAsia="Times New Roman"/>
        </w:rPr>
        <w:t>37</w:t>
      </w:r>
      <w:r>
        <w:t>亿</w:t>
      </w:r>
      <w:r>
        <w:rPr>
          <w:rFonts w:ascii="Times New Roman" w:eastAsia="Times New Roman"/>
          <w:vertAlign w:val="superscript"/>
        </w:rPr>
        <w:t>[</w:t>
      </w:r>
      <w:r>
        <w:rPr>
          <w:rFonts w:ascii="Times New Roman" w:eastAsia="Times New Roman"/>
          <w:vertAlign w:val="superscript"/>
        </w:rPr>
        <w:t xml:space="preserve">38</w:t>
      </w:r>
      <w:r>
        <w:rPr>
          <w:rFonts w:ascii="Times New Roman" w:eastAsia="Times New Roman"/>
          <w:vertAlign w:val="superscript"/>
        </w:rPr>
        <w:t>]</w:t>
      </w:r>
      <w:r>
        <w:t>。</w:t>
      </w:r>
    </w:p>
    <w:p w:rsidR="0018722C">
      <w:pPr>
        <w:pStyle w:val="Heading2"/>
        <w:topLinePunct/>
        <w:ind w:left="171" w:hangingChars="171" w:hanging="171"/>
      </w:pPr>
      <w:bookmarkStart w:name="_TOC_250018" w:id="29"/>
      <w:bookmarkStart w:name="3 经济安全理论 " w:id="30"/>
      <w:r>
        <w:t>3</w:t>
      </w:r>
      <w:r>
        <w:t xml:space="preserve"> </w:t>
      </w:r>
      <w:r/>
      <w:bookmarkEnd w:id="30"/>
      <w:bookmarkEnd w:id="29"/>
      <w:r>
        <w:t>经济安全理论</w:t>
      </w:r>
    </w:p>
    <w:p w:rsidR="0018722C">
      <w:pPr>
        <w:pStyle w:val="Heading3"/>
        <w:topLinePunct/>
        <w:ind w:left="200" w:hangingChars="200" w:hanging="200"/>
      </w:pPr>
      <w:bookmarkStart w:name="_TOC_250017" w:id="31"/>
      <w:bookmarkStart w:name="3.1 经济安全的由来与理论发展 " w:id="32"/>
      <w:r>
        <w:t>3.1</w:t>
      </w:r>
      <w:r>
        <w:t xml:space="preserve"> </w:t>
      </w:r>
      <w:r/>
      <w:bookmarkEnd w:id="32"/>
      <w:bookmarkEnd w:id="31"/>
      <w:r>
        <w:t>经济安全的由来与理论发展</w:t>
      </w:r>
    </w:p>
    <w:p w:rsidR="0018722C">
      <w:pPr>
        <w:pStyle w:val="Heading4"/>
        <w:topLinePunct/>
        <w:ind w:left="200" w:hangingChars="200" w:hanging="200"/>
      </w:pPr>
      <w:r>
        <w:t>3.1.1</w:t>
      </w:r>
      <w:r>
        <w:t xml:space="preserve"> </w:t>
      </w:r>
      <w:r>
        <w:t>经济安全的由来</w:t>
      </w:r>
    </w:p>
    <w:p w:rsidR="0018722C">
      <w:pPr>
        <w:topLinePunct/>
      </w:pPr>
      <w:r>
        <w:t>非传统安全的提出是与传统安全相对应的，传统安全指的是“国家安全”，</w:t>
      </w:r>
      <w:r>
        <w:t>它最早出现在《美国外交政策》一书中，由利普曼于</w:t>
      </w:r>
      <w:r>
        <w:rPr>
          <w:rFonts w:ascii="Times New Roman" w:hAnsi="Times New Roman" w:eastAsia="Times New Roman"/>
        </w:rPr>
        <w:t>1943</w:t>
      </w:r>
      <w:r>
        <w:t>年编著</w:t>
      </w:r>
      <w:r>
        <w:rPr>
          <w:rFonts w:ascii="Times New Roman" w:hAnsi="Times New Roman" w:eastAsia="Times New Roman"/>
          <w:vertAlign w:val="superscript"/>
        </w:rPr>
        <w:t>[</w:t>
      </w:r>
      <w:r>
        <w:rPr>
          <w:rFonts w:ascii="Times New Roman" w:hAnsi="Times New Roman" w:eastAsia="Times New Roman"/>
          <w:vertAlign w:val="superscript"/>
        </w:rPr>
        <w:t xml:space="preserve">39</w:t>
      </w:r>
      <w:r>
        <w:rPr>
          <w:rFonts w:ascii="Times New Roman" w:hAnsi="Times New Roman" w:eastAsia="Times New Roman"/>
          <w:vertAlign w:val="superscript"/>
        </w:rPr>
        <w:t>]</w:t>
      </w:r>
      <w:r>
        <w:t>。</w:t>
      </w:r>
      <w:r>
        <w:rPr>
          <w:rFonts w:ascii="Times New Roman" w:hAnsi="Times New Roman" w:eastAsia="Times New Roman"/>
        </w:rPr>
        <w:t>1947</w:t>
      </w:r>
      <w:r>
        <w:t>年《国</w:t>
      </w:r>
      <w:r>
        <w:t>家安全法》由美国国会一致通过，并且同时还设立了国家安全委员会，它的职责</w:t>
      </w:r>
      <w:r>
        <w:t>在于协调与国家安全有关的政策，包括外交、军事、内政等方面。对于国家安全，</w:t>
      </w:r>
      <w:r>
        <w:t>国家安全委员会是这样定义的：“保持美国作为一个基本制度和价值不受损害的</w:t>
      </w:r>
      <w:r>
        <w:t>自由国家”。“国家安全”一词从此被广泛使用。国家安全概念的内涵与外延因不</w:t>
      </w:r>
      <w:r>
        <w:t>同的历史时期而不同，因不同的社会阶段而不同，因不同的世界形势而不同，因不同国家的国情而不同，但是它的主题却始终是围绕着国家主权、国家的尊严及利益等方面。</w:t>
      </w:r>
    </w:p>
    <w:p w:rsidR="0018722C">
      <w:pPr>
        <w:topLinePunct/>
      </w:pPr>
      <w:r>
        <w:t>美国是世界上较早地将经济安全纳入国家安全战备的国家。</w:t>
      </w:r>
      <w:r>
        <w:rPr>
          <w:rFonts w:ascii="Times New Roman" w:hAnsi="Times New Roman" w:eastAsia="Times New Roman"/>
        </w:rPr>
        <w:t>1993</w:t>
      </w:r>
      <w:r>
        <w:t>年</w:t>
      </w:r>
      <w:r>
        <w:rPr>
          <w:rFonts w:ascii="Times New Roman" w:hAnsi="Times New Roman" w:eastAsia="Times New Roman"/>
        </w:rPr>
        <w:t>1</w:t>
      </w:r>
      <w:r>
        <w:t>月美</w:t>
      </w:r>
      <w:r>
        <w:t>国总统克林顿提出要把经济安全作为美国对外政策主要的目标，此后，在美国的</w:t>
      </w:r>
      <w:r>
        <w:t>官方文件中，“经济安全”一词正式出现。《俄联邦国家经济安全战略》</w:t>
      </w:r>
      <w:r>
        <w:rPr>
          <w:rFonts w:ascii="Times New Roman" w:hAnsi="Times New Roman" w:eastAsia="Times New Roman"/>
        </w:rPr>
        <w:t>1996</w:t>
      </w:r>
      <w:r>
        <w:t>年</w:t>
      </w:r>
      <w:r>
        <w:rPr>
          <w:rFonts w:ascii="Times New Roman" w:hAnsi="Times New Roman" w:eastAsia="Times New Roman"/>
        </w:rPr>
        <w:t>4</w:t>
      </w:r>
      <w:r>
        <w:t>月由俄罗斯总统叶利钦签发，在这份报告中明确指出“经济安全是国家安全体系</w:t>
      </w:r>
      <w:r>
        <w:t>的重要组成部分，是国家安全得到保障的关键，国家利益的主要方面在于经济领域中，保障俄罗斯的经济安全与利益是俄罗斯国家政策的主要内容”。</w:t>
      </w:r>
      <w:r>
        <w:rPr>
          <w:rFonts w:ascii="Times New Roman" w:hAnsi="Times New Roman" w:eastAsia="Times New Roman"/>
        </w:rPr>
        <w:t>90</w:t>
      </w:r>
      <w:r>
        <w:t>年代以</w:t>
      </w:r>
      <w:r>
        <w:t>来发生了三次金融危机，波及到世界上许多国家，尤其是发展中的国家，至此经济安全问题受到各个国家的关注。</w:t>
      </w:r>
    </w:p>
    <w:p w:rsidR="0018722C">
      <w:pPr>
        <w:topLinePunct/>
      </w:pPr>
      <w:r>
        <w:t>在中共十五大报告中提出的：“正确地处理对外开放和独立自主与自力更生</w:t>
      </w:r>
      <w:r>
        <w:t>之间的关系，维护好国家经济安全”由江泽民同志提出，他也是我国最早关注经济安全的领导人</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40</w:t>
      </w:r>
      <w:r>
        <w:rPr>
          <w:rFonts w:ascii="Times New Roman" w:hAnsi="Times New Roman" w:eastAsia="Times New Roman"/>
          <w:vertAlign w:val="superscript"/>
        </w:rPr>
        <w:t>]</w:t>
      </w:r>
      <w:r>
        <w:t>。“在扩大对外开放中，要格外注意维护国家的经济安全”在</w:t>
      </w:r>
      <w:r>
        <w:t>中共十六大报告中所提出。胡锦涛同志于十六届三中全会在《中共中央关于完善</w:t>
      </w:r>
      <w:r>
        <w:t>社会主义市场经济体制若干问题的决定》中指出“建立健全外贸运行监控和对国</w:t>
      </w:r>
      <w:r>
        <w:t>际收支预警机制，维护国家的经济安全”</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41</w:t>
      </w:r>
      <w:r>
        <w:rPr>
          <w:rFonts w:ascii="Times New Roman" w:hAnsi="Times New Roman" w:eastAsia="Times New Roman"/>
          <w:vertAlign w:val="superscript"/>
        </w:rPr>
        <w:t>]</w:t>
      </w:r>
      <w:r>
        <w:t>。我国已经渐渐将经济安全提升到了国家安全的战略层面，并且对它的认识正逐步深化。</w:t>
      </w:r>
    </w:p>
    <w:p w:rsidR="0018722C">
      <w:pPr>
        <w:pStyle w:val="Heading4"/>
        <w:topLinePunct/>
        <w:ind w:left="200" w:hangingChars="200" w:hanging="200"/>
      </w:pPr>
      <w:r>
        <w:t>3.1.2</w:t>
      </w:r>
      <w:r>
        <w:t xml:space="preserve"> </w:t>
      </w:r>
      <w:r>
        <w:t>经济安全理论的发展</w:t>
      </w:r>
    </w:p>
    <w:p w:rsidR="0018722C">
      <w:pPr>
        <w:topLinePunct/>
      </w:pPr>
      <w:r>
        <w:t>经济安全理论从产生、发展到臻于成熟走过了三段路程：</w:t>
      </w:r>
    </w:p>
    <w:p w:rsidR="0018722C">
      <w:pPr>
        <w:topLinePunct/>
      </w:pPr>
      <w:r>
        <w:t>经济安全被视作国家安全的一种基础甚或手段，这是经济安全理论的产生或</w:t>
      </w:r>
    </w:p>
    <w:p w:rsidR="0018722C">
      <w:pPr>
        <w:topLinePunct/>
      </w:pPr>
      <w:r>
        <w:t>曰雏形。在经济安全理论形成的初期，经济安全并未引起人们的注意，它完全处</w:t>
      </w:r>
      <w:r>
        <w:t>于国家安全这一至高无上利益的从属地位。经济问题仅仅成了军事斗争、政治斗争的附属品。该观点重视经济可以作为一种手段用来支持军事安全和国家安全，</w:t>
      </w:r>
      <w:r>
        <w:t>并认识到经济这一社会发展要素对国家安全所构成的威胁以及可能产生的对削</w:t>
      </w:r>
      <w:r>
        <w:t>弱国家主权的危险。这样一种处于初期的经济安全理论一直持续到冷战结束。而</w:t>
      </w:r>
      <w:r>
        <w:t>此观点中所说的经济安全又侧重于指对国家防卫能力直接产生影响的经济贸易</w:t>
      </w:r>
      <w:r>
        <w:t>和经济投资。当然，尽管这种经济安全理论虽然在后冷战时代仍然有一定的影响力，但是，随着国际形势的变化，它已经逐渐失去了生命力。</w:t>
      </w:r>
    </w:p>
    <w:p w:rsidR="0018722C">
      <w:pPr>
        <w:topLinePunct/>
      </w:pPr>
      <w:r>
        <w:t>当国际形势发生变化，迫使人们不得不重新审视经济安全，至此，经济安全</w:t>
      </w:r>
      <w:r>
        <w:t>已不再是军事和政治斗争的附属品，而是进入到国家安全的核心部分，构成国家</w:t>
      </w:r>
      <w:r>
        <w:t>安全的根本目标，这是经济安全理论发展的阶段。上世纪</w:t>
      </w:r>
      <w:r>
        <w:rPr>
          <w:rFonts w:ascii="Times New Roman" w:eastAsia="Times New Roman"/>
        </w:rPr>
        <w:t>70</w:t>
      </w:r>
      <w:r>
        <w:t>年代发生的世界性</w:t>
      </w:r>
      <w:r>
        <w:t>的石油危机直接引发了二战结束以来最为严重的全球经济危机，西方工业化国家</w:t>
      </w:r>
      <w:r>
        <w:t>普遍出现经济增长速度减慢的现象。尤其是世界经济对美国经济所产生的直接和</w:t>
      </w:r>
      <w:r>
        <w:t>间接的威胁，迫使美国开始大量关注国家安全、经济概念等一类问题并进而引发</w:t>
      </w:r>
      <w:r>
        <w:t>对这一类问题的大讨论，从而使经济目标无可争议地成为美国国家安全战略这一</w:t>
      </w:r>
      <w:r>
        <w:t>更高层面的重要组成部分。在后冷战时代，随着军事威胁逐渐退出历史舞台，国</w:t>
      </w:r>
      <w:r>
        <w:t>家安全的威胁更多的来自其他方面，尤其是经济方面。对此，各国的最高决策者</w:t>
      </w:r>
      <w:r>
        <w:t>纷纷制定了为确保国家安全而必须推行的经济安全策略，而这一做法客观上进一步促进了经济安全理论的发展并提升了经济因素在国家安全中的地位。</w:t>
      </w:r>
    </w:p>
    <w:p w:rsidR="0018722C">
      <w:pPr>
        <w:topLinePunct/>
      </w:pPr>
      <w:r>
        <w:t>国家安全是一个总的宏观性的目标，而宏观目标的实施又是需要无数的具体</w:t>
      </w:r>
      <w:r>
        <w:t>目标来实现的。同时，经济安全的地位渐渐达到了与国家安全并列甚至高出的程</w:t>
      </w:r>
      <w:r>
        <w:t>度，为此，当人们意识到经济安全是经济本身的安全，不再归属于国家安全，而</w:t>
      </w:r>
      <w:r>
        <w:t>是独立于国家安全之外时，经济安全理论臻于成熟的时代就到来了。经济全球化的发展大趋势，尤其是全球性的金融危机使得全世界所有国家无一幸免的惨痛现</w:t>
      </w:r>
      <w:r>
        <w:t>实，为经济安全的重视和研究开创了一个全新的阶段。首先是经济安全的目标不</w:t>
      </w:r>
      <w:r>
        <w:t>再局限于维护国家利益，而是同时包括了确保国家宏观经济的稳定和提供居民生活的根本保障。其次，和平、发展、共赢是当前国际发展的大趋势，从而军事手</w:t>
      </w:r>
      <w:r>
        <w:t>段和政治手段必定越来越少地被使用，而是更多地让位于经济手段。而经济手段又会相应地越来越多地用于保证经济安全。最后，经济安全的威胁呈现多元化，</w:t>
      </w:r>
      <w:r>
        <w:t>来自他国的威胁主体的不再是军事政治等方面的因素，而是包括他国的经济状</w:t>
      </w:r>
      <w:r>
        <w:t>况、国内的经济状况，以及作为内部和外部相互融合、依赖的世界经济体系本身共同作用于世界各国发展的经济安全。</w:t>
      </w:r>
    </w:p>
    <w:p w:rsidR="0018722C">
      <w:pPr>
        <w:topLinePunct/>
      </w:pPr>
      <w:r>
        <w:t>就经济安全的含义本身而言，学术界对它的研究在国际上并没有形成统一的</w:t>
      </w:r>
      <w:r>
        <w:t>认识，即尚未形成国际上认可的统一的经济安全观，这是因为当国情不同、意</w:t>
      </w:r>
      <w:r>
        <w:t>识</w:t>
      </w:r>
    </w:p>
    <w:p w:rsidR="0018722C">
      <w:pPr>
        <w:topLinePunct/>
      </w:pPr>
      <w:r>
        <w:t>形态不同、战略目标不同、利益出发点不同时经济安全的内涵是不可能相同的。</w:t>
      </w:r>
      <w:r>
        <w:t>例如美国的经济安全观，侧重于寻求世界经济霸权，俄罗斯的经济安全观，侧重</w:t>
      </w:r>
      <w:r>
        <w:t>于寻求摆脱危机。而注重民族性是我国的经济安全观，即强调两个最基本的因素：</w:t>
      </w:r>
      <w:r>
        <w:t>包括不受侵犯的国家经济主权，可以控制的经济风险状态。就经济安全含义的理</w:t>
      </w:r>
      <w:r>
        <w:t>解，概括起来主要包括以下几种：第一，把经济安全认为是一种国家经济发展与</w:t>
      </w:r>
      <w:r>
        <w:t>国家经济利益不受内部因素、外部因素的威胁的状态；第二，把经济安全认为是</w:t>
      </w:r>
      <w:r>
        <w:t>一种经济上的相对优势；第三，把经济安全看作国家安全的经济化，认为经济安</w:t>
      </w:r>
      <w:r>
        <w:t>全的最终目的是为了得到军事安全和政治安全；第四，把经济安全定义为是国家安全的经济政策和范畴。</w:t>
      </w:r>
    </w:p>
    <w:p w:rsidR="0018722C">
      <w:pPr>
        <w:pStyle w:val="Heading3"/>
        <w:topLinePunct/>
        <w:ind w:left="200" w:hangingChars="200" w:hanging="200"/>
      </w:pPr>
      <w:bookmarkStart w:name="_TOC_250016" w:id="33"/>
      <w:bookmarkStart w:name="3.2 经济安全的主要研究领域 " w:id="34"/>
      <w:r>
        <w:t>3.2</w:t>
      </w:r>
      <w:r>
        <w:t xml:space="preserve"> </w:t>
      </w:r>
      <w:r/>
      <w:bookmarkEnd w:id="34"/>
      <w:bookmarkEnd w:id="33"/>
      <w:r>
        <w:t>经济安全的主要研究领域</w:t>
      </w:r>
    </w:p>
    <w:p w:rsidR="0018722C">
      <w:pPr>
        <w:topLinePunct/>
      </w:pPr>
      <w:r>
        <w:t>从不同角度来说，影响经济安全的因素可分为经济因素、非经济因素，比如</w:t>
      </w:r>
      <w:r>
        <w:t>天灾人祸、自然及社会条件因素等都属于非经济因素；而经济因素又可分为内部因素与外部因素。如下表所示：</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z w:val="21"/>
        </w:rPr>
        <w:t>影</w:t>
      </w:r>
      <w:r>
        <w:rPr>
          <w:kern w:val="2"/>
          <w:szCs w:val="22"/>
          <w:rFonts w:cstheme="minorBidi" w:hAnsiTheme="minorHAnsi" w:eastAsiaTheme="minorHAnsi" w:asciiTheme="minorHAnsi"/>
          <w:spacing w:val="-2"/>
          <w:sz w:val="21"/>
        </w:rPr>
        <w:t>响</w:t>
      </w:r>
      <w:r>
        <w:rPr>
          <w:kern w:val="2"/>
          <w:szCs w:val="22"/>
          <w:rFonts w:cstheme="minorBidi" w:hAnsiTheme="minorHAnsi" w:eastAsiaTheme="minorHAnsi" w:asciiTheme="minorHAnsi"/>
          <w:sz w:val="21"/>
        </w:rPr>
        <w:t>经济安</w:t>
      </w:r>
      <w:r>
        <w:rPr>
          <w:kern w:val="2"/>
          <w:szCs w:val="22"/>
          <w:rFonts w:cstheme="minorBidi" w:hAnsiTheme="minorHAnsi" w:eastAsiaTheme="minorHAnsi" w:asciiTheme="minorHAnsi"/>
          <w:spacing w:val="-2"/>
          <w:sz w:val="21"/>
        </w:rPr>
        <w:t>全</w:t>
      </w:r>
      <w:r>
        <w:rPr>
          <w:kern w:val="2"/>
          <w:szCs w:val="22"/>
          <w:rFonts w:cstheme="minorBidi" w:hAnsiTheme="minorHAnsi" w:eastAsiaTheme="minorHAnsi" w:asciiTheme="minorHAnsi"/>
          <w:sz w:val="21"/>
        </w:rPr>
        <w:t>的因素</w:t>
      </w:r>
    </w:p>
    <w:tbl>
      <w:tblPr>
        <w:tblW w:w="5000" w:type="pct"/>
        <w:tblInd w:w="85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80"/>
        <w:gridCol w:w="1675"/>
        <w:gridCol w:w="1541"/>
        <w:gridCol w:w="2084"/>
      </w:tblGrid>
      <w:tr>
        <w:trPr>
          <w:tblHeader/>
        </w:trPr>
        <w:tc>
          <w:tcPr>
            <w:tcW w:w="236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经济因素</w:t>
            </w:r>
          </w:p>
        </w:tc>
        <w:tc>
          <w:tcPr>
            <w:tcW w:w="263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非经济因素</w:t>
            </w:r>
          </w:p>
        </w:tc>
      </w:tr>
      <w:tr>
        <w:tc>
          <w:tcPr>
            <w:tcW w:w="1148" w:type="pct"/>
            <w:vAlign w:val="center"/>
            <w:tcBorders>
              <w:top w:val="single" w:sz="4" w:space="0" w:color="auto"/>
            </w:tcBorders>
          </w:tcPr>
          <w:p w:rsidR="0018722C">
            <w:pPr>
              <w:pStyle w:val="ac"/>
              <w:topLinePunct/>
              <w:ind w:leftChars="0" w:left="0" w:rightChars="0" w:right="0" w:firstLineChars="0" w:firstLine="0"/>
              <w:spacing w:line="240" w:lineRule="atLeast"/>
            </w:pPr>
            <w:r>
              <w:t>内部因素</w:t>
            </w:r>
          </w:p>
        </w:tc>
        <w:tc>
          <w:tcPr>
            <w:tcW w:w="1217" w:type="pct"/>
            <w:vAlign w:val="center"/>
            <w:tcBorders>
              <w:top w:val="single" w:sz="4" w:space="0" w:color="auto"/>
            </w:tcBorders>
          </w:tcPr>
          <w:p w:rsidR="0018722C">
            <w:pPr>
              <w:pStyle w:val="aff1"/>
              <w:topLinePunct/>
              <w:ind w:leftChars="0" w:left="0" w:rightChars="0" w:right="0" w:firstLineChars="0" w:firstLine="0"/>
              <w:spacing w:line="240" w:lineRule="atLeast"/>
            </w:pPr>
            <w:r>
              <w:t>外部因素</w:t>
            </w:r>
          </w:p>
        </w:tc>
        <w:tc>
          <w:tcPr>
            <w:tcW w:w="1120" w:type="pct"/>
            <w:vAlign w:val="center"/>
            <w:tcBorders>
              <w:top w:val="single" w:sz="4" w:space="0" w:color="auto"/>
            </w:tcBorders>
          </w:tcPr>
          <w:p w:rsidR="0018722C">
            <w:pPr>
              <w:pStyle w:val="aff1"/>
              <w:topLinePunct/>
              <w:ind w:leftChars="0" w:left="0" w:rightChars="0" w:right="0" w:firstLineChars="0" w:firstLine="0"/>
              <w:spacing w:line="240" w:lineRule="atLeast"/>
            </w:pPr>
            <w:r>
              <w:t>天灾人祸等</w:t>
            </w:r>
          </w:p>
        </w:tc>
        <w:tc>
          <w:tcPr>
            <w:tcW w:w="1515" w:type="pct"/>
            <w:vAlign w:val="center"/>
            <w:tcBorders>
              <w:top w:val="single" w:sz="4" w:space="0" w:color="auto"/>
            </w:tcBorders>
          </w:tcPr>
          <w:p w:rsidR="0018722C">
            <w:pPr>
              <w:pStyle w:val="ad"/>
              <w:topLinePunct/>
              <w:ind w:leftChars="0" w:left="0" w:rightChars="0" w:right="0" w:firstLineChars="0" w:firstLine="0"/>
              <w:spacing w:line="240" w:lineRule="atLeast"/>
            </w:pPr>
            <w:r>
              <w:t>自然、社会条件等</w:t>
            </w:r>
          </w:p>
        </w:tc>
      </w:tr>
    </w:tbl>
    <w:p w:rsidR="0018722C">
      <w:pPr>
        <w:topLinePunct/>
        <w:pStyle w:val="affa"/>
      </w:pPr>
    </w:p>
    <w:p w:rsidR="0018722C">
      <w:pPr>
        <w:topLinePunct/>
      </w:pPr>
      <w:r>
        <w:t>外部经济因素则是指来自国际社会的，通过双边或多边的贸易以及各个国家</w:t>
      </w:r>
      <w:r>
        <w:t>之间的关系而使经济安全运作受到影响的因素，这些因素包括国际投机者的金融威胁、经济制裁、贸易壁垒、外资企业、技术壁垒的行业控制、歧视性贸易条款</w:t>
      </w:r>
      <w:r>
        <w:t>等。内部因素主要是指国家内部产生的一系列影响经济安全的作用因素，好比人</w:t>
      </w:r>
      <w:r>
        <w:t>口老龄化就是影响经济安全的内部因素之一，除此之外还包括经济体制、社会经济管理、政治制度等都属于影响经济安全的内部因素。</w:t>
      </w:r>
    </w:p>
    <w:p w:rsidR="0018722C">
      <w:pPr>
        <w:topLinePunct/>
      </w:pPr>
      <w:r>
        <w:t>经济安全的主要研究领域包括经济增长安全、产业安全、财政安全、民生安</w:t>
      </w:r>
      <w:r>
        <w:t>全、能源安全、金融安全、物价安全、信息安全等</w:t>
      </w:r>
      <w:r>
        <w:rPr>
          <w:rFonts w:ascii="Times New Roman" w:eastAsia="Times New Roman"/>
          <w:vertAlign w:val="superscript"/>
        </w:rPr>
        <w:t>[</w:t>
      </w:r>
      <w:r>
        <w:rPr>
          <w:rFonts w:ascii="Times New Roman" w:eastAsia="Times New Roman"/>
          <w:vertAlign w:val="superscript"/>
        </w:rPr>
        <w:t xml:space="preserve">42-44</w:t>
      </w:r>
      <w:r>
        <w:rPr>
          <w:rFonts w:ascii="Times New Roman" w:eastAsia="Times New Roman"/>
          <w:vertAlign w:val="superscript"/>
        </w:rPr>
        <w:t>]</w:t>
      </w:r>
      <w:r>
        <w:t>。在经济安全的众多研究</w:t>
      </w:r>
      <w:r>
        <w:t>领域中，由于本文主要研究的是人口老龄化对经济安全的影响，在充分理解、吸</w:t>
      </w:r>
      <w:r>
        <w:t>收、借鉴已有研究成果的基础上，以及考虑到相关数据的可获性和准确性的基础</w:t>
      </w:r>
      <w:r>
        <w:t>上，我们选取五个主要的影响方面，即产业安全、财政安全、经济增长安全、物价安全、民生安全，重点从这几个方面来研究人口老龄化对经济安全的影响。</w:t>
      </w:r>
    </w:p>
    <w:p w:rsidR="0018722C">
      <w:pPr>
        <w:topLinePunct/>
      </w:pPr>
      <w:r>
        <w:t>产业安全是以具体的产业作为研究对象，引入多种国家安全的因素，并且将</w:t>
      </w:r>
      <w:r>
        <w:t>二者相结合来分析国家经济安全的状态，产业安全的研究更具有针对性，它是经济安全的重要组成部分。产业安全的重要内容包括产业竞争力与产业结构演进</w:t>
      </w:r>
      <w:r>
        <w:t>，</w:t>
      </w:r>
    </w:p>
    <w:p w:rsidR="0018722C">
      <w:pPr>
        <w:topLinePunct/>
      </w:pPr>
      <w:r>
        <w:t>产业竞争力的强弱决定了一个国家应对危机所采用的方式和手段，而产业结构的</w:t>
      </w:r>
      <w:r>
        <w:t>合理性与演进直接关系着国家经济的长远发展能力，它们都会从根本上影响到经济安全</w:t>
      </w:r>
      <w:r>
        <w:rPr>
          <w:rFonts w:ascii="Times New Roman" w:eastAsia="Times New Roman"/>
          <w:vertAlign w:val="superscript"/>
        </w:rPr>
        <w:t>[</w:t>
      </w:r>
      <w:r>
        <w:rPr>
          <w:rFonts w:ascii="Times New Roman" w:eastAsia="Times New Roman"/>
          <w:vertAlign w:val="superscript"/>
        </w:rPr>
        <w:t>13</w:t>
      </w:r>
      <w:r>
        <w:rPr>
          <w:rFonts w:ascii="Times New Roman" w:eastAsia="Times New Roman"/>
          <w:vertAlign w:val="superscript"/>
        </w:rPr>
        <w:t>, </w:t>
      </w:r>
      <w:r>
        <w:rPr>
          <w:rFonts w:ascii="Times New Roman" w:eastAsia="Times New Roman"/>
          <w:vertAlign w:val="superscript"/>
        </w:rPr>
        <w:t>45</w:t>
      </w:r>
      <w:r>
        <w:rPr>
          <w:rFonts w:ascii="Times New Roman" w:eastAsia="Times New Roman"/>
          <w:vertAlign w:val="superscript"/>
        </w:rPr>
        <w:t>,</w:t>
      </w:r>
      <w:r>
        <w:rPr>
          <w:rFonts w:ascii="Times New Roman" w:eastAsia="Times New Roman"/>
          <w:vertAlign w:val="superscript"/>
        </w:rPr>
        <w:t> </w:t>
      </w:r>
      <w:r>
        <w:rPr>
          <w:rFonts w:ascii="Times New Roman" w:eastAsia="Times New Roman"/>
          <w:vertAlign w:val="superscript"/>
        </w:rPr>
        <w:t>46</w:t>
      </w:r>
      <w:r>
        <w:rPr>
          <w:rFonts w:ascii="Times New Roman" w:eastAsia="Times New Roman"/>
          <w:vertAlign w:val="superscript"/>
        </w:rPr>
        <w:t>]</w:t>
      </w:r>
      <w:r>
        <w:t>。产业安全涉及到第一、二、三产业，他们彼此之间关联密切，</w:t>
      </w:r>
      <w:r>
        <w:t>任何一个出现了问题都会影响到整体产业安全问题。产业安全状态在很大程度上</w:t>
      </w:r>
      <w:r>
        <w:t>决定了经济安全战略的设立，也就是说经济安全战略的实施不能脱离产业发展的</w:t>
      </w:r>
      <w:r>
        <w:t>实际，反过来产业的发展也要从经济安全的角度出发，因为这样可以为一国政府</w:t>
      </w:r>
      <w:r>
        <w:t>制定更加合理的产业政策提供新视角。在一定历史阶段，一个国家主要产业的竞</w:t>
      </w:r>
      <w:r>
        <w:t>争力决定了这个国家的经济是否安全，在国家经济安全战略中产业安全是重要的</w:t>
      </w:r>
      <w:r>
        <w:t>组成部分，在涉及产业安全的很多问题中都关系到了国家经济的可持续发展甚至国家的长治久安问题。</w:t>
      </w:r>
    </w:p>
    <w:p w:rsidR="0018722C">
      <w:pPr>
        <w:topLinePunct/>
      </w:pPr>
      <w:r>
        <w:t>财政安全就是一国财政基本处于平稳增长和稳健发展的状态，保持强大的财</w:t>
      </w:r>
      <w:r>
        <w:t>政实力，使政府能够抵御可能的财政危机与潜在风险的冲击，保持该国政府能够</w:t>
      </w:r>
      <w:r>
        <w:t>履行其所在职能的财政需要。财政安全不仅是一个政治问题，也是一个社会问题，</w:t>
      </w:r>
      <w:r>
        <w:t>更是一个经济问题，它与国家的政治安全、社会稳定有着密切的联系，因此在经</w:t>
      </w:r>
      <w:r>
        <w:t>济安全中处于重要的地位。在社会主义市场条件下，财政安全是确保经济安全的</w:t>
      </w:r>
      <w:r>
        <w:t>最后一道防线，可以</w:t>
      </w:r>
      <w:r>
        <w:t>这么说</w:t>
      </w:r>
      <w:r>
        <w:t>国家经济安全状态取决于国家财政安全状态。它们互</w:t>
      </w:r>
      <w:r>
        <w:t>相影响，互相决定。国家财政制度和财政实力的安全可靠是政府稳定、国家长治</w:t>
      </w:r>
      <w:r>
        <w:t>久安的基本条件，如果国家财政不安全，那么国家机器能够正常运转的财力就得不到保障。然而经济又是财政的基础，一个国家的经济状况决定着这个国家的财</w:t>
      </w:r>
      <w:r>
        <w:t>政状况，良好的经济基础是良好的国家财政的基础，经济不稳定财政也难以稳定。</w:t>
      </w:r>
      <w:r>
        <w:t>总之，财政安全不仅体现财政系统自身的运转状态，还体现了国家政权的巩固和经济安全的程度。</w:t>
      </w:r>
    </w:p>
    <w:p w:rsidR="0018722C">
      <w:pPr>
        <w:topLinePunct/>
      </w:pPr>
      <w:r>
        <w:t>经济增长安全也是经济安全的主要研究领域，因为一国的经济增长决定了该</w:t>
      </w:r>
      <w:r>
        <w:t>国的长期经济实力，从而影响国民财富的积累水平，国民财富的长期增长是国民</w:t>
      </w:r>
      <w:r>
        <w:t>的共同期望，也是国家的期望。一个国家经济的发展与繁荣是其经济安全的保障，</w:t>
      </w:r>
      <w:r>
        <w:t>一个国家经济的适应力与发展潜力是评价经济安全与否的标准，可以</w:t>
      </w:r>
      <w:r>
        <w:t>这么说</w:t>
      </w:r>
      <w:r>
        <w:t>，对</w:t>
      </w:r>
      <w:r>
        <w:t>于一个国家没有经济的发展就没有经济安全，尤其像我国这种发展中国家，要摆</w:t>
      </w:r>
      <w:r>
        <w:t>脱落后被动的局面，只有发展经济，发展才是第一位的，经济发展好了在国际上</w:t>
      </w:r>
      <w:r>
        <w:t>才具有竞争力。没有经济发展就不可能有真正可靠的经济安全，弱国无外交，弱国也无安全，国家贫弱就是最大的不安全，经济发展是经济安全的基础与物质保证，经济安全是经济发展的保障与条件</w:t>
      </w:r>
      <w:r>
        <w:rPr>
          <w:rFonts w:ascii="Times New Roman" w:eastAsia="Times New Roman"/>
          <w:vertAlign w:val="superscript"/>
        </w:rPr>
        <w:t>[</w:t>
      </w:r>
      <w:r>
        <w:rPr>
          <w:rFonts w:ascii="Times New Roman" w:eastAsia="Times New Roman"/>
          <w:vertAlign w:val="superscript"/>
        </w:rPr>
        <w:t xml:space="preserve">25</w:t>
      </w:r>
      <w:r>
        <w:rPr>
          <w:rFonts w:ascii="Times New Roman" w:eastAsia="Times New Roman"/>
          <w:vertAlign w:val="superscript"/>
        </w:rPr>
        <w:t>]</w:t>
      </w:r>
      <w:r>
        <w:t>。</w:t>
      </w:r>
    </w:p>
    <w:p w:rsidR="0018722C">
      <w:pPr>
        <w:topLinePunct/>
      </w:pPr>
      <w:r>
        <w:t>民生安全问题是影响到社会稳定的问题，同时给经济安全带来重大影响。首</w:t>
      </w:r>
      <w:r>
        <w:t>先民生就是指人民生活的状态，社会生存的情况，国民生计的前景等问题。改革</w:t>
      </w:r>
      <w:r>
        <w:t>开放以来，我国经济得到了快速增长，人民的生活水平得到了普遍提高，贫困</w:t>
      </w:r>
      <w:r>
        <w:t>人</w:t>
      </w:r>
    </w:p>
    <w:p w:rsidR="0018722C">
      <w:pPr>
        <w:topLinePunct/>
      </w:pPr>
      <w:r>
        <w:t>口比例也大幅减少，但是随着居民收入水平的提高，收入差距问题却呈现不断扩</w:t>
      </w:r>
      <w:r>
        <w:t>大的趋势，无论就全国整体而言，还是分城乡而言，收入差距的不断扩大，将会</w:t>
      </w:r>
      <w:r>
        <w:t>使社会矛盾逐渐显现，它会在一定程度上影响到政治稳定与社会稳定，从而影响经济安全。</w:t>
      </w:r>
    </w:p>
    <w:p w:rsidR="0018722C">
      <w:pPr>
        <w:topLinePunct/>
      </w:pPr>
      <w:r>
        <w:t>物价安全是国民经济发展的重要条件，从而也是我们考虑经济安全的重要内</w:t>
      </w:r>
      <w:r>
        <w:t>容。若物价是稳定的，那么说明该国经济中的需求和供给是平衡的，物价的稳定</w:t>
      </w:r>
      <w:r>
        <w:t>是衡量一个国家经济发展是不是健全的最简明尺度。对于企业来说，物价稳定有</w:t>
      </w:r>
      <w:r>
        <w:t>利于其正确把握经济核算，提高经济效率。通货膨胀会影响我国经济的快速增长，</w:t>
      </w:r>
      <w:r w:rsidR="001852F3">
        <w:t xml:space="preserve">从我国的历史上几次较为严重的通货膨胀来看，国家为了保持经济的持续发展，</w:t>
      </w:r>
      <w:r>
        <w:t>会采取相应措施治理通货膨胀，导致经济增长速度减缓。</w:t>
      </w:r>
      <w:r>
        <w:t>近年</w:t>
      </w:r>
      <w:r>
        <w:t>来，物价稳定再次</w:t>
      </w:r>
      <w:r>
        <w:t>成为社会各界关注的热点问题，通货膨胀再次威胁我国的经济增长，从改革开放</w:t>
      </w:r>
      <w:r>
        <w:t>以来如何把物价的涨幅控制在合理范围内，一直是我国的宏观调控主要任务之</w:t>
      </w:r>
      <w:r>
        <w:t>一，更是我国今后需要认真面对和解决的难题之一。</w:t>
      </w:r>
    </w:p>
    <w:p w:rsidR="0018722C">
      <w:pPr>
        <w:pStyle w:val="Heading3"/>
        <w:topLinePunct/>
        <w:ind w:left="200" w:hangingChars="200" w:hanging="200"/>
      </w:pPr>
      <w:bookmarkStart w:name="_TOC_250015" w:id="35"/>
      <w:bookmarkStart w:name="3.3 衡量经济安全的指标 " w:id="36"/>
      <w:r>
        <w:t>3.3</w:t>
      </w:r>
      <w:r>
        <w:t xml:space="preserve"> </w:t>
      </w:r>
      <w:r/>
      <w:bookmarkEnd w:id="36"/>
      <w:bookmarkEnd w:id="35"/>
      <w:r>
        <w:t>衡量经济安全的指标</w:t>
      </w:r>
    </w:p>
    <w:p w:rsidR="0018722C">
      <w:pPr>
        <w:topLinePunct/>
      </w:pPr>
      <w:r>
        <w:t>不同学者从不同角度分析经济安全时对其指标的分类不同，俄罗斯自然科学</w:t>
      </w:r>
      <w:r>
        <w:t>院院士先恰科夫根据俄国国情，制订了三类</w:t>
      </w:r>
      <w:r>
        <w:rPr>
          <w:rFonts w:ascii="Times New Roman" w:eastAsia="Times New Roman"/>
        </w:rPr>
        <w:t>27</w:t>
      </w:r>
      <w:r>
        <w:t>个经济安全的指标，包括</w:t>
      </w:r>
      <w:r>
        <w:rPr>
          <w:rFonts w:ascii="Times New Roman" w:eastAsia="Times New Roman"/>
        </w:rPr>
        <w:t>GDP</w:t>
      </w:r>
      <w:r>
        <w:t>、</w:t>
      </w:r>
      <w:r>
        <w:t>产业结构、最低生活标准、贫富差距、失业率内外债务、预算赤字、货币供应量</w:t>
      </w:r>
      <w:r>
        <w:t>等。并对这些指标设定最值，如果实际参数在临界值范围之内则表示安全，反之</w:t>
      </w:r>
      <w:r>
        <w:t>表示不安全。欧盟分别于</w:t>
      </w:r>
      <w:r>
        <w:rPr>
          <w:rFonts w:ascii="Times New Roman" w:eastAsia="Times New Roman"/>
        </w:rPr>
        <w:t>1993</w:t>
      </w:r>
      <w:r>
        <w:t>年和</w:t>
      </w:r>
      <w:r>
        <w:rPr>
          <w:rFonts w:ascii="Times New Roman" w:eastAsia="Times New Roman"/>
        </w:rPr>
        <w:t>1997</w:t>
      </w:r>
      <w:r>
        <w:t>年制订了《马斯特里赫特条约》和《稳</w:t>
      </w:r>
      <w:r>
        <w:t>定与增长公约》，规定欧元区成员国的年财政赤字与累计公共债务的警戒线。</w:t>
      </w:r>
    </w:p>
    <w:p w:rsidR="0018722C">
      <w:pPr>
        <w:topLinePunct/>
      </w:pPr>
      <w:r>
        <w:t>我国学者对经济安全指标体系研究最为透彻的当属顾海兵教授，</w:t>
      </w:r>
      <w:r>
        <w:rPr>
          <w:rFonts w:ascii="Times New Roman" w:eastAsia="宋体"/>
        </w:rPr>
        <w:t>2006</w:t>
      </w:r>
      <w:r>
        <w:t>年他</w:t>
      </w:r>
      <w:r>
        <w:t>从常规监测评估指标系统和突发监测评估指标系统两方面构建了国家经济安全</w:t>
      </w:r>
      <w:r>
        <w:t>监测评估指标体系</w:t>
      </w:r>
      <w:r>
        <w:rPr>
          <w:vertAlign w:val="superscript"/>
          /&gt;
        </w:rPr>
        <w:t>[</w:t>
      </w:r>
      <w:r>
        <w:rPr>
          <w:vertAlign w:val="superscript"/>
          /&gt;
        </w:rPr>
        <w:t xml:space="preserve">47</w:t>
      </w:r>
      <w:r>
        <w:rPr>
          <w:vertAlign w:val="superscript"/>
          /&gt;
        </w:rPr>
        <w:t>]</w:t>
      </w:r>
      <w:r>
        <w:t>。</w:t>
      </w:r>
      <w:r>
        <w:rPr>
          <w:rFonts w:ascii="Times New Roman" w:eastAsia="宋体"/>
        </w:rPr>
        <w:t>2007</w:t>
      </w:r>
      <w:r>
        <w:t>年他指出我国可以借鉴俄罗斯的做法就是把国家经济安全的量化指标通过官方正式公布</w:t>
      </w:r>
      <w:r>
        <w:rPr>
          <w:vertAlign w:val="superscript"/>
          /&gt;
        </w:rPr>
        <w:t>[</w:t>
      </w:r>
      <w:r>
        <w:rPr>
          <w:vertAlign w:val="superscript"/>
          /&gt;
        </w:rPr>
        <w:t xml:space="preserve">48</w:t>
      </w:r>
      <w:r>
        <w:rPr>
          <w:vertAlign w:val="superscript"/>
          /&gt;
        </w:rPr>
        <w:t>]</w:t>
      </w:r>
      <w:r>
        <w:t>。</w:t>
      </w:r>
      <w:r>
        <w:rPr>
          <w:rFonts w:ascii="Times New Roman" w:eastAsia="宋体"/>
        </w:rPr>
        <w:t>2010</w:t>
      </w:r>
      <w:r>
        <w:t>年他在重新界定了经济安全含义的基础上构建了经济安全的两级评价指标</w:t>
      </w:r>
      <w:r>
        <w:rPr>
          <w:vertAlign w:val="superscript"/>
          /&gt;
        </w:rPr>
        <w:t>[</w:t>
      </w:r>
      <w:r>
        <w:rPr>
          <w:vertAlign w:val="superscript"/>
          /&gt;
        </w:rPr>
        <w:t xml:space="preserve">49</w:t>
      </w:r>
      <w:r>
        <w:rPr>
          <w:vertAlign w:val="superscript"/>
          /&gt;
        </w:rPr>
        <w:t>]</w:t>
      </w:r>
      <w:r>
        <w:t>。</w:t>
      </w:r>
      <w:r>
        <w:rPr>
          <w:rFonts w:ascii="Times New Roman" w:eastAsia="宋体"/>
        </w:rPr>
        <w:t>2012</w:t>
      </w:r>
      <w:r>
        <w:t>年他又在</w:t>
      </w:r>
      <w:r>
        <w:rPr>
          <w:rFonts w:ascii="Times New Roman" w:eastAsia="宋体"/>
        </w:rPr>
        <w:t>2010</w:t>
      </w:r>
      <w:r>
        <w:t>年的指标体系中加入了养老金缺口的相关指标，以反应我国养老金缺口不断扩大的现状</w:t>
      </w:r>
      <w:r>
        <w:rPr>
          <w:vertAlign w:val="superscript"/>
          /&gt;
        </w:rPr>
        <w:t>[</w:t>
      </w:r>
      <w:r>
        <w:rPr>
          <w:vertAlign w:val="superscript"/>
          /&gt;
        </w:rPr>
        <w:t xml:space="preserve">26</w:t>
      </w:r>
      <w:r>
        <w:rPr>
          <w:vertAlign w:val="superscript"/>
          /&gt;
        </w:rPr>
        <w:t>]</w:t>
      </w:r>
      <w:r>
        <w:t>。</w:t>
      </w:r>
      <w:r>
        <w:t>他于</w:t>
      </w:r>
      <w:r>
        <w:rPr>
          <w:rFonts w:ascii="Times New Roman" w:eastAsia="宋体"/>
        </w:rPr>
        <w:t>2012</w:t>
      </w:r>
      <w:r>
        <w:t>年</w:t>
      </w:r>
      <w:r>
        <w:rPr>
          <w:rFonts w:ascii="Times New Roman" w:eastAsia="宋体"/>
        </w:rPr>
        <w:t>3</w:t>
      </w:r>
      <w:r>
        <w:t>月从经济安全的条件和经济安全的能力这两个方面出发，构造出经济安全的指标体系。</w:t>
      </w:r>
      <w:r>
        <w:rPr>
          <w:rFonts w:ascii="Times New Roman" w:eastAsia="宋体"/>
        </w:rPr>
        <w:t>2012</w:t>
      </w:r>
      <w:r>
        <w:t>年</w:t>
      </w:r>
      <w:r>
        <w:rPr>
          <w:rFonts w:ascii="Times New Roman" w:eastAsia="宋体"/>
        </w:rPr>
        <w:t>4</w:t>
      </w:r>
      <w:r>
        <w:t>月他通过网络检索法、专家统计法、问卷调查</w:t>
      </w:r>
      <w:r>
        <w:t>法对经济安全的</w:t>
      </w:r>
      <w:r>
        <w:rPr>
          <w:rFonts w:ascii="Times New Roman" w:eastAsia="宋体"/>
        </w:rPr>
        <w:t>20</w:t>
      </w:r>
      <w:r>
        <w:t>个最重要的指标确定了权重</w:t>
      </w:r>
      <w:r>
        <w:rPr>
          <w:vertAlign w:val="superscript"/>
          /&gt;
        </w:rPr>
        <w:t>[</w:t>
      </w:r>
      <w:r>
        <w:rPr>
          <w:vertAlign w:val="superscript"/>
          /&gt;
        </w:rPr>
        <w:t xml:space="preserve">50</w:t>
      </w:r>
      <w:r>
        <w:rPr>
          <w:vertAlign w:val="superscript"/>
          /&gt;
        </w:rPr>
        <w:t>]</w:t>
      </w:r>
      <w:r>
        <w:t>。其他对经济安全体系研究较为深入的学者还有余根钱</w:t>
      </w:r>
      <w:r>
        <w:t>（</w:t>
      </w:r>
      <w:r>
        <w:rPr>
          <w:rFonts w:ascii="Times New Roman" w:eastAsia="宋体"/>
        </w:rPr>
        <w:t>2004</w:t>
      </w:r>
      <w:r>
        <w:t>年</w:t>
      </w:r>
      <w:r>
        <w:t>）</w:t>
      </w:r>
      <w:r>
        <w:t>从六个方面构建了经济安全的监测指标体系</w:t>
      </w:r>
      <w:r>
        <w:rPr>
          <w:vertAlign w:val="superscript"/>
          /&gt;
        </w:rPr>
        <w:t>[</w:t>
      </w:r>
      <w:r>
        <w:rPr>
          <w:vertAlign w:val="superscript"/>
          /&gt;
        </w:rPr>
        <w:t xml:space="preserve">51</w:t>
      </w:r>
      <w:r>
        <w:rPr>
          <w:vertAlign w:val="superscript"/>
          /&gt;
        </w:rPr>
        <w:t>]</w:t>
      </w:r>
      <w:r>
        <w:t>，年志远、李丹</w:t>
      </w:r>
      <w:r>
        <w:t>（</w:t>
      </w:r>
      <w:r>
        <w:rPr>
          <w:rFonts w:ascii="Times New Roman" w:eastAsia="宋体"/>
        </w:rPr>
        <w:t>2008</w:t>
      </w:r>
      <w:r>
        <w:rPr>
          <w:spacing w:val="1"/>
        </w:rPr>
        <w:t>年</w:t>
      </w:r>
      <w:r>
        <w:t>）</w:t>
      </w:r>
      <w:r>
        <w:t>从五个方面研究了经济安全的预警指标体系</w:t>
      </w:r>
      <w:r>
        <w:rPr>
          <w:vertAlign w:val="superscript"/>
          /&gt;
        </w:rPr>
        <w:t>[</w:t>
      </w:r>
      <w:r>
        <w:rPr>
          <w:vertAlign w:val="superscript"/>
          /&gt;
        </w:rPr>
        <w:t xml:space="preserve">52</w:t>
      </w:r>
      <w:r>
        <w:rPr>
          <w:vertAlign w:val="superscript"/>
          /&gt;
        </w:rPr>
        <w:t>]</w:t>
      </w:r>
      <w:r>
        <w:t>，</w:t>
      </w:r>
      <w:r w:rsidR="001852F3">
        <w:t xml:space="preserve">卢芹</w:t>
      </w:r>
      <w:r>
        <w:t>（</w:t>
      </w:r>
      <w:r>
        <w:rPr>
          <w:rFonts w:ascii="Times New Roman" w:eastAsia="宋体"/>
        </w:rPr>
        <w:t>2012</w:t>
      </w:r>
      <w:r>
        <w:t>年</w:t>
      </w:r>
      <w:r>
        <w:t>）</w:t>
      </w:r>
      <w:r>
        <w:t>重点研究了金融风险预警指标体系</w:t>
      </w:r>
      <w:r>
        <w:rPr>
          <w:vertAlign w:val="superscript"/>
          /&gt;
        </w:rPr>
        <w:t>[</w:t>
      </w:r>
      <w:r>
        <w:rPr>
          <w:rFonts w:ascii="Times New Roman" w:eastAsia="宋体"/>
          <w:vertAlign w:val="superscript"/>
          <w:position w:val="11"/>
        </w:rPr>
        <w:t xml:space="preserve">53</w:t>
      </w:r>
      <w:r>
        <w:rPr>
          <w:vertAlign w:val="superscript"/>
          /&gt;
        </w:rPr>
        <w:t>]</w:t>
      </w:r>
      <w:r>
        <w:t>。</w:t>
      </w:r>
    </w:p>
    <w:p w:rsidR="0018722C">
      <w:pPr>
        <w:topLinePunct/>
      </w:pPr>
      <w:r>
        <w:t>综合他们的研究，可以用来衡量经济安全的指标包括：商业银行资本充足率、</w:t>
      </w:r>
      <w:r>
        <w:t>商业银行不良贷款率、财政赤字率、国债负担率、货币供应增速、本国汇率变动</w:t>
      </w:r>
      <w:r>
        <w:t>幅度、外债负债率、基尼系数、城乡收入比、</w:t>
      </w:r>
      <w:r>
        <w:rPr>
          <w:rFonts w:ascii="Times New Roman" w:eastAsia="Times New Roman"/>
        </w:rPr>
        <w:t>GDP</w:t>
      </w:r>
      <w:r>
        <w:t>增长率、物价指数、社会保</w:t>
      </w:r>
      <w:r>
        <w:t>障支出占财政支出的比重、外贸依存度、外资市场控制率、外资股权控制率、外</w:t>
      </w:r>
      <w:r>
        <w:t>资技术控制率、外资风险分散度、单位</w:t>
      </w:r>
      <w:r>
        <w:rPr>
          <w:rFonts w:ascii="Times New Roman" w:eastAsia="Times New Roman"/>
        </w:rPr>
        <w:t>GDP</w:t>
      </w:r>
      <w:r>
        <w:t>耗能、石油对外依存度、有色金属</w:t>
      </w:r>
      <w:r>
        <w:t>矿业的外贸依存度、国际原油价格指数、石油进口集中度、人均粮食占有量、第二产业增加值增长率、第三产业增加值增长率、储蓄率、劳动生产率等。</w:t>
      </w:r>
    </w:p>
    <w:p w:rsidR="0018722C">
      <w:pPr>
        <w:pStyle w:val="Heading2"/>
        <w:topLinePunct/>
        <w:ind w:left="171" w:hangingChars="171" w:hanging="171"/>
      </w:pPr>
      <w:bookmarkStart w:name="_TOC_250014" w:id="37"/>
      <w:bookmarkStart w:name="4 人口老龄化对经济安全影响的评价指标体系构建 " w:id="38"/>
      <w:r>
        <w:t>4</w:t>
      </w:r>
      <w:r>
        <w:t xml:space="preserve"> </w:t>
      </w:r>
      <w:r/>
      <w:bookmarkEnd w:id="38"/>
      <w:bookmarkEnd w:id="37"/>
      <w:r>
        <w:t>人口老龄化对经济安全影响的评价指标体系构建</w:t>
      </w:r>
    </w:p>
    <w:p w:rsidR="0018722C">
      <w:pPr>
        <w:pStyle w:val="Heading3"/>
        <w:topLinePunct/>
        <w:ind w:left="200" w:hangingChars="200" w:hanging="200"/>
      </w:pPr>
      <w:bookmarkStart w:name="_TOC_250013" w:id="39"/>
      <w:bookmarkStart w:name="4.1 评价指标体系的选取原则 " w:id="40"/>
      <w:r>
        <w:t>4.1</w:t>
      </w:r>
      <w:r>
        <w:t xml:space="preserve"> </w:t>
      </w:r>
      <w:r/>
      <w:bookmarkEnd w:id="40"/>
      <w:bookmarkEnd w:id="39"/>
      <w:r>
        <w:t>评价指标体系的选取原则</w:t>
      </w:r>
    </w:p>
    <w:p w:rsidR="0018722C">
      <w:pPr>
        <w:topLinePunct/>
      </w:pPr>
      <w:r>
        <w:t>在分析人口老龄化对经济安全的影响时，需要一套在实际上有操作性，理论上有科学性的指标体系，在设置指标体系时应该遵循以下原则：</w:t>
      </w:r>
    </w:p>
    <w:p w:rsidR="0018722C">
      <w:pPr>
        <w:topLinePunct/>
      </w:pPr>
      <w:r>
        <w:t>（</w:t>
      </w:r>
      <w:r>
        <w:t>1</w:t>
      </w:r>
      <w:r>
        <w:t>）</w:t>
      </w:r>
      <w:r>
        <w:t>重点性。在选取经济安全指标时，可供选择的指标很多，多选择一些指</w:t>
      </w:r>
      <w:r>
        <w:t>标虽然在一定程度上可以提高准确性，但是会影响关键因素的作用体现。因此在</w:t>
      </w:r>
      <w:r>
        <w:t>指标的选取与设置上应多挑选具有代表性的、能体现老龄化对经济安全影响的主要方面和本质特征的指标，以求更准确的反映老龄化对经济安全的影响。</w:t>
      </w:r>
    </w:p>
    <w:p w:rsidR="0018722C">
      <w:pPr>
        <w:topLinePunct/>
      </w:pPr>
      <w:r>
        <w:t>（</w:t>
      </w:r>
      <w:r>
        <w:t>2</w:t>
      </w:r>
      <w:r>
        <w:t>）</w:t>
      </w:r>
      <w:r>
        <w:t>整体性。指标体系应该能反应经济安全的综合情况，应该符合层次清楚、</w:t>
      </w:r>
      <w:r>
        <w:t>结构合理、相互关联、协调一致并且把握主要因素，既能反应人口老龄化对经济安全的直接影响，也能反应人口老龄化对经济安全的间接影响。</w:t>
      </w:r>
    </w:p>
    <w:p w:rsidR="0018722C">
      <w:pPr>
        <w:topLinePunct/>
      </w:pPr>
      <w:r>
        <w:t>（</w:t>
      </w:r>
      <w:r>
        <w:t>3</w:t>
      </w:r>
      <w:r>
        <w:t>）</w:t>
      </w:r>
      <w:r>
        <w:t>可比性。要符合客观实际，便于比较，数据要有现实的、可获的收集渠</w:t>
      </w:r>
      <w:r>
        <w:t>道、并且对于不同量纲指标要进行无量纲化处理，计算方法要简单，易于实际操作，以便于整体综合评价的合理性。</w:t>
      </w:r>
    </w:p>
    <w:p w:rsidR="0018722C">
      <w:pPr>
        <w:topLinePunct/>
      </w:pPr>
      <w:r>
        <w:t>（</w:t>
      </w:r>
      <w:r>
        <w:t>4</w:t>
      </w:r>
      <w:r>
        <w:t>）</w:t>
      </w:r>
      <w:r>
        <w:t>科学性。以科学理论为指导，将定性与定量相结合，能正确反应人口老</w:t>
      </w:r>
      <w:r>
        <w:t>龄化对经济安全影响的内部关系的数量特征，定量指标要注意绝对值与相对值的结合使用，绝对值反应总量和规模，相对值反应强度和密度。</w:t>
      </w:r>
    </w:p>
    <w:p w:rsidR="0018722C">
      <w:pPr>
        <w:topLinePunct/>
      </w:pPr>
      <w:r>
        <w:t>（</w:t>
      </w:r>
      <w:r>
        <w:t xml:space="preserve">5</w:t>
      </w:r>
      <w:r>
        <w:t>）</w:t>
      </w:r>
      <w:r>
        <w:t>实用性。必须明确指标涵义，还要规范数据，用简便的方式收集资料，</w:t>
      </w:r>
      <w:r w:rsidR="001852F3">
        <w:t xml:space="preserve">同时要求操作性强的计算过程。</w:t>
      </w:r>
    </w:p>
    <w:p w:rsidR="0018722C">
      <w:pPr>
        <w:pStyle w:val="Heading3"/>
        <w:topLinePunct/>
        <w:ind w:left="200" w:hangingChars="200" w:hanging="200"/>
      </w:pPr>
      <w:bookmarkStart w:name="_TOC_250012" w:id="41"/>
      <w:bookmarkStart w:name="4.2 人口老龄化的直接影响 " w:id="42"/>
      <w:r>
        <w:t>4.2</w:t>
      </w:r>
      <w:r>
        <w:t xml:space="preserve"> </w:t>
      </w:r>
      <w:r/>
      <w:bookmarkEnd w:id="42"/>
      <w:bookmarkEnd w:id="41"/>
      <w:r>
        <w:t>人口老龄化的直接影响</w:t>
      </w:r>
    </w:p>
    <w:p w:rsidR="0018722C">
      <w:pPr>
        <w:pStyle w:val="Heading4"/>
        <w:topLinePunct/>
        <w:ind w:left="200" w:hangingChars="200" w:hanging="200"/>
      </w:pPr>
      <w:r>
        <w:t>4.2.1</w:t>
      </w:r>
      <w:r>
        <w:t xml:space="preserve"> </w:t>
      </w:r>
      <w:r>
        <w:t>人口老龄化对劳动力供给的影响</w:t>
      </w:r>
    </w:p>
    <w:p w:rsidR="0018722C">
      <w:pPr>
        <w:topLinePunct/>
      </w:pPr>
      <w:r>
        <w:t>老龄化最直接的影响是对劳动力供给的影响，它不仅改变劳动适龄人口规</w:t>
      </w:r>
      <w:r>
        <w:t>模，也使劳动力结构趋于老化。就劳动年龄人口规模而言，从下表可以看出，我</w:t>
      </w:r>
      <w:r>
        <w:t>国劳动年龄人口占总人口的规模在</w:t>
      </w:r>
      <w:r>
        <w:rPr>
          <w:rFonts w:ascii="Times New Roman" w:eastAsia="Times New Roman"/>
        </w:rPr>
        <w:t>2010</w:t>
      </w:r>
      <w:r>
        <w:t>年之前都是逐年上升的，在</w:t>
      </w:r>
      <w:r>
        <w:rPr>
          <w:rFonts w:ascii="Times New Roman" w:eastAsia="Times New Roman"/>
        </w:rPr>
        <w:t>2011</w:t>
      </w:r>
      <w:r>
        <w:t>年首次</w:t>
      </w:r>
      <w:r>
        <w:t>出现小幅度下降，但是由于我国人口基数大，近几年总人口都还保持在</w:t>
      </w:r>
      <w:r>
        <w:rPr>
          <w:rFonts w:ascii="Times New Roman" w:eastAsia="Times New Roman"/>
        </w:rPr>
        <w:t>3%</w:t>
      </w:r>
      <w:r>
        <w:t>左右的增长率，因此综合来看我国劳动年龄人口的绝对数量还是继续增大的。</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w:t>
      </w:r>
      <w:r>
        <w:t xml:space="preserve">  </w:t>
      </w:r>
      <w:r>
        <w:t>1990-2011</w:t>
      </w:r>
      <w:r>
        <w:rPr>
          <w:rFonts w:cstheme="minorBidi" w:hAnsiTheme="minorHAnsi" w:eastAsiaTheme="minorHAnsi" w:asciiTheme="minorHAnsi"/>
        </w:rPr>
        <w:t>年我国</w:t>
      </w:r>
      <w:r>
        <w:rPr>
          <w:rFonts w:cstheme="minorBidi" w:hAnsiTheme="minorHAnsi" w:eastAsiaTheme="minorHAnsi" w:asciiTheme="minorHAnsi"/>
        </w:rPr>
        <w:t>劳</w:t>
      </w:r>
      <w:r>
        <w:rPr>
          <w:rFonts w:cstheme="minorBidi" w:hAnsiTheme="minorHAnsi" w:eastAsiaTheme="minorHAnsi" w:asciiTheme="minorHAnsi"/>
        </w:rPr>
        <w:t>动年龄</w:t>
      </w:r>
      <w:r>
        <w:rPr>
          <w:rFonts w:cstheme="minorBidi" w:hAnsiTheme="minorHAnsi" w:eastAsiaTheme="minorHAnsi" w:asciiTheme="minorHAnsi"/>
        </w:rPr>
        <w:t>人</w:t>
      </w:r>
      <w:r>
        <w:rPr>
          <w:rFonts w:cstheme="minorBidi" w:hAnsiTheme="minorHAnsi" w:eastAsiaTheme="minorHAnsi" w:asciiTheme="minorHAnsi"/>
        </w:rPr>
        <w:t>口规</w:t>
      </w:r>
      <w:r>
        <w:rPr>
          <w:rFonts w:cstheme="minorBidi" w:hAnsiTheme="minorHAnsi" w:eastAsiaTheme="minorHAnsi" w:asciiTheme="minorHAnsi"/>
        </w:rPr>
        <w:t>模</w:t>
      </w:r>
      <w:r>
        <w:rPr>
          <w:rFonts w:cstheme="minorBidi" w:hAnsiTheme="minorHAnsi" w:eastAsiaTheme="minorHAnsi" w:asciiTheme="minorHAnsi"/>
        </w:rPr>
        <w:t>变动</w:t>
      </w:r>
    </w:p>
    <w:tbl>
      <w:tblPr>
        <w:tblW w:w="5000" w:type="pct"/>
        <w:tblInd w:w="77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33"/>
        <w:gridCol w:w="2425"/>
        <w:gridCol w:w="1138"/>
        <w:gridCol w:w="2339"/>
      </w:tblGrid>
      <w:tr>
        <w:trPr>
          <w:tblHeader/>
        </w:trPr>
        <w:tc>
          <w:tcPr>
            <w:tcW w:w="805"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724" w:type="pct"/>
            <w:vAlign w:val="center"/>
            <w:tcBorders>
              <w:bottom w:val="single" w:sz="4" w:space="0" w:color="auto"/>
            </w:tcBorders>
          </w:tcPr>
          <w:p w:rsidR="0018722C">
            <w:pPr>
              <w:pStyle w:val="a7"/>
              <w:topLinePunct/>
              <w:ind w:leftChars="0" w:left="0" w:rightChars="0" w:right="0" w:firstLineChars="0" w:firstLine="0"/>
              <w:spacing w:line="240" w:lineRule="atLeast"/>
            </w:pPr>
            <w:r>
              <w:t>劳动年龄人口规模</w:t>
            </w:r>
            <w:r>
              <w:t>（</w:t>
            </w:r>
            <w:r>
              <w:t>%</w:t>
            </w:r>
            <w:r>
              <w:t>）</w:t>
            </w:r>
          </w:p>
        </w:tc>
        <w:tc>
          <w:tcPr>
            <w:tcW w:w="809"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662" w:type="pct"/>
            <w:vAlign w:val="center"/>
            <w:tcBorders>
              <w:bottom w:val="single" w:sz="4" w:space="0" w:color="auto"/>
            </w:tcBorders>
          </w:tcPr>
          <w:p w:rsidR="0018722C">
            <w:pPr>
              <w:pStyle w:val="a7"/>
              <w:topLinePunct/>
              <w:ind w:leftChars="0" w:left="0" w:rightChars="0" w:right="0" w:firstLineChars="0" w:firstLine="0"/>
              <w:spacing w:line="240" w:lineRule="atLeast"/>
            </w:pPr>
            <w:r>
              <w:t>劳动年龄人口规模</w:t>
            </w:r>
            <w:r>
              <w:t>（</w:t>
            </w:r>
            <w:r>
              <w:t>%</w:t>
            </w:r>
            <w:r>
              <w:t>）</w:t>
            </w:r>
          </w:p>
        </w:tc>
      </w:tr>
      <w:tr>
        <w:tc>
          <w:tcPr>
            <w:tcW w:w="805" w:type="pct"/>
            <w:vAlign w:val="center"/>
          </w:tcPr>
          <w:p w:rsidR="0018722C">
            <w:pPr>
              <w:pStyle w:val="affff9"/>
              <w:topLinePunct/>
              <w:ind w:leftChars="0" w:left="0" w:rightChars="0" w:right="0" w:firstLineChars="0" w:firstLine="0"/>
              <w:spacing w:line="240" w:lineRule="atLeast"/>
            </w:pPr>
            <w:r>
              <w:t>1990</w:t>
            </w:r>
          </w:p>
        </w:tc>
        <w:tc>
          <w:tcPr>
            <w:tcW w:w="1724" w:type="pct"/>
            <w:vAlign w:val="center"/>
          </w:tcPr>
          <w:p w:rsidR="0018722C">
            <w:pPr>
              <w:pStyle w:val="affff9"/>
              <w:topLinePunct/>
              <w:ind w:leftChars="0" w:left="0" w:rightChars="0" w:right="0" w:firstLineChars="0" w:firstLine="0"/>
              <w:spacing w:line="240" w:lineRule="atLeast"/>
            </w:pPr>
            <w:r>
              <w:t>66.7</w:t>
            </w:r>
          </w:p>
        </w:tc>
        <w:tc>
          <w:tcPr>
            <w:tcW w:w="809" w:type="pct"/>
            <w:vAlign w:val="center"/>
          </w:tcPr>
          <w:p w:rsidR="0018722C">
            <w:pPr>
              <w:pStyle w:val="affff9"/>
              <w:topLinePunct/>
              <w:ind w:leftChars="0" w:left="0" w:rightChars="0" w:right="0" w:firstLineChars="0" w:firstLine="0"/>
              <w:spacing w:line="240" w:lineRule="atLeast"/>
            </w:pPr>
            <w:r>
              <w:t>2003</w:t>
            </w:r>
          </w:p>
        </w:tc>
        <w:tc>
          <w:tcPr>
            <w:tcW w:w="1662" w:type="pct"/>
            <w:vAlign w:val="center"/>
          </w:tcPr>
          <w:p w:rsidR="0018722C">
            <w:pPr>
              <w:pStyle w:val="affff9"/>
              <w:topLinePunct/>
              <w:ind w:leftChars="0" w:left="0" w:rightChars="0" w:right="0" w:firstLineChars="0" w:firstLine="0"/>
              <w:spacing w:line="240" w:lineRule="atLeast"/>
            </w:pPr>
            <w:r>
              <w:t>70.4</w:t>
            </w:r>
          </w:p>
        </w:tc>
      </w:tr>
      <w:tr>
        <w:tc>
          <w:tcPr>
            <w:tcW w:w="805" w:type="pct"/>
            <w:vAlign w:val="center"/>
          </w:tcPr>
          <w:p w:rsidR="0018722C">
            <w:pPr>
              <w:pStyle w:val="affff9"/>
              <w:topLinePunct/>
              <w:ind w:leftChars="0" w:left="0" w:rightChars="0" w:right="0" w:firstLineChars="0" w:firstLine="0"/>
              <w:spacing w:line="240" w:lineRule="atLeast"/>
            </w:pPr>
            <w:r>
              <w:t>1995</w:t>
            </w:r>
          </w:p>
        </w:tc>
        <w:tc>
          <w:tcPr>
            <w:tcW w:w="1724" w:type="pct"/>
            <w:vAlign w:val="center"/>
          </w:tcPr>
          <w:p w:rsidR="0018722C">
            <w:pPr>
              <w:pStyle w:val="affff9"/>
              <w:topLinePunct/>
              <w:ind w:leftChars="0" w:left="0" w:rightChars="0" w:right="0" w:firstLineChars="0" w:firstLine="0"/>
              <w:spacing w:line="240" w:lineRule="atLeast"/>
            </w:pPr>
            <w:r>
              <w:t>67.2</w:t>
            </w:r>
          </w:p>
        </w:tc>
        <w:tc>
          <w:tcPr>
            <w:tcW w:w="809" w:type="pct"/>
            <w:vAlign w:val="center"/>
          </w:tcPr>
          <w:p w:rsidR="0018722C">
            <w:pPr>
              <w:pStyle w:val="affff9"/>
              <w:topLinePunct/>
              <w:ind w:leftChars="0" w:left="0" w:rightChars="0" w:right="0" w:firstLineChars="0" w:firstLine="0"/>
              <w:spacing w:line="240" w:lineRule="atLeast"/>
            </w:pPr>
            <w:r>
              <w:t>2004</w:t>
            </w:r>
          </w:p>
        </w:tc>
        <w:tc>
          <w:tcPr>
            <w:tcW w:w="1662" w:type="pct"/>
            <w:vAlign w:val="center"/>
          </w:tcPr>
          <w:p w:rsidR="0018722C">
            <w:pPr>
              <w:pStyle w:val="affff9"/>
              <w:topLinePunct/>
              <w:ind w:leftChars="0" w:left="0" w:rightChars="0" w:right="0" w:firstLineChars="0" w:firstLine="0"/>
              <w:spacing w:line="240" w:lineRule="atLeast"/>
            </w:pPr>
            <w:r>
              <w:t>70.9</w:t>
            </w:r>
          </w:p>
        </w:tc>
      </w:tr>
      <w:tr>
        <w:tc>
          <w:tcPr>
            <w:tcW w:w="805" w:type="pct"/>
            <w:vAlign w:val="center"/>
          </w:tcPr>
          <w:p w:rsidR="0018722C">
            <w:pPr>
              <w:pStyle w:val="affff9"/>
              <w:topLinePunct/>
              <w:ind w:leftChars="0" w:left="0" w:rightChars="0" w:right="0" w:firstLineChars="0" w:firstLine="0"/>
              <w:spacing w:line="240" w:lineRule="atLeast"/>
            </w:pPr>
            <w:r>
              <w:t>1996</w:t>
            </w:r>
          </w:p>
        </w:tc>
        <w:tc>
          <w:tcPr>
            <w:tcW w:w="1724" w:type="pct"/>
            <w:vAlign w:val="center"/>
          </w:tcPr>
          <w:p w:rsidR="0018722C">
            <w:pPr>
              <w:pStyle w:val="affff9"/>
              <w:topLinePunct/>
              <w:ind w:leftChars="0" w:left="0" w:rightChars="0" w:right="0" w:firstLineChars="0" w:firstLine="0"/>
              <w:spacing w:line="240" w:lineRule="atLeast"/>
            </w:pPr>
            <w:r>
              <w:t>67.2</w:t>
            </w:r>
          </w:p>
        </w:tc>
        <w:tc>
          <w:tcPr>
            <w:tcW w:w="809" w:type="pct"/>
            <w:vAlign w:val="center"/>
          </w:tcPr>
          <w:p w:rsidR="0018722C">
            <w:pPr>
              <w:pStyle w:val="affff9"/>
              <w:topLinePunct/>
              <w:ind w:leftChars="0" w:left="0" w:rightChars="0" w:right="0" w:firstLineChars="0" w:firstLine="0"/>
              <w:spacing w:line="240" w:lineRule="atLeast"/>
            </w:pPr>
            <w:r>
              <w:t>2005</w:t>
            </w:r>
          </w:p>
        </w:tc>
        <w:tc>
          <w:tcPr>
            <w:tcW w:w="1662" w:type="pct"/>
            <w:vAlign w:val="center"/>
          </w:tcPr>
          <w:p w:rsidR="0018722C">
            <w:pPr>
              <w:pStyle w:val="affff9"/>
              <w:topLinePunct/>
              <w:ind w:leftChars="0" w:left="0" w:rightChars="0" w:right="0" w:firstLineChars="0" w:firstLine="0"/>
              <w:spacing w:line="240" w:lineRule="atLeast"/>
            </w:pPr>
            <w:r>
              <w:t>72.0</w:t>
            </w:r>
          </w:p>
        </w:tc>
      </w:tr>
      <w:tr>
        <w:tc>
          <w:tcPr>
            <w:tcW w:w="805" w:type="pct"/>
            <w:vAlign w:val="center"/>
          </w:tcPr>
          <w:p w:rsidR="0018722C">
            <w:pPr>
              <w:pStyle w:val="affff9"/>
              <w:topLinePunct/>
              <w:ind w:leftChars="0" w:left="0" w:rightChars="0" w:right="0" w:firstLineChars="0" w:firstLine="0"/>
              <w:spacing w:line="240" w:lineRule="atLeast"/>
            </w:pPr>
            <w:r>
              <w:t>1997</w:t>
            </w:r>
          </w:p>
        </w:tc>
        <w:tc>
          <w:tcPr>
            <w:tcW w:w="1724" w:type="pct"/>
            <w:vAlign w:val="center"/>
          </w:tcPr>
          <w:p w:rsidR="0018722C">
            <w:pPr>
              <w:pStyle w:val="affff9"/>
              <w:topLinePunct/>
              <w:ind w:leftChars="0" w:left="0" w:rightChars="0" w:right="0" w:firstLineChars="0" w:firstLine="0"/>
              <w:spacing w:line="240" w:lineRule="atLeast"/>
            </w:pPr>
            <w:r>
              <w:t>67.5</w:t>
            </w:r>
          </w:p>
        </w:tc>
        <w:tc>
          <w:tcPr>
            <w:tcW w:w="809" w:type="pct"/>
            <w:vAlign w:val="center"/>
          </w:tcPr>
          <w:p w:rsidR="0018722C">
            <w:pPr>
              <w:pStyle w:val="affff9"/>
              <w:topLinePunct/>
              <w:ind w:leftChars="0" w:left="0" w:rightChars="0" w:right="0" w:firstLineChars="0" w:firstLine="0"/>
              <w:spacing w:line="240" w:lineRule="atLeast"/>
            </w:pPr>
            <w:r>
              <w:t>2006</w:t>
            </w:r>
          </w:p>
        </w:tc>
        <w:tc>
          <w:tcPr>
            <w:tcW w:w="1662" w:type="pct"/>
            <w:vAlign w:val="center"/>
          </w:tcPr>
          <w:p w:rsidR="0018722C">
            <w:pPr>
              <w:pStyle w:val="affff9"/>
              <w:topLinePunct/>
              <w:ind w:leftChars="0" w:left="0" w:rightChars="0" w:right="0" w:firstLineChars="0" w:firstLine="0"/>
              <w:spacing w:line="240" w:lineRule="atLeast"/>
            </w:pPr>
            <w:r>
              <w:t>72.3</w:t>
            </w:r>
          </w:p>
        </w:tc>
      </w:tr>
      <w:tr>
        <w:tc>
          <w:tcPr>
            <w:tcW w:w="805" w:type="pct"/>
            <w:vAlign w:val="center"/>
          </w:tcPr>
          <w:p w:rsidR="0018722C">
            <w:pPr>
              <w:pStyle w:val="affff9"/>
              <w:topLinePunct/>
              <w:ind w:leftChars="0" w:left="0" w:rightChars="0" w:right="0" w:firstLineChars="0" w:firstLine="0"/>
              <w:spacing w:line="240" w:lineRule="atLeast"/>
            </w:pPr>
            <w:r>
              <w:t>1998</w:t>
            </w:r>
          </w:p>
        </w:tc>
        <w:tc>
          <w:tcPr>
            <w:tcW w:w="1724" w:type="pct"/>
            <w:vAlign w:val="center"/>
          </w:tcPr>
          <w:p w:rsidR="0018722C">
            <w:pPr>
              <w:pStyle w:val="affff9"/>
              <w:topLinePunct/>
              <w:ind w:leftChars="0" w:left="0" w:rightChars="0" w:right="0" w:firstLineChars="0" w:firstLine="0"/>
              <w:spacing w:line="240" w:lineRule="atLeast"/>
            </w:pPr>
            <w:r>
              <w:t>67.6</w:t>
            </w:r>
          </w:p>
        </w:tc>
        <w:tc>
          <w:tcPr>
            <w:tcW w:w="809" w:type="pct"/>
            <w:vAlign w:val="center"/>
          </w:tcPr>
          <w:p w:rsidR="0018722C">
            <w:pPr>
              <w:pStyle w:val="affff9"/>
              <w:topLinePunct/>
              <w:ind w:leftChars="0" w:left="0" w:rightChars="0" w:right="0" w:firstLineChars="0" w:firstLine="0"/>
              <w:spacing w:line="240" w:lineRule="atLeast"/>
            </w:pPr>
            <w:r>
              <w:t>2007</w:t>
            </w:r>
          </w:p>
        </w:tc>
        <w:tc>
          <w:tcPr>
            <w:tcW w:w="1662" w:type="pct"/>
            <w:vAlign w:val="center"/>
          </w:tcPr>
          <w:p w:rsidR="0018722C">
            <w:pPr>
              <w:pStyle w:val="affff9"/>
              <w:topLinePunct/>
              <w:ind w:leftChars="0" w:left="0" w:rightChars="0" w:right="0" w:firstLineChars="0" w:firstLine="0"/>
              <w:spacing w:line="240" w:lineRule="atLeast"/>
            </w:pPr>
            <w:r>
              <w:t>72.5</w:t>
            </w:r>
          </w:p>
        </w:tc>
      </w:tr>
      <w:tr>
        <w:tc>
          <w:tcPr>
            <w:tcW w:w="805" w:type="pct"/>
            <w:vAlign w:val="center"/>
          </w:tcPr>
          <w:p w:rsidR="0018722C">
            <w:pPr>
              <w:pStyle w:val="affff9"/>
              <w:topLinePunct/>
              <w:ind w:leftChars="0" w:left="0" w:rightChars="0" w:right="0" w:firstLineChars="0" w:firstLine="0"/>
              <w:spacing w:line="240" w:lineRule="atLeast"/>
            </w:pPr>
            <w:r>
              <w:t>1999</w:t>
            </w:r>
          </w:p>
        </w:tc>
        <w:tc>
          <w:tcPr>
            <w:tcW w:w="1724" w:type="pct"/>
            <w:vAlign w:val="center"/>
          </w:tcPr>
          <w:p w:rsidR="0018722C">
            <w:pPr>
              <w:pStyle w:val="affff9"/>
              <w:topLinePunct/>
              <w:ind w:leftChars="0" w:left="0" w:rightChars="0" w:right="0" w:firstLineChars="0" w:firstLine="0"/>
              <w:spacing w:line="240" w:lineRule="atLeast"/>
            </w:pPr>
            <w:r>
              <w:t>67.7</w:t>
            </w:r>
          </w:p>
        </w:tc>
        <w:tc>
          <w:tcPr>
            <w:tcW w:w="809" w:type="pct"/>
            <w:vAlign w:val="center"/>
          </w:tcPr>
          <w:p w:rsidR="0018722C">
            <w:pPr>
              <w:pStyle w:val="affff9"/>
              <w:topLinePunct/>
              <w:ind w:leftChars="0" w:left="0" w:rightChars="0" w:right="0" w:firstLineChars="0" w:firstLine="0"/>
              <w:spacing w:line="240" w:lineRule="atLeast"/>
            </w:pPr>
            <w:r>
              <w:t>2008</w:t>
            </w:r>
          </w:p>
        </w:tc>
        <w:tc>
          <w:tcPr>
            <w:tcW w:w="1662" w:type="pct"/>
            <w:vAlign w:val="center"/>
          </w:tcPr>
          <w:p w:rsidR="0018722C">
            <w:pPr>
              <w:pStyle w:val="affff9"/>
              <w:topLinePunct/>
              <w:ind w:leftChars="0" w:left="0" w:rightChars="0" w:right="0" w:firstLineChars="0" w:firstLine="0"/>
              <w:spacing w:line="240" w:lineRule="atLeast"/>
            </w:pPr>
            <w:r>
              <w:t>72.7</w:t>
            </w:r>
          </w:p>
        </w:tc>
      </w:tr>
      <w:tr>
        <w:tc>
          <w:tcPr>
            <w:tcW w:w="805" w:type="pct"/>
            <w:vAlign w:val="center"/>
          </w:tcPr>
          <w:p w:rsidR="0018722C">
            <w:pPr>
              <w:pStyle w:val="affff9"/>
              <w:topLinePunct/>
              <w:ind w:leftChars="0" w:left="0" w:rightChars="0" w:right="0" w:firstLineChars="0" w:firstLine="0"/>
              <w:spacing w:line="240" w:lineRule="atLeast"/>
            </w:pPr>
            <w:r>
              <w:t>2000</w:t>
            </w:r>
          </w:p>
        </w:tc>
        <w:tc>
          <w:tcPr>
            <w:tcW w:w="1724" w:type="pct"/>
            <w:vAlign w:val="center"/>
          </w:tcPr>
          <w:p w:rsidR="0018722C">
            <w:pPr>
              <w:pStyle w:val="affff9"/>
              <w:topLinePunct/>
              <w:ind w:leftChars="0" w:left="0" w:rightChars="0" w:right="0" w:firstLineChars="0" w:firstLine="0"/>
              <w:spacing w:line="240" w:lineRule="atLeast"/>
            </w:pPr>
            <w:r>
              <w:t>70.1</w:t>
            </w:r>
          </w:p>
        </w:tc>
        <w:tc>
          <w:tcPr>
            <w:tcW w:w="809" w:type="pct"/>
            <w:vAlign w:val="center"/>
          </w:tcPr>
          <w:p w:rsidR="0018722C">
            <w:pPr>
              <w:pStyle w:val="affff9"/>
              <w:topLinePunct/>
              <w:ind w:leftChars="0" w:left="0" w:rightChars="0" w:right="0" w:firstLineChars="0" w:firstLine="0"/>
              <w:spacing w:line="240" w:lineRule="atLeast"/>
            </w:pPr>
            <w:r>
              <w:t>2009</w:t>
            </w:r>
          </w:p>
        </w:tc>
        <w:tc>
          <w:tcPr>
            <w:tcW w:w="1662" w:type="pct"/>
            <w:vAlign w:val="center"/>
          </w:tcPr>
          <w:p w:rsidR="0018722C">
            <w:pPr>
              <w:pStyle w:val="affff9"/>
              <w:topLinePunct/>
              <w:ind w:leftChars="0" w:left="0" w:rightChars="0" w:right="0" w:firstLineChars="0" w:firstLine="0"/>
              <w:spacing w:line="240" w:lineRule="atLeast"/>
            </w:pPr>
            <w:r>
              <w:t>73.0</w:t>
            </w:r>
          </w:p>
        </w:tc>
      </w:tr>
      <w:tr>
        <w:tc>
          <w:tcPr>
            <w:tcW w:w="805" w:type="pct"/>
            <w:vAlign w:val="center"/>
          </w:tcPr>
          <w:p w:rsidR="0018722C">
            <w:pPr>
              <w:pStyle w:val="affff9"/>
              <w:topLinePunct/>
              <w:ind w:leftChars="0" w:left="0" w:rightChars="0" w:right="0" w:firstLineChars="0" w:firstLine="0"/>
              <w:spacing w:line="240" w:lineRule="atLeast"/>
            </w:pPr>
            <w:r>
              <w:t>2001</w:t>
            </w:r>
          </w:p>
        </w:tc>
        <w:tc>
          <w:tcPr>
            <w:tcW w:w="1724" w:type="pct"/>
            <w:vAlign w:val="center"/>
          </w:tcPr>
          <w:p w:rsidR="0018722C">
            <w:pPr>
              <w:pStyle w:val="affff9"/>
              <w:topLinePunct/>
              <w:ind w:leftChars="0" w:left="0" w:rightChars="0" w:right="0" w:firstLineChars="0" w:firstLine="0"/>
              <w:spacing w:line="240" w:lineRule="atLeast"/>
            </w:pPr>
            <w:r>
              <w:t>70.4</w:t>
            </w:r>
          </w:p>
        </w:tc>
        <w:tc>
          <w:tcPr>
            <w:tcW w:w="809" w:type="pct"/>
            <w:vAlign w:val="center"/>
          </w:tcPr>
          <w:p w:rsidR="0018722C">
            <w:pPr>
              <w:pStyle w:val="affff9"/>
              <w:topLinePunct/>
              <w:ind w:leftChars="0" w:left="0" w:rightChars="0" w:right="0" w:firstLineChars="0" w:firstLine="0"/>
              <w:spacing w:line="240" w:lineRule="atLeast"/>
            </w:pPr>
            <w:r>
              <w:t>2010</w:t>
            </w:r>
          </w:p>
        </w:tc>
        <w:tc>
          <w:tcPr>
            <w:tcW w:w="1662" w:type="pct"/>
            <w:vAlign w:val="center"/>
          </w:tcPr>
          <w:p w:rsidR="0018722C">
            <w:pPr>
              <w:pStyle w:val="affff9"/>
              <w:topLinePunct/>
              <w:ind w:leftChars="0" w:left="0" w:rightChars="0" w:right="0" w:firstLineChars="0" w:firstLine="0"/>
              <w:spacing w:line="240" w:lineRule="atLeast"/>
            </w:pPr>
            <w:r>
              <w:t>74.5</w:t>
            </w:r>
          </w:p>
        </w:tc>
      </w:tr>
      <w:tr>
        <w:tc>
          <w:tcPr>
            <w:tcW w:w="805" w:type="pct"/>
            <w:vAlign w:val="center"/>
            <w:tcBorders>
              <w:top w:val="single" w:sz="4" w:space="0" w:color="auto"/>
            </w:tcBorders>
          </w:tcPr>
          <w:p w:rsidR="0018722C">
            <w:pPr>
              <w:pStyle w:val="affff9"/>
              <w:topLinePunct/>
              <w:ind w:leftChars="0" w:left="0" w:rightChars="0" w:right="0" w:firstLineChars="0" w:firstLine="0"/>
              <w:spacing w:line="240" w:lineRule="atLeast"/>
            </w:pPr>
            <w:r>
              <w:t>2002</w:t>
            </w:r>
          </w:p>
        </w:tc>
        <w:tc>
          <w:tcPr>
            <w:tcW w:w="1724" w:type="pct"/>
            <w:vAlign w:val="center"/>
            <w:tcBorders>
              <w:top w:val="single" w:sz="4" w:space="0" w:color="auto"/>
            </w:tcBorders>
          </w:tcPr>
          <w:p w:rsidR="0018722C">
            <w:pPr>
              <w:pStyle w:val="affff9"/>
              <w:topLinePunct/>
              <w:ind w:leftChars="0" w:left="0" w:rightChars="0" w:right="0" w:firstLineChars="0" w:firstLine="0"/>
              <w:spacing w:line="240" w:lineRule="atLeast"/>
            </w:pPr>
            <w:r>
              <w:t>70.3</w:t>
            </w:r>
          </w:p>
        </w:tc>
        <w:tc>
          <w:tcPr>
            <w:tcW w:w="809" w:type="pct"/>
            <w:vAlign w:val="center"/>
            <w:tcBorders>
              <w:top w:val="single" w:sz="4" w:space="0" w:color="auto"/>
            </w:tcBorders>
          </w:tcPr>
          <w:p w:rsidR="0018722C">
            <w:pPr>
              <w:pStyle w:val="affff9"/>
              <w:topLinePunct/>
              <w:ind w:leftChars="0" w:left="0" w:rightChars="0" w:right="0" w:firstLineChars="0" w:firstLine="0"/>
              <w:spacing w:line="240" w:lineRule="atLeast"/>
            </w:pPr>
            <w:r>
              <w:t>2011</w:t>
            </w:r>
          </w:p>
        </w:tc>
        <w:tc>
          <w:tcPr>
            <w:tcW w:w="1662" w:type="pct"/>
            <w:vAlign w:val="center"/>
            <w:tcBorders>
              <w:top w:val="single" w:sz="4" w:space="0" w:color="auto"/>
            </w:tcBorders>
          </w:tcPr>
          <w:p w:rsidR="0018722C">
            <w:pPr>
              <w:pStyle w:val="affff9"/>
              <w:topLinePunct/>
              <w:ind w:leftChars="0" w:left="0" w:rightChars="0" w:right="0" w:firstLineChars="0" w:firstLine="0"/>
              <w:spacing w:line="240" w:lineRule="atLeast"/>
            </w:pPr>
            <w:r>
              <w:t>74.4</w:t>
            </w:r>
          </w:p>
        </w:tc>
      </w:tr>
    </w:tbl>
    <w:p w:rsidR="0018722C">
      <w:pPr>
        <w:pStyle w:val="aff3"/>
        <w:topLinePunct/>
      </w:pPr>
      <w:r>
        <w:rPr>
          <w:kern w:val="2"/>
          <w:sz w:val="21"/>
          <w:szCs w:val="22"/>
          <w:rFonts w:cstheme="minorBidi" w:hAnsiTheme="minorHAnsi" w:eastAsiaTheme="minorHAnsi" w:asciiTheme="minorHAnsi"/>
        </w:rPr>
        <w:t>数据来源：</w:t>
      </w:r>
      <w:r>
        <w:rPr>
          <w:kern w:val="2"/>
          <w:szCs w:val="22"/>
          <w:rFonts w:ascii="Times New Roman" w:eastAsia="Times New Roman" w:cstheme="minorBidi" w:hAnsiTheme="minorHAnsi"/>
          <w:sz w:val="21"/>
        </w:rPr>
        <w:t>2012</w:t>
      </w:r>
      <w:r>
        <w:rPr>
          <w:kern w:val="2"/>
          <w:szCs w:val="22"/>
          <w:rFonts w:cstheme="minorBidi" w:hAnsiTheme="minorHAnsi" w:eastAsiaTheme="minorHAnsi" w:asciiTheme="minorHAnsi"/>
          <w:sz w:val="21"/>
        </w:rPr>
        <w:t>年统计年鉴</w:t>
      </w:r>
    </w:p>
    <w:p w:rsidR="0018722C">
      <w:pPr>
        <w:pStyle w:val="aff7"/>
        <w:topLinePunct/>
      </w:pPr>
      <w:r>
        <w:drawing>
          <wp:inline>
            <wp:extent cx="4584911" cy="275539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36" cstate="print"/>
                    <a:stretch>
                      <a:fillRect/>
                    </a:stretch>
                  </pic:blipFill>
                  <pic:spPr>
                    <a:xfrm>
                      <a:off x="0" y="0"/>
                      <a:ext cx="4584911" cy="2755392"/>
                    </a:xfrm>
                    <a:prstGeom prst="rect">
                      <a:avLst/>
                    </a:prstGeom>
                  </pic:spPr>
                </pic:pic>
              </a:graphicData>
            </a:graphic>
          </wp:inline>
        </w:drawing>
      </w:r>
    </w:p>
    <w:p w:rsidR="0018722C">
      <w:pPr>
        <w:pStyle w:val="a9"/>
        <w:topLinePunct/>
      </w:pPr>
      <w:r>
        <w:t>图</w:t>
      </w:r>
      <w:r>
        <w:t> </w:t>
      </w:r>
      <w:r>
        <w:rPr>
          <w:rFonts w:ascii="Times New Roman" w:eastAsia="Times New Roman"/>
        </w:rPr>
        <w:t>4</w:t>
      </w:r>
      <w:r>
        <w:rPr>
          <w:rFonts w:ascii="Times New Roman" w:eastAsia="Times New Roman"/>
        </w:rPr>
        <w:t>.</w:t>
      </w:r>
      <w:r>
        <w:rPr>
          <w:rFonts w:ascii="Times New Roman" w:eastAsia="Times New Roman"/>
        </w:rPr>
        <w:t>1</w:t>
      </w:r>
      <w:r>
        <w:t xml:space="preserve">  </w:t>
      </w:r>
      <w:r>
        <w:t>1990-2011</w:t>
      </w:r>
      <w:r>
        <w:t>年我国劳动年龄人口规模变动</w:t>
      </w:r>
    </w:p>
    <w:p w:rsidR="0018722C">
      <w:pPr>
        <w:topLinePunct/>
      </w:pPr>
      <w:r>
        <w:t>但是从劳动适龄人口的增长率来看，</w:t>
      </w:r>
      <w:r>
        <w:rPr>
          <w:rFonts w:ascii="Times New Roman" w:eastAsia="Times New Roman"/>
        </w:rPr>
        <w:t>2011</w:t>
      </w:r>
      <w:r>
        <w:t>年之前都快于总人口的增长速度，</w:t>
      </w:r>
      <w:r w:rsidR="001852F3">
        <w:t xml:space="preserve">据联合国的预测，在</w:t>
      </w:r>
      <w:r>
        <w:rPr>
          <w:rFonts w:ascii="Times New Roman" w:eastAsia="Times New Roman"/>
        </w:rPr>
        <w:t>2015</w:t>
      </w:r>
      <w:r>
        <w:t>年左右会出现劳动适龄人口增长率小于总人口的增</w:t>
      </w:r>
      <w:r>
        <w:t>长</w:t>
      </w:r>
    </w:p>
    <w:p w:rsidR="0018722C">
      <w:pPr>
        <w:topLinePunct/>
      </w:pPr>
      <w:r>
        <w:t>率，我国在</w:t>
      </w:r>
      <w:r>
        <w:rPr>
          <w:rFonts w:ascii="Times New Roman" w:eastAsia="Times New Roman"/>
        </w:rPr>
        <w:t>2015</w:t>
      </w:r>
      <w:r>
        <w:t>年劳动适龄人口将达到峰值，并在</w:t>
      </w:r>
      <w:r>
        <w:rPr>
          <w:rFonts w:ascii="Times New Roman" w:eastAsia="Times New Roman"/>
        </w:rPr>
        <w:t>2020</w:t>
      </w:r>
      <w:r>
        <w:t>年前后劳动适龄人口开始转为负增长，届时劳动适龄人口规模开始下降。</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w:t>
      </w:r>
      <w:r>
        <w:t xml:space="preserve">  </w:t>
      </w:r>
      <w:r>
        <w:t>2000-2050</w:t>
      </w:r>
      <w:r>
        <w:rPr>
          <w:rFonts w:cstheme="minorBidi" w:hAnsiTheme="minorHAnsi" w:eastAsiaTheme="minorHAnsi" w:asciiTheme="minorHAnsi"/>
        </w:rPr>
        <w:t>年中国</w:t>
      </w:r>
      <w:r>
        <w:rPr>
          <w:rFonts w:cstheme="minorBidi" w:hAnsiTheme="minorHAnsi" w:eastAsiaTheme="minorHAnsi" w:asciiTheme="minorHAnsi"/>
        </w:rPr>
        <w:t>总</w:t>
      </w:r>
      <w:r>
        <w:rPr>
          <w:rFonts w:cstheme="minorBidi" w:hAnsiTheme="minorHAnsi" w:eastAsiaTheme="minorHAnsi" w:asciiTheme="minorHAnsi"/>
        </w:rPr>
        <w:t>人口和</w:t>
      </w:r>
      <w:r>
        <w:rPr>
          <w:rFonts w:cstheme="minorBidi" w:hAnsiTheme="minorHAnsi" w:eastAsiaTheme="minorHAnsi" w:asciiTheme="minorHAnsi"/>
        </w:rPr>
        <w:t>劳</w:t>
      </w:r>
      <w:r>
        <w:rPr>
          <w:rFonts w:cstheme="minorBidi" w:hAnsiTheme="minorHAnsi" w:eastAsiaTheme="minorHAnsi" w:asciiTheme="minorHAnsi"/>
        </w:rPr>
        <w:t>动年</w:t>
      </w:r>
      <w:r>
        <w:rPr>
          <w:rFonts w:cstheme="minorBidi" w:hAnsiTheme="minorHAnsi" w:eastAsiaTheme="minorHAnsi" w:asciiTheme="minorHAnsi"/>
        </w:rPr>
        <w:t>龄</w:t>
      </w:r>
      <w:r>
        <w:rPr>
          <w:rFonts w:cstheme="minorBidi" w:hAnsiTheme="minorHAnsi" w:eastAsiaTheme="minorHAnsi" w:asciiTheme="minorHAnsi"/>
        </w:rPr>
        <w:t>人变化</w:t>
      </w:r>
    </w:p>
    <w:tbl>
      <w:tblPr>
        <w:tblW w:w="5000" w:type="pct"/>
        <w:tblInd w:w="102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12"/>
        <w:gridCol w:w="2598"/>
        <w:gridCol w:w="3025"/>
      </w:tblGrid>
      <w:tr>
        <w:trPr>
          <w:tblHeader/>
        </w:trPr>
        <w:tc>
          <w:tcPr>
            <w:tcW w:w="698"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988" w:type="pct"/>
            <w:vAlign w:val="center"/>
            <w:tcBorders>
              <w:bottom w:val="single" w:sz="4" w:space="0" w:color="auto"/>
            </w:tcBorders>
          </w:tcPr>
          <w:p w:rsidR="0018722C">
            <w:pPr>
              <w:pStyle w:val="a7"/>
              <w:topLinePunct/>
              <w:ind w:leftChars="0" w:left="0" w:rightChars="0" w:right="0" w:firstLineChars="0" w:firstLine="0"/>
              <w:spacing w:line="240" w:lineRule="atLeast"/>
            </w:pPr>
            <w:r>
              <w:t>总人口增长率</w:t>
            </w:r>
            <w:r>
              <w:t>（</w:t>
            </w:r>
            <w:r>
              <w:t>%</w:t>
            </w:r>
            <w:r>
              <w:t>）</w:t>
            </w:r>
          </w:p>
        </w:tc>
        <w:tc>
          <w:tcPr>
            <w:tcW w:w="2314" w:type="pct"/>
            <w:vAlign w:val="center"/>
            <w:tcBorders>
              <w:bottom w:val="single" w:sz="4" w:space="0" w:color="auto"/>
            </w:tcBorders>
          </w:tcPr>
          <w:p w:rsidR="0018722C">
            <w:pPr>
              <w:pStyle w:val="a7"/>
              <w:topLinePunct/>
              <w:ind w:leftChars="0" w:left="0" w:rightChars="0" w:right="0" w:firstLineChars="0" w:firstLine="0"/>
              <w:spacing w:line="240" w:lineRule="atLeast"/>
            </w:pPr>
            <w:r>
              <w:t>劳动适龄人口增长率</w:t>
            </w:r>
            <w:r>
              <w:t>（</w:t>
            </w:r>
            <w:r>
              <w:t>%</w:t>
            </w:r>
            <w:r>
              <w:t>）</w:t>
            </w:r>
          </w:p>
        </w:tc>
      </w:tr>
      <w:tr>
        <w:tc>
          <w:tcPr>
            <w:tcW w:w="698" w:type="pct"/>
            <w:vAlign w:val="center"/>
          </w:tcPr>
          <w:p w:rsidR="0018722C">
            <w:pPr>
              <w:pStyle w:val="affff9"/>
              <w:topLinePunct/>
              <w:ind w:leftChars="0" w:left="0" w:rightChars="0" w:right="0" w:firstLineChars="0" w:firstLine="0"/>
              <w:spacing w:line="240" w:lineRule="atLeast"/>
            </w:pPr>
            <w:r>
              <w:t>2000</w:t>
            </w:r>
          </w:p>
        </w:tc>
        <w:tc>
          <w:tcPr>
            <w:tcW w:w="1988" w:type="pct"/>
            <w:vAlign w:val="center"/>
          </w:tcPr>
          <w:p w:rsidR="0018722C">
            <w:pPr>
              <w:pStyle w:val="a5"/>
              <w:topLinePunct/>
              <w:ind w:leftChars="0" w:left="0" w:rightChars="0" w:right="0" w:firstLineChars="0" w:firstLine="0"/>
              <w:spacing w:line="240" w:lineRule="atLeast"/>
            </w:pPr>
            <w:r>
              <w:t>--</w:t>
            </w:r>
          </w:p>
        </w:tc>
        <w:tc>
          <w:tcPr>
            <w:tcW w:w="2314" w:type="pct"/>
            <w:vAlign w:val="center"/>
          </w:tcPr>
          <w:p w:rsidR="0018722C">
            <w:pPr>
              <w:pStyle w:val="ad"/>
              <w:topLinePunct/>
              <w:ind w:leftChars="0" w:left="0" w:rightChars="0" w:right="0" w:firstLineChars="0" w:firstLine="0"/>
              <w:spacing w:line="240" w:lineRule="atLeast"/>
            </w:pPr>
            <w:r>
              <w:t>--</w:t>
            </w:r>
          </w:p>
        </w:tc>
      </w:tr>
      <w:tr>
        <w:tc>
          <w:tcPr>
            <w:tcW w:w="698" w:type="pct"/>
            <w:vAlign w:val="center"/>
          </w:tcPr>
          <w:p w:rsidR="0018722C">
            <w:pPr>
              <w:pStyle w:val="affff9"/>
              <w:topLinePunct/>
              <w:ind w:leftChars="0" w:left="0" w:rightChars="0" w:right="0" w:firstLineChars="0" w:firstLine="0"/>
              <w:spacing w:line="240" w:lineRule="atLeast"/>
            </w:pPr>
            <w:r>
              <w:t>2005</w:t>
            </w:r>
          </w:p>
        </w:tc>
        <w:tc>
          <w:tcPr>
            <w:tcW w:w="1988" w:type="pct"/>
            <w:vAlign w:val="center"/>
          </w:tcPr>
          <w:p w:rsidR="0018722C">
            <w:pPr>
              <w:pStyle w:val="affff9"/>
              <w:topLinePunct/>
              <w:ind w:leftChars="0" w:left="0" w:rightChars="0" w:right="0" w:firstLineChars="0" w:firstLine="0"/>
              <w:spacing w:line="240" w:lineRule="atLeast"/>
            </w:pPr>
            <w:r>
              <w:t>3.58</w:t>
            </w:r>
          </w:p>
        </w:tc>
        <w:tc>
          <w:tcPr>
            <w:tcW w:w="2314" w:type="pct"/>
            <w:vAlign w:val="center"/>
          </w:tcPr>
          <w:p w:rsidR="0018722C">
            <w:pPr>
              <w:pStyle w:val="affff9"/>
              <w:topLinePunct/>
              <w:ind w:leftChars="0" w:left="0" w:rightChars="0" w:right="0" w:firstLineChars="0" w:firstLine="0"/>
              <w:spacing w:line="240" w:lineRule="atLeast"/>
            </w:pPr>
            <w:r>
              <w:t>8.09</w:t>
            </w:r>
          </w:p>
        </w:tc>
      </w:tr>
      <w:tr>
        <w:tc>
          <w:tcPr>
            <w:tcW w:w="698" w:type="pct"/>
            <w:vAlign w:val="center"/>
          </w:tcPr>
          <w:p w:rsidR="0018722C">
            <w:pPr>
              <w:pStyle w:val="affff9"/>
              <w:topLinePunct/>
              <w:ind w:leftChars="0" w:left="0" w:rightChars="0" w:right="0" w:firstLineChars="0" w:firstLine="0"/>
              <w:spacing w:line="240" w:lineRule="atLeast"/>
            </w:pPr>
            <w:r>
              <w:t>2010</w:t>
            </w:r>
          </w:p>
        </w:tc>
        <w:tc>
          <w:tcPr>
            <w:tcW w:w="1988" w:type="pct"/>
            <w:vAlign w:val="center"/>
          </w:tcPr>
          <w:p w:rsidR="0018722C">
            <w:pPr>
              <w:pStyle w:val="affff9"/>
              <w:topLinePunct/>
              <w:ind w:leftChars="0" w:left="0" w:rightChars="0" w:right="0" w:firstLineChars="0" w:firstLine="0"/>
              <w:spacing w:line="240" w:lineRule="atLeast"/>
            </w:pPr>
            <w:r>
              <w:t>3.2</w:t>
            </w:r>
          </w:p>
        </w:tc>
        <w:tc>
          <w:tcPr>
            <w:tcW w:w="2314" w:type="pct"/>
            <w:vAlign w:val="center"/>
          </w:tcPr>
          <w:p w:rsidR="0018722C">
            <w:pPr>
              <w:pStyle w:val="affff9"/>
              <w:topLinePunct/>
              <w:ind w:leftChars="0" w:left="0" w:rightChars="0" w:right="0" w:firstLineChars="0" w:firstLine="0"/>
              <w:spacing w:line="240" w:lineRule="atLeast"/>
            </w:pPr>
            <w:r>
              <w:t>5.31</w:t>
            </w:r>
          </w:p>
        </w:tc>
      </w:tr>
      <w:tr>
        <w:tc>
          <w:tcPr>
            <w:tcW w:w="698" w:type="pct"/>
            <w:vAlign w:val="center"/>
          </w:tcPr>
          <w:p w:rsidR="0018722C">
            <w:pPr>
              <w:pStyle w:val="affff9"/>
              <w:topLinePunct/>
              <w:ind w:leftChars="0" w:left="0" w:rightChars="0" w:right="0" w:firstLineChars="0" w:firstLine="0"/>
              <w:spacing w:line="240" w:lineRule="atLeast"/>
            </w:pPr>
            <w:r>
              <w:t>2015</w:t>
            </w:r>
          </w:p>
        </w:tc>
        <w:tc>
          <w:tcPr>
            <w:tcW w:w="1988" w:type="pct"/>
            <w:vAlign w:val="center"/>
          </w:tcPr>
          <w:p w:rsidR="0018722C">
            <w:pPr>
              <w:pStyle w:val="affff9"/>
              <w:topLinePunct/>
              <w:ind w:leftChars="0" w:left="0" w:rightChars="0" w:right="0" w:firstLineChars="0" w:firstLine="0"/>
              <w:spacing w:line="240" w:lineRule="atLeast"/>
            </w:pPr>
            <w:r>
              <w:t>3.08</w:t>
            </w:r>
          </w:p>
        </w:tc>
        <w:tc>
          <w:tcPr>
            <w:tcW w:w="2314" w:type="pct"/>
            <w:vAlign w:val="center"/>
          </w:tcPr>
          <w:p w:rsidR="0018722C">
            <w:pPr>
              <w:pStyle w:val="affff9"/>
              <w:topLinePunct/>
              <w:ind w:leftChars="0" w:left="0" w:rightChars="0" w:right="0" w:firstLineChars="0" w:firstLine="0"/>
              <w:spacing w:line="240" w:lineRule="atLeast"/>
            </w:pPr>
            <w:r>
              <w:t>2.55</w:t>
            </w:r>
          </w:p>
        </w:tc>
      </w:tr>
      <w:tr>
        <w:tc>
          <w:tcPr>
            <w:tcW w:w="698" w:type="pct"/>
            <w:vAlign w:val="center"/>
          </w:tcPr>
          <w:p w:rsidR="0018722C">
            <w:pPr>
              <w:pStyle w:val="affff9"/>
              <w:topLinePunct/>
              <w:ind w:leftChars="0" w:left="0" w:rightChars="0" w:right="0" w:firstLineChars="0" w:firstLine="0"/>
              <w:spacing w:line="240" w:lineRule="atLeast"/>
            </w:pPr>
            <w:r>
              <w:t>2020</w:t>
            </w:r>
          </w:p>
        </w:tc>
        <w:tc>
          <w:tcPr>
            <w:tcW w:w="1988" w:type="pct"/>
            <w:vAlign w:val="center"/>
          </w:tcPr>
          <w:p w:rsidR="0018722C">
            <w:pPr>
              <w:pStyle w:val="affff9"/>
              <w:topLinePunct/>
              <w:ind w:leftChars="0" w:left="0" w:rightChars="0" w:right="0" w:firstLineChars="0" w:firstLine="0"/>
              <w:spacing w:line="240" w:lineRule="atLeast"/>
            </w:pPr>
            <w:r>
              <w:t>2.52</w:t>
            </w:r>
          </w:p>
        </w:tc>
        <w:tc>
          <w:tcPr>
            <w:tcW w:w="2314" w:type="pct"/>
            <w:vAlign w:val="center"/>
          </w:tcPr>
          <w:p w:rsidR="0018722C">
            <w:pPr>
              <w:pStyle w:val="affff9"/>
              <w:topLinePunct/>
              <w:ind w:leftChars="0" w:left="0" w:rightChars="0" w:right="0" w:firstLineChars="0" w:firstLine="0"/>
              <w:spacing w:line="240" w:lineRule="atLeast"/>
            </w:pPr>
            <w:r>
              <w:t>-0.21</w:t>
            </w:r>
          </w:p>
        </w:tc>
      </w:tr>
      <w:tr>
        <w:tc>
          <w:tcPr>
            <w:tcW w:w="698" w:type="pct"/>
            <w:vAlign w:val="center"/>
          </w:tcPr>
          <w:p w:rsidR="0018722C">
            <w:pPr>
              <w:pStyle w:val="affff9"/>
              <w:topLinePunct/>
              <w:ind w:leftChars="0" w:left="0" w:rightChars="0" w:right="0" w:firstLineChars="0" w:firstLine="0"/>
              <w:spacing w:line="240" w:lineRule="atLeast"/>
            </w:pPr>
            <w:r>
              <w:t>2025</w:t>
            </w:r>
          </w:p>
        </w:tc>
        <w:tc>
          <w:tcPr>
            <w:tcW w:w="1988" w:type="pct"/>
            <w:vAlign w:val="center"/>
          </w:tcPr>
          <w:p w:rsidR="0018722C">
            <w:pPr>
              <w:pStyle w:val="affff9"/>
              <w:topLinePunct/>
              <w:ind w:leftChars="0" w:left="0" w:rightChars="0" w:right="0" w:firstLineChars="0" w:firstLine="0"/>
              <w:spacing w:line="240" w:lineRule="atLeast"/>
            </w:pPr>
            <w:r>
              <w:t>1.54</w:t>
            </w:r>
          </w:p>
        </w:tc>
        <w:tc>
          <w:tcPr>
            <w:tcW w:w="2314" w:type="pct"/>
            <w:vAlign w:val="center"/>
          </w:tcPr>
          <w:p w:rsidR="0018722C">
            <w:pPr>
              <w:pStyle w:val="affff9"/>
              <w:topLinePunct/>
              <w:ind w:leftChars="0" w:left="0" w:rightChars="0" w:right="0" w:firstLineChars="0" w:firstLine="0"/>
              <w:spacing w:line="240" w:lineRule="atLeast"/>
            </w:pPr>
            <w:r>
              <w:t>0.05</w:t>
            </w:r>
          </w:p>
        </w:tc>
      </w:tr>
      <w:tr>
        <w:tc>
          <w:tcPr>
            <w:tcW w:w="698" w:type="pct"/>
            <w:vAlign w:val="center"/>
          </w:tcPr>
          <w:p w:rsidR="0018722C">
            <w:pPr>
              <w:pStyle w:val="affff9"/>
              <w:topLinePunct/>
              <w:ind w:leftChars="0" w:left="0" w:rightChars="0" w:right="0" w:firstLineChars="0" w:firstLine="0"/>
              <w:spacing w:line="240" w:lineRule="atLeast"/>
            </w:pPr>
            <w:r>
              <w:t>2030</w:t>
            </w:r>
          </w:p>
        </w:tc>
        <w:tc>
          <w:tcPr>
            <w:tcW w:w="1988" w:type="pct"/>
            <w:vAlign w:val="center"/>
          </w:tcPr>
          <w:p w:rsidR="0018722C">
            <w:pPr>
              <w:pStyle w:val="affff9"/>
              <w:topLinePunct/>
              <w:ind w:leftChars="0" w:left="0" w:rightChars="0" w:right="0" w:firstLineChars="0" w:firstLine="0"/>
              <w:spacing w:line="240" w:lineRule="atLeast"/>
            </w:pPr>
            <w:r>
              <w:t>0.64</w:t>
            </w:r>
          </w:p>
        </w:tc>
        <w:tc>
          <w:tcPr>
            <w:tcW w:w="2314" w:type="pct"/>
            <w:vAlign w:val="center"/>
          </w:tcPr>
          <w:p w:rsidR="0018722C">
            <w:pPr>
              <w:pStyle w:val="affff9"/>
              <w:topLinePunct/>
              <w:ind w:leftChars="0" w:left="0" w:rightChars="0" w:right="0" w:firstLineChars="0" w:firstLine="0"/>
              <w:spacing w:line="240" w:lineRule="atLeast"/>
            </w:pPr>
            <w:r>
              <w:t>-1.33</w:t>
            </w:r>
          </w:p>
        </w:tc>
      </w:tr>
      <w:tr>
        <w:tc>
          <w:tcPr>
            <w:tcW w:w="698" w:type="pct"/>
            <w:vAlign w:val="center"/>
          </w:tcPr>
          <w:p w:rsidR="0018722C">
            <w:pPr>
              <w:pStyle w:val="affff9"/>
              <w:topLinePunct/>
              <w:ind w:leftChars="0" w:left="0" w:rightChars="0" w:right="0" w:firstLineChars="0" w:firstLine="0"/>
              <w:spacing w:line="240" w:lineRule="atLeast"/>
            </w:pPr>
            <w:r>
              <w:t>2035</w:t>
            </w:r>
          </w:p>
        </w:tc>
        <w:tc>
          <w:tcPr>
            <w:tcW w:w="1988" w:type="pct"/>
            <w:vAlign w:val="center"/>
          </w:tcPr>
          <w:p w:rsidR="0018722C">
            <w:pPr>
              <w:pStyle w:val="affff9"/>
              <w:topLinePunct/>
              <w:ind w:leftChars="0" w:left="0" w:rightChars="0" w:right="0" w:firstLineChars="0" w:firstLine="0"/>
              <w:spacing w:line="240" w:lineRule="atLeast"/>
            </w:pPr>
            <w:r>
              <w:t>-0.01</w:t>
            </w:r>
          </w:p>
        </w:tc>
        <w:tc>
          <w:tcPr>
            <w:tcW w:w="2314" w:type="pct"/>
            <w:vAlign w:val="center"/>
          </w:tcPr>
          <w:p w:rsidR="0018722C">
            <w:pPr>
              <w:pStyle w:val="affff9"/>
              <w:topLinePunct/>
              <w:ind w:leftChars="0" w:left="0" w:rightChars="0" w:right="0" w:firstLineChars="0" w:firstLine="0"/>
              <w:spacing w:line="240" w:lineRule="atLeast"/>
            </w:pPr>
            <w:r>
              <w:t>-3.32</w:t>
            </w:r>
          </w:p>
        </w:tc>
      </w:tr>
      <w:tr>
        <w:tc>
          <w:tcPr>
            <w:tcW w:w="698" w:type="pct"/>
            <w:vAlign w:val="center"/>
          </w:tcPr>
          <w:p w:rsidR="0018722C">
            <w:pPr>
              <w:pStyle w:val="affff9"/>
              <w:topLinePunct/>
              <w:ind w:leftChars="0" w:left="0" w:rightChars="0" w:right="0" w:firstLineChars="0" w:firstLine="0"/>
              <w:spacing w:line="240" w:lineRule="atLeast"/>
            </w:pPr>
            <w:r>
              <w:t>2040</w:t>
            </w:r>
          </w:p>
        </w:tc>
        <w:tc>
          <w:tcPr>
            <w:tcW w:w="1988" w:type="pct"/>
            <w:vAlign w:val="center"/>
          </w:tcPr>
          <w:p w:rsidR="0018722C">
            <w:pPr>
              <w:pStyle w:val="affff9"/>
              <w:topLinePunct/>
              <w:ind w:leftChars="0" w:left="0" w:rightChars="0" w:right="0" w:firstLineChars="0" w:firstLine="0"/>
              <w:spacing w:line="240" w:lineRule="atLeast"/>
            </w:pPr>
            <w:r>
              <w:t>-0.5</w:t>
            </w:r>
          </w:p>
        </w:tc>
        <w:tc>
          <w:tcPr>
            <w:tcW w:w="2314" w:type="pct"/>
            <w:vAlign w:val="center"/>
          </w:tcPr>
          <w:p w:rsidR="0018722C">
            <w:pPr>
              <w:pStyle w:val="affff9"/>
              <w:topLinePunct/>
              <w:ind w:leftChars="0" w:left="0" w:rightChars="0" w:right="0" w:firstLineChars="0" w:firstLine="0"/>
              <w:spacing w:line="240" w:lineRule="atLeast"/>
            </w:pPr>
            <w:r>
              <w:t>-3.63</w:t>
            </w:r>
          </w:p>
        </w:tc>
      </w:tr>
      <w:tr>
        <w:tc>
          <w:tcPr>
            <w:tcW w:w="698" w:type="pct"/>
            <w:vAlign w:val="center"/>
          </w:tcPr>
          <w:p w:rsidR="0018722C">
            <w:pPr>
              <w:pStyle w:val="affff9"/>
              <w:topLinePunct/>
              <w:ind w:leftChars="0" w:left="0" w:rightChars="0" w:right="0" w:firstLineChars="0" w:firstLine="0"/>
              <w:spacing w:line="240" w:lineRule="atLeast"/>
            </w:pPr>
            <w:r>
              <w:t>2045</w:t>
            </w:r>
          </w:p>
        </w:tc>
        <w:tc>
          <w:tcPr>
            <w:tcW w:w="1988" w:type="pct"/>
            <w:vAlign w:val="center"/>
          </w:tcPr>
          <w:p w:rsidR="0018722C">
            <w:pPr>
              <w:pStyle w:val="affff9"/>
              <w:topLinePunct/>
              <w:ind w:leftChars="0" w:left="0" w:rightChars="0" w:right="0" w:firstLineChars="0" w:firstLine="0"/>
              <w:spacing w:line="240" w:lineRule="atLeast"/>
            </w:pPr>
            <w:r>
              <w:t>-1.02</w:t>
            </w:r>
          </w:p>
        </w:tc>
        <w:tc>
          <w:tcPr>
            <w:tcW w:w="2314" w:type="pct"/>
            <w:vAlign w:val="center"/>
          </w:tcPr>
          <w:p w:rsidR="0018722C">
            <w:pPr>
              <w:pStyle w:val="affff9"/>
              <w:topLinePunct/>
              <w:ind w:leftChars="0" w:left="0" w:rightChars="0" w:right="0" w:firstLineChars="0" w:firstLine="0"/>
              <w:spacing w:line="240" w:lineRule="atLeast"/>
            </w:pPr>
            <w:r>
              <w:t>-2.04</w:t>
            </w:r>
          </w:p>
        </w:tc>
      </w:tr>
      <w:tr>
        <w:tc>
          <w:tcPr>
            <w:tcW w:w="698" w:type="pct"/>
            <w:vAlign w:val="center"/>
            <w:tcBorders>
              <w:top w:val="single" w:sz="4" w:space="0" w:color="auto"/>
            </w:tcBorders>
          </w:tcPr>
          <w:p w:rsidR="0018722C">
            <w:pPr>
              <w:pStyle w:val="affff9"/>
              <w:topLinePunct/>
              <w:ind w:leftChars="0" w:left="0" w:rightChars="0" w:right="0" w:firstLineChars="0" w:firstLine="0"/>
              <w:spacing w:line="240" w:lineRule="atLeast"/>
            </w:pPr>
            <w:r>
              <w:t>2050</w:t>
            </w:r>
          </w:p>
        </w:tc>
        <w:tc>
          <w:tcPr>
            <w:tcW w:w="1988" w:type="pct"/>
            <w:vAlign w:val="center"/>
            <w:tcBorders>
              <w:top w:val="single" w:sz="4" w:space="0" w:color="auto"/>
            </w:tcBorders>
          </w:tcPr>
          <w:p w:rsidR="0018722C">
            <w:pPr>
              <w:pStyle w:val="affff9"/>
              <w:topLinePunct/>
              <w:ind w:leftChars="0" w:left="0" w:rightChars="0" w:right="0" w:firstLineChars="0" w:firstLine="0"/>
              <w:spacing w:line="240" w:lineRule="atLeast"/>
            </w:pPr>
            <w:r>
              <w:t>-1.61</w:t>
            </w:r>
          </w:p>
        </w:tc>
        <w:tc>
          <w:tcPr>
            <w:tcW w:w="2314" w:type="pct"/>
            <w:vAlign w:val="center"/>
            <w:tcBorders>
              <w:top w:val="single" w:sz="4" w:space="0" w:color="auto"/>
            </w:tcBorders>
          </w:tcPr>
          <w:p w:rsidR="0018722C">
            <w:pPr>
              <w:pStyle w:val="affff9"/>
              <w:topLinePunct/>
              <w:ind w:leftChars="0" w:left="0" w:rightChars="0" w:right="0" w:firstLineChars="0" w:firstLine="0"/>
              <w:spacing w:line="240" w:lineRule="atLeast"/>
            </w:pPr>
            <w:r>
              <w:t>-3.03</w:t>
            </w:r>
          </w:p>
        </w:tc>
      </w:tr>
    </w:tbl>
    <w:p w:rsidR="0018722C">
      <w:pPr>
        <w:pStyle w:val="affa"/>
      </w:pPr>
    </w:p>
    <w:p w:rsidR="0018722C">
      <w:pPr>
        <w:topLinePunct/>
      </w:pPr>
      <w:r>
        <w:rPr>
          <w:rFonts w:cstheme="minorBidi" w:hAnsiTheme="minorHAnsi" w:eastAsiaTheme="minorHAnsi" w:asciiTheme="minorHAnsi"/>
        </w:rPr>
        <w:t>注释：人口增长率、劳动年龄人口增长率分别为五年期间增长率。资料来源：World Population Prospects</w:t>
      </w:r>
      <w:r>
        <w:rPr>
          <w:rFonts w:cstheme="minorBidi" w:hAnsiTheme="minorHAnsi" w:eastAsiaTheme="minorHAnsi" w:asciiTheme="minorHAnsi"/>
        </w:rPr>
        <w:t>:</w:t>
      </w:r>
      <w:r>
        <w:rPr>
          <w:rFonts w:cstheme="minorBidi" w:hAnsiTheme="minorHAnsi" w:eastAsiaTheme="minorHAnsi" w:asciiTheme="minorHAnsi"/>
        </w:rPr>
        <w:t> The 2008 Revision. </w:t>
      </w:r>
      <w:hyperlink r:id="rId38">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esa.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un.</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org</w:t>
        </w:r>
        <w:r>
          <w:rPr>
            <w:rFonts w:cstheme="minorBidi" w:hAnsiTheme="minorHAnsi" w:eastAsiaTheme="minorHAnsi" w:asciiTheme="minorHAnsi"/>
          </w:rPr>
          <w:t>/</w:t>
        </w:r>
        <w:r>
          <w:rPr>
            <w:rFonts w:cstheme="minorBidi" w:hAnsiTheme="minorHAnsi" w:eastAsiaTheme="minorHAnsi" w:asciiTheme="minorHAnsi"/>
          </w:rPr>
          <w:t>unpp</w:t>
        </w:r>
        <w:r>
          <w:rPr>
            <w:rFonts w:cstheme="minorBidi" w:hAnsiTheme="minorHAnsi" w:eastAsiaTheme="minorHAnsi" w:asciiTheme="minorHAnsi"/>
          </w:rPr>
          <w:t>/</w:t>
        </w:r>
        <w:r>
          <w:rPr>
            <w:rFonts w:cstheme="minorBidi" w:hAnsiTheme="minorHAnsi" w:eastAsiaTheme="minorHAnsi" w:asciiTheme="minorHAnsi"/>
          </w:rPr>
          <w:t>index.</w:t>
        </w:r>
      </w:hyperlink>
    </w:p>
    <w:p w:rsidR="0018722C">
      <w:pPr>
        <w:pStyle w:val="aff7"/>
        <w:topLinePunct/>
      </w:pPr>
      <w:r>
        <w:drawing>
          <wp:inline>
            <wp:extent cx="4584911" cy="275539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9" cstate="print"/>
                    <a:stretch>
                      <a:fillRect/>
                    </a:stretch>
                  </pic:blipFill>
                  <pic:spPr>
                    <a:xfrm>
                      <a:off x="0" y="0"/>
                      <a:ext cx="4584911" cy="2755392"/>
                    </a:xfrm>
                    <a:prstGeom prst="rect">
                      <a:avLst/>
                    </a:prstGeom>
                  </pic:spPr>
                </pic:pic>
              </a:graphicData>
            </a:graphic>
          </wp:inline>
        </w:drawing>
      </w:r>
    </w:p>
    <w:p w:rsidR="0018722C">
      <w:pPr>
        <w:pStyle w:val="a9"/>
        <w:topLinePunct/>
      </w:pPr>
      <w:r>
        <w:t>图</w:t>
      </w:r>
      <w:r>
        <w:t> </w:t>
      </w:r>
      <w:r>
        <w:rPr>
          <w:rFonts w:ascii="Times New Roman" w:eastAsia="Times New Roman"/>
        </w:rPr>
        <w:t>4</w:t>
      </w:r>
      <w:r>
        <w:rPr>
          <w:rFonts w:ascii="Times New Roman" w:eastAsia="Times New Roman"/>
        </w:rPr>
        <w:t>.</w:t>
      </w:r>
      <w:r>
        <w:rPr>
          <w:rFonts w:ascii="Times New Roman" w:eastAsia="Times New Roman"/>
        </w:rPr>
        <w:t>2</w:t>
      </w:r>
      <w:r>
        <w:t xml:space="preserve">  </w:t>
      </w:r>
      <w:r>
        <w:t>2005-2050</w:t>
      </w:r>
      <w:r>
        <w:t>年中国总人口和劳动年龄人变化</w:t>
      </w:r>
    </w:p>
    <w:p w:rsidR="0018722C">
      <w:pPr>
        <w:topLinePunct/>
      </w:pPr>
      <w:r>
        <w:t>就劳动适龄人口的年龄结构上来看，人口老龄化进程中，不断下降的是年轻劳动力所占的比重，不断上升的是老年劳动力所占的比重。</w:t>
      </w:r>
      <w:r>
        <w:rPr>
          <w:rFonts w:ascii="Times New Roman" w:eastAsia="Times New Roman"/>
        </w:rPr>
        <w:t>21</w:t>
      </w:r>
      <w:r>
        <w:t>世纪中叶之前，</w:t>
      </w:r>
      <w:r>
        <w:t>虽然我国一直拥有丰富的劳动力资源，但是不可否认的是上述这种变化趋势已经出现了，并且呈加速发展态势。</w:t>
      </w:r>
    </w:p>
    <w:p w:rsidR="0018722C">
      <w:pPr>
        <w:pStyle w:val="Heading4"/>
        <w:topLinePunct/>
        <w:ind w:left="200" w:hangingChars="200" w:hanging="200"/>
      </w:pPr>
      <w:r>
        <w:t>4.2.2</w:t>
      </w:r>
      <w:r>
        <w:t xml:space="preserve"> </w:t>
      </w:r>
      <w:r>
        <w:t>人口老龄化对劳动Th产率的影响</w:t>
      </w:r>
    </w:p>
    <w:p w:rsidR="0018722C">
      <w:pPr>
        <w:topLinePunct/>
      </w:pPr>
      <w:r>
        <w:t>就人口老龄化对劳动生产率的影响，美国经济学家克拉克在</w:t>
      </w:r>
      <w:r>
        <w:rPr>
          <w:rFonts w:ascii="Times New Roman" w:eastAsia="Times New Roman"/>
        </w:rPr>
        <w:t>1969</w:t>
      </w:r>
      <w:r>
        <w:t>年进行了</w:t>
      </w:r>
    </w:p>
    <w:p w:rsidR="0018722C">
      <w:pPr>
        <w:topLinePunct/>
      </w:pPr>
      <w:r>
        <w:t>研究并且得出结论“劳动年龄人口的老化会阻碍劳动生产率的提高”。法国人口</w:t>
      </w:r>
      <w:r>
        <w:t>学家阿尔弗雷德</w:t>
      </w:r>
      <w:r>
        <w:rPr>
          <w:rFonts w:hint="eastAsia"/>
        </w:rPr>
        <w:t>・</w:t>
      </w:r>
      <w:r>
        <w:t>索维于</w:t>
      </w:r>
      <w:r>
        <w:rPr>
          <w:rFonts w:ascii="Times New Roman" w:hAnsi="Times New Roman" w:eastAsia="Times New Roman"/>
        </w:rPr>
        <w:t>1985</w:t>
      </w:r>
      <w:r>
        <w:t>年提出老年人不善创新，相对保守，不利于科技创</w:t>
      </w:r>
      <w:r>
        <w:t>新，老龄化导致劳动年龄人口在总人口中比重下降，而不利于劳动生产率的提</w:t>
      </w:r>
      <w:r>
        <w:t>高</w:t>
      </w:r>
    </w:p>
    <w:p w:rsidR="0018722C">
      <w:pPr>
        <w:topLinePunct/>
      </w:pPr>
      <w:r>
        <w:rPr>
          <w:rFonts w:ascii="Times New Roman" w:eastAsia="Times New Roman"/>
        </w:rPr>
        <w:t>[</w:t>
      </w:r>
      <w:r>
        <w:rPr>
          <w:rFonts w:ascii="Times New Roman" w:eastAsia="Times New Roman"/>
        </w:rPr>
        <w:t>54</w:t>
      </w:r>
      <w:r>
        <w:rPr>
          <w:rFonts w:ascii="Times New Roman" w:eastAsia="Times New Roman"/>
        </w:rPr>
        <w:t>]</w:t>
      </w:r>
      <w:r>
        <w:rPr>
          <w:spacing w:val="-4"/>
        </w:rPr>
        <w:t xml:space="preserve">. </w:t>
      </w:r>
      <w:r>
        <w:t>我国学者阎坤</w:t>
      </w:r>
      <w:r>
        <w:t>（</w:t>
      </w:r>
      <w:r>
        <w:rPr>
          <w:rFonts w:ascii="Times New Roman" w:eastAsia="Times New Roman"/>
        </w:rPr>
        <w:t>2000</w:t>
      </w:r>
      <w:r>
        <w:t>年</w:t>
      </w:r>
      <w:r>
        <w:t>）</w:t>
      </w:r>
      <w:r>
        <w:t>，认为到</w:t>
      </w:r>
      <w:r>
        <w:rPr>
          <w:rFonts w:ascii="Times New Roman" w:eastAsia="Times New Roman"/>
        </w:rPr>
        <w:t>2020</w:t>
      </w:r>
      <w:r>
        <w:t>年之后我国劳动年龄人口的高龄化，</w:t>
      </w:r>
      <w:r>
        <w:t>将导致部分资源闲置，并且劳动力老化不利于推广新技术，最终影响劳动生产率</w:t>
      </w:r>
      <w:r>
        <w:t>的提高</w:t>
      </w:r>
      <w:r>
        <w:rPr>
          <w:rFonts w:ascii="Times New Roman" w:eastAsia="Times New Roman"/>
          <w:vertAlign w:val="superscript"/>
        </w:rPr>
        <w:t>[</w:t>
      </w:r>
      <w:r>
        <w:rPr>
          <w:rFonts w:ascii="Times New Roman" w:eastAsia="Times New Roman"/>
          <w:vertAlign w:val="superscript"/>
        </w:rPr>
        <w:t xml:space="preserve">55</w:t>
      </w:r>
      <w:r>
        <w:rPr>
          <w:rFonts w:ascii="Times New Roman" w:eastAsia="Times New Roman"/>
          <w:vertAlign w:val="superscript"/>
        </w:rPr>
        <w:t>]</w:t>
      </w:r>
      <w:r>
        <w:t>。</w:t>
      </w:r>
    </w:p>
    <w:p w:rsidR="0018722C">
      <w:pPr>
        <w:topLinePunct/>
      </w:pPr>
      <w:r>
        <w:t>人口老龄化对劳动生产率的影响可以从三个方面来说明：第一，随着年龄的增长，</w:t>
      </w:r>
      <w:r>
        <w:rPr>
          <w:rFonts w:ascii="Times New Roman" w:eastAsia="Times New Roman"/>
        </w:rPr>
        <w:t>65</w:t>
      </w:r>
      <w:r>
        <w:t>岁及以上人口的生理机能会发生老化、体力跟不上、精力不易集中、</w:t>
      </w:r>
      <w:r>
        <w:t>反应变慢、劳动力衰退等现象，从而老年人口不适宜快速的生产和劳动，这样对</w:t>
      </w:r>
      <w:r>
        <w:t>提高劳动生产率有负面作用；第二，由于身体机能的衰退，当劳动力步入老年之</w:t>
      </w:r>
      <w:r>
        <w:t>后，生病的几率增大，请假看病的时间增多，出勤率大打折扣，这样不仅会降低企业的效率，还会增大企业的医疗费用支出，一定程度上影响了企业利润增加；</w:t>
      </w:r>
      <w:r>
        <w:t>第三，企业的培训费用会随着老龄劳动力比例增加而增长，因为年长劳动力在记忆力、创新力、应变力方面较年轻劳动力都会降低，那么相应的新知识、新技术</w:t>
      </w:r>
      <w:r>
        <w:t>的获取能力就会相对较弱。从以上三点来看，人口老龄化会直接或者间接地影响劳动生产率的提高。</w:t>
      </w:r>
    </w:p>
    <w:p w:rsidR="0018722C">
      <w:pPr>
        <w:topLinePunct/>
      </w:pPr>
      <w:r>
        <w:t>由下表我们可以看出随着年龄的增长各个年龄段工作的时间是逐渐下降的。就周平均工作时间来看，最长的年龄段是</w:t>
      </w:r>
      <w:r>
        <w:rPr>
          <w:rFonts w:ascii="Times New Roman" w:eastAsia="Times New Roman"/>
        </w:rPr>
        <w:t>16-19</w:t>
      </w:r>
      <w:r>
        <w:t>岁，其次为</w:t>
      </w:r>
      <w:r>
        <w:rPr>
          <w:rFonts w:ascii="Times New Roman" w:eastAsia="Times New Roman"/>
        </w:rPr>
        <w:t>30-34</w:t>
      </w:r>
      <w:r>
        <w:t>岁年龄段，</w:t>
      </w:r>
      <w:r>
        <w:t>排</w:t>
      </w:r>
    </w:p>
    <w:p w:rsidR="0018722C">
      <w:pPr>
        <w:topLinePunct/>
      </w:pPr>
      <w:r>
        <w:t>在最后的三个年龄段为</w:t>
      </w:r>
      <w:r>
        <w:rPr>
          <w:rFonts w:ascii="Times New Roman" w:eastAsia="Times New Roman"/>
        </w:rPr>
        <w:t>55-59</w:t>
      </w:r>
      <w:r>
        <w:t>岁，</w:t>
      </w:r>
      <w:r>
        <w:rPr>
          <w:rFonts w:ascii="Times New Roman" w:eastAsia="Times New Roman"/>
        </w:rPr>
        <w:t>60-64</w:t>
      </w:r>
      <w:r>
        <w:t>岁，</w:t>
      </w:r>
      <w:r>
        <w:rPr>
          <w:rFonts w:ascii="Times New Roman" w:eastAsia="Times New Roman"/>
        </w:rPr>
        <w:t>65</w:t>
      </w:r>
      <w:r>
        <w:t>岁及以上年龄段，并且从</w:t>
      </w:r>
      <w:r>
        <w:rPr>
          <w:rFonts w:ascii="Times New Roman" w:eastAsia="Times New Roman"/>
        </w:rPr>
        <w:t>45-49</w:t>
      </w:r>
      <w:r>
        <w:t>岁段开始都达不到总体平均工作时间，因此劳动力随着年龄的增长逐渐老化，其工作的耐力和持久性都会下降，会间接影响劳动生产率。</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3</w:t>
      </w:r>
      <w:r>
        <w:t xml:space="preserve">  </w:t>
      </w:r>
      <w:r>
        <w:rPr>
          <w:rFonts w:cstheme="minorBidi" w:hAnsiTheme="minorHAnsi" w:eastAsiaTheme="minorHAnsi" w:asciiTheme="minorHAnsi"/>
        </w:rPr>
        <w:t>城</w:t>
      </w:r>
      <w:r>
        <w:rPr>
          <w:rFonts w:cstheme="minorBidi" w:hAnsiTheme="minorHAnsi" w:eastAsiaTheme="minorHAnsi" w:asciiTheme="minorHAnsi"/>
        </w:rPr>
        <w:t>镇</w:t>
      </w:r>
      <w:r>
        <w:rPr>
          <w:rFonts w:cstheme="minorBidi" w:hAnsiTheme="minorHAnsi" w:eastAsiaTheme="minorHAnsi" w:asciiTheme="minorHAnsi"/>
        </w:rPr>
        <w:t>就业人</w:t>
      </w:r>
      <w:r>
        <w:rPr>
          <w:rFonts w:cstheme="minorBidi" w:hAnsiTheme="minorHAnsi" w:eastAsiaTheme="minorHAnsi" w:asciiTheme="minorHAnsi"/>
        </w:rPr>
        <w:t>员</w:t>
      </w:r>
      <w:r>
        <w:rPr>
          <w:rFonts w:cstheme="minorBidi" w:hAnsiTheme="minorHAnsi" w:eastAsiaTheme="minorHAnsi" w:asciiTheme="minorHAnsi"/>
        </w:rPr>
        <w:t>调查周</w:t>
      </w:r>
      <w:r>
        <w:rPr>
          <w:rFonts w:cstheme="minorBidi" w:hAnsiTheme="minorHAnsi" w:eastAsiaTheme="minorHAnsi" w:asciiTheme="minorHAnsi"/>
        </w:rPr>
        <w:t>平</w:t>
      </w:r>
      <w:r>
        <w:rPr>
          <w:rFonts w:cstheme="minorBidi" w:hAnsiTheme="minorHAnsi" w:eastAsiaTheme="minorHAnsi" w:asciiTheme="minorHAnsi"/>
        </w:rPr>
        <w:t>均工作</w:t>
      </w:r>
      <w:r>
        <w:rPr>
          <w:rFonts w:cstheme="minorBidi" w:hAnsiTheme="minorHAnsi" w:eastAsiaTheme="minorHAnsi" w:asciiTheme="minorHAnsi"/>
        </w:rPr>
        <w:t>时</w:t>
      </w:r>
      <w:r>
        <w:rPr>
          <w:rFonts w:cstheme="minorBidi" w:hAnsiTheme="minorHAnsi" w:eastAsiaTheme="minorHAnsi" w:asciiTheme="minorHAnsi"/>
        </w:rPr>
        <w:t>间</w:t>
      </w:r>
      <w:r>
        <w:rPr>
          <w:rFonts w:cstheme="minorBidi" w:hAnsiTheme="minorHAnsi" w:eastAsiaTheme="minorHAnsi" w:asciiTheme="minorHAnsi"/>
        </w:rPr>
        <w:t>（</w:t>
      </w:r>
      <w:r>
        <w:rPr>
          <w:rFonts w:cstheme="minorBidi" w:hAnsiTheme="minorHAnsi" w:eastAsiaTheme="minorHAnsi" w:asciiTheme="minorHAnsi"/>
        </w:rPr>
        <w:t>单</w:t>
      </w:r>
      <w:r>
        <w:rPr>
          <w:rFonts w:cstheme="minorBidi" w:hAnsiTheme="minorHAnsi" w:eastAsiaTheme="minorHAnsi" w:asciiTheme="minorHAnsi"/>
        </w:rPr>
        <w:t>位</w:t>
      </w:r>
      <w:r>
        <w:rPr>
          <w:rFonts w:cstheme="minorBidi" w:hAnsiTheme="minorHAnsi" w:eastAsiaTheme="minorHAnsi" w:asciiTheme="minorHAnsi"/>
        </w:rPr>
        <w:t>：</w:t>
      </w:r>
      <w:r>
        <w:rPr>
          <w:rFonts w:cstheme="minorBidi" w:hAnsiTheme="minorHAnsi" w:eastAsiaTheme="minorHAnsi" w:asciiTheme="minorHAnsi"/>
        </w:rPr>
        <w:t>小时／周</w:t>
      </w:r>
      <w:r>
        <w:rPr>
          <w:rFonts w:cstheme="minorBidi" w:hAnsiTheme="minorHAnsi" w:eastAsiaTheme="minorHAnsi" w:asciiTheme="minorHAnsi"/>
        </w:rPr>
        <w:t>）</w:t>
      </w:r>
    </w:p>
    <w:tbl>
      <w:tblPr>
        <w:tblW w:w="5000" w:type="pct"/>
        <w:tblInd w:w="32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06"/>
        <w:gridCol w:w="1446"/>
        <w:gridCol w:w="1445"/>
        <w:gridCol w:w="1445"/>
        <w:gridCol w:w="1450"/>
        <w:gridCol w:w="1445"/>
      </w:tblGrid>
      <w:tr>
        <w:trPr>
          <w:tblHeader/>
        </w:trPr>
        <w:tc>
          <w:tcPr>
            <w:tcW w:w="445"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911" w:type="pct"/>
            <w:vAlign w:val="center"/>
            <w:tcBorders>
              <w:bottom w:val="single" w:sz="4" w:space="0" w:color="auto"/>
            </w:tcBorders>
          </w:tcPr>
          <w:p w:rsidR="0018722C">
            <w:pPr>
              <w:pStyle w:val="a7"/>
              <w:topLinePunct/>
              <w:ind w:leftChars="0" w:left="0" w:rightChars="0" w:right="0" w:firstLineChars="0" w:firstLine="0"/>
              <w:spacing w:line="240" w:lineRule="atLeast"/>
            </w:pPr>
            <w:r>
              <w:t>2006 </w:t>
            </w:r>
            <w:r>
              <w:t>年 </w:t>
            </w:r>
            <w:r>
              <w:t>11 </w:t>
            </w:r>
            <w:r>
              <w:t>月</w:t>
            </w:r>
          </w:p>
        </w:tc>
        <w:tc>
          <w:tcPr>
            <w:tcW w:w="910" w:type="pct"/>
            <w:vAlign w:val="center"/>
            <w:tcBorders>
              <w:bottom w:val="single" w:sz="4" w:space="0" w:color="auto"/>
            </w:tcBorders>
          </w:tcPr>
          <w:p w:rsidR="0018722C">
            <w:pPr>
              <w:pStyle w:val="a7"/>
              <w:topLinePunct/>
              <w:ind w:leftChars="0" w:left="0" w:rightChars="0" w:right="0" w:firstLineChars="0" w:firstLine="0"/>
              <w:spacing w:line="240" w:lineRule="atLeast"/>
            </w:pPr>
            <w:r>
              <w:t>2007 </w:t>
            </w:r>
            <w:r>
              <w:t>年 </w:t>
            </w:r>
            <w:r>
              <w:t>11 </w:t>
            </w:r>
            <w:r>
              <w:t>月</w:t>
            </w:r>
          </w:p>
        </w:tc>
        <w:tc>
          <w:tcPr>
            <w:tcW w:w="910" w:type="pct"/>
            <w:vAlign w:val="center"/>
            <w:tcBorders>
              <w:bottom w:val="single" w:sz="4" w:space="0" w:color="auto"/>
            </w:tcBorders>
          </w:tcPr>
          <w:p w:rsidR="0018722C">
            <w:pPr>
              <w:pStyle w:val="a7"/>
              <w:topLinePunct/>
              <w:ind w:leftChars="0" w:left="0" w:rightChars="0" w:right="0" w:firstLineChars="0" w:firstLine="0"/>
              <w:spacing w:line="240" w:lineRule="atLeast"/>
            </w:pPr>
            <w:r>
              <w:t>2008 </w:t>
            </w:r>
            <w:r>
              <w:t>年 </w:t>
            </w:r>
            <w:r>
              <w:t>11 </w:t>
            </w:r>
            <w:r>
              <w:t>月</w:t>
            </w:r>
          </w:p>
        </w:tc>
        <w:tc>
          <w:tcPr>
            <w:tcW w:w="913" w:type="pct"/>
            <w:vAlign w:val="center"/>
            <w:tcBorders>
              <w:bottom w:val="single" w:sz="4" w:space="0" w:color="auto"/>
            </w:tcBorders>
          </w:tcPr>
          <w:p w:rsidR="0018722C">
            <w:pPr>
              <w:pStyle w:val="a7"/>
              <w:topLinePunct/>
              <w:ind w:leftChars="0" w:left="0" w:rightChars="0" w:right="0" w:firstLineChars="0" w:firstLine="0"/>
              <w:spacing w:line="240" w:lineRule="atLeast"/>
            </w:pPr>
            <w:r>
              <w:t>2009 </w:t>
            </w:r>
            <w:r>
              <w:t>年 </w:t>
            </w:r>
            <w:r>
              <w:t>11 </w:t>
            </w:r>
            <w:r>
              <w:t>月</w:t>
            </w:r>
          </w:p>
        </w:tc>
        <w:tc>
          <w:tcPr>
            <w:tcW w:w="910" w:type="pct"/>
            <w:vAlign w:val="center"/>
            <w:tcBorders>
              <w:bottom w:val="single" w:sz="4" w:space="0" w:color="auto"/>
            </w:tcBorders>
          </w:tcPr>
          <w:p w:rsidR="0018722C">
            <w:pPr>
              <w:pStyle w:val="a7"/>
              <w:topLinePunct/>
              <w:ind w:leftChars="0" w:left="0" w:rightChars="0" w:right="0" w:firstLineChars="0" w:firstLine="0"/>
              <w:spacing w:line="240" w:lineRule="atLeast"/>
            </w:pPr>
            <w:r>
              <w:t>2010 </w:t>
            </w:r>
            <w:r>
              <w:t>年 </w:t>
            </w:r>
            <w:r>
              <w:t>11 </w:t>
            </w:r>
            <w:r>
              <w:t>月</w:t>
            </w:r>
          </w:p>
        </w:tc>
      </w:tr>
      <w:tr>
        <w:tc>
          <w:tcPr>
            <w:tcW w:w="445" w:type="pct"/>
            <w:vAlign w:val="center"/>
          </w:tcPr>
          <w:p w:rsidR="0018722C">
            <w:pPr>
              <w:pStyle w:val="ac"/>
              <w:topLinePunct/>
              <w:ind w:leftChars="0" w:left="0" w:rightChars="0" w:right="0" w:firstLineChars="0" w:firstLine="0"/>
              <w:spacing w:line="240" w:lineRule="atLeast"/>
            </w:pPr>
            <w:r>
              <w:t>总体</w:t>
            </w:r>
          </w:p>
        </w:tc>
        <w:tc>
          <w:tcPr>
            <w:tcW w:w="911" w:type="pct"/>
            <w:vAlign w:val="center"/>
          </w:tcPr>
          <w:p w:rsidR="0018722C">
            <w:pPr>
              <w:pStyle w:val="affff9"/>
              <w:topLinePunct/>
              <w:ind w:leftChars="0" w:left="0" w:rightChars="0" w:right="0" w:firstLineChars="0" w:firstLine="0"/>
              <w:spacing w:line="240" w:lineRule="atLeast"/>
            </w:pPr>
            <w:r>
              <w:t>47.3</w:t>
            </w:r>
          </w:p>
        </w:tc>
        <w:tc>
          <w:tcPr>
            <w:tcW w:w="910" w:type="pct"/>
            <w:vAlign w:val="center"/>
          </w:tcPr>
          <w:p w:rsidR="0018722C">
            <w:pPr>
              <w:pStyle w:val="affff9"/>
              <w:topLinePunct/>
              <w:ind w:leftChars="0" w:left="0" w:rightChars="0" w:right="0" w:firstLineChars="0" w:firstLine="0"/>
              <w:spacing w:line="240" w:lineRule="atLeast"/>
            </w:pPr>
            <w:r>
              <w:t>45.5</w:t>
            </w:r>
          </w:p>
        </w:tc>
        <w:tc>
          <w:tcPr>
            <w:tcW w:w="910" w:type="pct"/>
            <w:vAlign w:val="center"/>
          </w:tcPr>
          <w:p w:rsidR="0018722C">
            <w:pPr>
              <w:pStyle w:val="affff9"/>
              <w:topLinePunct/>
              <w:ind w:leftChars="0" w:left="0" w:rightChars="0" w:right="0" w:firstLineChars="0" w:firstLine="0"/>
              <w:spacing w:line="240" w:lineRule="atLeast"/>
            </w:pPr>
            <w:r>
              <w:t>44.6</w:t>
            </w:r>
          </w:p>
        </w:tc>
        <w:tc>
          <w:tcPr>
            <w:tcW w:w="913" w:type="pct"/>
            <w:vAlign w:val="center"/>
          </w:tcPr>
          <w:p w:rsidR="0018722C">
            <w:pPr>
              <w:pStyle w:val="affff9"/>
              <w:topLinePunct/>
              <w:ind w:leftChars="0" w:left="0" w:rightChars="0" w:right="0" w:firstLineChars="0" w:firstLine="0"/>
              <w:spacing w:line="240" w:lineRule="atLeast"/>
            </w:pPr>
            <w:r>
              <w:t>44.7</w:t>
            </w:r>
          </w:p>
        </w:tc>
        <w:tc>
          <w:tcPr>
            <w:tcW w:w="910" w:type="pct"/>
            <w:vAlign w:val="center"/>
          </w:tcPr>
          <w:p w:rsidR="0018722C">
            <w:pPr>
              <w:pStyle w:val="affff9"/>
              <w:topLinePunct/>
              <w:ind w:leftChars="0" w:left="0" w:rightChars="0" w:right="0" w:firstLineChars="0" w:firstLine="0"/>
              <w:spacing w:line="240" w:lineRule="atLeast"/>
            </w:pPr>
            <w:r>
              <w:t>47.0</w:t>
            </w:r>
          </w:p>
        </w:tc>
      </w:tr>
      <w:tr>
        <w:tc>
          <w:tcPr>
            <w:tcW w:w="445" w:type="pct"/>
            <w:vAlign w:val="center"/>
          </w:tcPr>
          <w:p w:rsidR="0018722C">
            <w:pPr>
              <w:pStyle w:val="affff9"/>
              <w:topLinePunct/>
              <w:ind w:leftChars="0" w:left="0" w:rightChars="0" w:right="0" w:firstLineChars="0" w:firstLine="0"/>
              <w:spacing w:line="240" w:lineRule="atLeast"/>
            </w:pPr>
            <w:r>
              <w:t>16-19</w:t>
            </w:r>
          </w:p>
        </w:tc>
        <w:tc>
          <w:tcPr>
            <w:tcW w:w="911" w:type="pct"/>
            <w:vAlign w:val="center"/>
          </w:tcPr>
          <w:p w:rsidR="0018722C">
            <w:pPr>
              <w:pStyle w:val="affff9"/>
              <w:topLinePunct/>
              <w:ind w:leftChars="0" w:left="0" w:rightChars="0" w:right="0" w:firstLineChars="0" w:firstLine="0"/>
              <w:spacing w:line="240" w:lineRule="atLeast"/>
            </w:pPr>
            <w:r>
              <w:t>49.9</w:t>
            </w:r>
          </w:p>
        </w:tc>
        <w:tc>
          <w:tcPr>
            <w:tcW w:w="910" w:type="pct"/>
            <w:vAlign w:val="center"/>
          </w:tcPr>
          <w:p w:rsidR="0018722C">
            <w:pPr>
              <w:pStyle w:val="affff9"/>
              <w:topLinePunct/>
              <w:ind w:leftChars="0" w:left="0" w:rightChars="0" w:right="0" w:firstLineChars="0" w:firstLine="0"/>
              <w:spacing w:line="240" w:lineRule="atLeast"/>
            </w:pPr>
            <w:r>
              <w:t>48.1</w:t>
            </w:r>
          </w:p>
        </w:tc>
        <w:tc>
          <w:tcPr>
            <w:tcW w:w="910" w:type="pct"/>
            <w:vAlign w:val="center"/>
          </w:tcPr>
          <w:p w:rsidR="0018722C">
            <w:pPr>
              <w:pStyle w:val="affff9"/>
              <w:topLinePunct/>
              <w:ind w:leftChars="0" w:left="0" w:rightChars="0" w:right="0" w:firstLineChars="0" w:firstLine="0"/>
              <w:spacing w:line="240" w:lineRule="atLeast"/>
            </w:pPr>
            <w:r>
              <w:t>45.8</w:t>
            </w:r>
          </w:p>
        </w:tc>
        <w:tc>
          <w:tcPr>
            <w:tcW w:w="913" w:type="pct"/>
            <w:vAlign w:val="center"/>
          </w:tcPr>
          <w:p w:rsidR="0018722C">
            <w:pPr>
              <w:pStyle w:val="affff9"/>
              <w:topLinePunct/>
              <w:ind w:leftChars="0" w:left="0" w:rightChars="0" w:right="0" w:firstLineChars="0" w:firstLine="0"/>
              <w:spacing w:line="240" w:lineRule="atLeast"/>
            </w:pPr>
            <w:r>
              <w:t>46.8</w:t>
            </w:r>
          </w:p>
        </w:tc>
        <w:tc>
          <w:tcPr>
            <w:tcW w:w="910" w:type="pct"/>
            <w:vAlign w:val="center"/>
          </w:tcPr>
          <w:p w:rsidR="0018722C">
            <w:pPr>
              <w:pStyle w:val="affff9"/>
              <w:topLinePunct/>
              <w:ind w:leftChars="0" w:left="0" w:rightChars="0" w:right="0" w:firstLineChars="0" w:firstLine="0"/>
              <w:spacing w:line="240" w:lineRule="atLeast"/>
            </w:pPr>
            <w:r>
              <w:t>49.1</w:t>
            </w:r>
          </w:p>
        </w:tc>
      </w:tr>
      <w:tr>
        <w:tc>
          <w:tcPr>
            <w:tcW w:w="445" w:type="pct"/>
            <w:vAlign w:val="center"/>
          </w:tcPr>
          <w:p w:rsidR="0018722C">
            <w:pPr>
              <w:pStyle w:val="affff9"/>
              <w:topLinePunct/>
              <w:ind w:leftChars="0" w:left="0" w:rightChars="0" w:right="0" w:firstLineChars="0" w:firstLine="0"/>
              <w:spacing w:line="240" w:lineRule="atLeast"/>
            </w:pPr>
            <w:r>
              <w:t>20-24</w:t>
            </w:r>
          </w:p>
        </w:tc>
        <w:tc>
          <w:tcPr>
            <w:tcW w:w="911" w:type="pct"/>
            <w:vAlign w:val="center"/>
          </w:tcPr>
          <w:p w:rsidR="0018722C">
            <w:pPr>
              <w:pStyle w:val="affff9"/>
              <w:topLinePunct/>
              <w:ind w:leftChars="0" w:left="0" w:rightChars="0" w:right="0" w:firstLineChars="0" w:firstLine="0"/>
              <w:spacing w:line="240" w:lineRule="atLeast"/>
            </w:pPr>
            <w:r>
              <w:t>48.4</w:t>
            </w:r>
          </w:p>
        </w:tc>
        <w:tc>
          <w:tcPr>
            <w:tcW w:w="910" w:type="pct"/>
            <w:vAlign w:val="center"/>
          </w:tcPr>
          <w:p w:rsidR="0018722C">
            <w:pPr>
              <w:pStyle w:val="affff9"/>
              <w:topLinePunct/>
              <w:ind w:leftChars="0" w:left="0" w:rightChars="0" w:right="0" w:firstLineChars="0" w:firstLine="0"/>
              <w:spacing w:line="240" w:lineRule="atLeast"/>
            </w:pPr>
            <w:r>
              <w:t>46.9</w:t>
            </w:r>
          </w:p>
        </w:tc>
        <w:tc>
          <w:tcPr>
            <w:tcW w:w="910" w:type="pct"/>
            <w:vAlign w:val="center"/>
          </w:tcPr>
          <w:p w:rsidR="0018722C">
            <w:pPr>
              <w:pStyle w:val="affff9"/>
              <w:topLinePunct/>
              <w:ind w:leftChars="0" w:left="0" w:rightChars="0" w:right="0" w:firstLineChars="0" w:firstLine="0"/>
              <w:spacing w:line="240" w:lineRule="atLeast"/>
            </w:pPr>
            <w:r>
              <w:t>45.6</w:t>
            </w:r>
          </w:p>
        </w:tc>
        <w:tc>
          <w:tcPr>
            <w:tcW w:w="913" w:type="pct"/>
            <w:vAlign w:val="center"/>
          </w:tcPr>
          <w:p w:rsidR="0018722C">
            <w:pPr>
              <w:pStyle w:val="affff9"/>
              <w:topLinePunct/>
              <w:ind w:leftChars="0" w:left="0" w:rightChars="0" w:right="0" w:firstLineChars="0" w:firstLine="0"/>
              <w:spacing w:line="240" w:lineRule="atLeast"/>
            </w:pPr>
            <w:r>
              <w:t>46.1</w:t>
            </w:r>
          </w:p>
        </w:tc>
        <w:tc>
          <w:tcPr>
            <w:tcW w:w="910" w:type="pct"/>
            <w:vAlign w:val="center"/>
          </w:tcPr>
          <w:p w:rsidR="0018722C">
            <w:pPr>
              <w:pStyle w:val="affff9"/>
              <w:topLinePunct/>
              <w:ind w:leftChars="0" w:left="0" w:rightChars="0" w:right="0" w:firstLineChars="0" w:firstLine="0"/>
              <w:spacing w:line="240" w:lineRule="atLeast"/>
            </w:pPr>
            <w:r>
              <w:t>47.8</w:t>
            </w:r>
          </w:p>
        </w:tc>
      </w:tr>
      <w:tr>
        <w:tc>
          <w:tcPr>
            <w:tcW w:w="445" w:type="pct"/>
            <w:vAlign w:val="center"/>
          </w:tcPr>
          <w:p w:rsidR="0018722C">
            <w:pPr>
              <w:pStyle w:val="affff9"/>
              <w:topLinePunct/>
              <w:ind w:leftChars="0" w:left="0" w:rightChars="0" w:right="0" w:firstLineChars="0" w:firstLine="0"/>
              <w:spacing w:line="240" w:lineRule="atLeast"/>
            </w:pPr>
            <w:r>
              <w:t>25-29</w:t>
            </w:r>
          </w:p>
        </w:tc>
        <w:tc>
          <w:tcPr>
            <w:tcW w:w="911" w:type="pct"/>
            <w:vAlign w:val="center"/>
          </w:tcPr>
          <w:p w:rsidR="0018722C">
            <w:pPr>
              <w:pStyle w:val="affff9"/>
              <w:topLinePunct/>
              <w:ind w:leftChars="0" w:left="0" w:rightChars="0" w:right="0" w:firstLineChars="0" w:firstLine="0"/>
              <w:spacing w:line="240" w:lineRule="atLeast"/>
            </w:pPr>
            <w:r>
              <w:t>48.1</w:t>
            </w:r>
          </w:p>
        </w:tc>
        <w:tc>
          <w:tcPr>
            <w:tcW w:w="910" w:type="pct"/>
            <w:vAlign w:val="center"/>
          </w:tcPr>
          <w:p w:rsidR="0018722C">
            <w:pPr>
              <w:pStyle w:val="affff9"/>
              <w:topLinePunct/>
              <w:ind w:leftChars="0" w:left="0" w:rightChars="0" w:right="0" w:firstLineChars="0" w:firstLine="0"/>
              <w:spacing w:line="240" w:lineRule="atLeast"/>
            </w:pPr>
            <w:r>
              <w:t>46.5</w:t>
            </w:r>
          </w:p>
        </w:tc>
        <w:tc>
          <w:tcPr>
            <w:tcW w:w="910" w:type="pct"/>
            <w:vAlign w:val="center"/>
          </w:tcPr>
          <w:p w:rsidR="0018722C">
            <w:pPr>
              <w:pStyle w:val="affff9"/>
              <w:topLinePunct/>
              <w:ind w:leftChars="0" w:left="0" w:rightChars="0" w:right="0" w:firstLineChars="0" w:firstLine="0"/>
              <w:spacing w:line="240" w:lineRule="atLeast"/>
            </w:pPr>
            <w:r>
              <w:t>45.7</w:t>
            </w:r>
          </w:p>
        </w:tc>
        <w:tc>
          <w:tcPr>
            <w:tcW w:w="913" w:type="pct"/>
            <w:vAlign w:val="center"/>
          </w:tcPr>
          <w:p w:rsidR="0018722C">
            <w:pPr>
              <w:pStyle w:val="affff9"/>
              <w:topLinePunct/>
              <w:ind w:leftChars="0" w:left="0" w:rightChars="0" w:right="0" w:firstLineChars="0" w:firstLine="0"/>
              <w:spacing w:line="240" w:lineRule="atLeast"/>
            </w:pPr>
            <w:r>
              <w:t>45.9</w:t>
            </w:r>
          </w:p>
        </w:tc>
        <w:tc>
          <w:tcPr>
            <w:tcW w:w="910" w:type="pct"/>
            <w:vAlign w:val="center"/>
          </w:tcPr>
          <w:p w:rsidR="0018722C">
            <w:pPr>
              <w:pStyle w:val="affff9"/>
              <w:topLinePunct/>
              <w:ind w:leftChars="0" w:left="0" w:rightChars="0" w:right="0" w:firstLineChars="0" w:firstLine="0"/>
              <w:spacing w:line="240" w:lineRule="atLeast"/>
            </w:pPr>
            <w:r>
              <w:t>47.1</w:t>
            </w:r>
          </w:p>
        </w:tc>
      </w:tr>
      <w:tr>
        <w:tc>
          <w:tcPr>
            <w:tcW w:w="445" w:type="pct"/>
            <w:vAlign w:val="center"/>
          </w:tcPr>
          <w:p w:rsidR="0018722C">
            <w:pPr>
              <w:pStyle w:val="affff9"/>
              <w:topLinePunct/>
              <w:ind w:leftChars="0" w:left="0" w:rightChars="0" w:right="0" w:firstLineChars="0" w:firstLine="0"/>
              <w:spacing w:line="240" w:lineRule="atLeast"/>
            </w:pPr>
            <w:r>
              <w:t>30-34</w:t>
            </w:r>
          </w:p>
        </w:tc>
        <w:tc>
          <w:tcPr>
            <w:tcW w:w="911" w:type="pct"/>
            <w:vAlign w:val="center"/>
          </w:tcPr>
          <w:p w:rsidR="0018722C">
            <w:pPr>
              <w:pStyle w:val="affff9"/>
              <w:topLinePunct/>
              <w:ind w:leftChars="0" w:left="0" w:rightChars="0" w:right="0" w:firstLineChars="0" w:firstLine="0"/>
              <w:spacing w:line="240" w:lineRule="atLeast"/>
            </w:pPr>
            <w:r>
              <w:t>48.4</w:t>
            </w:r>
          </w:p>
        </w:tc>
        <w:tc>
          <w:tcPr>
            <w:tcW w:w="910" w:type="pct"/>
            <w:vAlign w:val="center"/>
          </w:tcPr>
          <w:p w:rsidR="0018722C">
            <w:pPr>
              <w:pStyle w:val="affff9"/>
              <w:topLinePunct/>
              <w:ind w:leftChars="0" w:left="0" w:rightChars="0" w:right="0" w:firstLineChars="0" w:firstLine="0"/>
              <w:spacing w:line="240" w:lineRule="atLeast"/>
            </w:pPr>
            <w:r>
              <w:t>46.9</w:t>
            </w:r>
          </w:p>
        </w:tc>
        <w:tc>
          <w:tcPr>
            <w:tcW w:w="910" w:type="pct"/>
            <w:vAlign w:val="center"/>
          </w:tcPr>
          <w:p w:rsidR="0018722C">
            <w:pPr>
              <w:pStyle w:val="affff9"/>
              <w:topLinePunct/>
              <w:ind w:leftChars="0" w:left="0" w:rightChars="0" w:right="0" w:firstLineChars="0" w:firstLine="0"/>
              <w:spacing w:line="240" w:lineRule="atLeast"/>
            </w:pPr>
            <w:r>
              <w:t>46.0</w:t>
            </w:r>
          </w:p>
        </w:tc>
        <w:tc>
          <w:tcPr>
            <w:tcW w:w="913" w:type="pct"/>
            <w:vAlign w:val="center"/>
          </w:tcPr>
          <w:p w:rsidR="0018722C">
            <w:pPr>
              <w:pStyle w:val="affff9"/>
              <w:topLinePunct/>
              <w:ind w:leftChars="0" w:left="0" w:rightChars="0" w:right="0" w:firstLineChars="0" w:firstLine="0"/>
              <w:spacing w:line="240" w:lineRule="atLeast"/>
            </w:pPr>
            <w:r>
              <w:t>46.1</w:t>
            </w:r>
          </w:p>
        </w:tc>
        <w:tc>
          <w:tcPr>
            <w:tcW w:w="910" w:type="pct"/>
            <w:vAlign w:val="center"/>
          </w:tcPr>
          <w:p w:rsidR="0018722C">
            <w:pPr>
              <w:pStyle w:val="affff9"/>
              <w:topLinePunct/>
              <w:ind w:leftChars="0" w:left="0" w:rightChars="0" w:right="0" w:firstLineChars="0" w:firstLine="0"/>
              <w:spacing w:line="240" w:lineRule="atLeast"/>
            </w:pPr>
            <w:r>
              <w:t>47.5</w:t>
            </w:r>
          </w:p>
        </w:tc>
      </w:tr>
      <w:tr>
        <w:tc>
          <w:tcPr>
            <w:tcW w:w="445" w:type="pct"/>
            <w:vAlign w:val="center"/>
          </w:tcPr>
          <w:p w:rsidR="0018722C">
            <w:pPr>
              <w:pStyle w:val="affff9"/>
              <w:topLinePunct/>
              <w:ind w:leftChars="0" w:left="0" w:rightChars="0" w:right="0" w:firstLineChars="0" w:firstLine="0"/>
              <w:spacing w:line="240" w:lineRule="atLeast"/>
            </w:pPr>
            <w:r>
              <w:t>35-39</w:t>
            </w:r>
          </w:p>
        </w:tc>
        <w:tc>
          <w:tcPr>
            <w:tcW w:w="911" w:type="pct"/>
            <w:vAlign w:val="center"/>
          </w:tcPr>
          <w:p w:rsidR="0018722C">
            <w:pPr>
              <w:pStyle w:val="affff9"/>
              <w:topLinePunct/>
              <w:ind w:leftChars="0" w:left="0" w:rightChars="0" w:right="0" w:firstLineChars="0" w:firstLine="0"/>
              <w:spacing w:line="240" w:lineRule="atLeast"/>
            </w:pPr>
            <w:r>
              <w:t>48.3</w:t>
            </w:r>
          </w:p>
        </w:tc>
        <w:tc>
          <w:tcPr>
            <w:tcW w:w="910" w:type="pct"/>
            <w:vAlign w:val="center"/>
          </w:tcPr>
          <w:p w:rsidR="0018722C">
            <w:pPr>
              <w:pStyle w:val="affff9"/>
              <w:topLinePunct/>
              <w:ind w:leftChars="0" w:left="0" w:rightChars="0" w:right="0" w:firstLineChars="0" w:firstLine="0"/>
              <w:spacing w:line="240" w:lineRule="atLeast"/>
            </w:pPr>
            <w:r>
              <w:t>46.7</w:t>
            </w:r>
          </w:p>
        </w:tc>
        <w:tc>
          <w:tcPr>
            <w:tcW w:w="910" w:type="pct"/>
            <w:vAlign w:val="center"/>
          </w:tcPr>
          <w:p w:rsidR="0018722C">
            <w:pPr>
              <w:pStyle w:val="affff9"/>
              <w:topLinePunct/>
              <w:ind w:leftChars="0" w:left="0" w:rightChars="0" w:right="0" w:firstLineChars="0" w:firstLine="0"/>
              <w:spacing w:line="240" w:lineRule="atLeast"/>
            </w:pPr>
            <w:r>
              <w:t>45.9</w:t>
            </w:r>
          </w:p>
        </w:tc>
        <w:tc>
          <w:tcPr>
            <w:tcW w:w="913" w:type="pct"/>
            <w:vAlign w:val="center"/>
          </w:tcPr>
          <w:p w:rsidR="0018722C">
            <w:pPr>
              <w:pStyle w:val="affff9"/>
              <w:topLinePunct/>
              <w:ind w:leftChars="0" w:left="0" w:rightChars="0" w:right="0" w:firstLineChars="0" w:firstLine="0"/>
              <w:spacing w:line="240" w:lineRule="atLeast"/>
            </w:pPr>
            <w:r>
              <w:t>46.1</w:t>
            </w:r>
          </w:p>
        </w:tc>
        <w:tc>
          <w:tcPr>
            <w:tcW w:w="910" w:type="pct"/>
            <w:vAlign w:val="center"/>
          </w:tcPr>
          <w:p w:rsidR="0018722C">
            <w:pPr>
              <w:pStyle w:val="affff9"/>
              <w:topLinePunct/>
              <w:ind w:leftChars="0" w:left="0" w:rightChars="0" w:right="0" w:firstLineChars="0" w:firstLine="0"/>
              <w:spacing w:line="240" w:lineRule="atLeast"/>
            </w:pPr>
            <w:r>
              <w:t>47.8</w:t>
            </w:r>
          </w:p>
        </w:tc>
      </w:tr>
      <w:tr>
        <w:tc>
          <w:tcPr>
            <w:tcW w:w="445" w:type="pct"/>
            <w:vAlign w:val="center"/>
          </w:tcPr>
          <w:p w:rsidR="0018722C">
            <w:pPr>
              <w:pStyle w:val="affff9"/>
              <w:topLinePunct/>
              <w:ind w:leftChars="0" w:left="0" w:rightChars="0" w:right="0" w:firstLineChars="0" w:firstLine="0"/>
              <w:spacing w:line="240" w:lineRule="atLeast"/>
            </w:pPr>
            <w:r>
              <w:t>40-44</w:t>
            </w:r>
          </w:p>
        </w:tc>
        <w:tc>
          <w:tcPr>
            <w:tcW w:w="911" w:type="pct"/>
            <w:vAlign w:val="center"/>
          </w:tcPr>
          <w:p w:rsidR="0018722C">
            <w:pPr>
              <w:pStyle w:val="affff9"/>
              <w:topLinePunct/>
              <w:ind w:leftChars="0" w:left="0" w:rightChars="0" w:right="0" w:firstLineChars="0" w:firstLine="0"/>
              <w:spacing w:line="240" w:lineRule="atLeast"/>
            </w:pPr>
            <w:r>
              <w:t>47.7</w:t>
            </w:r>
          </w:p>
        </w:tc>
        <w:tc>
          <w:tcPr>
            <w:tcW w:w="910" w:type="pct"/>
            <w:vAlign w:val="center"/>
          </w:tcPr>
          <w:p w:rsidR="0018722C">
            <w:pPr>
              <w:pStyle w:val="affff9"/>
              <w:topLinePunct/>
              <w:ind w:leftChars="0" w:left="0" w:rightChars="0" w:right="0" w:firstLineChars="0" w:firstLine="0"/>
              <w:spacing w:line="240" w:lineRule="atLeast"/>
            </w:pPr>
            <w:r>
              <w:t>46.1</w:t>
            </w:r>
          </w:p>
        </w:tc>
        <w:tc>
          <w:tcPr>
            <w:tcW w:w="910" w:type="pct"/>
            <w:vAlign w:val="center"/>
          </w:tcPr>
          <w:p w:rsidR="0018722C">
            <w:pPr>
              <w:pStyle w:val="affff9"/>
              <w:topLinePunct/>
              <w:ind w:leftChars="0" w:left="0" w:rightChars="0" w:right="0" w:firstLineChars="0" w:firstLine="0"/>
              <w:spacing w:line="240" w:lineRule="atLeast"/>
            </w:pPr>
            <w:r>
              <w:t>45.4</w:t>
            </w:r>
          </w:p>
        </w:tc>
        <w:tc>
          <w:tcPr>
            <w:tcW w:w="913" w:type="pct"/>
            <w:vAlign w:val="center"/>
          </w:tcPr>
          <w:p w:rsidR="0018722C">
            <w:pPr>
              <w:pStyle w:val="affff9"/>
              <w:topLinePunct/>
              <w:ind w:leftChars="0" w:left="0" w:rightChars="0" w:right="0" w:firstLineChars="0" w:firstLine="0"/>
              <w:spacing w:line="240" w:lineRule="atLeast"/>
            </w:pPr>
            <w:r>
              <w:t>45.4</w:t>
            </w:r>
          </w:p>
        </w:tc>
        <w:tc>
          <w:tcPr>
            <w:tcW w:w="910" w:type="pct"/>
            <w:vAlign w:val="center"/>
          </w:tcPr>
          <w:p w:rsidR="0018722C">
            <w:pPr>
              <w:pStyle w:val="affff9"/>
              <w:topLinePunct/>
              <w:ind w:leftChars="0" w:left="0" w:rightChars="0" w:right="0" w:firstLineChars="0" w:firstLine="0"/>
              <w:spacing w:line="240" w:lineRule="atLeast"/>
            </w:pPr>
            <w:r>
              <w:t>47.6</w:t>
            </w:r>
          </w:p>
        </w:tc>
      </w:tr>
      <w:tr>
        <w:tc>
          <w:tcPr>
            <w:tcW w:w="445" w:type="pct"/>
            <w:vAlign w:val="center"/>
          </w:tcPr>
          <w:p w:rsidR="0018722C">
            <w:pPr>
              <w:pStyle w:val="affff9"/>
              <w:topLinePunct/>
              <w:ind w:leftChars="0" w:left="0" w:rightChars="0" w:right="0" w:firstLineChars="0" w:firstLine="0"/>
              <w:spacing w:line="240" w:lineRule="atLeast"/>
            </w:pPr>
            <w:r>
              <w:t>45-49</w:t>
            </w:r>
          </w:p>
        </w:tc>
        <w:tc>
          <w:tcPr>
            <w:tcW w:w="911" w:type="pct"/>
            <w:vAlign w:val="center"/>
          </w:tcPr>
          <w:p w:rsidR="0018722C">
            <w:pPr>
              <w:pStyle w:val="affff9"/>
              <w:topLinePunct/>
              <w:ind w:leftChars="0" w:left="0" w:rightChars="0" w:right="0" w:firstLineChars="0" w:firstLine="0"/>
              <w:spacing w:line="240" w:lineRule="atLeast"/>
            </w:pPr>
            <w:r>
              <w:t>46.5</w:t>
            </w:r>
          </w:p>
        </w:tc>
        <w:tc>
          <w:tcPr>
            <w:tcW w:w="910" w:type="pct"/>
            <w:vAlign w:val="center"/>
          </w:tcPr>
          <w:p w:rsidR="0018722C">
            <w:pPr>
              <w:pStyle w:val="affff9"/>
              <w:topLinePunct/>
              <w:ind w:leftChars="0" w:left="0" w:rightChars="0" w:right="0" w:firstLineChars="0" w:firstLine="0"/>
              <w:spacing w:line="240" w:lineRule="atLeast"/>
            </w:pPr>
            <w:r>
              <w:t>45.2</w:t>
            </w:r>
          </w:p>
        </w:tc>
        <w:tc>
          <w:tcPr>
            <w:tcW w:w="910" w:type="pct"/>
            <w:vAlign w:val="center"/>
          </w:tcPr>
          <w:p w:rsidR="0018722C">
            <w:pPr>
              <w:pStyle w:val="affff9"/>
              <w:topLinePunct/>
              <w:ind w:leftChars="0" w:left="0" w:rightChars="0" w:right="0" w:firstLineChars="0" w:firstLine="0"/>
              <w:spacing w:line="240" w:lineRule="atLeast"/>
            </w:pPr>
            <w:r>
              <w:t>44.5</w:t>
            </w:r>
          </w:p>
        </w:tc>
        <w:tc>
          <w:tcPr>
            <w:tcW w:w="913" w:type="pct"/>
            <w:vAlign w:val="center"/>
          </w:tcPr>
          <w:p w:rsidR="0018722C">
            <w:pPr>
              <w:pStyle w:val="affff9"/>
              <w:topLinePunct/>
              <w:ind w:leftChars="0" w:left="0" w:rightChars="0" w:right="0" w:firstLineChars="0" w:firstLine="0"/>
              <w:spacing w:line="240" w:lineRule="atLeast"/>
            </w:pPr>
            <w:r>
              <w:t>44.5</w:t>
            </w:r>
          </w:p>
        </w:tc>
        <w:tc>
          <w:tcPr>
            <w:tcW w:w="910" w:type="pct"/>
            <w:vAlign w:val="center"/>
          </w:tcPr>
          <w:p w:rsidR="0018722C">
            <w:pPr>
              <w:pStyle w:val="affff9"/>
              <w:topLinePunct/>
              <w:ind w:leftChars="0" w:left="0" w:rightChars="0" w:right="0" w:firstLineChars="0" w:firstLine="0"/>
              <w:spacing w:line="240" w:lineRule="atLeast"/>
            </w:pPr>
            <w:r>
              <w:t>46.8</w:t>
            </w:r>
          </w:p>
        </w:tc>
      </w:tr>
      <w:tr>
        <w:tc>
          <w:tcPr>
            <w:tcW w:w="445" w:type="pct"/>
            <w:vAlign w:val="center"/>
          </w:tcPr>
          <w:p w:rsidR="0018722C">
            <w:pPr>
              <w:pStyle w:val="affff9"/>
              <w:topLinePunct/>
              <w:ind w:leftChars="0" w:left="0" w:rightChars="0" w:right="0" w:firstLineChars="0" w:firstLine="0"/>
              <w:spacing w:line="240" w:lineRule="atLeast"/>
            </w:pPr>
            <w:r>
              <w:t>50-54</w:t>
            </w:r>
          </w:p>
        </w:tc>
        <w:tc>
          <w:tcPr>
            <w:tcW w:w="911" w:type="pct"/>
            <w:vAlign w:val="center"/>
          </w:tcPr>
          <w:p w:rsidR="0018722C">
            <w:pPr>
              <w:pStyle w:val="affff9"/>
              <w:topLinePunct/>
              <w:ind w:leftChars="0" w:left="0" w:rightChars="0" w:right="0" w:firstLineChars="0" w:firstLine="0"/>
              <w:spacing w:line="240" w:lineRule="atLeast"/>
            </w:pPr>
            <w:r>
              <w:t>45.2</w:t>
            </w:r>
          </w:p>
        </w:tc>
        <w:tc>
          <w:tcPr>
            <w:tcW w:w="910" w:type="pct"/>
            <w:vAlign w:val="center"/>
          </w:tcPr>
          <w:p w:rsidR="0018722C">
            <w:pPr>
              <w:pStyle w:val="affff9"/>
              <w:topLinePunct/>
              <w:ind w:leftChars="0" w:left="0" w:rightChars="0" w:right="0" w:firstLineChars="0" w:firstLine="0"/>
              <w:spacing w:line="240" w:lineRule="atLeast"/>
            </w:pPr>
            <w:r>
              <w:t>43.9</w:t>
            </w:r>
          </w:p>
        </w:tc>
        <w:tc>
          <w:tcPr>
            <w:tcW w:w="910" w:type="pct"/>
            <w:vAlign w:val="center"/>
          </w:tcPr>
          <w:p w:rsidR="0018722C">
            <w:pPr>
              <w:pStyle w:val="affff9"/>
              <w:topLinePunct/>
              <w:ind w:leftChars="0" w:left="0" w:rightChars="0" w:right="0" w:firstLineChars="0" w:firstLine="0"/>
              <w:spacing w:line="240" w:lineRule="atLeast"/>
            </w:pPr>
            <w:r>
              <w:t>43.3</w:t>
            </w:r>
          </w:p>
        </w:tc>
        <w:tc>
          <w:tcPr>
            <w:tcW w:w="913" w:type="pct"/>
            <w:vAlign w:val="center"/>
          </w:tcPr>
          <w:p w:rsidR="0018722C">
            <w:pPr>
              <w:pStyle w:val="affff9"/>
              <w:topLinePunct/>
              <w:ind w:leftChars="0" w:left="0" w:rightChars="0" w:right="0" w:firstLineChars="0" w:firstLine="0"/>
              <w:spacing w:line="240" w:lineRule="atLeast"/>
            </w:pPr>
            <w:r>
              <w:t>42.9</w:t>
            </w:r>
          </w:p>
        </w:tc>
        <w:tc>
          <w:tcPr>
            <w:tcW w:w="910" w:type="pct"/>
            <w:vAlign w:val="center"/>
          </w:tcPr>
          <w:p w:rsidR="0018722C">
            <w:pPr>
              <w:pStyle w:val="affff9"/>
              <w:topLinePunct/>
              <w:ind w:leftChars="0" w:left="0" w:rightChars="0" w:right="0" w:firstLineChars="0" w:firstLine="0"/>
              <w:spacing w:line="240" w:lineRule="atLeast"/>
            </w:pPr>
            <w:r>
              <w:t>45.8</w:t>
            </w:r>
          </w:p>
        </w:tc>
      </w:tr>
      <w:tr>
        <w:tc>
          <w:tcPr>
            <w:tcW w:w="445" w:type="pct"/>
            <w:vAlign w:val="center"/>
          </w:tcPr>
          <w:p w:rsidR="0018722C">
            <w:pPr>
              <w:pStyle w:val="affff9"/>
              <w:topLinePunct/>
              <w:ind w:leftChars="0" w:left="0" w:rightChars="0" w:right="0" w:firstLineChars="0" w:firstLine="0"/>
              <w:spacing w:line="240" w:lineRule="atLeast"/>
            </w:pPr>
            <w:r>
              <w:t>55-59</w:t>
            </w:r>
          </w:p>
        </w:tc>
        <w:tc>
          <w:tcPr>
            <w:tcW w:w="911" w:type="pct"/>
            <w:vAlign w:val="center"/>
          </w:tcPr>
          <w:p w:rsidR="0018722C">
            <w:pPr>
              <w:pStyle w:val="affff9"/>
              <w:topLinePunct/>
              <w:ind w:leftChars="0" w:left="0" w:rightChars="0" w:right="0" w:firstLineChars="0" w:firstLine="0"/>
              <w:spacing w:line="240" w:lineRule="atLeast"/>
            </w:pPr>
            <w:r>
              <w:t>43.9</w:t>
            </w:r>
          </w:p>
        </w:tc>
        <w:tc>
          <w:tcPr>
            <w:tcW w:w="910" w:type="pct"/>
            <w:vAlign w:val="center"/>
          </w:tcPr>
          <w:p w:rsidR="0018722C">
            <w:pPr>
              <w:pStyle w:val="affff9"/>
              <w:topLinePunct/>
              <w:ind w:leftChars="0" w:left="0" w:rightChars="0" w:right="0" w:firstLineChars="0" w:firstLine="0"/>
              <w:spacing w:line="240" w:lineRule="atLeast"/>
            </w:pPr>
            <w:r>
              <w:t>41.8</w:t>
            </w:r>
          </w:p>
        </w:tc>
        <w:tc>
          <w:tcPr>
            <w:tcW w:w="910" w:type="pct"/>
            <w:vAlign w:val="center"/>
          </w:tcPr>
          <w:p w:rsidR="0018722C">
            <w:pPr>
              <w:pStyle w:val="affff9"/>
              <w:topLinePunct/>
              <w:ind w:leftChars="0" w:left="0" w:rightChars="0" w:right="0" w:firstLineChars="0" w:firstLine="0"/>
              <w:spacing w:line="240" w:lineRule="atLeast"/>
            </w:pPr>
            <w:r>
              <w:t>41.0</w:t>
            </w:r>
          </w:p>
        </w:tc>
        <w:tc>
          <w:tcPr>
            <w:tcW w:w="913" w:type="pct"/>
            <w:vAlign w:val="center"/>
          </w:tcPr>
          <w:p w:rsidR="0018722C">
            <w:pPr>
              <w:pStyle w:val="affff9"/>
              <w:topLinePunct/>
              <w:ind w:leftChars="0" w:left="0" w:rightChars="0" w:right="0" w:firstLineChars="0" w:firstLine="0"/>
              <w:spacing w:line="240" w:lineRule="atLeast"/>
            </w:pPr>
            <w:r>
              <w:t>41.1</w:t>
            </w:r>
          </w:p>
        </w:tc>
        <w:tc>
          <w:tcPr>
            <w:tcW w:w="910" w:type="pct"/>
            <w:vAlign w:val="center"/>
          </w:tcPr>
          <w:p w:rsidR="0018722C">
            <w:pPr>
              <w:pStyle w:val="affff9"/>
              <w:topLinePunct/>
              <w:ind w:leftChars="0" w:left="0" w:rightChars="0" w:right="0" w:firstLineChars="0" w:firstLine="0"/>
              <w:spacing w:line="240" w:lineRule="atLeast"/>
            </w:pPr>
            <w:r>
              <w:t>44.7</w:t>
            </w:r>
          </w:p>
        </w:tc>
      </w:tr>
      <w:tr>
        <w:tc>
          <w:tcPr>
            <w:tcW w:w="445" w:type="pct"/>
            <w:vAlign w:val="center"/>
          </w:tcPr>
          <w:p w:rsidR="0018722C">
            <w:pPr>
              <w:pStyle w:val="affff9"/>
              <w:topLinePunct/>
              <w:ind w:leftChars="0" w:left="0" w:rightChars="0" w:right="0" w:firstLineChars="0" w:firstLine="0"/>
              <w:spacing w:line="240" w:lineRule="atLeast"/>
            </w:pPr>
            <w:r>
              <w:t>60-64</w:t>
            </w:r>
          </w:p>
        </w:tc>
        <w:tc>
          <w:tcPr>
            <w:tcW w:w="911" w:type="pct"/>
            <w:vAlign w:val="center"/>
          </w:tcPr>
          <w:p w:rsidR="0018722C">
            <w:pPr>
              <w:pStyle w:val="affff9"/>
              <w:topLinePunct/>
              <w:ind w:leftChars="0" w:left="0" w:rightChars="0" w:right="0" w:firstLineChars="0" w:firstLine="0"/>
              <w:spacing w:line="240" w:lineRule="atLeast"/>
            </w:pPr>
            <w:r>
              <w:t>41.8</w:t>
            </w:r>
          </w:p>
        </w:tc>
        <w:tc>
          <w:tcPr>
            <w:tcW w:w="910" w:type="pct"/>
            <w:vAlign w:val="center"/>
          </w:tcPr>
          <w:p w:rsidR="0018722C">
            <w:pPr>
              <w:pStyle w:val="affff9"/>
              <w:topLinePunct/>
              <w:ind w:leftChars="0" w:left="0" w:rightChars="0" w:right="0" w:firstLineChars="0" w:firstLine="0"/>
              <w:spacing w:line="240" w:lineRule="atLeast"/>
            </w:pPr>
            <w:r>
              <w:t>38.4</w:t>
            </w:r>
          </w:p>
        </w:tc>
        <w:tc>
          <w:tcPr>
            <w:tcW w:w="910" w:type="pct"/>
            <w:vAlign w:val="center"/>
          </w:tcPr>
          <w:p w:rsidR="0018722C">
            <w:pPr>
              <w:pStyle w:val="affff9"/>
              <w:topLinePunct/>
              <w:ind w:leftChars="0" w:left="0" w:rightChars="0" w:right="0" w:firstLineChars="0" w:firstLine="0"/>
              <w:spacing w:line="240" w:lineRule="atLeast"/>
            </w:pPr>
            <w:r>
              <w:t>37.3</w:t>
            </w:r>
          </w:p>
        </w:tc>
        <w:tc>
          <w:tcPr>
            <w:tcW w:w="913" w:type="pct"/>
            <w:vAlign w:val="center"/>
          </w:tcPr>
          <w:p w:rsidR="0018722C">
            <w:pPr>
              <w:pStyle w:val="affff9"/>
              <w:topLinePunct/>
              <w:ind w:leftChars="0" w:left="0" w:rightChars="0" w:right="0" w:firstLineChars="0" w:firstLine="0"/>
              <w:spacing w:line="240" w:lineRule="atLeast"/>
            </w:pPr>
            <w:r>
              <w:t>37.8</w:t>
            </w:r>
          </w:p>
        </w:tc>
        <w:tc>
          <w:tcPr>
            <w:tcW w:w="910" w:type="pct"/>
            <w:vAlign w:val="center"/>
          </w:tcPr>
          <w:p w:rsidR="0018722C">
            <w:pPr>
              <w:pStyle w:val="affff9"/>
              <w:topLinePunct/>
              <w:ind w:leftChars="0" w:left="0" w:rightChars="0" w:right="0" w:firstLineChars="0" w:firstLine="0"/>
              <w:spacing w:line="240" w:lineRule="atLeast"/>
            </w:pPr>
            <w:r>
              <w:t>42.6</w:t>
            </w:r>
          </w:p>
        </w:tc>
      </w:tr>
      <w:tr>
        <w:tc>
          <w:tcPr>
            <w:tcW w:w="445" w:type="pct"/>
            <w:vAlign w:val="center"/>
            <w:tcBorders>
              <w:top w:val="single" w:sz="4" w:space="0" w:color="auto"/>
            </w:tcBorders>
          </w:tcPr>
          <w:p w:rsidR="0018722C">
            <w:pPr>
              <w:pStyle w:val="ac"/>
              <w:topLinePunct/>
              <w:ind w:leftChars="0" w:left="0" w:rightChars="0" w:right="0" w:firstLineChars="0" w:firstLine="0"/>
              <w:spacing w:line="240" w:lineRule="atLeast"/>
            </w:pPr>
            <w:r>
              <w:t>65+</w:t>
            </w:r>
          </w:p>
        </w:tc>
        <w:tc>
          <w:tcPr>
            <w:tcW w:w="911" w:type="pct"/>
            <w:vAlign w:val="center"/>
            <w:tcBorders>
              <w:top w:val="single" w:sz="4" w:space="0" w:color="auto"/>
            </w:tcBorders>
          </w:tcPr>
          <w:p w:rsidR="0018722C">
            <w:pPr>
              <w:pStyle w:val="affff9"/>
              <w:topLinePunct/>
              <w:ind w:leftChars="0" w:left="0" w:rightChars="0" w:right="0" w:firstLineChars="0" w:firstLine="0"/>
              <w:spacing w:line="240" w:lineRule="atLeast"/>
            </w:pPr>
            <w:r>
              <w:t>36.8</w:t>
            </w:r>
          </w:p>
        </w:tc>
        <w:tc>
          <w:tcPr>
            <w:tcW w:w="910" w:type="pct"/>
            <w:vAlign w:val="center"/>
            <w:tcBorders>
              <w:top w:val="single" w:sz="4" w:space="0" w:color="auto"/>
            </w:tcBorders>
          </w:tcPr>
          <w:p w:rsidR="0018722C">
            <w:pPr>
              <w:pStyle w:val="affff9"/>
              <w:topLinePunct/>
              <w:ind w:leftChars="0" w:left="0" w:rightChars="0" w:right="0" w:firstLineChars="0" w:firstLine="0"/>
              <w:spacing w:line="240" w:lineRule="atLeast"/>
            </w:pPr>
            <w:r>
              <w:t>33.4</w:t>
            </w:r>
          </w:p>
        </w:tc>
        <w:tc>
          <w:tcPr>
            <w:tcW w:w="910" w:type="pct"/>
            <w:vAlign w:val="center"/>
            <w:tcBorders>
              <w:top w:val="single" w:sz="4" w:space="0" w:color="auto"/>
            </w:tcBorders>
          </w:tcPr>
          <w:p w:rsidR="0018722C">
            <w:pPr>
              <w:pStyle w:val="affff9"/>
              <w:topLinePunct/>
              <w:ind w:leftChars="0" w:left="0" w:rightChars="0" w:right="0" w:firstLineChars="0" w:firstLine="0"/>
              <w:spacing w:line="240" w:lineRule="atLeast"/>
            </w:pPr>
            <w:r>
              <w:t>32.7</w:t>
            </w:r>
          </w:p>
        </w:tc>
        <w:tc>
          <w:tcPr>
            <w:tcW w:w="913" w:type="pct"/>
            <w:vAlign w:val="center"/>
            <w:tcBorders>
              <w:top w:val="single" w:sz="4" w:space="0" w:color="auto"/>
            </w:tcBorders>
          </w:tcPr>
          <w:p w:rsidR="0018722C">
            <w:pPr>
              <w:pStyle w:val="affff9"/>
              <w:topLinePunct/>
              <w:ind w:leftChars="0" w:left="0" w:rightChars="0" w:right="0" w:firstLineChars="0" w:firstLine="0"/>
              <w:spacing w:line="240" w:lineRule="atLeast"/>
            </w:pPr>
            <w:r>
              <w:t>33.4</w:t>
            </w:r>
          </w:p>
        </w:tc>
        <w:tc>
          <w:tcPr>
            <w:tcW w:w="910" w:type="pct"/>
            <w:vAlign w:val="center"/>
            <w:tcBorders>
              <w:top w:val="single" w:sz="4" w:space="0" w:color="auto"/>
            </w:tcBorders>
          </w:tcPr>
          <w:p w:rsidR="0018722C">
            <w:pPr>
              <w:pStyle w:val="affff9"/>
              <w:topLinePunct/>
              <w:ind w:leftChars="0" w:left="0" w:rightChars="0" w:right="0" w:firstLineChars="0" w:firstLine="0"/>
              <w:spacing w:line="240" w:lineRule="atLeast"/>
            </w:pPr>
            <w:r>
              <w:t>38.5</w:t>
            </w:r>
          </w:p>
        </w:tc>
      </w:tr>
    </w:tbl>
    <w:p w:rsidR="0018722C">
      <w:pPr>
        <w:pStyle w:val="aff3"/>
        <w:topLinePunct/>
      </w:pPr>
      <w:r>
        <w:rPr>
          <w:rFonts w:cstheme="minorBidi" w:hAnsiTheme="minorHAnsi" w:eastAsiaTheme="minorHAnsi" w:asciiTheme="minorHAnsi"/>
        </w:rPr>
        <w:t>资料来源：</w:t>
      </w:r>
      <w:r>
        <w:rPr>
          <w:rFonts w:ascii="Times New Roman" w:eastAsia="Times New Roman" w:cstheme="minorBidi" w:hAnsiTheme="minorHAnsi"/>
        </w:rPr>
        <w:t>2011</w:t>
      </w:r>
      <w:r>
        <w:rPr>
          <w:rFonts w:cstheme="minorBidi" w:hAnsiTheme="minorHAnsi" w:eastAsiaTheme="minorHAnsi" w:asciiTheme="minorHAnsi"/>
        </w:rPr>
        <w:t>年人口与就业统计年鉴</w:t>
      </w:r>
    </w:p>
    <w:p w:rsidR="0018722C">
      <w:pPr>
        <w:topLinePunct/>
      </w:pPr>
      <w:r>
        <w:t>另一方面，老年劳动力的平均受教育水平要低于年轻劳动力，然而对于劳动</w:t>
      </w:r>
    </w:p>
    <w:p w:rsidR="0018722C">
      <w:pPr>
        <w:topLinePunct/>
      </w:pPr>
      <w:r>
        <w:t>者来说其生产技能提高的途径，一是在还没工作之前所受教育的质量，接受教育的年限，二是在工作中所积累的经验和技能。而年龄会对这两方面都产生约束，</w:t>
      </w:r>
      <w:r>
        <w:t>对新事物的接受，对新思想的采纳会随着年龄的增长而逐渐降低，年龄越大，将</w:t>
      </w:r>
      <w:r>
        <w:t>积累的技能应用到经济活动中的时间就会越短。这一切都说明劳动者技能的提高</w:t>
      </w:r>
      <w:r>
        <w:t>会受到老龄化的影响，技能在经济活动中的应用也会受到老龄化的影响，从而制约未来劳动生产率的提高。</w:t>
      </w:r>
    </w:p>
    <w:p w:rsidR="0018722C">
      <w:pPr>
        <w:pStyle w:val="Heading4"/>
        <w:topLinePunct/>
        <w:ind w:left="200" w:hangingChars="200" w:hanging="200"/>
      </w:pPr>
      <w:r>
        <w:t>4.2.3</w:t>
      </w:r>
      <w:r>
        <w:t xml:space="preserve"> </w:t>
      </w:r>
      <w:r>
        <w:t>人口老龄化对人口抚养比的影响</w:t>
      </w:r>
    </w:p>
    <w:p w:rsidR="0018722C">
      <w:pPr>
        <w:topLinePunct/>
      </w:pPr>
      <w:r>
        <w:t>人口抚养比又称人口抚养系数，是反映人口年龄结构的重要指标。它是指在</w:t>
      </w:r>
      <w:r>
        <w:t>总人口中非劳动年龄人口与劳动年龄人口的比重，它可以用来反映每</w:t>
      </w:r>
      <w:r>
        <w:rPr>
          <w:rFonts w:ascii="Times New Roman" w:eastAsia="Times New Roman"/>
        </w:rPr>
        <w:t>100</w:t>
      </w:r>
      <w:r>
        <w:t>名劳动</w:t>
      </w:r>
      <w:r>
        <w:t>年龄人口所需要负担的非劳动年龄人口数。其中，劳动年龄人口为抚养人口，非劳动年龄人口</w:t>
      </w:r>
      <w:r>
        <w:t>（</w:t>
      </w:r>
      <w:r>
        <w:t>包括少儿人口和老年人口</w:t>
      </w:r>
      <w:r>
        <w:t>）</w:t>
      </w:r>
      <w:r>
        <w:t>为被抚养人口。</w:t>
      </w:r>
    </w:p>
    <w:p w:rsidR="0018722C">
      <w:pPr>
        <w:topLinePunct/>
      </w:pPr>
      <w:r>
        <w:t>常用的人口抚养比包括：</w:t>
      </w:r>
    </w:p>
    <w:p w:rsidR="0018722C">
      <w:spacing w:beforeLines="0" w:before="0" w:afterLines="0" w:after="0" w:line="440" w:lineRule="auto"/>
      <w:pPr>
        <w:sectPr w:rsidR="00556256">
          <w:pgSz w:w="11910" w:h="16840"/>
          <w:pgMar w:header="871" w:footer="1188" w:top="1100" w:bottom="1380" w:left="1660" w:right="1600"/>
          <w:pgNumType w:start="1"/>
        </w:sectPr>
        <w:topLinePunct/>
      </w:pPr>
    </w:p>
    <w:p w:rsidR="0018722C">
      <w:pPr>
        <w:spacing w:line="705" w:lineRule="auto" w:before="193"/>
        <w:ind w:leftChars="0" w:left="2480" w:rightChars="0" w:right="0" w:firstLineChars="0" w:firstLine="0"/>
        <w:jc w:val="left"/>
        <w:topLinePunct/>
      </w:pPr>
      <w:r>
        <w:rPr>
          <w:kern w:val="2"/>
          <w:sz w:val="23"/>
          <w:szCs w:val="22"/>
          <w:rFonts w:cstheme="minorBidi" w:hAnsiTheme="minorHAnsi" w:eastAsiaTheme="minorHAnsi" w:asciiTheme="minorHAnsi"/>
          <w:spacing w:val="-4"/>
          <w:w w:val="105"/>
        </w:rPr>
        <w:t>少儿抚养比</w:t>
      </w:r>
      <w:r>
        <w:rPr>
          <w:kern w:val="2"/>
          <w:szCs w:val="22"/>
          <w:rFonts w:ascii="Times New Roman" w:eastAsia="Times New Roman" w:cstheme="minorBidi" w:hAnsiTheme="minorHAnsi"/>
          <w:w w:val="105"/>
          <w:sz w:val="23"/>
        </w:rPr>
        <w:t>=</w:t>
      </w:r>
      <w:r>
        <w:rPr>
          <w:kern w:val="2"/>
          <w:szCs w:val="22"/>
          <w:rFonts w:cstheme="minorBidi" w:hAnsiTheme="minorHAnsi" w:eastAsiaTheme="minorHAnsi" w:asciiTheme="minorHAnsi"/>
          <w:spacing w:val="-4"/>
          <w:w w:val="105"/>
          <w:sz w:val="23"/>
        </w:rPr>
        <w:t>老年抚养比</w:t>
      </w:r>
      <w:r>
        <w:rPr>
          <w:kern w:val="2"/>
          <w:szCs w:val="22"/>
          <w:rFonts w:ascii="Times New Roman" w:eastAsia="Times New Roman" w:cstheme="minorBidi" w:hAnsiTheme="minorHAnsi"/>
          <w:w w:val="105"/>
          <w:sz w:val="23"/>
        </w:rPr>
        <w:t>=</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0-14</w:t>
      </w:r>
      <w:r>
        <w:rPr>
          <w:rFonts w:cstheme="minorBidi" w:hAnsiTheme="minorHAnsi" w:eastAsiaTheme="minorHAnsi" w:asciiTheme="minorHAnsi"/>
        </w:rPr>
        <w:t>岁少儿人口</w:t>
      </w:r>
    </w:p>
    <w:p w:rsidR="0018722C">
      <w:pPr>
        <w:pStyle w:val="ae"/>
        <w:topLinePunct/>
      </w:pPr>
      <w:bookmarkStart w:id="66" w:name="_cwCmt1"/>
      <w:r>
        <w:rPr>
          <w:kern w:val="2"/>
          <w:sz w:val="22"/>
          <w:szCs w:val="22"/>
          <w:rFonts w:cstheme="minorBidi" w:hAnsiTheme="minorHAnsi" w:eastAsiaTheme="minorHAnsi" w:asciiTheme="minorHAnsi"/>
        </w:rPr>
        <w:pict>
          <v:line style="position:absolute;mso-position-horizontal-relative:page;mso-position-vertical-relative:paragraph;z-index:-255808" from="275.920105pt,1.98822pt" to="385.978923pt,1.98822pt" stroked="true" strokeweight=".575873pt" strokecolor="#000000">
            <v:stroke dashstyle="solid"/>
            <w10:wrap type="none"/>
          </v:line>
        </w:pict>
      </w:r>
      <w:r>
        <w:rPr>
          <w:kern w:val="2"/>
          <w:szCs w:val="22"/>
          <w:rFonts w:ascii="Times New Roman" w:eastAsia="Times New Roman" w:cstheme="minorBidi" w:hAnsiTheme="minorHAnsi"/>
          <w:spacing w:val="-4"/>
          <w:w w:val="105"/>
          <w:sz w:val="23"/>
        </w:rPr>
        <w:t>15-64</w:t>
      </w:r>
      <w:r>
        <w:rPr>
          <w:kern w:val="2"/>
          <w:szCs w:val="22"/>
          <w:rFonts w:cstheme="minorBidi" w:hAnsiTheme="minorHAnsi" w:eastAsiaTheme="minorHAnsi" w:asciiTheme="minorHAnsi"/>
          <w:spacing w:val="-3"/>
          <w:w w:val="105"/>
          <w:sz w:val="23"/>
        </w:rPr>
        <w:t>岁劳动年龄人口</w:t>
      </w:r>
      <w:bookmarkEnd w:id="66"/>
    </w:p>
    <w:p w:rsidR="0018722C">
      <w:pPr>
        <w:topLinePunct/>
      </w:pPr>
      <w:r>
        <w:rPr>
          <w:rFonts w:cstheme="minorBidi" w:hAnsiTheme="minorHAnsi" w:eastAsiaTheme="minorHAnsi" w:asciiTheme="minorHAnsi" w:ascii="Times New Roman" w:eastAsia="Times New Roman"/>
        </w:rPr>
        <w:t>65</w:t>
      </w:r>
      <w:r>
        <w:rPr>
          <w:rFonts w:cstheme="minorBidi" w:hAnsiTheme="minorHAnsi" w:eastAsiaTheme="minorHAnsi" w:asciiTheme="minorHAnsi"/>
        </w:rPr>
        <w:t>岁及以上人口</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55784" from="275.920105pt,1.988232pt" to="385.978923pt,1.988232pt" stroked="true" strokeweight=".575873pt" strokecolor="#000000">
            <v:stroke dashstyle="solid"/>
            <w10:wrap type="none"/>
          </v:line>
        </w:pict>
      </w:r>
      <w:r>
        <w:rPr>
          <w:kern w:val="2"/>
          <w:szCs w:val="22"/>
          <w:rFonts w:ascii="Times New Roman" w:eastAsia="Times New Roman" w:cstheme="minorBidi" w:hAnsiTheme="minorHAnsi"/>
          <w:spacing w:val="-4"/>
          <w:w w:val="105"/>
          <w:sz w:val="23"/>
        </w:rPr>
        <w:t>15-64</w:t>
      </w:r>
      <w:r>
        <w:rPr>
          <w:kern w:val="2"/>
          <w:szCs w:val="22"/>
          <w:rFonts w:cstheme="minorBidi" w:hAnsiTheme="minorHAnsi" w:eastAsiaTheme="minorHAnsi" w:asciiTheme="minorHAnsi"/>
          <w:spacing w:val="-3"/>
          <w:w w:val="105"/>
          <w:sz w:val="23"/>
        </w:rPr>
        <w:t>岁劳动年龄人口</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4.1</w:t>
      </w: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4.2</w:t>
      </w:r>
      <w:r>
        <w:rPr>
          <w:rFonts w:cstheme="minorBidi" w:hAnsiTheme="minorHAnsi" w:eastAsiaTheme="minorHAnsi" w:asciiTheme="minorHAnsi" w:ascii="Times New Roman"/>
        </w:rPr>
        <w:t>)</w:t>
      </w:r>
    </w:p>
    <w:p w:rsidR="0018722C">
      <w:spacing w:beforeLines="0" w:before="0" w:afterLines="0" w:after="0" w:line="440" w:lineRule="auto"/>
      <w:pPr>
        <w:sectPr w:rsidR="00556256">
          <w:type w:val="continuous"/>
          <w:pgSz w:w="11910" w:h="16840"/>
          <w:pgMar w:top="1580" w:bottom="280" w:left="1660" w:right="1600"/>
          <w:cols w:num="3" w:equalWidth="0">
            <w:col w:w="3822" w:space="40"/>
            <w:col w:w="2220" w:space="39"/>
            <w:col w:w="2529"/>
          </w:cols>
        </w:sectPr>
        <w:topLinePunct/>
      </w:pPr>
    </w:p>
    <w:p w:rsidR="0018722C">
      <w:pPr>
        <w:tabs>
          <w:tab w:val="right" w:pos="8600"/>
        </w:tabs>
        <w:ind w:firstLineChars="867" w:firstLine="2080"/>
        <w:pStyle w:val="a6"/>
        <w:topLinePunct/>
        <w:textAlignment w:val="center"/>
      </w:pPr>
      <w:r>
        <w:rPr>
          <w:rFonts w:cstheme="minorBidi" w:hAnsiTheme="minorHAnsi" w:eastAsiaTheme="minorHAnsi" w:asciiTheme="minorHAnsi"/>
        </w:rPr>
        <w:t>总人口抚养比</w:t>
      </w:r>
      <w:r>
        <w:rPr>
          <w:rFonts w:ascii="Times New Roman" w:eastAsia="Times New Roman" w:cstheme="minorBidi" w:hAnsiTheme="minorHAnsi"/>
        </w:rPr>
        <w:t>=</w:t>
      </w:r>
      <w:r>
        <w:rPr>
          <w:rFonts w:cstheme="minorBidi" w:hAnsiTheme="minorHAnsi" w:eastAsiaTheme="minorHAnsi" w:asciiTheme="minorHAnsi"/>
        </w:rPr>
        <w:t>少儿抚养比</w:t>
      </w:r>
      <w:r>
        <w:rPr>
          <w:rFonts w:ascii="Times New Roman" w:eastAsia="Times New Roman" w:cstheme="minorBidi" w:hAnsiTheme="minorHAnsi"/>
        </w:rPr>
        <w:t>+</w:t>
      </w:r>
      <w:r>
        <w:rPr>
          <w:rFonts w:cstheme="minorBidi" w:hAnsiTheme="minorHAnsi" w:eastAsiaTheme="minorHAnsi" w:asciiTheme="minorHAnsi"/>
        </w:rPr>
        <w:t>老年抚养</w:t>
      </w:r>
      <w:r>
        <w:rPr>
          <w:rFonts w:cstheme="minorBidi" w:hAnsiTheme="minorHAnsi" w:eastAsiaTheme="minorHAnsi" w:asciiTheme="minorHAnsi"/>
        </w:rPr>
        <w:t>比</w:t>
      </w:r>
      <w:r>
        <w:tab/>
      </w:r>
      <w:r w:rsidP="AA7D325B">
        <w:rPr>
          <w:rFonts w:ascii="Times New Roman" w:eastAsia="Times New Roman" w:cstheme="minorBidi" w:hAnsiTheme="minorHAnsi"/>
        </w:rPr>
        <w:t>(</w:t>
      </w:r>
      <w:r>
        <w:rPr>
          <w:rFonts w:ascii="Times New Roman" w:eastAsia="Times New Roman" w:cstheme="minorBidi" w:hAnsiTheme="minorHAnsi"/>
        </w:rPr>
        <w:t xml:space="preserve">4</w:t>
      </w:r>
      <w:r>
        <w:rPr>
          <w:rFonts w:ascii="Times New Roman" w:eastAsia="Times New Roman" w:cstheme="minorBidi" w:hAnsiTheme="minorHAnsi"/>
        </w:rPr>
        <w:t>.</w:t>
      </w:r>
      <w:r>
        <w:rPr>
          <w:rFonts w:ascii="Times New Roman" w:eastAsia="Times New Roman" w:cstheme="minorBidi" w:hAnsiTheme="minorHAnsi"/>
        </w:rPr>
        <w:t xml:space="preserve">3</w:t>
      </w:r>
      <w:r w:rsidP="AA7D325B">
        <w:rPr>
          <w:rFonts w:ascii="Times New Roman" w:eastAsia="Times New Roman" w:cstheme="minorBidi" w:hAnsiTheme="minorHAnsi"/>
        </w:rPr>
        <w:t>)</w:t>
      </w:r>
    </w:p>
    <w:p w:rsidR="0018722C">
      <w:pPr>
        <w:topLinePunct/>
      </w:pPr>
      <w:r>
        <w:t>如下表所示，为我国</w:t>
      </w:r>
      <w:r>
        <w:rPr>
          <w:rFonts w:ascii="Times New Roman" w:eastAsia="Times New Roman"/>
        </w:rPr>
        <w:t>1982</w:t>
      </w:r>
      <w:r>
        <w:t>年至</w:t>
      </w:r>
      <w:r>
        <w:rPr>
          <w:rFonts w:ascii="Times New Roman" w:eastAsia="Times New Roman"/>
        </w:rPr>
        <w:t>2011</w:t>
      </w:r>
      <w:r>
        <w:t>年的老年抚养比的变化趋势，可以清楚地看出其是呈逐年上升的。</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4</w:t>
      </w:r>
      <w:r>
        <w:t xml:space="preserve">  </w:t>
      </w:r>
      <w:r>
        <w:rPr>
          <w:rFonts w:cstheme="minorBidi" w:hAnsiTheme="minorHAnsi" w:eastAsiaTheme="minorHAnsi" w:asciiTheme="minorHAnsi"/>
        </w:rPr>
        <w:t>我国</w:t>
      </w:r>
      <w:r>
        <w:rPr>
          <w:rFonts w:ascii="Times New Roman" w:eastAsia="Times New Roman" w:cstheme="minorBidi" w:hAnsiTheme="minorHAnsi"/>
        </w:rPr>
        <w:t>1982-2011</w:t>
      </w:r>
      <w:r>
        <w:rPr>
          <w:rFonts w:cstheme="minorBidi" w:hAnsiTheme="minorHAnsi" w:eastAsiaTheme="minorHAnsi" w:asciiTheme="minorHAnsi"/>
        </w:rPr>
        <w:t>年</w:t>
      </w:r>
      <w:r>
        <w:rPr>
          <w:rFonts w:cstheme="minorBidi" w:hAnsiTheme="minorHAnsi" w:eastAsiaTheme="minorHAnsi" w:asciiTheme="minorHAnsi"/>
        </w:rPr>
        <w:t>老年抚</w:t>
      </w:r>
      <w:r>
        <w:rPr>
          <w:rFonts w:cstheme="minorBidi" w:hAnsiTheme="minorHAnsi" w:eastAsiaTheme="minorHAnsi" w:asciiTheme="minorHAnsi"/>
        </w:rPr>
        <w:t>养</w:t>
      </w:r>
      <w:r>
        <w:rPr>
          <w:rFonts w:cstheme="minorBidi" w:hAnsiTheme="minorHAnsi" w:eastAsiaTheme="minorHAnsi" w:asciiTheme="minorHAnsi"/>
        </w:rPr>
        <w:t>比变化</w:t>
      </w:r>
    </w:p>
    <w:tbl>
      <w:tblPr>
        <w:tblW w:w="5000" w:type="pct"/>
        <w:tblInd w:w="140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46"/>
        <w:gridCol w:w="1896"/>
        <w:gridCol w:w="994"/>
        <w:gridCol w:w="1940"/>
      </w:tblGrid>
      <w:tr>
        <w:trPr>
          <w:tblHeader/>
        </w:trPr>
        <w:tc>
          <w:tcPr>
            <w:tcW w:w="819"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641" w:type="pct"/>
            <w:vAlign w:val="center"/>
            <w:tcBorders>
              <w:bottom w:val="single" w:sz="4" w:space="0" w:color="auto"/>
            </w:tcBorders>
          </w:tcPr>
          <w:p w:rsidR="0018722C">
            <w:pPr>
              <w:pStyle w:val="a7"/>
              <w:topLinePunct/>
              <w:ind w:leftChars="0" w:left="0" w:rightChars="0" w:right="0" w:firstLineChars="0" w:firstLine="0"/>
              <w:spacing w:line="240" w:lineRule="atLeast"/>
            </w:pPr>
            <w:r>
              <w:t>老年抚养比</w:t>
            </w:r>
            <w:r>
              <w:t>(</w:t>
            </w:r>
            <w:r>
              <w:t xml:space="preserve">%</w:t>
            </w:r>
            <w:r>
              <w:t>)</w:t>
            </w:r>
          </w:p>
        </w:tc>
        <w:tc>
          <w:tcPr>
            <w:tcW w:w="860"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679" w:type="pct"/>
            <w:vAlign w:val="center"/>
            <w:tcBorders>
              <w:bottom w:val="single" w:sz="4" w:space="0" w:color="auto"/>
            </w:tcBorders>
          </w:tcPr>
          <w:p w:rsidR="0018722C">
            <w:pPr>
              <w:pStyle w:val="a7"/>
              <w:topLinePunct/>
              <w:ind w:leftChars="0" w:left="0" w:rightChars="0" w:right="0" w:firstLineChars="0" w:firstLine="0"/>
              <w:spacing w:line="240" w:lineRule="atLeast"/>
            </w:pPr>
            <w:r>
              <w:t>老年抚养比</w:t>
            </w:r>
            <w:r>
              <w:t>(</w:t>
            </w:r>
            <w:r>
              <w:t xml:space="preserve">%</w:t>
            </w:r>
            <w:r>
              <w:t>)</w:t>
            </w:r>
          </w:p>
        </w:tc>
      </w:tr>
      <w:tr>
        <w:tc>
          <w:tcPr>
            <w:tcW w:w="819" w:type="pct"/>
            <w:vAlign w:val="center"/>
          </w:tcPr>
          <w:p w:rsidR="0018722C">
            <w:pPr>
              <w:pStyle w:val="affff9"/>
              <w:topLinePunct/>
              <w:ind w:leftChars="0" w:left="0" w:rightChars="0" w:right="0" w:firstLineChars="0" w:firstLine="0"/>
              <w:spacing w:line="240" w:lineRule="atLeast"/>
            </w:pPr>
            <w:r>
              <w:t>1982</w:t>
            </w:r>
          </w:p>
        </w:tc>
        <w:tc>
          <w:tcPr>
            <w:tcW w:w="1641" w:type="pct"/>
            <w:vAlign w:val="center"/>
          </w:tcPr>
          <w:p w:rsidR="0018722C">
            <w:pPr>
              <w:pStyle w:val="affff9"/>
              <w:topLinePunct/>
              <w:ind w:leftChars="0" w:left="0" w:rightChars="0" w:right="0" w:firstLineChars="0" w:firstLine="0"/>
              <w:spacing w:line="240" w:lineRule="atLeast"/>
            </w:pPr>
            <w:r>
              <w:t>8.0</w:t>
            </w:r>
          </w:p>
        </w:tc>
        <w:tc>
          <w:tcPr>
            <w:tcW w:w="860" w:type="pct"/>
            <w:vAlign w:val="center"/>
          </w:tcPr>
          <w:p w:rsidR="0018722C">
            <w:pPr>
              <w:pStyle w:val="affff9"/>
              <w:topLinePunct/>
              <w:ind w:leftChars="0" w:left="0" w:rightChars="0" w:right="0" w:firstLineChars="0" w:firstLine="0"/>
              <w:spacing w:line="240" w:lineRule="atLeast"/>
            </w:pPr>
            <w:r>
              <w:t>2002</w:t>
            </w:r>
          </w:p>
        </w:tc>
        <w:tc>
          <w:tcPr>
            <w:tcW w:w="1679" w:type="pct"/>
            <w:vAlign w:val="center"/>
          </w:tcPr>
          <w:p w:rsidR="0018722C">
            <w:pPr>
              <w:pStyle w:val="affff9"/>
              <w:topLinePunct/>
              <w:ind w:leftChars="0" w:left="0" w:rightChars="0" w:right="0" w:firstLineChars="0" w:firstLine="0"/>
              <w:spacing w:line="240" w:lineRule="atLeast"/>
            </w:pPr>
            <w:r>
              <w:t>10.4</w:t>
            </w:r>
          </w:p>
        </w:tc>
      </w:tr>
      <w:tr>
        <w:tc>
          <w:tcPr>
            <w:tcW w:w="819" w:type="pct"/>
            <w:vAlign w:val="center"/>
          </w:tcPr>
          <w:p w:rsidR="0018722C">
            <w:pPr>
              <w:pStyle w:val="affff9"/>
              <w:topLinePunct/>
              <w:ind w:leftChars="0" w:left="0" w:rightChars="0" w:right="0" w:firstLineChars="0" w:firstLine="0"/>
              <w:spacing w:line="240" w:lineRule="atLeast"/>
            </w:pPr>
            <w:r>
              <w:t>1987</w:t>
            </w:r>
          </w:p>
        </w:tc>
        <w:tc>
          <w:tcPr>
            <w:tcW w:w="1641" w:type="pct"/>
            <w:vAlign w:val="center"/>
          </w:tcPr>
          <w:p w:rsidR="0018722C">
            <w:pPr>
              <w:pStyle w:val="affff9"/>
              <w:topLinePunct/>
              <w:ind w:leftChars="0" w:left="0" w:rightChars="0" w:right="0" w:firstLineChars="0" w:firstLine="0"/>
              <w:spacing w:line="240" w:lineRule="atLeast"/>
            </w:pPr>
            <w:r>
              <w:t>8.3</w:t>
            </w:r>
          </w:p>
        </w:tc>
        <w:tc>
          <w:tcPr>
            <w:tcW w:w="860" w:type="pct"/>
            <w:vAlign w:val="center"/>
          </w:tcPr>
          <w:p w:rsidR="0018722C">
            <w:pPr>
              <w:pStyle w:val="affff9"/>
              <w:topLinePunct/>
              <w:ind w:leftChars="0" w:left="0" w:rightChars="0" w:right="0" w:firstLineChars="0" w:firstLine="0"/>
              <w:spacing w:line="240" w:lineRule="atLeast"/>
            </w:pPr>
            <w:r>
              <w:t>2003</w:t>
            </w:r>
          </w:p>
        </w:tc>
        <w:tc>
          <w:tcPr>
            <w:tcW w:w="1679" w:type="pct"/>
            <w:vAlign w:val="center"/>
          </w:tcPr>
          <w:p w:rsidR="0018722C">
            <w:pPr>
              <w:pStyle w:val="affff9"/>
              <w:topLinePunct/>
              <w:ind w:leftChars="0" w:left="0" w:rightChars="0" w:right="0" w:firstLineChars="0" w:firstLine="0"/>
              <w:spacing w:line="240" w:lineRule="atLeast"/>
            </w:pPr>
            <w:r>
              <w:t>10.7</w:t>
            </w:r>
          </w:p>
        </w:tc>
      </w:tr>
      <w:tr>
        <w:tc>
          <w:tcPr>
            <w:tcW w:w="819" w:type="pct"/>
            <w:vAlign w:val="center"/>
          </w:tcPr>
          <w:p w:rsidR="0018722C">
            <w:pPr>
              <w:pStyle w:val="affff9"/>
              <w:topLinePunct/>
              <w:ind w:leftChars="0" w:left="0" w:rightChars="0" w:right="0" w:firstLineChars="0" w:firstLine="0"/>
              <w:spacing w:line="240" w:lineRule="atLeast"/>
            </w:pPr>
            <w:r>
              <w:t>1990</w:t>
            </w:r>
          </w:p>
        </w:tc>
        <w:tc>
          <w:tcPr>
            <w:tcW w:w="1641" w:type="pct"/>
            <w:vAlign w:val="center"/>
          </w:tcPr>
          <w:p w:rsidR="0018722C">
            <w:pPr>
              <w:pStyle w:val="affff9"/>
              <w:topLinePunct/>
              <w:ind w:leftChars="0" w:left="0" w:rightChars="0" w:right="0" w:firstLineChars="0" w:firstLine="0"/>
              <w:spacing w:line="240" w:lineRule="atLeast"/>
            </w:pPr>
            <w:r>
              <w:t>8.3</w:t>
            </w:r>
          </w:p>
        </w:tc>
        <w:tc>
          <w:tcPr>
            <w:tcW w:w="860" w:type="pct"/>
            <w:vAlign w:val="center"/>
          </w:tcPr>
          <w:p w:rsidR="0018722C">
            <w:pPr>
              <w:pStyle w:val="affff9"/>
              <w:topLinePunct/>
              <w:ind w:leftChars="0" w:left="0" w:rightChars="0" w:right="0" w:firstLineChars="0" w:firstLine="0"/>
              <w:spacing w:line="240" w:lineRule="atLeast"/>
            </w:pPr>
            <w:r>
              <w:t>2004</w:t>
            </w:r>
          </w:p>
        </w:tc>
        <w:tc>
          <w:tcPr>
            <w:tcW w:w="1679" w:type="pct"/>
            <w:vAlign w:val="center"/>
          </w:tcPr>
          <w:p w:rsidR="0018722C">
            <w:pPr>
              <w:pStyle w:val="affff9"/>
              <w:topLinePunct/>
              <w:ind w:leftChars="0" w:left="0" w:rightChars="0" w:right="0" w:firstLineChars="0" w:firstLine="0"/>
              <w:spacing w:line="240" w:lineRule="atLeast"/>
            </w:pPr>
            <w:r>
              <w:t>10.7</w:t>
            </w:r>
          </w:p>
        </w:tc>
      </w:tr>
      <w:tr>
        <w:tc>
          <w:tcPr>
            <w:tcW w:w="819" w:type="pct"/>
            <w:vAlign w:val="center"/>
          </w:tcPr>
          <w:p w:rsidR="0018722C">
            <w:pPr>
              <w:pStyle w:val="affff9"/>
              <w:topLinePunct/>
              <w:ind w:leftChars="0" w:left="0" w:rightChars="0" w:right="0" w:firstLineChars="0" w:firstLine="0"/>
              <w:spacing w:line="240" w:lineRule="atLeast"/>
            </w:pPr>
            <w:r>
              <w:t>1995</w:t>
            </w:r>
          </w:p>
        </w:tc>
        <w:tc>
          <w:tcPr>
            <w:tcW w:w="1641" w:type="pct"/>
            <w:vAlign w:val="center"/>
          </w:tcPr>
          <w:p w:rsidR="0018722C">
            <w:pPr>
              <w:pStyle w:val="affff9"/>
              <w:topLinePunct/>
              <w:ind w:leftChars="0" w:left="0" w:rightChars="0" w:right="0" w:firstLineChars="0" w:firstLine="0"/>
              <w:spacing w:line="240" w:lineRule="atLeast"/>
            </w:pPr>
            <w:r>
              <w:t>9.2</w:t>
            </w:r>
          </w:p>
        </w:tc>
        <w:tc>
          <w:tcPr>
            <w:tcW w:w="860" w:type="pct"/>
            <w:vAlign w:val="center"/>
          </w:tcPr>
          <w:p w:rsidR="0018722C">
            <w:pPr>
              <w:pStyle w:val="affff9"/>
              <w:topLinePunct/>
              <w:ind w:leftChars="0" w:left="0" w:rightChars="0" w:right="0" w:firstLineChars="0" w:firstLine="0"/>
              <w:spacing w:line="240" w:lineRule="atLeast"/>
            </w:pPr>
            <w:r>
              <w:t>2005</w:t>
            </w:r>
          </w:p>
        </w:tc>
        <w:tc>
          <w:tcPr>
            <w:tcW w:w="1679" w:type="pct"/>
            <w:vAlign w:val="center"/>
          </w:tcPr>
          <w:p w:rsidR="0018722C">
            <w:pPr>
              <w:pStyle w:val="affff9"/>
              <w:topLinePunct/>
              <w:ind w:leftChars="0" w:left="0" w:rightChars="0" w:right="0" w:firstLineChars="0" w:firstLine="0"/>
              <w:spacing w:line="240" w:lineRule="atLeast"/>
            </w:pPr>
            <w:r>
              <w:t>10.7</w:t>
            </w:r>
          </w:p>
        </w:tc>
      </w:tr>
      <w:tr>
        <w:tc>
          <w:tcPr>
            <w:tcW w:w="819" w:type="pct"/>
            <w:vAlign w:val="center"/>
          </w:tcPr>
          <w:p w:rsidR="0018722C">
            <w:pPr>
              <w:pStyle w:val="affff9"/>
              <w:topLinePunct/>
              <w:ind w:leftChars="0" w:left="0" w:rightChars="0" w:right="0" w:firstLineChars="0" w:firstLine="0"/>
              <w:spacing w:line="240" w:lineRule="atLeast"/>
            </w:pPr>
            <w:r>
              <w:t>1996</w:t>
            </w:r>
          </w:p>
        </w:tc>
        <w:tc>
          <w:tcPr>
            <w:tcW w:w="1641" w:type="pct"/>
            <w:vAlign w:val="center"/>
          </w:tcPr>
          <w:p w:rsidR="0018722C">
            <w:pPr>
              <w:pStyle w:val="affff9"/>
              <w:topLinePunct/>
              <w:ind w:leftChars="0" w:left="0" w:rightChars="0" w:right="0" w:firstLineChars="0" w:firstLine="0"/>
              <w:spacing w:line="240" w:lineRule="atLeast"/>
            </w:pPr>
            <w:r>
              <w:t>9.5</w:t>
            </w:r>
          </w:p>
        </w:tc>
        <w:tc>
          <w:tcPr>
            <w:tcW w:w="860" w:type="pct"/>
            <w:vAlign w:val="center"/>
          </w:tcPr>
          <w:p w:rsidR="0018722C">
            <w:pPr>
              <w:pStyle w:val="affff9"/>
              <w:topLinePunct/>
              <w:ind w:leftChars="0" w:left="0" w:rightChars="0" w:right="0" w:firstLineChars="0" w:firstLine="0"/>
              <w:spacing w:line="240" w:lineRule="atLeast"/>
            </w:pPr>
            <w:r>
              <w:t>2006</w:t>
            </w:r>
          </w:p>
        </w:tc>
        <w:tc>
          <w:tcPr>
            <w:tcW w:w="1679" w:type="pct"/>
            <w:vAlign w:val="center"/>
          </w:tcPr>
          <w:p w:rsidR="0018722C">
            <w:pPr>
              <w:pStyle w:val="affff9"/>
              <w:topLinePunct/>
              <w:ind w:leftChars="0" w:left="0" w:rightChars="0" w:right="0" w:firstLineChars="0" w:firstLine="0"/>
              <w:spacing w:line="240" w:lineRule="atLeast"/>
            </w:pPr>
            <w:r>
              <w:t>11.0</w:t>
            </w:r>
          </w:p>
        </w:tc>
      </w:tr>
      <w:tr>
        <w:tc>
          <w:tcPr>
            <w:tcW w:w="819" w:type="pct"/>
            <w:vAlign w:val="center"/>
          </w:tcPr>
          <w:p w:rsidR="0018722C">
            <w:pPr>
              <w:pStyle w:val="affff9"/>
              <w:topLinePunct/>
              <w:ind w:leftChars="0" w:left="0" w:rightChars="0" w:right="0" w:firstLineChars="0" w:firstLine="0"/>
              <w:spacing w:line="240" w:lineRule="atLeast"/>
            </w:pPr>
            <w:r>
              <w:t>1997</w:t>
            </w:r>
          </w:p>
        </w:tc>
        <w:tc>
          <w:tcPr>
            <w:tcW w:w="1641" w:type="pct"/>
            <w:vAlign w:val="center"/>
          </w:tcPr>
          <w:p w:rsidR="0018722C">
            <w:pPr>
              <w:pStyle w:val="affff9"/>
              <w:topLinePunct/>
              <w:ind w:leftChars="0" w:left="0" w:rightChars="0" w:right="0" w:firstLineChars="0" w:firstLine="0"/>
              <w:spacing w:line="240" w:lineRule="atLeast"/>
            </w:pPr>
            <w:r>
              <w:t>9.7</w:t>
            </w:r>
          </w:p>
        </w:tc>
        <w:tc>
          <w:tcPr>
            <w:tcW w:w="860" w:type="pct"/>
            <w:vAlign w:val="center"/>
          </w:tcPr>
          <w:p w:rsidR="0018722C">
            <w:pPr>
              <w:pStyle w:val="affff9"/>
              <w:topLinePunct/>
              <w:ind w:leftChars="0" w:left="0" w:rightChars="0" w:right="0" w:firstLineChars="0" w:firstLine="0"/>
              <w:spacing w:line="240" w:lineRule="atLeast"/>
            </w:pPr>
            <w:r>
              <w:t>2007</w:t>
            </w:r>
          </w:p>
        </w:tc>
        <w:tc>
          <w:tcPr>
            <w:tcW w:w="1679" w:type="pct"/>
            <w:vAlign w:val="center"/>
          </w:tcPr>
          <w:p w:rsidR="0018722C">
            <w:pPr>
              <w:pStyle w:val="affff9"/>
              <w:topLinePunct/>
              <w:ind w:leftChars="0" w:left="0" w:rightChars="0" w:right="0" w:firstLineChars="0" w:firstLine="0"/>
              <w:spacing w:line="240" w:lineRule="atLeast"/>
            </w:pPr>
            <w:r>
              <w:t>11.1</w:t>
            </w:r>
          </w:p>
        </w:tc>
      </w:tr>
      <w:tr>
        <w:tc>
          <w:tcPr>
            <w:tcW w:w="819" w:type="pct"/>
            <w:vAlign w:val="center"/>
          </w:tcPr>
          <w:p w:rsidR="0018722C">
            <w:pPr>
              <w:pStyle w:val="affff9"/>
              <w:topLinePunct/>
              <w:ind w:leftChars="0" w:left="0" w:rightChars="0" w:right="0" w:firstLineChars="0" w:firstLine="0"/>
              <w:spacing w:line="240" w:lineRule="atLeast"/>
            </w:pPr>
            <w:r>
              <w:t>1998</w:t>
            </w:r>
          </w:p>
        </w:tc>
        <w:tc>
          <w:tcPr>
            <w:tcW w:w="1641" w:type="pct"/>
            <w:vAlign w:val="center"/>
          </w:tcPr>
          <w:p w:rsidR="0018722C">
            <w:pPr>
              <w:pStyle w:val="affff9"/>
              <w:topLinePunct/>
              <w:ind w:leftChars="0" w:left="0" w:rightChars="0" w:right="0" w:firstLineChars="0" w:firstLine="0"/>
              <w:spacing w:line="240" w:lineRule="atLeast"/>
            </w:pPr>
            <w:r>
              <w:t>9.9</w:t>
            </w:r>
          </w:p>
        </w:tc>
        <w:tc>
          <w:tcPr>
            <w:tcW w:w="860" w:type="pct"/>
            <w:vAlign w:val="center"/>
          </w:tcPr>
          <w:p w:rsidR="0018722C">
            <w:pPr>
              <w:pStyle w:val="affff9"/>
              <w:topLinePunct/>
              <w:ind w:leftChars="0" w:left="0" w:rightChars="0" w:right="0" w:firstLineChars="0" w:firstLine="0"/>
              <w:spacing w:line="240" w:lineRule="atLeast"/>
            </w:pPr>
            <w:r>
              <w:t>2008</w:t>
            </w:r>
          </w:p>
        </w:tc>
        <w:tc>
          <w:tcPr>
            <w:tcW w:w="1679" w:type="pct"/>
            <w:vAlign w:val="center"/>
          </w:tcPr>
          <w:p w:rsidR="0018722C">
            <w:pPr>
              <w:pStyle w:val="affff9"/>
              <w:topLinePunct/>
              <w:ind w:leftChars="0" w:left="0" w:rightChars="0" w:right="0" w:firstLineChars="0" w:firstLine="0"/>
              <w:spacing w:line="240" w:lineRule="atLeast"/>
            </w:pPr>
            <w:r>
              <w:t>11.3</w:t>
            </w:r>
          </w:p>
        </w:tc>
      </w:tr>
      <w:tr>
        <w:tc>
          <w:tcPr>
            <w:tcW w:w="819" w:type="pct"/>
            <w:vAlign w:val="center"/>
          </w:tcPr>
          <w:p w:rsidR="0018722C">
            <w:pPr>
              <w:pStyle w:val="affff9"/>
              <w:topLinePunct/>
              <w:ind w:leftChars="0" w:left="0" w:rightChars="0" w:right="0" w:firstLineChars="0" w:firstLine="0"/>
              <w:spacing w:line="240" w:lineRule="atLeast"/>
            </w:pPr>
            <w:r>
              <w:t>1999</w:t>
            </w:r>
          </w:p>
        </w:tc>
        <w:tc>
          <w:tcPr>
            <w:tcW w:w="1641" w:type="pct"/>
            <w:vAlign w:val="center"/>
          </w:tcPr>
          <w:p w:rsidR="0018722C">
            <w:pPr>
              <w:pStyle w:val="affff9"/>
              <w:topLinePunct/>
              <w:ind w:leftChars="0" w:left="0" w:rightChars="0" w:right="0" w:firstLineChars="0" w:firstLine="0"/>
              <w:spacing w:line="240" w:lineRule="atLeast"/>
            </w:pPr>
            <w:r>
              <w:t>10.2</w:t>
            </w:r>
          </w:p>
        </w:tc>
        <w:tc>
          <w:tcPr>
            <w:tcW w:w="860" w:type="pct"/>
            <w:vAlign w:val="center"/>
          </w:tcPr>
          <w:p w:rsidR="0018722C">
            <w:pPr>
              <w:pStyle w:val="affff9"/>
              <w:topLinePunct/>
              <w:ind w:leftChars="0" w:left="0" w:rightChars="0" w:right="0" w:firstLineChars="0" w:firstLine="0"/>
              <w:spacing w:line="240" w:lineRule="atLeast"/>
            </w:pPr>
            <w:r>
              <w:t>2009</w:t>
            </w:r>
          </w:p>
        </w:tc>
        <w:tc>
          <w:tcPr>
            <w:tcW w:w="1679" w:type="pct"/>
            <w:vAlign w:val="center"/>
          </w:tcPr>
          <w:p w:rsidR="0018722C">
            <w:pPr>
              <w:pStyle w:val="affff9"/>
              <w:topLinePunct/>
              <w:ind w:leftChars="0" w:left="0" w:rightChars="0" w:right="0" w:firstLineChars="0" w:firstLine="0"/>
              <w:spacing w:line="240" w:lineRule="atLeast"/>
            </w:pPr>
            <w:r>
              <w:t>11.6</w:t>
            </w:r>
          </w:p>
        </w:tc>
      </w:tr>
      <w:tr>
        <w:tc>
          <w:tcPr>
            <w:tcW w:w="819" w:type="pct"/>
            <w:vAlign w:val="center"/>
          </w:tcPr>
          <w:p w:rsidR="0018722C">
            <w:pPr>
              <w:pStyle w:val="affff9"/>
              <w:topLinePunct/>
              <w:ind w:leftChars="0" w:left="0" w:rightChars="0" w:right="0" w:firstLineChars="0" w:firstLine="0"/>
              <w:spacing w:line="240" w:lineRule="atLeast"/>
            </w:pPr>
            <w:r>
              <w:t>2000</w:t>
            </w:r>
          </w:p>
        </w:tc>
        <w:tc>
          <w:tcPr>
            <w:tcW w:w="1641" w:type="pct"/>
            <w:vAlign w:val="center"/>
          </w:tcPr>
          <w:p w:rsidR="0018722C">
            <w:pPr>
              <w:pStyle w:val="affff9"/>
              <w:topLinePunct/>
              <w:ind w:leftChars="0" w:left="0" w:rightChars="0" w:right="0" w:firstLineChars="0" w:firstLine="0"/>
              <w:spacing w:line="240" w:lineRule="atLeast"/>
            </w:pPr>
            <w:r>
              <w:t>9.9</w:t>
            </w:r>
          </w:p>
        </w:tc>
        <w:tc>
          <w:tcPr>
            <w:tcW w:w="860" w:type="pct"/>
            <w:vAlign w:val="center"/>
          </w:tcPr>
          <w:p w:rsidR="0018722C">
            <w:pPr>
              <w:pStyle w:val="affff9"/>
              <w:topLinePunct/>
              <w:ind w:leftChars="0" w:left="0" w:rightChars="0" w:right="0" w:firstLineChars="0" w:firstLine="0"/>
              <w:spacing w:line="240" w:lineRule="atLeast"/>
            </w:pPr>
            <w:r>
              <w:t>2010</w:t>
            </w:r>
          </w:p>
        </w:tc>
        <w:tc>
          <w:tcPr>
            <w:tcW w:w="1679" w:type="pct"/>
            <w:vAlign w:val="center"/>
          </w:tcPr>
          <w:p w:rsidR="0018722C">
            <w:pPr>
              <w:pStyle w:val="affff9"/>
              <w:topLinePunct/>
              <w:ind w:leftChars="0" w:left="0" w:rightChars="0" w:right="0" w:firstLineChars="0" w:firstLine="0"/>
              <w:spacing w:line="240" w:lineRule="atLeast"/>
            </w:pPr>
            <w:r>
              <w:t>11.9</w:t>
            </w:r>
          </w:p>
        </w:tc>
      </w:tr>
      <w:tr>
        <w:tc>
          <w:tcPr>
            <w:tcW w:w="819" w:type="pct"/>
            <w:vAlign w:val="center"/>
            <w:tcBorders>
              <w:top w:val="single" w:sz="4" w:space="0" w:color="auto"/>
            </w:tcBorders>
          </w:tcPr>
          <w:p w:rsidR="0018722C">
            <w:pPr>
              <w:pStyle w:val="affff9"/>
              <w:topLinePunct/>
              <w:ind w:leftChars="0" w:left="0" w:rightChars="0" w:right="0" w:firstLineChars="0" w:firstLine="0"/>
              <w:spacing w:line="240" w:lineRule="atLeast"/>
            </w:pPr>
            <w:r>
              <w:t>2001</w:t>
            </w:r>
          </w:p>
        </w:tc>
        <w:tc>
          <w:tcPr>
            <w:tcW w:w="1641" w:type="pct"/>
            <w:vAlign w:val="center"/>
            <w:tcBorders>
              <w:top w:val="single" w:sz="4" w:space="0" w:color="auto"/>
            </w:tcBorders>
          </w:tcPr>
          <w:p w:rsidR="0018722C">
            <w:pPr>
              <w:pStyle w:val="affff9"/>
              <w:topLinePunct/>
              <w:ind w:leftChars="0" w:left="0" w:rightChars="0" w:right="0" w:firstLineChars="0" w:firstLine="0"/>
              <w:spacing w:line="240" w:lineRule="atLeast"/>
            </w:pPr>
            <w:r>
              <w:t>10.1</w:t>
            </w:r>
          </w:p>
        </w:tc>
        <w:tc>
          <w:tcPr>
            <w:tcW w:w="860" w:type="pct"/>
            <w:vAlign w:val="center"/>
            <w:tcBorders>
              <w:top w:val="single" w:sz="4" w:space="0" w:color="auto"/>
            </w:tcBorders>
          </w:tcPr>
          <w:p w:rsidR="0018722C">
            <w:pPr>
              <w:pStyle w:val="affff9"/>
              <w:topLinePunct/>
              <w:ind w:leftChars="0" w:left="0" w:rightChars="0" w:right="0" w:firstLineChars="0" w:firstLine="0"/>
              <w:spacing w:line="240" w:lineRule="atLeast"/>
            </w:pPr>
            <w:r>
              <w:t>2011</w:t>
            </w:r>
          </w:p>
        </w:tc>
        <w:tc>
          <w:tcPr>
            <w:tcW w:w="1679" w:type="pct"/>
            <w:vAlign w:val="center"/>
            <w:tcBorders>
              <w:top w:val="single" w:sz="4" w:space="0" w:color="auto"/>
            </w:tcBorders>
          </w:tcPr>
          <w:p w:rsidR="0018722C">
            <w:pPr>
              <w:pStyle w:val="affff9"/>
              <w:topLinePunct/>
              <w:ind w:leftChars="0" w:left="0" w:rightChars="0" w:right="0" w:firstLineChars="0" w:firstLine="0"/>
              <w:spacing w:line="240" w:lineRule="atLeast"/>
            </w:pPr>
            <w:r>
              <w:t>12.3</w:t>
            </w:r>
          </w:p>
        </w:tc>
      </w:tr>
    </w:tbl>
    <w:p w:rsidR="0018722C">
      <w:pPr>
        <w:pStyle w:val="aff3"/>
        <w:topLinePunct/>
      </w:pPr>
      <w:r>
        <w:rPr>
          <w:kern w:val="2"/>
          <w:sz w:val="21"/>
          <w:szCs w:val="22"/>
          <w:rFonts w:cstheme="minorBidi" w:hAnsiTheme="minorHAnsi" w:eastAsiaTheme="minorHAnsi" w:asciiTheme="minorHAnsi"/>
        </w:rPr>
        <w:t>资料来源：</w:t>
      </w:r>
      <w:r>
        <w:rPr>
          <w:kern w:val="2"/>
          <w:szCs w:val="22"/>
          <w:rFonts w:ascii="Times New Roman" w:eastAsia="Times New Roman" w:cstheme="minorBidi" w:hAnsiTheme="minorHAnsi"/>
          <w:sz w:val="21"/>
        </w:rPr>
        <w:t>2012</w:t>
      </w:r>
      <w:r>
        <w:rPr>
          <w:kern w:val="2"/>
          <w:szCs w:val="22"/>
          <w:rFonts w:cstheme="minorBidi" w:hAnsiTheme="minorHAnsi" w:eastAsiaTheme="minorHAnsi" w:asciiTheme="minorHAnsi"/>
          <w:sz w:val="21"/>
        </w:rPr>
        <w:t>年中国统计年鉴</w:t>
      </w:r>
    </w:p>
    <w:p w:rsidR="0018722C">
      <w:pPr>
        <w:pStyle w:val="affff5"/>
        <w:keepNext/>
        <w:topLinePunct/>
      </w:pPr>
      <w:r>
        <w:rPr>
          <w:sz w:val="20"/>
        </w:rPr>
        <w:drawing>
          <wp:inline distT="0" distB="0" distL="0" distR="0">
            <wp:extent cx="4583854" cy="2755392"/>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43" cstate="print"/>
                    <a:stretch>
                      <a:fillRect/>
                    </a:stretch>
                  </pic:blipFill>
                  <pic:spPr>
                    <a:xfrm>
                      <a:off x="0" y="0"/>
                      <a:ext cx="4583854" cy="2755392"/>
                    </a:xfrm>
                    <a:prstGeom prst="rect">
                      <a:avLst/>
                    </a:prstGeom>
                  </pic:spPr>
                </pic:pic>
              </a:graphicData>
            </a:graphic>
          </wp:inline>
        </w:drawing>
      </w:r>
      <w:r/>
    </w:p>
    <w:p w:rsidR="0018722C">
      <w:pPr>
        <w:pStyle w:val="a9"/>
        <w:topLinePunct/>
      </w:pPr>
      <w:r>
        <w:t>图</w:t>
      </w:r>
      <w:r>
        <w:rPr>
          <w:spacing w:val="-32"/>
        </w:rPr>
        <w:t> </w:t>
      </w:r>
      <w:r>
        <w:rPr>
          <w:rFonts w:ascii="Times New Roman" w:eastAsia="Times New Roman"/>
        </w:rPr>
        <w:t>4</w:t>
      </w:r>
      <w:r>
        <w:rPr>
          <w:rFonts w:ascii="Times New Roman" w:eastAsia="Times New Roman"/>
        </w:rPr>
        <w:t>.</w:t>
      </w:r>
      <w:r>
        <w:rPr>
          <w:rFonts w:ascii="Times New Roman" w:eastAsia="Times New Roman"/>
        </w:rPr>
        <w:t>3</w:t>
      </w:r>
      <w:r>
        <w:t xml:space="preserve">  </w:t>
      </w:r>
      <w:r>
        <w:t>我国</w:t>
      </w:r>
      <w:r>
        <w:rPr>
          <w:rFonts w:ascii="Times New Roman" w:eastAsia="Times New Roman"/>
        </w:rPr>
        <w:t>1990-2011</w:t>
      </w:r>
      <w:r>
        <w:t>年抚养比变化</w:t>
      </w:r>
    </w:p>
    <w:p w:rsidR="0018722C">
      <w:pPr>
        <w:topLinePunct/>
      </w:pPr>
      <w:r>
        <w:t>从上图可以看出，从</w:t>
      </w:r>
      <w:r>
        <w:rPr>
          <w:rFonts w:ascii="Times New Roman" w:eastAsia="Times New Roman"/>
        </w:rPr>
        <w:t>1990</w:t>
      </w:r>
      <w:r>
        <w:t>年到</w:t>
      </w:r>
      <w:r>
        <w:rPr>
          <w:rFonts w:ascii="Times New Roman" w:eastAsia="Times New Roman"/>
        </w:rPr>
        <w:t>2011</w:t>
      </w:r>
      <w:r>
        <w:t>年我国老年抚养比虽是逐年上升的，但</w:t>
      </w:r>
      <w:r>
        <w:t>少儿抚养比却是逐年下降的，由于老年抚养比上升的速度没有少儿抚养比下降的</w:t>
      </w:r>
      <w:r>
        <w:t>速度快，总抚养比是呈逐年下降的。但是在</w:t>
      </w:r>
      <w:r>
        <w:rPr>
          <w:rFonts w:ascii="Times New Roman" w:eastAsia="Times New Roman"/>
        </w:rPr>
        <w:t>2010</w:t>
      </w:r>
      <w:r>
        <w:t>年至</w:t>
      </w:r>
      <w:r>
        <w:rPr>
          <w:rFonts w:ascii="Times New Roman" w:eastAsia="Times New Roman"/>
        </w:rPr>
        <w:t>2011</w:t>
      </w:r>
      <w:r>
        <w:t>年间老年抚养比上</w:t>
      </w:r>
      <w:r>
        <w:t>升</w:t>
      </w:r>
    </w:p>
    <w:p w:rsidR="0018722C">
      <w:pPr>
        <w:topLinePunct/>
      </w:pPr>
      <w:r>
        <w:t>了</w:t>
      </w:r>
      <w:r>
        <w:rPr>
          <w:rFonts w:ascii="Times New Roman" w:eastAsia="Times New Roman"/>
        </w:rPr>
        <w:t>0</w:t>
      </w:r>
      <w:r>
        <w:rPr>
          <w:rFonts w:ascii="Times New Roman" w:eastAsia="Times New Roman"/>
        </w:rPr>
        <w:t>.</w:t>
      </w:r>
      <w:r>
        <w:rPr>
          <w:rFonts w:ascii="Times New Roman" w:eastAsia="Times New Roman"/>
        </w:rPr>
        <w:t>4</w:t>
      </w:r>
      <w:r>
        <w:t>个百分比，而少儿抚养比下降了</w:t>
      </w:r>
      <w:r>
        <w:rPr>
          <w:rFonts w:ascii="Times New Roman" w:eastAsia="Times New Roman"/>
        </w:rPr>
        <w:t>0</w:t>
      </w:r>
      <w:r>
        <w:rPr>
          <w:rFonts w:ascii="Times New Roman" w:eastAsia="Times New Roman"/>
        </w:rPr>
        <w:t>.</w:t>
      </w:r>
      <w:r>
        <w:rPr>
          <w:rFonts w:ascii="Times New Roman" w:eastAsia="Times New Roman"/>
        </w:rPr>
        <w:t>2</w:t>
      </w:r>
      <w:r>
        <w:t>个百分比，所以在</w:t>
      </w:r>
      <w:r>
        <w:rPr>
          <w:rFonts w:ascii="Times New Roman" w:eastAsia="Times New Roman"/>
        </w:rPr>
        <w:t>2011</w:t>
      </w:r>
      <w:r>
        <w:t>年总抚养比首</w:t>
      </w:r>
    </w:p>
    <w:p w:rsidR="0018722C">
      <w:pPr>
        <w:topLinePunct/>
      </w:pPr>
      <w:r>
        <w:t>次出现了上升，上升了</w:t>
      </w:r>
      <w:r>
        <w:rPr>
          <w:rFonts w:ascii="Times New Roman" w:eastAsia="Times New Roman"/>
        </w:rPr>
        <w:t>0</w:t>
      </w:r>
      <w:r>
        <w:rPr>
          <w:rFonts w:ascii="Times New Roman" w:eastAsia="Times New Roman"/>
        </w:rPr>
        <w:t>.</w:t>
      </w:r>
      <w:r>
        <w:rPr>
          <w:rFonts w:ascii="Times New Roman" w:eastAsia="Times New Roman"/>
        </w:rPr>
        <w:t>2</w:t>
      </w:r>
      <w:r>
        <w:t>个百分比，据预测在不久的将来，当我国生育率持续</w:t>
      </w:r>
      <w:r>
        <w:t>保持较低水平，加上老龄化进程的加快，少儿抚养比的下降幅度会逐渐越来越小，</w:t>
      </w:r>
      <w:r w:rsidR="001852F3">
        <w:t xml:space="preserve">而老年抚养比的上升幅度却会越来越大，总抚养比的上升趋势会越来越明显。</w:t>
      </w:r>
    </w:p>
    <w:p w:rsidR="0018722C">
      <w:pPr>
        <w:pStyle w:val="Heading3"/>
        <w:topLinePunct/>
        <w:ind w:left="200" w:hangingChars="200" w:hanging="200"/>
      </w:pPr>
      <w:bookmarkStart w:name="_TOC_250011" w:id="43"/>
      <w:bookmarkStart w:name="4.3 人口老龄化的间接影响 " w:id="44"/>
      <w:r>
        <w:t>4.3</w:t>
      </w:r>
      <w:r>
        <w:t xml:space="preserve"> </w:t>
      </w:r>
      <w:r/>
      <w:bookmarkEnd w:id="44"/>
      <w:bookmarkEnd w:id="43"/>
      <w:r>
        <w:t>人口老龄化的间接影响</w:t>
      </w:r>
    </w:p>
    <w:p w:rsidR="0018722C">
      <w:pPr>
        <w:pStyle w:val="Heading4"/>
        <w:topLinePunct/>
        <w:ind w:left="200" w:hangingChars="200" w:hanging="200"/>
      </w:pPr>
      <w:r>
        <w:t>4.3.1</w:t>
      </w:r>
      <w:r>
        <w:t xml:space="preserve"> </w:t>
      </w:r>
      <w:r>
        <w:t>人口老龄化对经济增长安全的影响</w:t>
      </w:r>
    </w:p>
    <w:p w:rsidR="0018722C">
      <w:pPr>
        <w:topLinePunct/>
      </w:pPr>
      <w:r>
        <w:t>劳动生产率、储蓄率、经济增长率都是经济增长安全体系中的重要指标，其</w:t>
      </w:r>
      <w:r>
        <w:t>中经济增长率是从速度上反映我国经济稳定增长的能力，它是体现我国经济保障</w:t>
      </w:r>
      <w:r>
        <w:t>能力的重要指标</w:t>
      </w:r>
      <w:r>
        <w:rPr>
          <w:rFonts w:ascii="Times New Roman" w:eastAsia="Times New Roman"/>
          <w:vertAlign w:val="superscript"/>
        </w:rPr>
        <w:t>[</w:t>
      </w:r>
      <w:r>
        <w:rPr>
          <w:rFonts w:ascii="Times New Roman" w:eastAsia="Times New Roman"/>
          <w:vertAlign w:val="superscript"/>
        </w:rPr>
        <w:t xml:space="preserve">56</w:t>
      </w:r>
      <w:r>
        <w:rPr>
          <w:rFonts w:ascii="Times New Roman" w:eastAsia="Times New Roman"/>
          <w:vertAlign w:val="superscript"/>
        </w:rPr>
        <w:t>]</w:t>
      </w:r>
      <w:r>
        <w:t>。而储蓄率则是储蓄行为在宏观上的归纳和体现，储蓄一方</w:t>
      </w:r>
      <w:r>
        <w:t>面通过资本形成关系到总供给，另一方面通过影响消费和投资关系到总需求。而</w:t>
      </w:r>
      <w:r>
        <w:t>劳动生产率是衡量一个国家经济发展水平和生产力发展水平的核心指标，因此它</w:t>
      </w:r>
      <w:r>
        <w:t>们都是衡量经济安全的重要指标，人口老龄化分别对它们都产生影响。对劳动生</w:t>
      </w:r>
      <w:r>
        <w:t>产率的影响在前面已经进行了分析，下面我们来看老龄化对储蓄率和经济增长率的影响。</w:t>
      </w:r>
    </w:p>
    <w:p w:rsidR="0018722C">
      <w:pPr>
        <w:pStyle w:val="cw22"/>
        <w:topLinePunct/>
      </w:pPr>
      <w:r>
        <w:rPr>
          <w:rFonts w:cstheme="minorBidi" w:hAnsiTheme="minorHAnsi" w:eastAsiaTheme="minorHAnsi" w:asciiTheme="minorHAnsi" w:ascii="宋体" w:hAnsi="宋体" w:eastAsia="宋体" w:cs="宋体"/>
          <w:b/>
        </w:rPr>
        <w:t>4.3.1.1</w:t>
      </w:r>
      <w:r>
        <w:rPr>
          <w:rFonts w:cstheme="minorBidi" w:hAnsiTheme="minorHAnsi" w:eastAsiaTheme="minorHAnsi" w:asciiTheme="minorHAnsi" w:ascii="宋体" w:hAnsi="宋体" w:eastAsia="宋体" w:cs="宋体"/>
          <w:b/>
        </w:rPr>
        <w:t>人口老龄化对储蓄率的影响</w:t>
      </w:r>
    </w:p>
    <w:p w:rsidR="0018722C">
      <w:pPr>
        <w:topLinePunct/>
      </w:pPr>
      <w:r>
        <w:t>我国的储蓄率从</w:t>
      </w:r>
      <w:r>
        <w:rPr>
          <w:rFonts w:ascii="Times New Roman" w:eastAsia="Times New Roman"/>
        </w:rPr>
        <w:t>1990</w:t>
      </w:r>
      <w:r>
        <w:t>年的</w:t>
      </w:r>
      <w:r>
        <w:rPr>
          <w:rFonts w:ascii="Times New Roman" w:eastAsia="Times New Roman"/>
        </w:rPr>
        <w:t>37</w:t>
      </w:r>
      <w:r>
        <w:rPr>
          <w:rFonts w:ascii="Times New Roman" w:eastAsia="Times New Roman"/>
        </w:rPr>
        <w:t>.</w:t>
      </w:r>
      <w:r>
        <w:rPr>
          <w:rFonts w:ascii="Times New Roman" w:eastAsia="Times New Roman"/>
        </w:rPr>
        <w:t>5</w:t>
      </w:r>
      <w:r>
        <w:t>％，上升到</w:t>
      </w:r>
      <w:r>
        <w:rPr>
          <w:rFonts w:ascii="Times New Roman" w:eastAsia="Times New Roman"/>
        </w:rPr>
        <w:t>1995</w:t>
      </w:r>
      <w:r>
        <w:t>年的</w:t>
      </w:r>
      <w:r>
        <w:rPr>
          <w:rFonts w:ascii="Times New Roman" w:eastAsia="Times New Roman"/>
        </w:rPr>
        <w:t>41</w:t>
      </w:r>
      <w:r>
        <w:rPr>
          <w:rFonts w:ascii="Times New Roman" w:eastAsia="Times New Roman"/>
        </w:rPr>
        <w:t>.</w:t>
      </w:r>
      <w:r>
        <w:rPr>
          <w:rFonts w:ascii="Times New Roman" w:eastAsia="Times New Roman"/>
        </w:rPr>
        <w:t>9%</w:t>
      </w:r>
      <w:r>
        <w:t>，之后有个小幅</w:t>
      </w:r>
    </w:p>
    <w:p w:rsidR="0018722C">
      <w:pPr>
        <w:topLinePunct/>
      </w:pPr>
      <w:r>
        <w:t>度的下降，</w:t>
      </w:r>
      <w:r>
        <w:rPr>
          <w:rFonts w:ascii="Times New Roman" w:eastAsia="Times New Roman"/>
        </w:rPr>
        <w:t>2000</w:t>
      </w:r>
      <w:r>
        <w:t>年上升到</w:t>
      </w:r>
      <w:r>
        <w:rPr>
          <w:rFonts w:ascii="Times New Roman" w:eastAsia="Times New Roman"/>
        </w:rPr>
        <w:t>37</w:t>
      </w:r>
      <w:r>
        <w:rPr>
          <w:rFonts w:ascii="Times New Roman" w:eastAsia="Times New Roman"/>
        </w:rPr>
        <w:t>.</w:t>
      </w:r>
      <w:r>
        <w:rPr>
          <w:rFonts w:ascii="Times New Roman" w:eastAsia="Times New Roman"/>
        </w:rPr>
        <w:t>7%</w:t>
      </w:r>
      <w:r>
        <w:t>，之后逐渐上升，</w:t>
      </w:r>
      <w:r>
        <w:rPr>
          <w:rFonts w:ascii="Times New Roman" w:eastAsia="Times New Roman"/>
        </w:rPr>
        <w:t>2009</w:t>
      </w:r>
      <w:r>
        <w:t>年已上升到</w:t>
      </w:r>
      <w:r>
        <w:rPr>
          <w:rFonts w:ascii="Times New Roman" w:eastAsia="Times New Roman"/>
        </w:rPr>
        <w:t>51</w:t>
      </w:r>
      <w:r>
        <w:rPr>
          <w:rFonts w:ascii="Times New Roman" w:eastAsia="Times New Roman"/>
        </w:rPr>
        <w:t>.</w:t>
      </w:r>
      <w:r>
        <w:rPr>
          <w:rFonts w:ascii="Times New Roman" w:eastAsia="Times New Roman"/>
        </w:rPr>
        <w:t>5%</w:t>
      </w:r>
      <w:r>
        <w:t>，之</w:t>
      </w:r>
      <w:r>
        <w:t>后几年均维持在</w:t>
      </w:r>
      <w:r>
        <w:rPr>
          <w:rFonts w:ascii="Times New Roman" w:eastAsia="Times New Roman"/>
        </w:rPr>
        <w:t>50%</w:t>
      </w:r>
      <w:r>
        <w:t>以上，比其他发达国家高出将近</w:t>
      </w:r>
      <w:r>
        <w:rPr>
          <w:rFonts w:ascii="Times New Roman" w:eastAsia="Times New Roman"/>
        </w:rPr>
        <w:t>20</w:t>
      </w:r>
      <w:r>
        <w:t>个百分点，较高的储蓄</w:t>
      </w:r>
      <w:r>
        <w:t>率是由多方面因素决定的，与一个国家或者地区的文化传统、生活习惯以及对未</w:t>
      </w:r>
      <w:r>
        <w:t>来收入的预期都密切相关。高储蓄率一方面是带动我国经济增长的重要因素，一</w:t>
      </w:r>
      <w:r>
        <w:t>方面又意味着对消费的抑制。不同的学者对我国的合理储蓄率做出了研究，彭志</w:t>
      </w:r>
      <w:r>
        <w:t>远</w:t>
      </w:r>
      <w:r>
        <w:t>（</w:t>
      </w:r>
      <w:r>
        <w:rPr>
          <w:rFonts w:ascii="Times New Roman" w:eastAsia="Times New Roman"/>
        </w:rPr>
        <w:t>2007</w:t>
      </w:r>
      <w:r>
        <w:t>年</w:t>
      </w:r>
      <w:r>
        <w:t>）</w:t>
      </w:r>
      <w:r>
        <w:t>认为我国的合理储蓄率适度值应为</w:t>
      </w:r>
      <w:r>
        <w:rPr>
          <w:rFonts w:ascii="Times New Roman" w:eastAsia="Times New Roman"/>
        </w:rPr>
        <w:t>40%</w:t>
      </w:r>
      <w:r>
        <w:rPr>
          <w:rFonts w:ascii="Times New Roman" w:eastAsia="Times New Roman"/>
          <w:vertAlign w:val="superscript"/>
        </w:rPr>
        <w:t>[</w:t>
      </w:r>
      <w:r>
        <w:rPr>
          <w:rFonts w:ascii="Times New Roman" w:eastAsia="Times New Roman"/>
          <w:vertAlign w:val="superscript"/>
        </w:rPr>
        <w:t xml:space="preserve">57</w:t>
      </w:r>
      <w:r>
        <w:rPr>
          <w:rFonts w:ascii="Times New Roman" w:eastAsia="Times New Roman"/>
          <w:vertAlign w:val="superscript"/>
        </w:rPr>
        <w:t>]</w:t>
      </w:r>
      <w:r>
        <w:t>。郑纯雄</w:t>
      </w:r>
      <w:r>
        <w:t>（</w:t>
      </w:r>
      <w:r>
        <w:rPr>
          <w:rFonts w:ascii="Times New Roman" w:eastAsia="Times New Roman"/>
        </w:rPr>
        <w:t>2008</w:t>
      </w:r>
      <w:r>
        <w:t>年</w:t>
      </w:r>
      <w:r>
        <w:t>）</w:t>
      </w:r>
      <w:r>
        <w:t>认</w:t>
      </w:r>
      <w:r>
        <w:t>为我国的最优储蓄率为</w:t>
      </w:r>
      <w:r>
        <w:rPr>
          <w:rFonts w:ascii="Times New Roman" w:eastAsia="Times New Roman"/>
        </w:rPr>
        <w:t>40</w:t>
      </w:r>
      <w:r>
        <w:rPr>
          <w:rFonts w:ascii="Times New Roman" w:eastAsia="Times New Roman"/>
        </w:rPr>
        <w:t>.</w:t>
      </w:r>
      <w:r>
        <w:rPr>
          <w:rFonts w:ascii="Times New Roman" w:eastAsia="Times New Roman"/>
        </w:rPr>
        <w:t>3%</w:t>
      </w:r>
      <w:r>
        <w:rPr>
          <w:rFonts w:ascii="Times New Roman" w:eastAsia="Times New Roman"/>
          <w:vertAlign w:val="superscript"/>
        </w:rPr>
        <w:t>[</w:t>
      </w:r>
      <w:r>
        <w:rPr>
          <w:rFonts w:ascii="Times New Roman" w:eastAsia="Times New Roman"/>
          <w:vertAlign w:val="superscript"/>
          <w:position w:val="11"/>
        </w:rPr>
        <w:t xml:space="preserve">58</w:t>
      </w:r>
      <w:r>
        <w:rPr>
          <w:rFonts w:ascii="Times New Roman" w:eastAsia="Times New Roman"/>
          <w:vertAlign w:val="superscript"/>
        </w:rPr>
        <w:t>]</w:t>
      </w:r>
      <w:r>
        <w:t>。就人口老龄化对储蓄的影响中外学者都做出了研究。</w:t>
      </w:r>
    </w:p>
    <w:p w:rsidR="0018722C">
      <w:pPr>
        <w:topLinePunct/>
      </w:pPr>
      <w:r>
        <w:t>“储蓄生命周期假说”是人口老龄化对储蓄影响的最主要的理论，它由美国经济学家弗朗克</w:t>
      </w:r>
      <w:r>
        <w:rPr>
          <w:rFonts w:hint="eastAsia"/>
        </w:rPr>
        <w:t>・</w:t>
      </w:r>
      <w:r>
        <w:t>莫迪利亚尼</w:t>
      </w:r>
      <w:r>
        <w:rPr>
          <w:rFonts w:ascii="Times New Roman" w:hAnsi="Times New Roman" w:eastAsia="Times New Roman"/>
        </w:rPr>
        <w:t>(</w:t>
      </w:r>
      <w:r>
        <w:rPr>
          <w:rFonts w:ascii="Times New Roman" w:hAnsi="Times New Roman" w:eastAsia="Times New Roman"/>
          <w:spacing w:val="6"/>
        </w:rPr>
        <w:t xml:space="preserve"> </w:t>
      </w:r>
      <w:r>
        <w:rPr>
          <w:rFonts w:ascii="Times New Roman" w:hAnsi="Times New Roman" w:eastAsia="Times New Roman"/>
        </w:rPr>
        <w:t>Franco Modigliani</w:t>
      </w:r>
      <w:r>
        <w:rPr>
          <w:rFonts w:ascii="Times New Roman" w:hAnsi="Times New Roman" w:eastAsia="Times New Roman"/>
        </w:rPr>
        <w:t>)</w:t>
      </w:r>
      <w:r>
        <w:t>提出，主要思想是人口年龄结</w:t>
      </w:r>
      <w:r>
        <w:t>构的变动对于储蓄的影响是明显的，因为消费者都是“理性人”，也就是说居民</w:t>
      </w:r>
      <w:r>
        <w:t>在花费自己的收入时会从生命周期角度来考虑，按照生命周期理论，处在生命周</w:t>
      </w:r>
      <w:r>
        <w:t>期的不同阶段的人口的储蓄倾向是不同的。年轻时人们会花较多的时间去挣得收</w:t>
      </w:r>
      <w:r>
        <w:t>入，收入高的用于储蓄的比例就大，年老时由于体质、生理等原因，收入会逐渐</w:t>
      </w:r>
      <w:r>
        <w:t>减少，直接导致储蓄率下降</w:t>
      </w:r>
      <w:r>
        <w:rPr>
          <w:rFonts w:ascii="Times New Roman" w:hAnsi="Times New Roman" w:eastAsia="Times New Roman"/>
          <w:vertAlign w:val="superscript"/>
        </w:rPr>
        <w:t>[</w:t>
      </w:r>
      <w:r>
        <w:rPr>
          <w:rFonts w:ascii="Times New Roman" w:hAnsi="Times New Roman" w:eastAsia="Times New Roman"/>
          <w:vertAlign w:val="superscript"/>
        </w:rPr>
        <w:t xml:space="preserve">59</w:t>
      </w:r>
      <w:r>
        <w:rPr>
          <w:rFonts w:ascii="Times New Roman" w:hAnsi="Times New Roman" w:eastAsia="Times New Roman"/>
          <w:vertAlign w:val="superscript"/>
        </w:rPr>
        <w:t>]</w:t>
      </w:r>
      <w:r>
        <w:t>。同时，老年人退休后，就会用过去的储蓄来维</w:t>
      </w:r>
      <w:r>
        <w:t>持现在的生活，老龄化程度的加深对储蓄率的提高十分不利。特别是老年人口的相对高龄化趋势，对储蓄率的影响还要更大一些</w:t>
      </w:r>
      <w:r>
        <w:rPr>
          <w:rFonts w:ascii="Times New Roman" w:hAnsi="Times New Roman" w:eastAsia="Times New Roman"/>
          <w:vertAlign w:val="superscript"/>
        </w:rPr>
        <w:t>[</w:t>
      </w:r>
      <w:r>
        <w:rPr>
          <w:rFonts w:ascii="Times New Roman" w:hAnsi="Times New Roman" w:eastAsia="Times New Roman"/>
          <w:vertAlign w:val="superscript"/>
        </w:rPr>
        <w:t xml:space="preserve">60</w:t>
      </w:r>
      <w:r>
        <w:rPr>
          <w:rFonts w:ascii="Times New Roman" w:hAnsi="Times New Roman" w:eastAsia="Times New Roman"/>
          <w:vertAlign w:val="superscript"/>
        </w:rPr>
        <w:t>]</w:t>
      </w:r>
      <w:r>
        <w:t>。另外</w:t>
      </w:r>
      <w:r>
        <w:rPr>
          <w:rFonts w:ascii="Times New Roman" w:hAnsi="Times New Roman" w:eastAsia="Times New Roman"/>
        </w:rPr>
        <w:t>1980</w:t>
      </w:r>
      <w:r>
        <w:t>年所出版的《个</w:t>
      </w:r>
      <w:r>
        <w:t>人与人口老龄化经济学》它由美国经济学家克拉克和斯彭格勒所编著，书中提到</w:t>
      </w:r>
      <w:r>
        <w:t>就个人而言，进入老年之后收入来源以及收入数量都会变化，这会使得个人储蓄相对减少</w:t>
      </w:r>
      <w:r>
        <w:rPr>
          <w:rFonts w:ascii="Times New Roman" w:hAnsi="Times New Roman" w:eastAsia="Times New Roman"/>
          <w:vertAlign w:val="superscript"/>
        </w:rPr>
        <w:t>[</w:t>
      </w:r>
      <w:r>
        <w:rPr>
          <w:rFonts w:ascii="Times New Roman" w:hAnsi="Times New Roman" w:eastAsia="Times New Roman"/>
          <w:vertAlign w:val="superscript"/>
        </w:rPr>
        <w:t xml:space="preserve">61</w:t>
      </w:r>
      <w:r>
        <w:rPr>
          <w:rFonts w:ascii="Times New Roman" w:hAnsi="Times New Roman" w:eastAsia="Times New Roman"/>
          <w:vertAlign w:val="superscript"/>
        </w:rPr>
        <w:t>]</w:t>
      </w:r>
      <w:r>
        <w:t>。</w:t>
      </w:r>
      <w:r>
        <w:rPr>
          <w:rFonts w:ascii="Times New Roman" w:hAnsi="Times New Roman" w:eastAsia="Times New Roman"/>
        </w:rPr>
        <w:t>Midori </w:t>
      </w:r>
      <w:r>
        <w:rPr>
          <w:rFonts w:ascii="Times New Roman" w:hAnsi="Times New Roman" w:eastAsia="Times New Roman"/>
        </w:rPr>
        <w:t>Wakabayashi</w:t>
      </w:r>
      <w:r>
        <w:t>（</w:t>
      </w:r>
      <w:r>
        <w:rPr>
          <w:rFonts w:ascii="Times New Roman" w:hAnsi="Times New Roman" w:eastAsia="Times New Roman"/>
          <w:spacing w:val="-2"/>
        </w:rPr>
        <w:t>2008</w:t>
      </w:r>
      <w:r>
        <w:t>年</w:t>
      </w:r>
      <w:r>
        <w:t>）</w:t>
      </w:r>
      <w:r>
        <w:t>运用截面数据分析发现日本工作家</w:t>
      </w:r>
      <w:r>
        <w:t>庭退休时的预期和实际消费都远低于退休前的消费水平，并且处于生命周期的不</w:t>
      </w:r>
      <w:r>
        <w:t>同阶段，人们的储蓄倾向不同，人们在工作年龄阶段储蓄倾向为正，退休后储蓄倾向为负</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62</w:t>
      </w:r>
      <w:r>
        <w:rPr>
          <w:rFonts w:ascii="Times New Roman" w:hAnsi="Times New Roman" w:eastAsia="Times New Roman"/>
          <w:vertAlign w:val="superscript"/>
        </w:rPr>
        <w:t>]</w:t>
      </w:r>
      <w:r>
        <w:t>。</w:t>
      </w:r>
    </w:p>
    <w:p w:rsidR="0018722C">
      <w:pPr>
        <w:topLinePunct/>
      </w:pPr>
      <w:r>
        <w:t>我国学者也从不同角度就人口老龄化对储蓄率的影响做出了研究，康晶</w:t>
      </w:r>
    </w:p>
    <w:p w:rsidR="0018722C">
      <w:pPr>
        <w:topLinePunct/>
      </w:pPr>
      <w:r>
        <w:t>（</w:t>
      </w:r>
      <w:r>
        <w:rPr>
          <w:rFonts w:ascii="Times New Roman" w:eastAsia="宋体"/>
        </w:rPr>
        <w:t>2005</w:t>
      </w:r>
      <w:r>
        <w:t>年</w:t>
      </w:r>
      <w:r>
        <w:t>）</w:t>
      </w:r>
      <w:r>
        <w:t>就我国的情况来看，老年人收入减少的</w:t>
      </w:r>
      <w:r>
        <w:t>时候</w:t>
      </w:r>
      <w:r>
        <w:t>储蓄率会随之下降，并</w:t>
      </w:r>
      <w:r>
        <w:t>且退休之后为了维持基本的生活还需要动用原有的储蓄，因此随着我国老龄化的不断加深将不利于我国储蓄率的提高</w:t>
      </w:r>
      <w:r>
        <w:rPr>
          <w:rFonts w:ascii="Times New Roman" w:eastAsia="宋体"/>
          <w:vertAlign w:val="superscript"/>
        </w:rPr>
        <w:t>[</w:t>
      </w:r>
      <w:r>
        <w:rPr>
          <w:rFonts w:ascii="Times New Roman" w:eastAsia="宋体"/>
          <w:vertAlign w:val="superscript"/>
        </w:rPr>
        <w:t xml:space="preserve">60</w:t>
      </w:r>
      <w:r>
        <w:rPr>
          <w:rFonts w:ascii="Times New Roman" w:eastAsia="宋体"/>
          <w:vertAlign w:val="superscript"/>
        </w:rPr>
        <w:t>]</w:t>
      </w:r>
      <w:r>
        <w:t>。侯立平</w:t>
      </w:r>
      <w:r>
        <w:t>（</w:t>
      </w:r>
      <w:r>
        <w:rPr>
          <w:rFonts w:ascii="Times New Roman" w:eastAsia="宋体"/>
        </w:rPr>
        <w:t>2007</w:t>
      </w:r>
      <w:r>
        <w:t>年</w:t>
      </w:r>
      <w:r>
        <w:t>）</w:t>
      </w:r>
      <w:r>
        <w:t xml:space="preserve">从储蓄的动机角度即防范风险、调节消费、遗赠亲友，分析人口老龄化对储蓄的影响，得出结论：</w:t>
      </w:r>
      <w:r>
        <w:t>在这三类储蓄动机中只有出于调节消费目的而进行的储蓄会因为老年人口的增</w:t>
      </w:r>
      <w:r>
        <w:t>加而下降</w:t>
      </w:r>
      <w:r>
        <w:rPr>
          <w:rFonts w:ascii="Times New Roman" w:eastAsia="宋体"/>
          <w:vertAlign w:val="superscript"/>
        </w:rPr>
        <w:t>[</w:t>
      </w:r>
      <w:r>
        <w:rPr>
          <w:rFonts w:ascii="Times New Roman" w:eastAsia="宋体"/>
          <w:vertAlign w:val="superscript"/>
        </w:rPr>
        <w:t xml:space="preserve">63</w:t>
      </w:r>
      <w:r>
        <w:rPr>
          <w:rFonts w:ascii="Times New Roman" w:eastAsia="宋体"/>
          <w:vertAlign w:val="superscript"/>
        </w:rPr>
        <w:t>]</w:t>
      </w:r>
      <w:r>
        <w:t>。孙奎立</w:t>
      </w:r>
      <w:r>
        <w:t>（</w:t>
      </w:r>
      <w:r>
        <w:rPr>
          <w:rFonts w:ascii="Times New Roman" w:eastAsia="宋体"/>
        </w:rPr>
        <w:t>2009</w:t>
      </w:r>
      <w:r>
        <w:t>年</w:t>
      </w:r>
      <w:r>
        <w:t>）</w:t>
      </w:r>
      <w:r>
        <w:t>认为，人口老龄化对储蓄的负面影响短期内难</w:t>
      </w:r>
      <w:r>
        <w:t>以表现出来，可是他的研究缺乏量化的研究分析</w:t>
      </w:r>
      <w:r>
        <w:rPr>
          <w:rFonts w:ascii="Times New Roman" w:eastAsia="宋体"/>
          <w:vertAlign w:val="superscript"/>
        </w:rPr>
        <w:t>[</w:t>
      </w:r>
      <w:r>
        <w:rPr>
          <w:rFonts w:ascii="Times New Roman" w:eastAsia="宋体"/>
          <w:vertAlign w:val="superscript"/>
        </w:rPr>
        <w:t xml:space="preserve">64</w:t>
      </w:r>
      <w:r>
        <w:rPr>
          <w:rFonts w:ascii="Times New Roman" w:eastAsia="宋体"/>
          <w:vertAlign w:val="superscript"/>
        </w:rPr>
        <w:t>]</w:t>
      </w:r>
      <w:r>
        <w:t>。还有学者得出了截然相反的结论，李魁</w:t>
      </w:r>
      <w:r>
        <w:t>（</w:t>
      </w:r>
      <w:r>
        <w:rPr>
          <w:rFonts w:ascii="Times New Roman" w:eastAsia="宋体"/>
        </w:rPr>
        <w:t>2010</w:t>
      </w:r>
      <w:r>
        <w:rPr>
          <w:spacing w:val="1"/>
        </w:rPr>
        <w:t>年</w:t>
      </w:r>
      <w:r>
        <w:t>）</w:t>
      </w:r>
      <w:r>
        <w:t>从人口年龄结构变动角度，运用真实数据，采用计量</w:t>
      </w:r>
      <w:r>
        <w:t>模型分析人口年龄结构变动对储蓄率的影响，并得出结论老年抚养比对储蓄有正</w:t>
      </w:r>
      <w:r>
        <w:t>影响，但是结果并不显著</w:t>
      </w:r>
      <w:r>
        <w:rPr>
          <w:rFonts w:ascii="Times New Roman" w:eastAsia="宋体"/>
          <w:vertAlign w:val="superscript"/>
        </w:rPr>
        <w:t>[</w:t>
      </w:r>
      <w:r>
        <w:rPr>
          <w:rFonts w:ascii="Times New Roman" w:eastAsia="宋体"/>
          <w:vertAlign w:val="superscript"/>
          <w:position w:val="11"/>
        </w:rPr>
        <w:t xml:space="preserve">27</w:t>
      </w:r>
      <w:r>
        <w:rPr>
          <w:rFonts w:ascii="Times New Roman" w:eastAsia="宋体"/>
          <w:vertAlign w:val="superscript"/>
        </w:rPr>
        <w:t>]</w:t>
      </w:r>
      <w:r>
        <w:t>。综合国内外学者的研究结果来看，总的来说老</w:t>
      </w:r>
      <w:r>
        <w:t>龄</w:t>
      </w:r>
    </w:p>
    <w:p w:rsidR="0018722C">
      <w:pPr>
        <w:topLinePunct/>
      </w:pPr>
      <w:r>
        <w:t>化程度的加深将不利于储蓄率的提高。</w:t>
      </w:r>
    </w:p>
    <w:p w:rsidR="0018722C">
      <w:pPr>
        <w:pStyle w:val="cw22"/>
        <w:topLinePunct/>
      </w:pPr>
      <w:r>
        <w:rPr>
          <w:rFonts w:cstheme="minorBidi" w:hAnsiTheme="minorHAnsi" w:eastAsiaTheme="minorHAnsi" w:asciiTheme="minorHAnsi" w:ascii="宋体" w:hAnsi="宋体" w:eastAsia="宋体" w:cs="宋体"/>
          <w:b/>
        </w:rPr>
        <w:t>4.3.1.2</w:t>
      </w:r>
      <w:r>
        <w:rPr>
          <w:rFonts w:cstheme="minorBidi" w:hAnsiTheme="minorHAnsi" w:eastAsiaTheme="minorHAnsi" w:asciiTheme="minorHAnsi" w:ascii="宋体" w:hAnsi="宋体" w:eastAsia="宋体" w:cs="宋体"/>
          <w:b/>
        </w:rPr>
        <w:t>人口老龄化对经济增长率的影响</w:t>
      </w:r>
    </w:p>
    <w:p w:rsidR="0018722C">
      <w:pPr>
        <w:topLinePunct/>
      </w:pPr>
      <w:r>
        <w:t>近些年来，我国的</w:t>
      </w:r>
      <w:r>
        <w:rPr>
          <w:rFonts w:ascii="Times New Roman" w:hAnsi="Times New Roman" w:eastAsia="宋体"/>
        </w:rPr>
        <w:t>GD</w:t>
      </w:r>
      <w:r>
        <w:rPr>
          <w:rFonts w:ascii="Times New Roman" w:hAnsi="Times New Roman" w:eastAsia="宋体"/>
        </w:rPr>
        <w:t>P</w:t>
      </w:r>
      <w:r>
        <w:t>增长率年均达到了</w:t>
      </w:r>
      <w:r>
        <w:rPr>
          <w:rFonts w:ascii="Times New Roman" w:hAnsi="Times New Roman" w:eastAsia="宋体"/>
        </w:rPr>
        <w:t>9</w:t>
      </w:r>
      <w:r>
        <w:t>%，这被世界称为“中国奇迹”，劳动力的较高参与率与较高配置率是中国经济增长的重要源泉</w:t>
      </w:r>
      <w:r>
        <w:rPr>
          <w:rFonts w:ascii="Times New Roman" w:hAnsi="Times New Roman" w:eastAsia="宋体"/>
          <w:vertAlign w:val="superscript"/>
        </w:rPr>
        <w:t>[</w:t>
      </w:r>
      <w:r>
        <w:rPr>
          <w:rFonts w:ascii="Times New Roman" w:hAnsi="Times New Roman" w:eastAsia="宋体"/>
          <w:vertAlign w:val="superscript"/>
        </w:rPr>
        <w:t xml:space="preserve">65</w:t>
      </w:r>
      <w:r>
        <w:rPr>
          <w:rFonts w:ascii="Times New Roman" w:hAnsi="Times New Roman" w:eastAsia="宋体"/>
          <w:vertAlign w:val="superscript"/>
        </w:rPr>
        <w:t>]</w:t>
      </w:r>
      <w:r>
        <w:t>。彭希哲</w:t>
      </w:r>
      <w:r>
        <w:t>（</w:t>
      </w:r>
      <w:r>
        <w:rPr>
          <w:rFonts w:ascii="Times New Roman" w:hAnsi="Times New Roman" w:eastAsia="宋体"/>
        </w:rPr>
        <w:t>2005</w:t>
      </w:r>
      <w:r>
        <w:rPr>
          <w:spacing w:val="1"/>
        </w:rPr>
        <w:t>年</w:t>
      </w:r>
      <w:r>
        <w:t>）</w:t>
      </w:r>
      <w:r>
        <w:t>认为总人口中劳动人口比重较大对一国的经济增长有积极的效应</w:t>
      </w:r>
      <w:r>
        <w:rPr>
          <w:rFonts w:ascii="Times New Roman" w:hAnsi="Times New Roman" w:eastAsia="宋体"/>
          <w:vertAlign w:val="superscript"/>
        </w:rPr>
        <w:t>[</w:t>
      </w:r>
      <w:r>
        <w:rPr>
          <w:rFonts w:ascii="Times New Roman" w:hAnsi="Times New Roman" w:eastAsia="宋体"/>
          <w:vertAlign w:val="superscript"/>
        </w:rPr>
        <w:t xml:space="preserve">66</w:t>
      </w:r>
      <w:r>
        <w:rPr>
          <w:rFonts w:ascii="Times New Roman" w:hAnsi="Times New Roman" w:eastAsia="宋体"/>
          <w:vertAlign w:val="superscript"/>
        </w:rPr>
        <w:t>]</w:t>
      </w:r>
      <w:r>
        <w:t>。然而</w:t>
      </w:r>
      <w:r>
        <w:t>随着老龄化进程的加快，不仅会降低劳动适龄人口在总人口中的比重，也会降低</w:t>
      </w:r>
      <w:r>
        <w:t>我国的劳动生产率。黄瑞</w:t>
      </w:r>
      <w:r>
        <w:t>（</w:t>
      </w:r>
      <w:r>
        <w:rPr>
          <w:rFonts w:ascii="Times New Roman" w:hAnsi="Times New Roman" w:eastAsia="宋体"/>
        </w:rPr>
        <w:t>2010</w:t>
      </w:r>
      <w:r>
        <w:t>年</w:t>
      </w:r>
      <w:r>
        <w:t>）</w:t>
      </w:r>
      <w:r>
        <w:t>认为人口老龄化将对经济增长产生不利影响，并且提出技术进步是解决的根本途径</w:t>
      </w:r>
      <w:r>
        <w:rPr>
          <w:rFonts w:ascii="Times New Roman" w:hAnsi="Times New Roman" w:eastAsia="宋体"/>
          <w:vertAlign w:val="superscript"/>
        </w:rPr>
        <w:t>[</w:t>
      </w:r>
      <w:r>
        <w:rPr>
          <w:rFonts w:ascii="Times New Roman" w:hAnsi="Times New Roman" w:eastAsia="宋体"/>
          <w:vertAlign w:val="superscript"/>
          <w:position w:val="11"/>
        </w:rPr>
        <w:t xml:space="preserve">67</w:t>
      </w:r>
      <w:r>
        <w:rPr>
          <w:rFonts w:ascii="Times New Roman" w:hAnsi="Times New Roman" w:eastAsia="宋体"/>
          <w:vertAlign w:val="superscript"/>
        </w:rPr>
        <w:t>]</w:t>
      </w:r>
      <w:r>
        <w:t>。</w:t>
      </w:r>
    </w:p>
    <w:p w:rsidR="0018722C">
      <w:pPr>
        <w:topLinePunct/>
      </w:pPr>
      <w:r>
        <w:t>我们从一个简化的模型来看人口老龄化对经济增长率的影响。将国内生产总</w:t>
      </w:r>
      <w:r>
        <w:t>值只看做劳动投入量与劳动生产率的乘积，那么保持劳动生产率不变，劳动投入</w:t>
      </w:r>
      <w:r>
        <w:t>加大总产出就会提高；或者保持劳动投入不变，提高劳动生产率也可以加大总产</w:t>
      </w:r>
      <w:r>
        <w:t>出。在现代经济发展进程中，国内生产总值受到劳动生产率和劳动投入的共同影响，并且他们的增长率决定了国内生产总值增长率。</w:t>
      </w:r>
    </w:p>
    <w:p w:rsidR="0018722C">
      <w:pPr>
        <w:topLinePunct/>
      </w:pPr>
      <w:r>
        <w:rPr>
          <w:rFonts w:cstheme="minorBidi" w:hAnsiTheme="minorHAnsi" w:eastAsiaTheme="minorHAnsi" w:asciiTheme="minorHAnsi"/>
        </w:rPr>
        <w:t>设时间</w:t>
      </w:r>
      <w:r>
        <w:rPr>
          <w:rFonts w:ascii="Times New Roman" w:eastAsia="Times New Roman" w:cstheme="minorBidi" w:hAnsiTheme="minorHAnsi"/>
          <w:i/>
        </w:rPr>
        <w:t>t</w:t>
      </w:r>
      <w:r>
        <w:rPr>
          <w:rFonts w:cstheme="minorBidi" w:hAnsiTheme="minorHAnsi" w:eastAsiaTheme="minorHAnsi" w:asciiTheme="minorHAnsi"/>
        </w:rPr>
        <w:t>时的国内生产总值为</w:t>
      </w:r>
      <w:r>
        <w:rPr>
          <w:rFonts w:ascii="Times New Roman" w:eastAsia="Times New Roman" w:cstheme="minorBidi" w:hAnsiTheme="minorHAnsi"/>
          <w:i/>
        </w:rPr>
        <w:t>Y</w:t>
      </w:r>
      <w:r>
        <w:rPr>
          <w:rFonts w:ascii="Times New Roman" w:eastAsia="Times New Roman" w:cstheme="minorBidi" w:hAnsiTheme="minorHAnsi"/>
          <w:vertAlign w:val="subscript"/>
          <w:i/>
        </w:rPr>
        <w:t>t</w:t>
      </w:r>
      <w:r>
        <w:rPr>
          <w:rFonts w:cstheme="minorBidi" w:hAnsiTheme="minorHAnsi" w:eastAsiaTheme="minorHAnsi" w:asciiTheme="minorHAnsi"/>
        </w:rPr>
        <w:t>，劳动投入为</w:t>
      </w:r>
      <w:r>
        <w:rPr>
          <w:rFonts w:ascii="Times New Roman" w:eastAsia="Times New Roman" w:cstheme="minorBidi" w:hAnsiTheme="minorHAnsi"/>
          <w:i/>
        </w:rPr>
        <w:t>L</w:t>
      </w:r>
      <w:r>
        <w:rPr>
          <w:rFonts w:ascii="Times New Roman" w:eastAsia="Times New Roman" w:cstheme="minorBidi" w:hAnsiTheme="minorHAnsi"/>
          <w:vertAlign w:val="subscript"/>
          <w:i/>
        </w:rPr>
        <w:t>t</w:t>
      </w:r>
      <w:r>
        <w:rPr>
          <w:rFonts w:cstheme="minorBidi" w:hAnsiTheme="minorHAnsi" w:eastAsiaTheme="minorHAnsi" w:asciiTheme="minorHAnsi"/>
        </w:rPr>
        <w:t>，劳动生产率为</w:t>
      </w:r>
      <w:r>
        <w:rPr>
          <w:rFonts w:ascii="Times New Roman" w:eastAsia="Times New Roman" w:cstheme="minorBidi" w:hAnsiTheme="minorHAnsi"/>
          <w:i/>
        </w:rPr>
        <w:t>y</w:t>
      </w:r>
      <w:r>
        <w:rPr>
          <w:rFonts w:ascii="Times New Roman" w:eastAsia="Times New Roman" w:cstheme="minorBidi" w:hAnsiTheme="minorHAnsi"/>
          <w:vertAlign w:val="subscript"/>
          <w:i/>
        </w:rPr>
        <w:t>t</w:t>
      </w:r>
      <w:r>
        <w:rPr>
          <w:rFonts w:cstheme="minorBidi" w:hAnsiTheme="minorHAnsi" w:eastAsiaTheme="minorHAnsi" w:asciiTheme="minorHAnsi"/>
        </w:rPr>
        <w:t>，那么我们有：</w:t>
      </w:r>
    </w:p>
    <w:p w:rsidR="0018722C">
      <w:spacing w:beforeLines="0" w:before="0" w:afterLines="0" w:after="0" w:line="440" w:lineRule="auto"/>
      <w:pPr>
        <w:sectPr w:rsidR="00556256">
          <w:type w:val="continuous"/>
          <w:pgSz w:w="11910" w:h="16840"/>
          <w:pgMar w:header="871" w:footer="1188" w:top="1100" w:bottom="1380" w:left="1660" w:right="1560"/>
        </w:sectPr>
        <w:topLinePunct/>
      </w:pPr>
    </w:p>
    <w:p w:rsidR="0018722C">
      <w:pPr>
        <w:topLinePunct/>
      </w:pP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L</w:t>
      </w:r>
      <w:r>
        <w:rPr>
          <w:rFonts w:ascii="Times New Roman" w:hAnsi="Times New Roman" w:cstheme="minorBidi" w:eastAsiaTheme="minorHAnsi"/>
          <w:vertAlign w:val="subscript"/>
          <w:i/>
        </w:rPr>
        <w:t>t </w:t>
      </w:r>
      <w:r>
        <w:rPr>
          <w:rFonts w:ascii="Times New Roman" w:hAnsi="Times New Roman" w:cstheme="minorBidi" w:eastAsiaTheme="minorHAnsi"/>
          <w:i/>
        </w:rPr>
        <w:t>y</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4.4</w:t>
      </w:r>
      <w:r>
        <w:rPr>
          <w:rFonts w:cstheme="minorBidi" w:hAnsiTheme="minorHAnsi" w:eastAsiaTheme="minorHAnsi" w:asciiTheme="minorHAnsi" w:ascii="Times New Roman"/>
        </w:rPr>
        <w:t>)</w:t>
      </w:r>
    </w:p>
    <w:p w:rsidR="0018722C">
      <w:spacing w:beforeLines="0" w:before="0" w:afterLines="0" w:after="0" w:line="440" w:lineRule="auto"/>
      <w:pPr>
        <w:sectPr w:rsidR="00556256">
          <w:type w:val="continuous"/>
          <w:pgSz w:w="11910" w:h="16840"/>
          <w:pgMar w:top="1580" w:bottom="280" w:left="1660" w:right="1560"/>
          <w:cols w:num="2" w:equalWidth="0">
            <w:col w:w="4814" w:space="40"/>
            <w:col w:w="3836"/>
          </w:cols>
        </w:sectPr>
        <w:topLinePunct/>
      </w:pPr>
    </w:p>
    <w:p w:rsidR="0018722C">
      <w:pPr>
        <w:topLinePunct/>
      </w:pPr>
      <w:r>
        <w:t>上式两边关于时间求导，并且设国内生产总值增长率为</w:t>
      </w:r>
      <w:r>
        <w:rPr>
          <w:rFonts w:ascii="Times New Roman" w:eastAsia="Times New Roman"/>
          <w:i/>
        </w:rPr>
        <w:t>g</w:t>
      </w:r>
      <w:r>
        <w:rPr>
          <w:rFonts w:ascii="Times New Roman" w:eastAsia="Times New Roman"/>
          <w:i/>
        </w:rPr>
        <w:t>Y</w:t>
      </w:r>
      <w:r>
        <w:t>，劳动投入增长率为</w:t>
      </w:r>
      <w:r>
        <w:rPr>
          <w:rFonts w:ascii="Times New Roman" w:eastAsia="Times New Roman"/>
          <w:i/>
        </w:rPr>
        <w:t>g</w:t>
      </w:r>
      <w:r>
        <w:rPr>
          <w:rFonts w:ascii="Times New Roman" w:eastAsia="Times New Roman"/>
          <w:i/>
        </w:rPr>
        <w:t>L</w:t>
      </w:r>
      <w:r>
        <w:t>，劳动生产率的增长率为</w:t>
      </w:r>
      <w:r>
        <w:rPr>
          <w:rFonts w:ascii="Times New Roman" w:eastAsia="Times New Roman"/>
          <w:i/>
        </w:rPr>
        <w:t>g </w:t>
      </w:r>
      <w:r>
        <w:rPr>
          <w:rFonts w:ascii="Times New Roman" w:eastAsia="Times New Roman"/>
          <w:i/>
        </w:rPr>
        <w:t>y</w:t>
      </w:r>
      <w:r>
        <w:t>，并且有：</w:t>
      </w:r>
    </w:p>
    <w:p w:rsidR="0018722C">
      <w:spacing w:beforeLines="0" w:before="0" w:afterLines="0" w:after="0" w:line="440" w:lineRule="auto"/>
      <w:pPr>
        <w:sectPr w:rsidR="00556256">
          <w:type w:val="continuous"/>
          <w:pgSz w:w="11910" w:h="16840"/>
          <w:pgMar w:top="1580" w:bottom="280" w:left="1660" w:right="15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G</w:t>
      </w:r>
      <w:r>
        <w:rPr>
          <w:rFonts w:ascii="Times New Roman" w:hAnsi="Times New Roman" w:cstheme="minorBidi" w:eastAsiaTheme="minorHAnsi"/>
          <w:vertAlign w:val="subscript"/>
          <w:i/>
        </w:rPr>
        <w:t>Y</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vertAlign w:val="subscript"/>
          <w:i/>
        </w:rPr>
        <w:t>L</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vertAlign w:val="subscript"/>
          <w:i/>
        </w:rPr>
        <w:t>y</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 xml:space="preserve">4.5</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580" w:bottom="280" w:left="1660" w:right="1560"/>
          <w:cols w:num="2" w:equalWidth="0">
            <w:col w:w="5082" w:space="40"/>
            <w:col w:w="3568"/>
          </w:cols>
        </w:sectPr>
        <w:topLinePunct/>
      </w:pPr>
    </w:p>
    <w:p w:rsidR="0018722C">
      <w:pPr>
        <w:topLinePunct/>
      </w:pPr>
      <w:r>
        <w:t>由上面的简单推导可以看出，国内生产总值的增长率等于劳动投入增长率与</w:t>
      </w:r>
      <w:r>
        <w:t>劳动生产率的增长率之和</w:t>
      </w:r>
      <w:r>
        <w:rPr>
          <w:rFonts w:ascii="Times New Roman" w:eastAsia="Times New Roman"/>
        </w:rPr>
        <w:t>1</w:t>
      </w:r>
      <w:r>
        <w:t>。在前面的人口老龄化的直接影响中我们已经知道人</w:t>
      </w:r>
      <w:r>
        <w:t>口老龄化不仅会影响到劳动投入也会影响到劳动生产率，那么人口老龄化就会作</w:t>
      </w:r>
      <w:r>
        <w:t>用于经济增长率。目前，中国是世界第二大经济体，但是人均</w:t>
      </w:r>
      <w:r>
        <w:rPr>
          <w:rFonts w:ascii="Times New Roman" w:eastAsia="Times New Roman"/>
        </w:rPr>
        <w:t>GDP</w:t>
      </w:r>
      <w:r>
        <w:t>水平较低，</w:t>
      </w:r>
      <w:r>
        <w:t>随着经济全球化的进一步深入，我国的经济增长率只有保持</w:t>
      </w:r>
      <w:r>
        <w:t>近年</w:t>
      </w:r>
      <w:r>
        <w:t>来的持续高速增</w:t>
      </w:r>
      <w:r>
        <w:t>长，才能够达到并超过发达国家的经济水平</w:t>
      </w:r>
      <w:r>
        <w:rPr>
          <w:rFonts w:ascii="Times New Roman" w:eastAsia="Times New Roman"/>
          <w:vertAlign w:val="superscript"/>
        </w:rPr>
        <w:t>[</w:t>
      </w:r>
      <w:r>
        <w:rPr>
          <w:rFonts w:ascii="Times New Roman" w:eastAsia="Times New Roman"/>
          <w:vertAlign w:val="superscript"/>
        </w:rPr>
        <w:t xml:space="preserve">68</w:t>
      </w:r>
      <w:r>
        <w:rPr>
          <w:rFonts w:ascii="Times New Roman" w:eastAsia="Times New Roman"/>
          <w:vertAlign w:val="superscript"/>
        </w:rPr>
        <w:t>]</w:t>
      </w:r>
      <w:r>
        <w:t>。</w:t>
      </w:r>
    </w:p>
    <w:p w:rsidR="0018722C">
      <w:pPr>
        <w:pStyle w:val="Heading4"/>
        <w:topLinePunct/>
        <w:ind w:left="200" w:hangingChars="200" w:hanging="200"/>
      </w:pPr>
      <w:r>
        <w:t>4.3.2</w:t>
      </w:r>
      <w:r>
        <w:t xml:space="preserve"> </w:t>
      </w:r>
      <w:r>
        <w:t>人口老龄化对财政安全的影响</w:t>
      </w:r>
    </w:p>
    <w:p w:rsidR="0018722C">
      <w:pPr>
        <w:topLinePunct/>
      </w:pPr>
      <w:r>
        <w:t>衡量财政安全最重要的指标包括财政赤字率和国债负担率。其中财政赤字率：即财政赤字占国内生产总值的比重。用公式表示为：</w:t>
      </w:r>
    </w:p>
    <w:p w:rsidR="0018722C">
      <w:pPr>
        <w:spacing w:line="179" w:lineRule="exact" w:before="88"/>
        <w:ind w:leftChars="0" w:left="1622" w:rightChars="0" w:right="90" w:firstLineChars="0" w:firstLine="0"/>
        <w:jc w:val="center"/>
        <w:topLinePunct/>
      </w:pPr>
      <w:r>
        <w:rPr>
          <w:kern w:val="2"/>
          <w:sz w:val="23"/>
          <w:szCs w:val="22"/>
          <w:rFonts w:cstheme="minorBidi" w:hAnsiTheme="minorHAnsi" w:eastAsiaTheme="minorHAnsi" w:asciiTheme="minorHAnsi"/>
          <w:w w:val="105"/>
        </w:rPr>
        <w:t>财政赤字</w:t>
      </w:r>
    </w:p>
    <w:p w:rsidR="0018722C">
      <w:spacing w:beforeLines="0" w:before="0" w:afterLines="0" w:after="0" w:line="440" w:lineRule="auto"/>
      <w:pPr>
        <w:sectPr w:rsidR="00556256">
          <w:type w:val="continuous"/>
          <w:pgSz w:w="11910" w:h="16840"/>
          <w:pgMar w:top="1580" w:bottom="280" w:left="1660" w:right="15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55736" from="290.169678pt,8.980895pt" to="386.353312pt,8.980895pt" stroked="true" strokeweight=".575873pt" strokecolor="#000000">
            <v:stroke dashstyle="solid"/>
            <w10:wrap type="none"/>
          </v:line>
        </w:pict>
      </w:r>
      <w:r>
        <w:rPr>
          <w:kern w:val="2"/>
          <w:szCs w:val="22"/>
          <w:rFonts w:cstheme="minorBidi" w:hAnsiTheme="minorHAnsi" w:eastAsiaTheme="minorHAnsi" w:asciiTheme="minorHAnsi"/>
          <w:w w:val="105"/>
          <w:sz w:val="23"/>
        </w:rPr>
        <w:t>财政赤字率</w:t>
      </w:r>
      <w:r>
        <w:rPr>
          <w:kern w:val="2"/>
          <w:szCs w:val="22"/>
          <w:rFonts w:ascii="Times New Roman" w:eastAsia="Times New Roman" w:cstheme="minorBidi" w:hAnsiTheme="minorHAnsi"/>
          <w:w w:val="105"/>
          <w:sz w:val="23"/>
        </w:rPr>
        <w:t>=</w:t>
      </w:r>
    </w:p>
    <w:p w:rsidR="0018722C">
      <w:pPr>
        <w:spacing w:before="156"/>
        <w:ind w:leftChars="0" w:left="-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4"/>
          <w:w w:val="105"/>
          <w:sz w:val="23"/>
        </w:rPr>
        <w:t>当年国内生产总值</w:t>
      </w:r>
    </w:p>
    <w:p w:rsidR="0018722C">
      <w:pPr>
        <w:spacing w:before="7"/>
        <w:ind w:leftChars="0" w:left="-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3"/>
        </w:rPr>
        <w:t></w:t>
      </w:r>
      <w:r>
        <w:rPr>
          <w:kern w:val="2"/>
          <w:szCs w:val="22"/>
          <w:rFonts w:ascii="Times New Roman" w:hAnsi="Times New Roman" w:cstheme="minorBidi" w:eastAsiaTheme="minorHAnsi"/>
          <w:w w:val="105"/>
          <w:sz w:val="23"/>
        </w:rPr>
        <w:t>100</w:t>
      </w:r>
    </w:p>
    <w:p w:rsidR="0018722C">
      <w:pPr>
        <w:spacing w:before="42"/>
        <w:ind w:leftChars="0" w:left="1220" w:rightChars="0" w:right="0" w:firstLineChars="0" w:firstLine="0"/>
        <w:jc w:val="left"/>
        <w:rPr>
          <w:rFonts w:ascii="Times New Roman"/>
          <w:sz w:val="21"/>
        </w:rPr>
      </w:pPr>
      <w:r>
        <w:br w:type="column"/>
      </w:r>
      <w:r>
        <w:rPr>
          <w:rFonts w:ascii="Times New Roman"/>
          <w:sz w:val="21"/>
        </w:rPr>
        <w:t>(4.6)</w:t>
      </w:r>
    </w:p>
    <w:p w:rsidR="0018722C">
      <w:pPr>
        <w:spacing w:after="0"/>
        <w:jc w:val="left"/>
        <w:rPr>
          <w:rFonts w:ascii="Times New Roman"/>
          <w:sz w:val="21"/>
        </w:rPr>
        <w:sectPr w:rsidR="00556256">
          <w:type w:val="continuous"/>
          <w:pgSz w:w="11910" w:h="16840"/>
          <w:pgMar w:top="1580" w:bottom="280" w:left="1660" w:right="1560"/>
          <w:cols w:num="4" w:equalWidth="0">
            <w:col w:w="4106" w:space="40"/>
            <w:col w:w="1921" w:space="39"/>
            <w:col w:w="497" w:space="40"/>
            <w:col w:w="2047"/>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8" w:after="1"/>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pStyle w:val="aff7"/>
        <w:topLinePunct/>
      </w:pPr>
      <w:r>
        <w:rPr>
          <w:rFonts w:ascii="Times New Roman"/>
          <w:sz w:val="2"/>
        </w:rPr>
        <w:pict>
          <v:group style="width:144.050pt;height:.75pt;mso-position-horizontal-relative:char;mso-position-vertical-relative:line" coordorigin="0,0" coordsize="2881,15">
            <v:line style="position:absolute" from="0,7" to="2881,7" stroked="true" strokeweight=".71997pt" strokecolor="#000000">
              <v:stroke dashstyle="solid"/>
            </v:line>
          </v:group>
        </w:pict>
      </w:r>
      <w:r/>
    </w:p>
    <w:p w:rsidR="0018722C">
      <w:pPr>
        <w:pStyle w:val="affff1"/>
        <w:topLinePunct/>
      </w:pPr>
      <w:r>
        <w:rPr>
          <w:rFonts w:cstheme="minorBidi" w:hAnsiTheme="minorHAnsi" w:eastAsiaTheme="minorHAnsi" w:asciiTheme="minorHAnsi" w:ascii="Calibri" w:eastAsia="Calibri"/>
        </w:rPr>
        <w:t>1</w:t>
      </w:r>
      <w:r>
        <w:rPr>
          <w:rFonts w:cstheme="minorBidi" w:hAnsiTheme="minorHAnsi" w:eastAsiaTheme="minorHAnsi" w:asciiTheme="minorHAnsi"/>
        </w:rPr>
        <w:t>本模型构建借鉴了邬民乐</w:t>
      </w:r>
      <w:r>
        <w:rPr>
          <w:rFonts w:ascii="Calibri" w:eastAsia="Calibri" w:cstheme="minorBidi" w:hAnsiTheme="minorHAnsi"/>
        </w:rPr>
        <w:t>.</w:t>
      </w:r>
      <w:r>
        <w:rPr>
          <w:rFonts w:cstheme="minorBidi" w:hAnsiTheme="minorHAnsi" w:eastAsiaTheme="minorHAnsi" w:asciiTheme="minorHAnsi"/>
        </w:rPr>
        <w:t>劳动生产率增大与人口老龄化的应对研究</w:t>
      </w:r>
      <w:r>
        <w:rPr>
          <w:kern w:val="2"/>
          <w:rFonts w:ascii="Calibri" w:eastAsia="Calibri" w:cstheme="minorBidi" w:hAnsiTheme="minorHAnsi"/>
          <w:sz w:val="18"/>
          <w:rFonts w:hint="eastAsia"/>
        </w:rPr>
        <w:t>：</w:t>
      </w:r>
      <w:r>
        <w:rPr>
          <w:rFonts w:ascii="Calibri" w:eastAsia="Calibri" w:cstheme="minorBidi" w:hAnsiTheme="minorHAnsi"/>
        </w:rPr>
        <w:t>[</w:t>
      </w:r>
      <w:r>
        <w:rPr>
          <w:rFonts w:cstheme="minorBidi" w:hAnsiTheme="minorHAnsi" w:eastAsiaTheme="minorHAnsi" w:asciiTheme="minorHAnsi"/>
        </w:rPr>
        <w:t>博士学位论文</w:t>
      </w:r>
      <w:r>
        <w:rPr>
          <w:rFonts w:ascii="Calibri" w:eastAsia="Calibri" w:cstheme="minorBidi" w:hAnsiTheme="minorHAnsi"/>
        </w:rPr>
        <w:t>]</w:t>
      </w:r>
      <w:r>
        <w:rPr>
          <w:kern w:val="2"/>
          <w:rFonts w:ascii="Calibri" w:eastAsia="Calibri" w:cstheme="minorBidi" w:hAnsiTheme="minorHAnsi"/>
          <w:sz w:val="18"/>
          <w:rFonts w:hint="eastAsia"/>
        </w:rPr>
        <w:t>。</w:t>
      </w:r>
      <w:r>
        <w:rPr>
          <w:rFonts w:cstheme="minorBidi" w:hAnsiTheme="minorHAnsi" w:eastAsiaTheme="minorHAnsi" w:asciiTheme="minorHAnsi"/>
        </w:rPr>
        <w:t>上海</w:t>
      </w:r>
      <w:r>
        <w:rPr>
          <w:kern w:val="2"/>
          <w:rFonts w:ascii="Calibri" w:eastAsia="Calibri" w:cstheme="minorBidi" w:hAnsiTheme="minorHAnsi"/>
          <w:spacing w:val="-3"/>
          <w:sz w:val="18"/>
          <w:rFonts w:hint="eastAsia"/>
        </w:rPr>
        <w:t>：</w:t>
      </w:r>
      <w:r>
        <w:rPr>
          <w:rFonts w:cstheme="minorBidi" w:hAnsiTheme="minorHAnsi" w:eastAsiaTheme="minorHAnsi" w:asciiTheme="minorHAnsi"/>
        </w:rPr>
        <w:t>复旦大</w:t>
      </w:r>
      <w:r>
        <w:rPr>
          <w:rFonts w:cstheme="minorBidi" w:hAnsiTheme="minorHAnsi" w:eastAsiaTheme="minorHAnsi" w:asciiTheme="minorHAnsi"/>
        </w:rPr>
        <w:t>学</w:t>
      </w:r>
      <w:r>
        <w:rPr>
          <w:rFonts w:ascii="Calibri" w:eastAsia="Calibri" w:cstheme="minorBidi" w:hAnsiTheme="minorHAnsi"/>
        </w:rPr>
        <w:t>,2008</w:t>
      </w:r>
      <w:r>
        <w:rPr>
          <w:rFonts w:ascii="Calibri" w:eastAsia="Calibri" w:cstheme="minorBidi" w:hAnsiTheme="minorHAnsi"/>
        </w:rPr>
        <w:t>.</w:t>
      </w:r>
      <w:r>
        <w:rPr>
          <w:rFonts w:ascii="Calibri" w:eastAsia="Calibri" w:cstheme="minorBidi" w:hAnsiTheme="minorHAnsi"/>
        </w:rPr>
        <w:t>65</w:t>
      </w:r>
    </w:p>
    <w:p w:rsidR="0018722C">
      <w:pPr>
        <w:topLinePunct/>
      </w:pPr>
      <w:r>
        <w:t>这一指标反映一个国家财政赤字的相对规模，数值越高，说明国家经济对财政赤字的承受力越弱</w:t>
      </w:r>
      <w:r>
        <w:rPr>
          <w:rFonts w:ascii="Times New Roman" w:eastAsia="Times New Roman"/>
          <w:vertAlign w:val="superscript"/>
        </w:rPr>
        <w:t>[</w:t>
      </w:r>
      <w:r>
        <w:rPr>
          <w:rFonts w:ascii="Times New Roman" w:eastAsia="Times New Roman"/>
          <w:vertAlign w:val="superscript"/>
        </w:rPr>
        <w:t xml:space="preserve">56</w:t>
      </w:r>
      <w:r>
        <w:rPr>
          <w:rFonts w:ascii="Times New Roman" w:eastAsia="Times New Roman"/>
          <w:vertAlign w:val="superscript"/>
        </w:rPr>
        <w:t>]</w:t>
      </w:r>
      <w:r>
        <w:t>。</w:t>
      </w:r>
    </w:p>
    <w:p w:rsidR="0018722C">
      <w:pPr>
        <w:topLinePunct/>
      </w:pPr>
      <w:r>
        <w:t>国债负担率即国债余额占当年国内生产总值的比重，用公式表示为：</w:t>
      </w:r>
    </w:p>
    <w:p w:rsidR="0018722C">
      <w:pPr>
        <w:spacing w:line="179" w:lineRule="exact" w:before="161"/>
        <w:ind w:leftChars="0" w:left="1599" w:rightChars="0" w:right="90" w:firstLineChars="0" w:firstLine="0"/>
        <w:jc w:val="center"/>
        <w:topLinePunct/>
      </w:pPr>
      <w:r>
        <w:rPr>
          <w:kern w:val="2"/>
          <w:sz w:val="23"/>
          <w:szCs w:val="22"/>
          <w:rFonts w:cstheme="minorBidi" w:hAnsiTheme="minorHAnsi" w:eastAsiaTheme="minorHAnsi" w:asciiTheme="minorHAnsi"/>
          <w:w w:val="105"/>
        </w:rPr>
        <w:t>国债余额</w:t>
      </w:r>
    </w:p>
    <w:p w:rsidR="0018722C">
      <w:spacing w:beforeLines="0" w:before="0" w:afterLines="0" w:after="0" w:line="440" w:lineRule="auto"/>
      <w:pPr>
        <w:sectPr w:rsidR="00556256">
          <w:type w:val="continuous"/>
          <w:pgSz w:w="11910" w:h="16840"/>
          <w:pgMar w:header="871" w:footer="1188" w:top="1100" w:bottom="1380" w:left="1660" w:right="15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55712" from="289.904938pt,8.977972pt" to="386.604602pt,8.977972pt" stroked="true" strokeweight=".575873pt" strokecolor="#000000">
            <v:stroke dashstyle="solid"/>
            <w10:wrap type="none"/>
          </v:line>
        </w:pict>
      </w:r>
      <w:r>
        <w:rPr>
          <w:kern w:val="2"/>
          <w:szCs w:val="22"/>
          <w:rFonts w:cstheme="minorBidi" w:hAnsiTheme="minorHAnsi" w:eastAsiaTheme="minorHAnsi" w:asciiTheme="minorHAnsi"/>
          <w:w w:val="105"/>
          <w:sz w:val="23"/>
        </w:rPr>
        <w:t>国债负担率</w:t>
      </w:r>
      <w:r>
        <w:rPr>
          <w:kern w:val="2"/>
          <w:szCs w:val="22"/>
          <w:rFonts w:ascii="Times New Roman" w:eastAsia="Times New Roman" w:cstheme="minorBidi" w:hAnsiTheme="minorHAnsi"/>
          <w:w w:val="105"/>
          <w:sz w:val="23"/>
        </w:rPr>
        <w:t>=</w:t>
      </w:r>
    </w:p>
    <w:p w:rsidR="0018722C">
      <w:pPr>
        <w:spacing w:before="155"/>
        <w:ind w:leftChars="0" w:left="-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05"/>
          <w:sz w:val="23"/>
        </w:rPr>
        <w:t>当年国内生产总值</w:t>
      </w:r>
    </w:p>
    <w:p w:rsidR="0018722C">
      <w:pPr>
        <w:spacing w:before="7"/>
        <w:ind w:leftChars="0" w:left="-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3"/>
        </w:rPr>
        <w:t></w:t>
      </w:r>
      <w:r>
        <w:rPr>
          <w:kern w:val="2"/>
          <w:szCs w:val="22"/>
          <w:rFonts w:ascii="Times New Roman" w:hAnsi="Times New Roman" w:cstheme="minorBidi" w:eastAsiaTheme="minorHAnsi"/>
          <w:w w:val="105"/>
          <w:sz w:val="23"/>
        </w:rPr>
        <w:t>100</w:t>
      </w:r>
    </w:p>
    <w:p w:rsidR="0018722C">
      <w:pPr>
        <w:spacing w:before="39"/>
        <w:ind w:leftChars="0" w:left="1342" w:rightChars="0" w:right="0" w:firstLineChars="0" w:firstLine="0"/>
        <w:jc w:val="left"/>
        <w:rPr>
          <w:rFonts w:ascii="Times New Roman"/>
          <w:sz w:val="21"/>
        </w:rPr>
      </w:pPr>
      <w:r>
        <w:br w:type="column"/>
      </w:r>
      <w:r>
        <w:rPr>
          <w:rFonts w:ascii="Times New Roman"/>
          <w:sz w:val="21"/>
        </w:rPr>
        <w:t>(4.7)</w:t>
      </w:r>
    </w:p>
    <w:p w:rsidR="0018722C">
      <w:pPr>
        <w:spacing w:after="0"/>
        <w:jc w:val="left"/>
        <w:rPr>
          <w:rFonts w:ascii="Times New Roman"/>
          <w:sz w:val="21"/>
        </w:rPr>
        <w:sectPr w:rsidR="00556256">
          <w:type w:val="continuous"/>
          <w:pgSz w:w="11910" w:h="16840"/>
          <w:pgMar w:top="1580" w:bottom="280" w:left="1660" w:right="1560"/>
          <w:cols w:num="4" w:equalWidth="0">
            <w:col w:w="4101" w:space="40"/>
            <w:col w:w="1930" w:space="39"/>
            <w:col w:w="500" w:space="40"/>
            <w:col w:w="2040"/>
          </w:cols>
        </w:sectPr>
      </w:pPr>
    </w:p>
    <w:p w:rsidR="0018722C">
      <w:pPr>
        <w:topLinePunct/>
      </w:pPr>
    </w:p>
    <w:p w:rsidR="0018722C">
      <w:pPr>
        <w:topLinePunct/>
      </w:pPr>
      <w:r>
        <w:t>这一指标反映一个国家政府债务的相对规模，数值越高，说明政府债务规模</w:t>
      </w:r>
      <w:r>
        <w:t>越大</w:t>
      </w:r>
      <w:r>
        <w:rPr>
          <w:rFonts w:ascii="Times New Roman" w:eastAsia="Times New Roman"/>
          <w:vertAlign w:val="superscript"/>
        </w:rPr>
        <w:t>[</w:t>
      </w:r>
      <w:r>
        <w:rPr>
          <w:rFonts w:ascii="Times New Roman" w:eastAsia="Times New Roman"/>
          <w:vertAlign w:val="superscript"/>
        </w:rPr>
        <w:t xml:space="preserve">56</w:t>
      </w:r>
      <w:r>
        <w:rPr>
          <w:rFonts w:ascii="Times New Roman" w:eastAsia="Times New Roman"/>
          <w:vertAlign w:val="superscript"/>
        </w:rPr>
        <w:t>]</w:t>
      </w:r>
      <w:r>
        <w:t>。</w:t>
      </w:r>
    </w:p>
    <w:p w:rsidR="0018722C">
      <w:pPr>
        <w:topLinePunct/>
      </w:pPr>
      <w:r>
        <w:rPr>
          <w:rFonts w:cstheme="minorBidi" w:hAnsiTheme="minorHAnsi" w:eastAsiaTheme="minorHAnsi" w:asciiTheme="minorHAnsi" w:ascii="宋体" w:hAnsi="宋体" w:eastAsia="宋体" w:cs="宋体"/>
          <w:b/>
        </w:rPr>
        <w:t>4.3.2.1</w:t>
      </w:r>
      <w:r>
        <w:rPr>
          <w:rFonts w:cstheme="minorBidi" w:hAnsiTheme="minorHAnsi" w:eastAsiaTheme="minorHAnsi" w:asciiTheme="minorHAnsi" w:ascii="宋体" w:hAnsi="宋体" w:eastAsia="宋体" w:cs="宋体"/>
          <w:b/>
        </w:rPr>
        <w:t>人口老龄化对财政赤字率的影响</w:t>
      </w:r>
    </w:p>
    <w:p w:rsidR="0018722C">
      <w:pPr>
        <w:topLinePunct/>
      </w:pPr>
      <w:r>
        <w:t>在财政支出分配中，如果出现财政支出安排不当或者失控的现象将会加重我</w:t>
      </w:r>
      <w:r>
        <w:t>国财政支出的负担，而人口老龄化将会加大我国养老保障费用与医疗卫生费用的支出，这都会对我国的财政支出产生压力，增大财政赤字</w:t>
      </w:r>
      <w:r>
        <w:rPr>
          <w:rFonts w:ascii="Times New Roman" w:eastAsia="Times New Roman"/>
          <w:vertAlign w:val="superscript"/>
        </w:rPr>
        <w:t>[</w:t>
      </w:r>
      <w:r>
        <w:rPr>
          <w:rFonts w:ascii="Times New Roman" w:eastAsia="Times New Roman"/>
          <w:vertAlign w:val="superscript"/>
        </w:rPr>
        <w:t xml:space="preserve">38</w:t>
      </w:r>
      <w:r>
        <w:rPr>
          <w:rFonts w:ascii="Times New Roman" w:eastAsia="Times New Roman"/>
          <w:vertAlign w:val="superscript"/>
        </w:rPr>
        <w:t>]</w:t>
      </w:r>
      <w:r>
        <w:t>。</w:t>
      </w:r>
    </w:p>
    <w:p w:rsidR="0018722C">
      <w:pPr>
        <w:topLinePunct/>
      </w:pPr>
      <w:r>
        <w:t>就人口老龄化增大养老保障费用的角度来看：</w:t>
      </w:r>
    </w:p>
    <w:p w:rsidR="0018722C">
      <w:pPr>
        <w:topLinePunct/>
      </w:pPr>
      <w:r>
        <w:t>“养儿防老”是在小农经济时代形成的养老制度。在社会经济转型的特殊时</w:t>
      </w:r>
      <w:r>
        <w:t>期，随着经济发展和人口的老龄化变化，传统家庭观念逐渐淡化、结构逐渐核心</w:t>
      </w:r>
      <w:r>
        <w:t>化。</w:t>
      </w:r>
      <w:r>
        <w:rPr>
          <w:rFonts w:ascii="Times New Roman" w:hAnsi="Times New Roman" w:eastAsia="Times New Roman"/>
        </w:rPr>
        <w:t>20</w:t>
      </w:r>
      <w:r>
        <w:t>世纪</w:t>
      </w:r>
      <w:r>
        <w:rPr>
          <w:rFonts w:ascii="Times New Roman" w:hAnsi="Times New Roman" w:eastAsia="Times New Roman"/>
        </w:rPr>
        <w:t>50</w:t>
      </w:r>
      <w:r>
        <w:t>年代，我国家庭平均规模为</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5</w:t>
      </w:r>
      <w:r>
        <w:t>人左右，到了</w:t>
      </w:r>
      <w:r>
        <w:rPr>
          <w:rFonts w:ascii="Times New Roman" w:hAnsi="Times New Roman" w:eastAsia="Times New Roman"/>
        </w:rPr>
        <w:t>1973</w:t>
      </w:r>
      <w:r>
        <w:t>年下降为</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4</w:t>
      </w:r>
      <w:r>
        <w:rPr>
          <w:rFonts w:ascii="Times New Roman" w:hAnsi="Times New Roman" w:eastAsia="Times New Roman"/>
        </w:rPr>
        <w:t>3</w:t>
      </w:r>
    </w:p>
    <w:p w:rsidR="0018722C">
      <w:pPr>
        <w:topLinePunct/>
      </w:pPr>
      <w:r>
        <w:t>人，到了</w:t>
      </w:r>
      <w:r>
        <w:rPr>
          <w:rFonts w:ascii="Times New Roman" w:eastAsia="Times New Roman"/>
        </w:rPr>
        <w:t>1982</w:t>
      </w:r>
      <w:r>
        <w:t>年进一步下降到</w:t>
      </w:r>
      <w:r>
        <w:rPr>
          <w:rFonts w:ascii="Times New Roman" w:eastAsia="Times New Roman"/>
        </w:rPr>
        <w:t>4</w:t>
      </w:r>
      <w:r>
        <w:rPr>
          <w:rFonts w:ascii="Times New Roman" w:eastAsia="Times New Roman"/>
        </w:rPr>
        <w:t>.</w:t>
      </w:r>
      <w:r>
        <w:rPr>
          <w:rFonts w:ascii="Times New Roman" w:eastAsia="Times New Roman"/>
        </w:rPr>
        <w:t>42</w:t>
      </w:r>
      <w:r>
        <w:t>人，到了</w:t>
      </w:r>
      <w:r>
        <w:rPr>
          <w:rFonts w:ascii="Times New Roman" w:eastAsia="Times New Roman"/>
        </w:rPr>
        <w:t>1990</w:t>
      </w:r>
      <w:r>
        <w:t>年已经缩小到</w:t>
      </w:r>
      <w:r>
        <w:rPr>
          <w:rFonts w:ascii="Times New Roman" w:eastAsia="Times New Roman"/>
        </w:rPr>
        <w:t>3</w:t>
      </w:r>
      <w:r>
        <w:rPr>
          <w:rFonts w:ascii="Times New Roman" w:eastAsia="Times New Roman"/>
        </w:rPr>
        <w:t>.</w:t>
      </w:r>
      <w:r>
        <w:rPr>
          <w:rFonts w:ascii="Times New Roman" w:eastAsia="Times New Roman"/>
        </w:rPr>
        <w:t>96</w:t>
      </w:r>
      <w:r>
        <w:t>人，</w:t>
      </w:r>
      <w:r>
        <w:rPr>
          <w:rFonts w:ascii="Times New Roman" w:eastAsia="Times New Roman"/>
        </w:rPr>
        <w:t>2011</w:t>
      </w:r>
    </w:p>
    <w:p w:rsidR="0018722C">
      <w:pPr>
        <w:topLinePunct/>
      </w:pPr>
      <w:r>
        <w:t>年，我国平均家庭规模为</w:t>
      </w:r>
      <w:r>
        <w:rPr>
          <w:rFonts w:ascii="Times New Roman" w:eastAsia="Times New Roman"/>
        </w:rPr>
        <w:t>3</w:t>
      </w:r>
      <w:r>
        <w:rPr>
          <w:rFonts w:ascii="Times New Roman" w:eastAsia="Times New Roman"/>
        </w:rPr>
        <w:t>.</w:t>
      </w:r>
      <w:r>
        <w:rPr>
          <w:rFonts w:ascii="Times New Roman" w:eastAsia="Times New Roman"/>
        </w:rPr>
        <w:t>03</w:t>
      </w:r>
      <w:r>
        <w:t>人，从</w:t>
      </w:r>
      <w:r>
        <w:rPr>
          <w:rFonts w:ascii="Times New Roman" w:eastAsia="Times New Roman"/>
        </w:rPr>
        <w:t>1990</w:t>
      </w:r>
      <w:r>
        <w:t>年到</w:t>
      </w:r>
      <w:r>
        <w:rPr>
          <w:rFonts w:ascii="Times New Roman" w:eastAsia="Times New Roman"/>
        </w:rPr>
        <w:t>2011</w:t>
      </w:r>
      <w:r>
        <w:t>年，</w:t>
      </w:r>
      <w:r>
        <w:rPr>
          <w:rFonts w:ascii="Times New Roman" w:eastAsia="Times New Roman"/>
        </w:rPr>
        <w:t>20</w:t>
      </w:r>
      <w:r>
        <w:t>年来，我国家庭平</w:t>
      </w:r>
    </w:p>
    <w:p w:rsidR="0018722C">
      <w:pPr>
        <w:topLinePunct/>
      </w:pPr>
      <w:r>
        <w:t>均人口规模从接近</w:t>
      </w:r>
      <w:r>
        <w:rPr>
          <w:rFonts w:ascii="Times New Roman" w:eastAsia="Times New Roman"/>
        </w:rPr>
        <w:t>4</w:t>
      </w:r>
      <w:r>
        <w:t>人下降到了接近</w:t>
      </w:r>
      <w:r>
        <w:rPr>
          <w:rFonts w:ascii="Times New Roman" w:eastAsia="Times New Roman"/>
        </w:rPr>
        <w:t>3</w:t>
      </w:r>
      <w:r>
        <w:t>人。家庭成员变少，大家庭作用逐渐下降，</w:t>
      </w:r>
      <w:r>
        <w:t>晚辈赡养长辈的观念逐渐淡化，传统养老模式正在削弱，并且面临着严峻的挑战，</w:t>
      </w:r>
      <w:r w:rsidR="001852F3">
        <w:t xml:space="preserve">传统养老模式正在向社区养老模式和社会养老模式转变。</w:t>
      </w:r>
    </w:p>
    <w:p w:rsidR="0018722C">
      <w:pPr>
        <w:topLinePunct/>
      </w:pPr>
      <w:r>
        <w:t>从另一方面看，上世纪</w:t>
      </w:r>
      <w:r>
        <w:rPr>
          <w:rFonts w:ascii="Times New Roman" w:eastAsia="Times New Roman"/>
        </w:rPr>
        <w:t>50</w:t>
      </w:r>
      <w:r>
        <w:t>年代我国妇女总生育率大多在</w:t>
      </w:r>
      <w:r>
        <w:rPr>
          <w:rFonts w:ascii="Times New Roman" w:eastAsia="Times New Roman"/>
        </w:rPr>
        <w:t>5%</w:t>
      </w:r>
      <w:r>
        <w:t>以上，到了</w:t>
      </w:r>
      <w:r>
        <w:rPr>
          <w:rFonts w:ascii="Times New Roman" w:eastAsia="Times New Roman"/>
        </w:rPr>
        <w:t>70</w:t>
      </w:r>
    </w:p>
    <w:p w:rsidR="0018722C">
      <w:pPr>
        <w:topLinePunct/>
      </w:pPr>
      <w:r>
        <w:t>年代中期开始迅速下降，到本世纪平均每对夫妇的子女已经低于</w:t>
      </w:r>
      <w:r>
        <w:rPr>
          <w:rFonts w:ascii="Times New Roman" w:eastAsia="Times New Roman"/>
        </w:rPr>
        <w:t>2</w:t>
      </w:r>
      <w:r>
        <w:t>个，于是形成</w:t>
      </w:r>
    </w:p>
    <w:p w:rsidR="0018722C">
      <w:pPr>
        <w:topLinePunct/>
      </w:pPr>
      <w:r>
        <w:t>了大量独生子女家庭。进入</w:t>
      </w:r>
      <w:r>
        <w:rPr>
          <w:rFonts w:ascii="Times New Roman" w:eastAsia="Times New Roman"/>
        </w:rPr>
        <w:t>21</w:t>
      </w:r>
      <w:r>
        <w:t>世纪之后，大量的独生子女家庭的父母逐渐进入</w:t>
      </w:r>
    </w:p>
    <w:p w:rsidR="0018722C">
      <w:pPr>
        <w:topLinePunct/>
      </w:pPr>
      <w:r>
        <w:t>老年期。子女赡养老人的人均负担多数已经达到</w:t>
      </w:r>
      <w:r>
        <w:rPr>
          <w:rFonts w:ascii="Times New Roman" w:eastAsia="Times New Roman"/>
        </w:rPr>
        <w:t>1</w:t>
      </w:r>
      <w:r>
        <w:rPr>
          <w:rFonts w:ascii="Times New Roman" w:eastAsia="Times New Roman"/>
        </w:rPr>
        <w:t xml:space="preserve">: </w:t>
      </w:r>
      <w:r>
        <w:rPr>
          <w:rFonts w:ascii="Times New Roman" w:eastAsia="Times New Roman"/>
        </w:rPr>
        <w:t>2</w:t>
      </w:r>
      <w:r>
        <w:t>，甚至还更高，预计从</w:t>
      </w:r>
      <w:r>
        <w:rPr>
          <w:rFonts w:ascii="Times New Roman" w:eastAsia="Times New Roman"/>
        </w:rPr>
        <w:t>2013</w:t>
      </w:r>
      <w:r>
        <w:t>年到</w:t>
      </w:r>
      <w:r>
        <w:rPr>
          <w:rFonts w:ascii="Times New Roman" w:eastAsia="Times New Roman"/>
        </w:rPr>
        <w:t>2040</w:t>
      </w:r>
      <w:r>
        <w:t>年期间独生子女的父母将占老年人口总数的</w:t>
      </w:r>
      <w:r>
        <w:rPr>
          <w:rFonts w:ascii="Times New Roman" w:eastAsia="Times New Roman"/>
        </w:rPr>
        <w:t>20%</w:t>
      </w:r>
      <w:r>
        <w:t>到</w:t>
      </w:r>
      <w:r>
        <w:rPr>
          <w:rFonts w:ascii="Times New Roman" w:eastAsia="Times New Roman"/>
        </w:rPr>
        <w:t>30%</w:t>
      </w:r>
      <w:r>
        <w:t>，对他们的生活的照顾和经济的保障将是个沉重的社会问题。</w:t>
      </w:r>
    </w:p>
    <w:p w:rsidR="0018722C">
      <w:pPr>
        <w:topLinePunct/>
      </w:pPr>
      <w:r>
        <w:t>我国养老保险实施的是现收现付的制度，而老龄化导致老年抚养比上升，这</w:t>
      </w:r>
      <w:r>
        <w:t>对于现收现付的养老保险制度来说就是领取养老保险金的人数增加，而缴费的人数不变甚至减少，当发展到一定时期，基金往往会形成入不敷出的赤字局面。</w:t>
      </w:r>
    </w:p>
    <w:p w:rsidR="0018722C">
      <w:pPr>
        <w:topLinePunct/>
      </w:pPr>
      <w:r>
        <w:t>（</w:t>
      </w:r>
      <w:r>
        <w:t>1</w:t>
      </w:r>
      <w:r>
        <w:t>）</w:t>
      </w:r>
      <w:r>
        <w:t>老年抚养比上升，制度供养人数增加</w:t>
      </w:r>
    </w:p>
    <w:p w:rsidR="0018722C">
      <w:pPr>
        <w:topLinePunct/>
      </w:pPr>
      <w:r>
        <w:t>老年抚养比上升的实质就是不断增加的领取养老金的人数和不变甚至是不</w:t>
      </w:r>
      <w:r>
        <w:t>断减少的缴费人数。在现收现付方式下，在职人员与退休人员之间的比例关系至</w:t>
      </w:r>
      <w:r>
        <w:t>关重要，在职人员比例越大，计划的财务基础就会越巩固，退休人员的收入就</w:t>
      </w:r>
      <w:r>
        <w:t>越</w:t>
      </w:r>
    </w:p>
    <w:p w:rsidR="0018722C">
      <w:pPr>
        <w:topLinePunct/>
      </w:pPr>
      <w:r>
        <w:t>有保证；相反的，退休人员的比例越大，制度需要供养的人数就越多，养老保险基金越容易出现入不敷出的局面。董克用、王燕</w:t>
      </w:r>
      <w:r>
        <w:t>（</w:t>
      </w:r>
      <w:r>
        <w:rPr>
          <w:rFonts w:ascii="Times New Roman" w:eastAsia="Times New Roman"/>
        </w:rPr>
        <w:t>2000</w:t>
      </w:r>
      <w:r>
        <w:t>年</w:t>
      </w:r>
      <w:r>
        <w:t>）</w:t>
      </w:r>
      <w:r>
        <w:t>提出，</w:t>
      </w:r>
      <w:r>
        <w:rPr>
          <w:rFonts w:ascii="Times New Roman" w:eastAsia="Times New Roman"/>
        </w:rPr>
        <w:t>1980-2025</w:t>
      </w:r>
      <w:r>
        <w:t>年</w:t>
      </w:r>
      <w:r>
        <w:t>期间，在同等的人均国民生产总值水平下，中国老年人抚养指数远远超过国际平</w:t>
      </w:r>
      <w:r>
        <w:t>均水平，这意味着人口日趋老龄化造成的经济压力对中国的影响比其他发展中国</w:t>
      </w:r>
      <w:r>
        <w:t>家更严重</w:t>
      </w:r>
      <w:r>
        <w:rPr>
          <w:rFonts w:ascii="Times New Roman" w:eastAsia="Times New Roman"/>
          <w:vertAlign w:val="superscript"/>
        </w:rPr>
        <w:t>[</w:t>
      </w:r>
      <w:r>
        <w:rPr>
          <w:rFonts w:ascii="Times New Roman" w:eastAsia="Times New Roman"/>
          <w:vertAlign w:val="superscript"/>
          <w:position w:val="11"/>
        </w:rPr>
        <w:t xml:space="preserve">69</w:t>
      </w:r>
      <w:r>
        <w:rPr>
          <w:rFonts w:ascii="Times New Roman" w:eastAsia="Times New Roman"/>
          <w:vertAlign w:val="superscript"/>
        </w:rPr>
        <w:t>]</w:t>
      </w:r>
      <w:r>
        <w:t>。其他工业化的国家实现经济繁荣是在老年人开始耗费大量国家资</w:t>
      </w:r>
      <w:r>
        <w:t>源之前完成的，而中国还没实现经济繁荣就面临着严峻的人口老龄化，即未富先老，所以对社会的压力和要求就更大。</w:t>
      </w:r>
    </w:p>
    <w:p w:rsidR="0018722C">
      <w:pPr>
        <w:topLinePunct/>
      </w:pPr>
      <w:r>
        <w:t>（</w:t>
      </w:r>
      <w:r>
        <w:t>2</w:t>
      </w:r>
      <w:r>
        <w:t>）</w:t>
      </w:r>
      <w:r>
        <w:t>退休老年人寿命增加，制度给付年限延长</w:t>
      </w:r>
    </w:p>
    <w:p w:rsidR="0018722C">
      <w:pPr>
        <w:topLinePunct/>
      </w:pPr>
      <w:r>
        <w:t>从可查到的资料来看我国的平均预期寿命</w:t>
      </w:r>
      <w:r>
        <w:rPr>
          <w:rFonts w:ascii="Times New Roman" w:eastAsia="Times New Roman"/>
        </w:rPr>
        <w:t>1982</w:t>
      </w:r>
      <w:r>
        <w:t>年为</w:t>
      </w:r>
      <w:r>
        <w:rPr>
          <w:rFonts w:ascii="Times New Roman" w:eastAsia="Times New Roman"/>
        </w:rPr>
        <w:t>67</w:t>
      </w:r>
      <w:r>
        <w:rPr>
          <w:rFonts w:ascii="Times New Roman" w:eastAsia="Times New Roman"/>
        </w:rPr>
        <w:t>.</w:t>
      </w:r>
      <w:r>
        <w:rPr>
          <w:rFonts w:ascii="Times New Roman" w:eastAsia="Times New Roman"/>
        </w:rPr>
        <w:t>77</w:t>
      </w:r>
      <w:r>
        <w:t>岁，其中男性为</w:t>
      </w:r>
    </w:p>
    <w:p w:rsidR="0018722C">
      <w:pPr>
        <w:topLinePunct/>
      </w:pPr>
      <w:r>
        <w:rPr>
          <w:rFonts w:ascii="Times New Roman" w:eastAsia="Times New Roman"/>
        </w:rPr>
        <w:t>66.28</w:t>
      </w:r>
      <w:r>
        <w:t>岁，女性为</w:t>
      </w:r>
      <w:r>
        <w:rPr>
          <w:rFonts w:ascii="Times New Roman" w:eastAsia="Times New Roman"/>
        </w:rPr>
        <w:t>69</w:t>
      </w:r>
      <w:r>
        <w:rPr>
          <w:rFonts w:ascii="Times New Roman" w:eastAsia="Times New Roman"/>
        </w:rPr>
        <w:t>.</w:t>
      </w:r>
      <w:r>
        <w:rPr>
          <w:rFonts w:ascii="Times New Roman" w:eastAsia="Times New Roman"/>
        </w:rPr>
        <w:t>27</w:t>
      </w:r>
      <w:r>
        <w:t>岁；到了</w:t>
      </w:r>
      <w:r>
        <w:rPr>
          <w:rFonts w:ascii="Times New Roman" w:eastAsia="Times New Roman"/>
        </w:rPr>
        <w:t>1990</w:t>
      </w:r>
      <w:r>
        <w:t>年全国的平均预期寿命提高到</w:t>
      </w:r>
      <w:r>
        <w:rPr>
          <w:rFonts w:ascii="Times New Roman" w:eastAsia="Times New Roman"/>
        </w:rPr>
        <w:t>68</w:t>
      </w:r>
      <w:r>
        <w:rPr>
          <w:rFonts w:ascii="Times New Roman" w:eastAsia="Times New Roman"/>
        </w:rPr>
        <w:t>.</w:t>
      </w:r>
      <w:r>
        <w:rPr>
          <w:rFonts w:ascii="Times New Roman" w:eastAsia="Times New Roman"/>
        </w:rPr>
        <w:t>55</w:t>
      </w:r>
      <w:r>
        <w:t>岁，</w:t>
      </w:r>
      <w:r>
        <w:t>男性为</w:t>
      </w:r>
      <w:r>
        <w:rPr>
          <w:rFonts w:ascii="Times New Roman" w:eastAsia="Times New Roman"/>
        </w:rPr>
        <w:t>66</w:t>
      </w:r>
      <w:r>
        <w:rPr>
          <w:rFonts w:ascii="Times New Roman" w:eastAsia="Times New Roman"/>
        </w:rPr>
        <w:t>.</w:t>
      </w:r>
      <w:r>
        <w:rPr>
          <w:rFonts w:ascii="Times New Roman" w:eastAsia="Times New Roman"/>
        </w:rPr>
        <w:t>84</w:t>
      </w:r>
      <w:r>
        <w:t>岁，女性为</w:t>
      </w:r>
      <w:r>
        <w:rPr>
          <w:rFonts w:ascii="Times New Roman" w:eastAsia="Times New Roman"/>
        </w:rPr>
        <w:t>70</w:t>
      </w:r>
      <w:r>
        <w:rPr>
          <w:rFonts w:ascii="Times New Roman" w:eastAsia="Times New Roman"/>
        </w:rPr>
        <w:t>.</w:t>
      </w:r>
      <w:r>
        <w:rPr>
          <w:rFonts w:ascii="Times New Roman" w:eastAsia="Times New Roman"/>
        </w:rPr>
        <w:t>47</w:t>
      </w:r>
      <w:r>
        <w:t>岁；到了</w:t>
      </w:r>
      <w:r>
        <w:rPr>
          <w:rFonts w:ascii="Times New Roman" w:eastAsia="Times New Roman"/>
        </w:rPr>
        <w:t>2000</w:t>
      </w:r>
      <w:r>
        <w:t>年我国的平均预期寿命已经升</w:t>
      </w:r>
      <w:r>
        <w:t>至</w:t>
      </w:r>
    </w:p>
    <w:p w:rsidR="0018722C">
      <w:pPr>
        <w:topLinePunct/>
      </w:pPr>
      <w:r>
        <w:rPr>
          <w:rFonts w:ascii="Times New Roman" w:eastAsia="Times New Roman"/>
        </w:rPr>
        <w:t>71.4</w:t>
      </w:r>
      <w:r>
        <w:t>岁，而此时男性为</w:t>
      </w:r>
      <w:r>
        <w:rPr>
          <w:rFonts w:ascii="Times New Roman" w:eastAsia="Times New Roman"/>
        </w:rPr>
        <w:t>69</w:t>
      </w:r>
      <w:r>
        <w:rPr>
          <w:rFonts w:ascii="Times New Roman" w:eastAsia="Times New Roman"/>
        </w:rPr>
        <w:t>.</w:t>
      </w:r>
      <w:r>
        <w:rPr>
          <w:rFonts w:ascii="Times New Roman" w:eastAsia="Times New Roman"/>
        </w:rPr>
        <w:t>63</w:t>
      </w:r>
      <w:r>
        <w:t>岁，女性为</w:t>
      </w:r>
      <w:r>
        <w:rPr>
          <w:rFonts w:ascii="Times New Roman" w:eastAsia="Times New Roman"/>
        </w:rPr>
        <w:t>73</w:t>
      </w:r>
      <w:r>
        <w:rPr>
          <w:rFonts w:ascii="Times New Roman" w:eastAsia="Times New Roman"/>
        </w:rPr>
        <w:t>.</w:t>
      </w:r>
      <w:r>
        <w:rPr>
          <w:rFonts w:ascii="Times New Roman" w:eastAsia="Times New Roman"/>
        </w:rPr>
        <w:t>33</w:t>
      </w:r>
      <w:r>
        <w:t>岁；最新数据显示，</w:t>
      </w:r>
      <w:r>
        <w:rPr>
          <w:rFonts w:ascii="Times New Roman" w:eastAsia="Times New Roman"/>
        </w:rPr>
        <w:t>2010</w:t>
      </w:r>
      <w:r>
        <w:t>年我国</w:t>
      </w:r>
      <w:r>
        <w:t>平均预期寿命为</w:t>
      </w:r>
      <w:r>
        <w:rPr>
          <w:rFonts w:ascii="Times New Roman" w:eastAsia="Times New Roman"/>
        </w:rPr>
        <w:t>74</w:t>
      </w:r>
      <w:r>
        <w:rPr>
          <w:rFonts w:ascii="Times New Roman" w:eastAsia="Times New Roman"/>
        </w:rPr>
        <w:t>.</w:t>
      </w:r>
      <w:r>
        <w:rPr>
          <w:rFonts w:ascii="Times New Roman" w:eastAsia="Times New Roman"/>
        </w:rPr>
        <w:t>83</w:t>
      </w:r>
      <w:r>
        <w:t>岁，男性为</w:t>
      </w:r>
      <w:r>
        <w:rPr>
          <w:rFonts w:ascii="Times New Roman" w:eastAsia="Times New Roman"/>
        </w:rPr>
        <w:t>72</w:t>
      </w:r>
      <w:r>
        <w:rPr>
          <w:rFonts w:ascii="Times New Roman" w:eastAsia="Times New Roman"/>
        </w:rPr>
        <w:t>.</w:t>
      </w:r>
      <w:r>
        <w:rPr>
          <w:rFonts w:ascii="Times New Roman" w:eastAsia="Times New Roman"/>
        </w:rPr>
        <w:t>38</w:t>
      </w:r>
      <w:r>
        <w:t>岁，女性为</w:t>
      </w:r>
      <w:r>
        <w:rPr>
          <w:rFonts w:ascii="Times New Roman" w:eastAsia="Times New Roman"/>
        </w:rPr>
        <w:t>77</w:t>
      </w:r>
      <w:r>
        <w:rPr>
          <w:rFonts w:ascii="Times New Roman" w:eastAsia="Times New Roman"/>
        </w:rPr>
        <w:t>.</w:t>
      </w:r>
      <w:r>
        <w:rPr>
          <w:rFonts w:ascii="Times New Roman" w:eastAsia="Times New Roman"/>
        </w:rPr>
        <w:t>37</w:t>
      </w:r>
      <w:r>
        <w:t>岁；</w:t>
      </w:r>
      <w:r>
        <w:rPr>
          <w:rFonts w:ascii="Times New Roman" w:eastAsia="Times New Roman"/>
        </w:rPr>
        <w:t>2011</w:t>
      </w:r>
      <w:r>
        <w:t>年起国家最</w:t>
      </w:r>
      <w:r>
        <w:t>新法律制定的企业法定退休年龄为：男性年满</w:t>
      </w:r>
      <w:r>
        <w:rPr>
          <w:rFonts w:ascii="Times New Roman" w:eastAsia="Times New Roman"/>
        </w:rPr>
        <w:t>60</w:t>
      </w:r>
      <w:r>
        <w:t>周岁，女性年满</w:t>
      </w:r>
      <w:r>
        <w:rPr>
          <w:rFonts w:ascii="Times New Roman" w:eastAsia="Times New Roman"/>
        </w:rPr>
        <w:t>50</w:t>
      </w:r>
      <w:r>
        <w:t>周岁，女性</w:t>
      </w:r>
      <w:r>
        <w:t>干部年龄满</w:t>
      </w:r>
      <w:r>
        <w:rPr>
          <w:rFonts w:ascii="Times New Roman" w:eastAsia="Times New Roman"/>
        </w:rPr>
        <w:t>55</w:t>
      </w:r>
      <w:r>
        <w:t>周岁。也就是对于男性来说退休后的生活平均还有</w:t>
      </w:r>
      <w:r>
        <w:rPr>
          <w:rFonts w:ascii="Times New Roman" w:eastAsia="Times New Roman"/>
        </w:rPr>
        <w:t>12</w:t>
      </w:r>
      <w:r>
        <w:rPr>
          <w:rFonts w:ascii="Times New Roman" w:eastAsia="Times New Roman"/>
        </w:rPr>
        <w:t>.</w:t>
      </w:r>
      <w:r>
        <w:rPr>
          <w:rFonts w:ascii="Times New Roman" w:eastAsia="Times New Roman"/>
        </w:rPr>
        <w:t>38</w:t>
      </w:r>
      <w:r>
        <w:t>岁，女</w:t>
      </w:r>
      <w:r>
        <w:t>性更长，平均为</w:t>
      </w:r>
      <w:r>
        <w:rPr>
          <w:rFonts w:ascii="Times New Roman" w:eastAsia="Times New Roman"/>
        </w:rPr>
        <w:t>27</w:t>
      </w:r>
      <w:r>
        <w:rPr>
          <w:rFonts w:ascii="Times New Roman" w:eastAsia="Times New Roman"/>
        </w:rPr>
        <w:t>.</w:t>
      </w:r>
      <w:r>
        <w:rPr>
          <w:rFonts w:ascii="Times New Roman" w:eastAsia="Times New Roman"/>
        </w:rPr>
        <w:t>37</w:t>
      </w:r>
      <w:r>
        <w:t>年。这意味领取养老保险金的年限增长很多，需要支付的</w:t>
      </w:r>
      <w:r>
        <w:t>养老基金量需要更多。我国养老金的计发办法规定，社会统筹的资金缺口需从公</w:t>
      </w:r>
      <w:r>
        <w:t>共的账户中提取，个人账户一旦支付完由公共基金负担。养老金领取周期延长威</w:t>
      </w:r>
      <w:r>
        <w:t>胁养老保险金的收支平衡，这是由整体人口老龄化所导致的必然结果，并且在现行制度下难以摆脱。</w:t>
      </w:r>
    </w:p>
    <w:p w:rsidR="0018722C">
      <w:pPr>
        <w:topLinePunct/>
      </w:pPr>
      <w:r>
        <w:t>目前我国的情况是逐年扩大的养老保险金缺口。</w:t>
      </w:r>
      <w:r>
        <w:rPr>
          <w:rFonts w:ascii="Times New Roman" w:eastAsia="Times New Roman"/>
        </w:rPr>
        <w:t>2005</w:t>
      </w:r>
      <w:r>
        <w:t>年世界银行测算，在</w:t>
      </w:r>
      <w:r>
        <w:t>不考虑购买力和货币贬值的条件下，从</w:t>
      </w:r>
      <w:r>
        <w:rPr>
          <w:rFonts w:ascii="Times New Roman" w:eastAsia="Times New Roman"/>
        </w:rPr>
        <w:t>2001</w:t>
      </w:r>
      <w:r>
        <w:t>年至</w:t>
      </w:r>
      <w:r>
        <w:rPr>
          <w:rFonts w:ascii="Times New Roman" w:eastAsia="Times New Roman"/>
        </w:rPr>
        <w:t>2075</w:t>
      </w:r>
      <w:r>
        <w:t>年，中国养老基金的缺</w:t>
      </w:r>
      <w:r>
        <w:t>口</w:t>
      </w:r>
    </w:p>
    <w:p w:rsidR="0018722C">
      <w:pPr>
        <w:topLinePunct/>
      </w:pPr>
      <w:r>
        <w:t>将达</w:t>
      </w:r>
      <w:r>
        <w:rPr>
          <w:rFonts w:ascii="Times New Roman" w:eastAsia="Times New Roman"/>
        </w:rPr>
        <w:t>9</w:t>
      </w:r>
      <w:r>
        <w:rPr>
          <w:rFonts w:ascii="Times New Roman" w:eastAsia="Times New Roman"/>
        </w:rPr>
        <w:t>.</w:t>
      </w:r>
      <w:r>
        <w:rPr>
          <w:rFonts w:ascii="Times New Roman" w:eastAsia="Times New Roman"/>
        </w:rPr>
        <w:t>15</w:t>
      </w:r>
      <w:r>
        <w:t>万亿元。解决如此大的养老金缺口，国家必然会进行财政补贴，无疑会增大财政负担，从而加重财政赤字</w:t>
      </w:r>
      <w:r>
        <w:rPr>
          <w:rFonts w:ascii="Times New Roman" w:eastAsia="Times New Roman"/>
          <w:vertAlign w:val="superscript"/>
        </w:rPr>
        <w:t>[</w:t>
      </w:r>
      <w:r>
        <w:rPr>
          <w:rFonts w:ascii="Times New Roman" w:eastAsia="Times New Roman"/>
          <w:vertAlign w:val="superscript"/>
        </w:rPr>
        <w:t xml:space="preserve">18</w:t>
      </w:r>
      <w:r>
        <w:rPr>
          <w:rFonts w:ascii="Times New Roman" w:eastAsia="Times New Roman"/>
          <w:vertAlign w:val="superscript"/>
        </w:rPr>
        <w:t>]</w:t>
      </w:r>
      <w:r>
        <w:t>。</w:t>
      </w:r>
    </w:p>
    <w:p w:rsidR="0018722C">
      <w:pPr>
        <w:topLinePunct/>
      </w:pPr>
      <w:r>
        <w:t>就人口老龄化增大医疗卫生费用的角度来看：</w:t>
      </w:r>
    </w:p>
    <w:p w:rsidR="0018722C">
      <w:pPr>
        <w:topLinePunct/>
      </w:pPr>
      <w:r>
        <w:t>每年我国的卫生经费都不断增加投入，仅</w:t>
      </w:r>
      <w:r>
        <w:rPr>
          <w:rFonts w:ascii="Times New Roman" w:eastAsia="Times New Roman"/>
        </w:rPr>
        <w:t>2011</w:t>
      </w:r>
      <w:r w:rsidR="001852F3">
        <w:rPr>
          <w:rFonts w:ascii="Times New Roman" w:eastAsia="Times New Roman"/>
        </w:rPr>
        <w:t xml:space="preserve"> </w:t>
      </w:r>
      <w:r>
        <w:t>年全国的卫生总经费就达</w:t>
      </w:r>
    </w:p>
    <w:p w:rsidR="0018722C">
      <w:pPr>
        <w:topLinePunct/>
      </w:pPr>
      <w:r>
        <w:rPr>
          <w:rFonts w:ascii="Times New Roman" w:eastAsia="Times New Roman"/>
        </w:rPr>
        <w:t>24268.78</w:t>
      </w:r>
      <w:r>
        <w:t>亿元，比</w:t>
      </w:r>
      <w:r>
        <w:rPr>
          <w:rFonts w:ascii="Times New Roman" w:eastAsia="Times New Roman"/>
        </w:rPr>
        <w:t>2010</w:t>
      </w:r>
      <w:r>
        <w:t>年增长了</w:t>
      </w:r>
      <w:r>
        <w:rPr>
          <w:rFonts w:ascii="Times New Roman" w:eastAsia="Times New Roman"/>
        </w:rPr>
        <w:t>4288</w:t>
      </w:r>
      <w:r>
        <w:rPr>
          <w:rFonts w:ascii="Times New Roman" w:eastAsia="Times New Roman"/>
        </w:rPr>
        <w:t>.</w:t>
      </w:r>
      <w:r>
        <w:rPr>
          <w:rFonts w:ascii="Times New Roman" w:eastAsia="Times New Roman"/>
        </w:rPr>
        <w:t>39</w:t>
      </w:r>
      <w:r>
        <w:t>亿元。近</w:t>
      </w:r>
      <w:r>
        <w:rPr>
          <w:rFonts w:ascii="Times New Roman" w:eastAsia="Times New Roman"/>
        </w:rPr>
        <w:t>10</w:t>
      </w:r>
      <w:r>
        <w:t>年我国卫生总费用年均增长速度达到了</w:t>
      </w:r>
      <w:r>
        <w:rPr>
          <w:rFonts w:ascii="Times New Roman" w:eastAsia="Times New Roman"/>
        </w:rPr>
        <w:t>14</w:t>
      </w:r>
      <w:r>
        <w:rPr>
          <w:rFonts w:ascii="Times New Roman" w:eastAsia="Times New Roman"/>
        </w:rPr>
        <w:t>.</w:t>
      </w:r>
      <w:r>
        <w:rPr>
          <w:rFonts w:ascii="Times New Roman" w:eastAsia="Times New Roman"/>
        </w:rPr>
        <w:t>25%</w:t>
      </w:r>
      <w:r>
        <w:t>左右。据计算，老年人消费的医疗卫生资源是其他人群的</w:t>
      </w:r>
      <w:r>
        <w:rPr>
          <w:rFonts w:ascii="Times New Roman" w:eastAsia="Times New Roman"/>
        </w:rPr>
        <w:t>3-5</w:t>
      </w:r>
      <w:r>
        <w:t>倍。在</w:t>
      </w:r>
      <w:r>
        <w:rPr>
          <w:rFonts w:ascii="Times New Roman" w:eastAsia="Times New Roman"/>
        </w:rPr>
        <w:t>2004</w:t>
      </w:r>
      <w:r w:rsidR="001852F3">
        <w:rPr>
          <w:rFonts w:ascii="Times New Roman" w:eastAsia="Times New Roman"/>
        </w:rPr>
        <w:t xml:space="preserve"> </w:t>
      </w:r>
      <w:r>
        <w:t>年，中国已达</w:t>
      </w:r>
      <w:r>
        <w:rPr>
          <w:rFonts w:ascii="Times New Roman" w:eastAsia="Times New Roman"/>
        </w:rPr>
        <w:t>862</w:t>
      </w:r>
      <w:r>
        <w:t>亿元的医疗保险金的支出，占总基金收入</w:t>
      </w:r>
      <w:r>
        <w:t>的</w:t>
      </w:r>
    </w:p>
    <w:p w:rsidR="0018722C">
      <w:pPr>
        <w:topLinePunct/>
      </w:pPr>
      <w:r>
        <w:rPr>
          <w:rFonts w:ascii="Times New Roman" w:eastAsia="Times New Roman"/>
        </w:rPr>
        <w:t>75.5%</w:t>
      </w:r>
      <w:r>
        <w:t>，比</w:t>
      </w:r>
      <w:r>
        <w:rPr>
          <w:rFonts w:ascii="Times New Roman" w:eastAsia="Times New Roman"/>
        </w:rPr>
        <w:t>2003</w:t>
      </w:r>
      <w:r>
        <w:t>年增长了</w:t>
      </w:r>
      <w:r>
        <w:rPr>
          <w:rFonts w:ascii="Times New Roman" w:eastAsia="Times New Roman"/>
        </w:rPr>
        <w:t>31</w:t>
      </w:r>
      <w:r>
        <w:rPr>
          <w:rFonts w:ascii="Times New Roman" w:eastAsia="Times New Roman"/>
        </w:rPr>
        <w:t>.</w:t>
      </w:r>
      <w:r>
        <w:rPr>
          <w:rFonts w:ascii="Times New Roman" w:eastAsia="Times New Roman"/>
        </w:rPr>
        <w:t>6%</w:t>
      </w:r>
      <w:r>
        <w:t>，基金支出增长速度比基金收入增长速度快</w:t>
      </w:r>
      <w:r>
        <w:rPr>
          <w:rFonts w:ascii="Times New Roman" w:eastAsia="Times New Roman"/>
        </w:rPr>
        <w:t>3</w:t>
      </w:r>
      <w:r>
        <w:rPr>
          <w:rFonts w:ascii="Times New Roman" w:eastAsia="Times New Roman"/>
        </w:rPr>
        <w:t>.</w:t>
      </w:r>
      <w:r>
        <w:rPr>
          <w:rFonts w:ascii="Times New Roman" w:eastAsia="Times New Roman"/>
        </w:rPr>
        <w:t>5</w:t>
      </w:r>
    </w:p>
    <w:p w:rsidR="0018722C">
      <w:pPr>
        <w:topLinePunct/>
      </w:pPr>
      <w:r>
        <w:t>个百分点。加速增长的老龄化是医疗保险金支出高速增长的重要原因之一。</w:t>
      </w:r>
    </w:p>
    <w:p w:rsidR="0018722C">
      <w:pPr>
        <w:topLinePunct/>
      </w:pPr>
      <w:r>
        <w:t>据</w:t>
      </w:r>
      <w:r>
        <w:rPr>
          <w:rFonts w:ascii="Times New Roman" w:eastAsia="Times New Roman"/>
        </w:rPr>
        <w:t>2008</w:t>
      </w:r>
      <w:r>
        <w:t>年国家卫生服务第四次调查</w:t>
      </w:r>
      <w:r>
        <w:t>（</w:t>
      </w:r>
      <w:r>
        <w:t>全国涉及</w:t>
      </w:r>
      <w:r>
        <w:rPr>
          <w:rFonts w:ascii="Times New Roman" w:eastAsia="Times New Roman"/>
        </w:rPr>
        <w:t>31</w:t>
      </w:r>
      <w:r>
        <w:t>个省，</w:t>
      </w:r>
      <w:r>
        <w:rPr>
          <w:rFonts w:ascii="Times New Roman" w:eastAsia="Times New Roman"/>
        </w:rPr>
        <w:t>56400</w:t>
      </w:r>
      <w:r>
        <w:t>个住户，接</w:t>
      </w:r>
    </w:p>
    <w:p w:rsidR="0018722C">
      <w:pPr>
        <w:topLinePunct/>
      </w:pPr>
      <w:r>
        <w:t>受调查的城乡居民近</w:t>
      </w:r>
      <w:r>
        <w:rPr>
          <w:rFonts w:ascii="Times New Roman" w:eastAsia="宋体"/>
        </w:rPr>
        <w:t>20</w:t>
      </w:r>
      <w:r>
        <w:t>万人</w:t>
      </w:r>
      <w:r>
        <w:t>）</w:t>
      </w:r>
      <w:r>
        <w:t>，其中两周患病率是</w:t>
      </w:r>
      <w:r>
        <w:rPr>
          <w:rFonts w:ascii="Times New Roman" w:eastAsia="宋体"/>
        </w:rPr>
        <w:t>18</w:t>
      </w:r>
      <w:r>
        <w:rPr>
          <w:rFonts w:ascii="Times New Roman" w:eastAsia="宋体"/>
        </w:rPr>
        <w:t>.</w:t>
      </w:r>
      <w:r>
        <w:rPr>
          <w:rFonts w:ascii="Times New Roman" w:eastAsia="宋体"/>
        </w:rPr>
        <w:t>9</w:t>
      </w:r>
      <w:r>
        <w:rPr>
          <w:rFonts w:ascii="Times New Roman" w:eastAsia="宋体"/>
        </w:rPr>
        <w:t>%</w:t>
      </w:r>
      <w:r>
        <w:t>，比</w:t>
      </w:r>
      <w:r>
        <w:rPr>
          <w:rFonts w:ascii="Times New Roman" w:eastAsia="宋体"/>
        </w:rPr>
        <w:t>2003</w:t>
      </w:r>
      <w:r>
        <w:t>年的第三次</w:t>
      </w:r>
    </w:p>
    <w:p w:rsidR="0018722C">
      <w:pPr>
        <w:topLinePunct/>
      </w:pPr>
      <w:r>
        <w:t>调查增加了</w:t>
      </w:r>
      <w:r>
        <w:rPr>
          <w:rFonts w:ascii="Times New Roman" w:eastAsia="Times New Roman"/>
        </w:rPr>
        <w:t>4</w:t>
      </w:r>
      <w:r>
        <w:rPr>
          <w:rFonts w:ascii="Times New Roman" w:eastAsia="Times New Roman"/>
        </w:rPr>
        <w:t>.</w:t>
      </w:r>
      <w:r>
        <w:rPr>
          <w:rFonts w:ascii="Times New Roman" w:eastAsia="Times New Roman"/>
        </w:rPr>
        <w:t>6%</w:t>
      </w:r>
      <w:r>
        <w:t>，增加了</w:t>
      </w:r>
      <w:r>
        <w:rPr>
          <w:rFonts w:ascii="Times New Roman" w:eastAsia="Times New Roman"/>
        </w:rPr>
        <w:t>14</w:t>
      </w:r>
      <w:r>
        <w:rPr>
          <w:rFonts w:ascii="Times New Roman" w:eastAsia="Times New Roman"/>
        </w:rPr>
        <w:t>.</w:t>
      </w:r>
      <w:r>
        <w:rPr>
          <w:rFonts w:ascii="Times New Roman" w:eastAsia="Times New Roman"/>
        </w:rPr>
        <w:t>6</w:t>
      </w:r>
      <w:r>
        <w:t>亿人，过去十年，平均每年新增</w:t>
      </w:r>
      <w:r>
        <w:rPr>
          <w:rFonts w:ascii="Times New Roman" w:eastAsia="Times New Roman"/>
        </w:rPr>
        <w:t>1</w:t>
      </w:r>
      <w:r>
        <w:rPr>
          <w:rFonts w:ascii="Times New Roman" w:eastAsia="Times New Roman"/>
        </w:rPr>
        <w:t>.</w:t>
      </w:r>
      <w:r>
        <w:rPr>
          <w:rFonts w:ascii="Times New Roman" w:eastAsia="Times New Roman"/>
        </w:rPr>
        <w:t>5</w:t>
      </w:r>
      <w:r>
        <w:t>亿人次。患</w:t>
      </w:r>
    </w:p>
    <w:p w:rsidR="0018722C">
      <w:pPr>
        <w:topLinePunct/>
      </w:pPr>
      <w:r>
        <w:t>病人次数的上升与我国人口老龄化有关，就健康状况而言，老年人群体越来越差，</w:t>
      </w:r>
      <w:r>
        <w:t>就各种慢性疾病而言，随着年龄的增大患病的概率也越来越大。患病率、医疗费</w:t>
      </w:r>
      <w:r>
        <w:t>用、就诊比例，这几方面老年人群体相对于其他群体而言都要高得多。另外</w:t>
      </w:r>
      <w:r>
        <w:rPr>
          <w:rFonts w:ascii="Times New Roman" w:eastAsia="宋体"/>
        </w:rPr>
        <w:t>2008</w:t>
      </w:r>
      <w:r>
        <w:t>年我国卫生总费用为</w:t>
      </w:r>
      <w:r>
        <w:rPr>
          <w:rFonts w:ascii="Times New Roman" w:eastAsia="宋体"/>
        </w:rPr>
        <w:t>14535</w:t>
      </w:r>
      <w:r>
        <w:rPr>
          <w:rFonts w:ascii="Times New Roman" w:eastAsia="宋体"/>
        </w:rPr>
        <w:t>.</w:t>
      </w:r>
      <w:r>
        <w:rPr>
          <w:rFonts w:ascii="Times New Roman" w:eastAsia="宋体"/>
        </w:rPr>
        <w:t>40</w:t>
      </w:r>
      <w:r>
        <w:t>亿元，占</w:t>
      </w:r>
      <w:r>
        <w:rPr>
          <w:rFonts w:ascii="Times New Roman" w:eastAsia="宋体"/>
        </w:rPr>
        <w:t>GDP</w:t>
      </w:r>
      <w:r>
        <w:t>的</w:t>
      </w:r>
      <w:r>
        <w:rPr>
          <w:rFonts w:ascii="Times New Roman" w:eastAsia="宋体"/>
        </w:rPr>
        <w:t>4.63%</w:t>
      </w:r>
      <w:r>
        <w:t>，</w:t>
      </w:r>
      <w:r>
        <w:rPr>
          <w:rFonts w:ascii="Times New Roman" w:eastAsia="宋体"/>
        </w:rPr>
        <w:t>2011</w:t>
      </w:r>
      <w:r>
        <w:t>年上升到</w:t>
      </w:r>
      <w:r>
        <w:rPr>
          <w:rFonts w:ascii="Times New Roman" w:eastAsia="宋体"/>
        </w:rPr>
        <w:t>24268</w:t>
      </w:r>
      <w:r>
        <w:rPr>
          <w:rFonts w:ascii="Times New Roman" w:eastAsia="宋体"/>
        </w:rPr>
        <w:t>.</w:t>
      </w:r>
      <w:r>
        <w:rPr>
          <w:rFonts w:ascii="Times New Roman" w:eastAsia="宋体"/>
        </w:rPr>
        <w:t>78</w:t>
      </w:r>
      <w:r>
        <w:t>亿元，占</w:t>
      </w:r>
      <w:r>
        <w:rPr>
          <w:rFonts w:ascii="Times New Roman" w:eastAsia="宋体"/>
        </w:rPr>
        <w:t>GDP</w:t>
      </w:r>
      <w:r>
        <w:t>的</w:t>
      </w:r>
      <w:r>
        <w:rPr>
          <w:rFonts w:ascii="Times New Roman" w:eastAsia="宋体"/>
        </w:rPr>
        <w:t>5.15%</w:t>
      </w:r>
      <w:r>
        <w:t>，三年时间上升了</w:t>
      </w:r>
      <w:r>
        <w:rPr>
          <w:rFonts w:ascii="Times New Roman" w:eastAsia="宋体"/>
        </w:rPr>
        <w:t>0</w:t>
      </w:r>
      <w:r>
        <w:rPr>
          <w:rFonts w:ascii="Times New Roman" w:eastAsia="宋体"/>
        </w:rPr>
        <w:t>.</w:t>
      </w:r>
      <w:r>
        <w:rPr>
          <w:rFonts w:ascii="Times New Roman" w:eastAsia="宋体"/>
        </w:rPr>
        <w:t>52</w:t>
      </w:r>
      <w:r>
        <w:t>个百分比，据估计到</w:t>
      </w:r>
      <w:r>
        <w:rPr>
          <w:rFonts w:ascii="Times New Roman" w:eastAsia="宋体"/>
        </w:rPr>
        <w:t>2025</w:t>
      </w:r>
      <w:r>
        <w:t>年，将</w:t>
      </w:r>
      <w:r>
        <w:t>会达到</w:t>
      </w:r>
      <w:r>
        <w:rPr>
          <w:rFonts w:ascii="Times New Roman" w:eastAsia="宋体"/>
        </w:rPr>
        <w:t>6</w:t>
      </w:r>
      <w:r>
        <w:t>万亿元，将占到</w:t>
      </w:r>
      <w:r>
        <w:rPr>
          <w:rFonts w:ascii="Times New Roman" w:eastAsia="宋体"/>
        </w:rPr>
        <w:t>GDP</w:t>
      </w:r>
      <w:r>
        <w:t>的</w:t>
      </w:r>
      <w:r>
        <w:rPr>
          <w:rFonts w:ascii="Times New Roman" w:eastAsia="宋体"/>
        </w:rPr>
        <w:t>12%</w:t>
      </w:r>
      <w:r>
        <w:t>。如下表为我国</w:t>
      </w:r>
      <w:r>
        <w:rPr>
          <w:rFonts w:ascii="Times New Roman" w:eastAsia="宋体"/>
        </w:rPr>
        <w:t>1993</w:t>
      </w:r>
      <w:r>
        <w:t>年至</w:t>
      </w:r>
      <w:r>
        <w:rPr>
          <w:rFonts w:ascii="Times New Roman" w:eastAsia="宋体"/>
        </w:rPr>
        <w:t>2011</w:t>
      </w:r>
      <w:r>
        <w:t>年的卫生</w:t>
      </w:r>
      <w:r>
        <w:t>总费用及其占</w:t>
      </w:r>
      <w:r>
        <w:rPr>
          <w:rFonts w:ascii="Times New Roman" w:eastAsia="宋体"/>
        </w:rPr>
        <w:t>GDP</w:t>
      </w:r>
      <w:r>
        <w:t>的比重，可看出在这近二十年，无论其绝对数量还是其比重总体上都是呈上升的趋势。</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4.5</w:t>
      </w:r>
      <w:r>
        <w:t xml:space="preserve">  </w:t>
      </w:r>
      <w:r>
        <w:t>1993-2011</w:t>
      </w:r>
      <w:r>
        <w:rPr>
          <w:kern w:val="2"/>
          <w:szCs w:val="22"/>
          <w:rFonts w:cstheme="minorBidi" w:hAnsiTheme="minorHAnsi" w:eastAsiaTheme="minorHAnsi" w:asciiTheme="minorHAnsi"/>
          <w:sz w:val="21"/>
        </w:rPr>
        <w:t>年我国</w:t>
      </w:r>
      <w:r>
        <w:rPr>
          <w:kern w:val="2"/>
          <w:szCs w:val="22"/>
          <w:rFonts w:cstheme="minorBidi" w:hAnsiTheme="minorHAnsi" w:eastAsiaTheme="minorHAnsi" w:asciiTheme="minorHAnsi"/>
          <w:spacing w:val="-2"/>
          <w:sz w:val="21"/>
        </w:rPr>
        <w:t>卫</w:t>
      </w:r>
      <w:r>
        <w:rPr>
          <w:kern w:val="2"/>
          <w:szCs w:val="22"/>
          <w:rFonts w:cstheme="minorBidi" w:hAnsiTheme="minorHAnsi" w:eastAsiaTheme="minorHAnsi" w:asciiTheme="minorHAnsi"/>
          <w:sz w:val="21"/>
        </w:rPr>
        <w:t>生总费用</w:t>
      </w:r>
    </w:p>
    <w:tbl>
      <w:tblPr>
        <w:tblW w:w="5000" w:type="pct"/>
        <w:tblInd w:w="65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96"/>
        <w:gridCol w:w="1311"/>
        <w:gridCol w:w="1628"/>
        <w:gridCol w:w="697"/>
        <w:gridCol w:w="1312"/>
        <w:gridCol w:w="1634"/>
      </w:tblGrid>
      <w:tr>
        <w:trPr>
          <w:tblHeader/>
        </w:trPr>
        <w:tc>
          <w:tcPr>
            <w:tcW w:w="478" w:type="pct"/>
            <w:vMerge w:val="restart"/>
            <w:vAlign w:val="center"/>
          </w:tcPr>
          <w:p w:rsidR="0018722C">
            <w:pPr>
              <w:pStyle w:val="a7"/>
              <w:topLinePunct/>
              <w:ind w:leftChars="0" w:left="0" w:rightChars="0" w:right="0" w:firstLineChars="0" w:firstLine="0"/>
              <w:spacing w:line="240" w:lineRule="atLeast"/>
            </w:pPr>
            <w:r>
              <w:t>年份</w:t>
            </w:r>
          </w:p>
        </w:tc>
        <w:tc>
          <w:tcPr>
            <w:tcW w:w="901" w:type="pct"/>
            <w:vAlign w:val="center"/>
          </w:tcPr>
          <w:p w:rsidR="0018722C">
            <w:pPr>
              <w:pStyle w:val="a7"/>
              <w:topLinePunct/>
              <w:ind w:leftChars="0" w:left="0" w:rightChars="0" w:right="0" w:firstLineChars="0" w:firstLine="0"/>
              <w:spacing w:line="240" w:lineRule="atLeast"/>
            </w:pPr>
            <w:r>
              <w:t>总费用</w:t>
            </w:r>
          </w:p>
        </w:tc>
        <w:tc>
          <w:tcPr>
            <w:tcW w:w="1118" w:type="pct"/>
            <w:vAlign w:val="center"/>
          </w:tcPr>
          <w:p w:rsidR="0018722C">
            <w:pPr>
              <w:pStyle w:val="a7"/>
              <w:topLinePunct/>
              <w:ind w:leftChars="0" w:left="0" w:rightChars="0" w:right="0" w:firstLineChars="0" w:firstLine="0"/>
              <w:spacing w:line="240" w:lineRule="atLeast"/>
            </w:pPr>
            <w:r>
              <w:t>占 </w:t>
            </w:r>
            <w:r>
              <w:t>GDP </w:t>
            </w:r>
            <w:r>
              <w:t>比重</w:t>
            </w:r>
          </w:p>
        </w:tc>
        <w:tc>
          <w:tcPr>
            <w:tcW w:w="479" w:type="pct"/>
            <w:vMerge w:val="restart"/>
            <w:vAlign w:val="center"/>
          </w:tcPr>
          <w:p w:rsidR="0018722C">
            <w:pPr>
              <w:pStyle w:val="a7"/>
              <w:topLinePunct/>
              <w:ind w:leftChars="0" w:left="0" w:rightChars="0" w:right="0" w:firstLineChars="0" w:firstLine="0"/>
              <w:spacing w:line="240" w:lineRule="atLeast"/>
            </w:pPr>
            <w:r>
              <w:t>年份</w:t>
            </w:r>
          </w:p>
        </w:tc>
        <w:tc>
          <w:tcPr>
            <w:tcW w:w="901" w:type="pct"/>
            <w:vAlign w:val="center"/>
          </w:tcPr>
          <w:p w:rsidR="0018722C">
            <w:pPr>
              <w:pStyle w:val="a7"/>
              <w:topLinePunct/>
              <w:ind w:leftChars="0" w:left="0" w:rightChars="0" w:right="0" w:firstLineChars="0" w:firstLine="0"/>
              <w:spacing w:line="240" w:lineRule="atLeast"/>
            </w:pPr>
            <w:r>
              <w:t>总费用</w:t>
            </w:r>
          </w:p>
        </w:tc>
        <w:tc>
          <w:tcPr>
            <w:tcW w:w="1123" w:type="pct"/>
            <w:vAlign w:val="center"/>
          </w:tcPr>
          <w:p w:rsidR="0018722C">
            <w:pPr>
              <w:pStyle w:val="a7"/>
              <w:topLinePunct/>
              <w:ind w:leftChars="0" w:left="0" w:rightChars="0" w:right="0" w:firstLineChars="0" w:firstLine="0"/>
              <w:spacing w:line="240" w:lineRule="atLeast"/>
            </w:pPr>
            <w:r>
              <w:t>占 </w:t>
            </w:r>
            <w:r>
              <w:t>GDP </w:t>
            </w:r>
            <w:r>
              <w:t>比重</w:t>
            </w:r>
          </w:p>
        </w:tc>
      </w:tr>
      <w:tr>
        <w:trPr>
          <w:tblHeader/>
        </w:trPr>
        <w:tc>
          <w:tcPr>
            <w:tcW w:w="47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01"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亿元</w:t>
            </w:r>
            <w:r>
              <w:t>）</w:t>
            </w:r>
          </w:p>
        </w:tc>
        <w:tc>
          <w:tcPr>
            <w:tcW w:w="1118"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w:t>
            </w:r>
            <w:r>
              <w:t>）</w:t>
            </w:r>
          </w:p>
        </w:tc>
        <w:tc>
          <w:tcPr>
            <w:tcW w:w="47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01"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亿元</w:t>
            </w:r>
            <w:r>
              <w:t>）</w:t>
            </w:r>
          </w:p>
        </w:tc>
        <w:tc>
          <w:tcPr>
            <w:tcW w:w="1123"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w:t>
            </w:r>
            <w:r>
              <w:t>）</w:t>
            </w:r>
          </w:p>
        </w:tc>
      </w:tr>
      <w:tr>
        <w:tc>
          <w:tcPr>
            <w:tcW w:w="478" w:type="pct"/>
            <w:vAlign w:val="center"/>
          </w:tcPr>
          <w:p w:rsidR="0018722C">
            <w:pPr>
              <w:pStyle w:val="affff9"/>
              <w:topLinePunct/>
              <w:ind w:leftChars="0" w:left="0" w:rightChars="0" w:right="0" w:firstLineChars="0" w:firstLine="0"/>
              <w:spacing w:line="240" w:lineRule="atLeast"/>
            </w:pPr>
            <w:r>
              <w:t>1993</w:t>
            </w:r>
          </w:p>
        </w:tc>
        <w:tc>
          <w:tcPr>
            <w:tcW w:w="901" w:type="pct"/>
            <w:vAlign w:val="center"/>
          </w:tcPr>
          <w:p w:rsidR="0018722C">
            <w:pPr>
              <w:pStyle w:val="affff9"/>
              <w:topLinePunct/>
              <w:ind w:leftChars="0" w:left="0" w:rightChars="0" w:right="0" w:firstLineChars="0" w:firstLine="0"/>
              <w:spacing w:line="240" w:lineRule="atLeast"/>
            </w:pPr>
            <w:r>
              <w:t>1377.78</w:t>
            </w:r>
          </w:p>
        </w:tc>
        <w:tc>
          <w:tcPr>
            <w:tcW w:w="1118" w:type="pct"/>
            <w:vAlign w:val="center"/>
          </w:tcPr>
          <w:p w:rsidR="0018722C">
            <w:pPr>
              <w:pStyle w:val="affff9"/>
              <w:topLinePunct/>
              <w:ind w:leftChars="0" w:left="0" w:rightChars="0" w:right="0" w:firstLineChars="0" w:firstLine="0"/>
              <w:spacing w:line="240" w:lineRule="atLeast"/>
            </w:pPr>
            <w:r>
              <w:t>3.90</w:t>
            </w:r>
          </w:p>
        </w:tc>
        <w:tc>
          <w:tcPr>
            <w:tcW w:w="479" w:type="pct"/>
            <w:vAlign w:val="center"/>
          </w:tcPr>
          <w:p w:rsidR="0018722C">
            <w:pPr>
              <w:pStyle w:val="affff9"/>
              <w:topLinePunct/>
              <w:ind w:leftChars="0" w:left="0" w:rightChars="0" w:right="0" w:firstLineChars="0" w:firstLine="0"/>
              <w:spacing w:line="240" w:lineRule="atLeast"/>
            </w:pPr>
            <w:r>
              <w:t>2003</w:t>
            </w:r>
          </w:p>
        </w:tc>
        <w:tc>
          <w:tcPr>
            <w:tcW w:w="901" w:type="pct"/>
            <w:vAlign w:val="center"/>
          </w:tcPr>
          <w:p w:rsidR="0018722C">
            <w:pPr>
              <w:pStyle w:val="affff9"/>
              <w:topLinePunct/>
              <w:ind w:leftChars="0" w:left="0" w:rightChars="0" w:right="0" w:firstLineChars="0" w:firstLine="0"/>
              <w:spacing w:line="240" w:lineRule="atLeast"/>
            </w:pPr>
            <w:r>
              <w:t>6584.10</w:t>
            </w:r>
          </w:p>
        </w:tc>
        <w:tc>
          <w:tcPr>
            <w:tcW w:w="1123" w:type="pct"/>
            <w:vAlign w:val="center"/>
          </w:tcPr>
          <w:p w:rsidR="0018722C">
            <w:pPr>
              <w:pStyle w:val="affff9"/>
              <w:topLinePunct/>
              <w:ind w:leftChars="0" w:left="0" w:rightChars="0" w:right="0" w:firstLineChars="0" w:firstLine="0"/>
              <w:spacing w:line="240" w:lineRule="atLeast"/>
            </w:pPr>
            <w:r>
              <w:t>4.85</w:t>
            </w:r>
          </w:p>
        </w:tc>
      </w:tr>
      <w:tr>
        <w:tc>
          <w:tcPr>
            <w:tcW w:w="478" w:type="pct"/>
            <w:vAlign w:val="center"/>
          </w:tcPr>
          <w:p w:rsidR="0018722C">
            <w:pPr>
              <w:pStyle w:val="affff9"/>
              <w:topLinePunct/>
              <w:ind w:leftChars="0" w:left="0" w:rightChars="0" w:right="0" w:firstLineChars="0" w:firstLine="0"/>
              <w:spacing w:line="240" w:lineRule="atLeast"/>
            </w:pPr>
            <w:r>
              <w:t>1994</w:t>
            </w:r>
          </w:p>
        </w:tc>
        <w:tc>
          <w:tcPr>
            <w:tcW w:w="901" w:type="pct"/>
            <w:vAlign w:val="center"/>
          </w:tcPr>
          <w:p w:rsidR="0018722C">
            <w:pPr>
              <w:pStyle w:val="affff9"/>
              <w:topLinePunct/>
              <w:ind w:leftChars="0" w:left="0" w:rightChars="0" w:right="0" w:firstLineChars="0" w:firstLine="0"/>
              <w:spacing w:line="240" w:lineRule="atLeast"/>
            </w:pPr>
            <w:r>
              <w:t>1761.24</w:t>
            </w:r>
          </w:p>
        </w:tc>
        <w:tc>
          <w:tcPr>
            <w:tcW w:w="1118" w:type="pct"/>
            <w:vAlign w:val="center"/>
          </w:tcPr>
          <w:p w:rsidR="0018722C">
            <w:pPr>
              <w:pStyle w:val="affff9"/>
              <w:topLinePunct/>
              <w:ind w:leftChars="0" w:left="0" w:rightChars="0" w:right="0" w:firstLineChars="0" w:firstLine="0"/>
              <w:spacing w:line="240" w:lineRule="atLeast"/>
            </w:pPr>
            <w:r>
              <w:t>3.65</w:t>
            </w:r>
          </w:p>
        </w:tc>
        <w:tc>
          <w:tcPr>
            <w:tcW w:w="479" w:type="pct"/>
            <w:vAlign w:val="center"/>
          </w:tcPr>
          <w:p w:rsidR="0018722C">
            <w:pPr>
              <w:pStyle w:val="affff9"/>
              <w:topLinePunct/>
              <w:ind w:leftChars="0" w:left="0" w:rightChars="0" w:right="0" w:firstLineChars="0" w:firstLine="0"/>
              <w:spacing w:line="240" w:lineRule="atLeast"/>
            </w:pPr>
            <w:r>
              <w:t>2004</w:t>
            </w:r>
          </w:p>
        </w:tc>
        <w:tc>
          <w:tcPr>
            <w:tcW w:w="901" w:type="pct"/>
            <w:vAlign w:val="center"/>
          </w:tcPr>
          <w:p w:rsidR="0018722C">
            <w:pPr>
              <w:pStyle w:val="affff9"/>
              <w:topLinePunct/>
              <w:ind w:leftChars="0" w:left="0" w:rightChars="0" w:right="0" w:firstLineChars="0" w:firstLine="0"/>
              <w:spacing w:line="240" w:lineRule="atLeast"/>
            </w:pPr>
            <w:r>
              <w:t>7590.29</w:t>
            </w:r>
          </w:p>
        </w:tc>
        <w:tc>
          <w:tcPr>
            <w:tcW w:w="1123" w:type="pct"/>
            <w:vAlign w:val="center"/>
          </w:tcPr>
          <w:p w:rsidR="0018722C">
            <w:pPr>
              <w:pStyle w:val="affff9"/>
              <w:topLinePunct/>
              <w:ind w:leftChars="0" w:left="0" w:rightChars="0" w:right="0" w:firstLineChars="0" w:firstLine="0"/>
              <w:spacing w:line="240" w:lineRule="atLeast"/>
            </w:pPr>
            <w:r>
              <w:t>4.75</w:t>
            </w:r>
          </w:p>
        </w:tc>
      </w:tr>
      <w:tr>
        <w:tc>
          <w:tcPr>
            <w:tcW w:w="478" w:type="pct"/>
            <w:vAlign w:val="center"/>
          </w:tcPr>
          <w:p w:rsidR="0018722C">
            <w:pPr>
              <w:pStyle w:val="affff9"/>
              <w:topLinePunct/>
              <w:ind w:leftChars="0" w:left="0" w:rightChars="0" w:right="0" w:firstLineChars="0" w:firstLine="0"/>
              <w:spacing w:line="240" w:lineRule="atLeast"/>
            </w:pPr>
            <w:r>
              <w:t>1995</w:t>
            </w:r>
          </w:p>
        </w:tc>
        <w:tc>
          <w:tcPr>
            <w:tcW w:w="901" w:type="pct"/>
            <w:vAlign w:val="center"/>
          </w:tcPr>
          <w:p w:rsidR="0018722C">
            <w:pPr>
              <w:pStyle w:val="affff9"/>
              <w:topLinePunct/>
              <w:ind w:leftChars="0" w:left="0" w:rightChars="0" w:right="0" w:firstLineChars="0" w:firstLine="0"/>
              <w:spacing w:line="240" w:lineRule="atLeast"/>
            </w:pPr>
            <w:r>
              <w:t>2155.13</w:t>
            </w:r>
          </w:p>
        </w:tc>
        <w:tc>
          <w:tcPr>
            <w:tcW w:w="1118" w:type="pct"/>
            <w:vAlign w:val="center"/>
          </w:tcPr>
          <w:p w:rsidR="0018722C">
            <w:pPr>
              <w:pStyle w:val="affff9"/>
              <w:topLinePunct/>
              <w:ind w:leftChars="0" w:left="0" w:rightChars="0" w:right="0" w:firstLineChars="0" w:firstLine="0"/>
              <w:spacing w:line="240" w:lineRule="atLeast"/>
            </w:pPr>
            <w:r>
              <w:t>3.54</w:t>
            </w:r>
          </w:p>
        </w:tc>
        <w:tc>
          <w:tcPr>
            <w:tcW w:w="479" w:type="pct"/>
            <w:vAlign w:val="center"/>
          </w:tcPr>
          <w:p w:rsidR="0018722C">
            <w:pPr>
              <w:pStyle w:val="affff9"/>
              <w:topLinePunct/>
              <w:ind w:leftChars="0" w:left="0" w:rightChars="0" w:right="0" w:firstLineChars="0" w:firstLine="0"/>
              <w:spacing w:line="240" w:lineRule="atLeast"/>
            </w:pPr>
            <w:r>
              <w:t>2005</w:t>
            </w:r>
          </w:p>
        </w:tc>
        <w:tc>
          <w:tcPr>
            <w:tcW w:w="901" w:type="pct"/>
            <w:vAlign w:val="center"/>
          </w:tcPr>
          <w:p w:rsidR="0018722C">
            <w:pPr>
              <w:pStyle w:val="affff9"/>
              <w:topLinePunct/>
              <w:ind w:leftChars="0" w:left="0" w:rightChars="0" w:right="0" w:firstLineChars="0" w:firstLine="0"/>
              <w:spacing w:line="240" w:lineRule="atLeast"/>
            </w:pPr>
            <w:r>
              <w:t>8659.91</w:t>
            </w:r>
          </w:p>
        </w:tc>
        <w:tc>
          <w:tcPr>
            <w:tcW w:w="1123" w:type="pct"/>
            <w:vAlign w:val="center"/>
          </w:tcPr>
          <w:p w:rsidR="0018722C">
            <w:pPr>
              <w:pStyle w:val="affff9"/>
              <w:topLinePunct/>
              <w:ind w:leftChars="0" w:left="0" w:rightChars="0" w:right="0" w:firstLineChars="0" w:firstLine="0"/>
              <w:spacing w:line="240" w:lineRule="atLeast"/>
            </w:pPr>
            <w:r>
              <w:t>4.68</w:t>
            </w:r>
          </w:p>
        </w:tc>
      </w:tr>
      <w:tr>
        <w:tc>
          <w:tcPr>
            <w:tcW w:w="478" w:type="pct"/>
            <w:vAlign w:val="center"/>
          </w:tcPr>
          <w:p w:rsidR="0018722C">
            <w:pPr>
              <w:pStyle w:val="affff9"/>
              <w:topLinePunct/>
              <w:ind w:leftChars="0" w:left="0" w:rightChars="0" w:right="0" w:firstLineChars="0" w:firstLine="0"/>
              <w:spacing w:line="240" w:lineRule="atLeast"/>
            </w:pPr>
            <w:r>
              <w:t>1996</w:t>
            </w:r>
          </w:p>
        </w:tc>
        <w:tc>
          <w:tcPr>
            <w:tcW w:w="901" w:type="pct"/>
            <w:vAlign w:val="center"/>
          </w:tcPr>
          <w:p w:rsidR="0018722C">
            <w:pPr>
              <w:pStyle w:val="affff9"/>
              <w:topLinePunct/>
              <w:ind w:leftChars="0" w:left="0" w:rightChars="0" w:right="0" w:firstLineChars="0" w:firstLine="0"/>
              <w:spacing w:line="240" w:lineRule="atLeast"/>
            </w:pPr>
            <w:r>
              <w:t>2709.42</w:t>
            </w:r>
          </w:p>
        </w:tc>
        <w:tc>
          <w:tcPr>
            <w:tcW w:w="1118" w:type="pct"/>
            <w:vAlign w:val="center"/>
          </w:tcPr>
          <w:p w:rsidR="0018722C">
            <w:pPr>
              <w:pStyle w:val="affff9"/>
              <w:topLinePunct/>
              <w:ind w:leftChars="0" w:left="0" w:rightChars="0" w:right="0" w:firstLineChars="0" w:firstLine="0"/>
              <w:spacing w:line="240" w:lineRule="atLeast"/>
            </w:pPr>
            <w:r>
              <w:t>3.81</w:t>
            </w:r>
          </w:p>
        </w:tc>
        <w:tc>
          <w:tcPr>
            <w:tcW w:w="479" w:type="pct"/>
            <w:vAlign w:val="center"/>
          </w:tcPr>
          <w:p w:rsidR="0018722C">
            <w:pPr>
              <w:pStyle w:val="affff9"/>
              <w:topLinePunct/>
              <w:ind w:leftChars="0" w:left="0" w:rightChars="0" w:right="0" w:firstLineChars="0" w:firstLine="0"/>
              <w:spacing w:line="240" w:lineRule="atLeast"/>
            </w:pPr>
            <w:r>
              <w:t>2006</w:t>
            </w:r>
          </w:p>
        </w:tc>
        <w:tc>
          <w:tcPr>
            <w:tcW w:w="901" w:type="pct"/>
            <w:vAlign w:val="center"/>
          </w:tcPr>
          <w:p w:rsidR="0018722C">
            <w:pPr>
              <w:pStyle w:val="affff9"/>
              <w:topLinePunct/>
              <w:ind w:leftChars="0" w:left="0" w:rightChars="0" w:right="0" w:firstLineChars="0" w:firstLine="0"/>
              <w:spacing w:line="240" w:lineRule="atLeast"/>
            </w:pPr>
            <w:r>
              <w:t>9843.34</w:t>
            </w:r>
          </w:p>
        </w:tc>
        <w:tc>
          <w:tcPr>
            <w:tcW w:w="1123" w:type="pct"/>
            <w:vAlign w:val="center"/>
          </w:tcPr>
          <w:p w:rsidR="0018722C">
            <w:pPr>
              <w:pStyle w:val="affff9"/>
              <w:topLinePunct/>
              <w:ind w:leftChars="0" w:left="0" w:rightChars="0" w:right="0" w:firstLineChars="0" w:firstLine="0"/>
              <w:spacing w:line="240" w:lineRule="atLeast"/>
            </w:pPr>
            <w:r>
              <w:t>4.55</w:t>
            </w:r>
          </w:p>
        </w:tc>
      </w:tr>
      <w:tr>
        <w:tc>
          <w:tcPr>
            <w:tcW w:w="478" w:type="pct"/>
            <w:vAlign w:val="center"/>
          </w:tcPr>
          <w:p w:rsidR="0018722C">
            <w:pPr>
              <w:pStyle w:val="affff9"/>
              <w:topLinePunct/>
              <w:ind w:leftChars="0" w:left="0" w:rightChars="0" w:right="0" w:firstLineChars="0" w:firstLine="0"/>
              <w:spacing w:line="240" w:lineRule="atLeast"/>
            </w:pPr>
            <w:r>
              <w:t>1997</w:t>
            </w:r>
          </w:p>
        </w:tc>
        <w:tc>
          <w:tcPr>
            <w:tcW w:w="901" w:type="pct"/>
            <w:vAlign w:val="center"/>
          </w:tcPr>
          <w:p w:rsidR="0018722C">
            <w:pPr>
              <w:pStyle w:val="affff9"/>
              <w:topLinePunct/>
              <w:ind w:leftChars="0" w:left="0" w:rightChars="0" w:right="0" w:firstLineChars="0" w:firstLine="0"/>
              <w:spacing w:line="240" w:lineRule="atLeast"/>
            </w:pPr>
            <w:r>
              <w:t>3196.71</w:t>
            </w:r>
          </w:p>
        </w:tc>
        <w:tc>
          <w:tcPr>
            <w:tcW w:w="1118" w:type="pct"/>
            <w:vAlign w:val="center"/>
          </w:tcPr>
          <w:p w:rsidR="0018722C">
            <w:pPr>
              <w:pStyle w:val="affff9"/>
              <w:topLinePunct/>
              <w:ind w:leftChars="0" w:left="0" w:rightChars="0" w:right="0" w:firstLineChars="0" w:firstLine="0"/>
              <w:spacing w:line="240" w:lineRule="atLeast"/>
            </w:pPr>
            <w:r>
              <w:t>4.05</w:t>
            </w:r>
          </w:p>
        </w:tc>
        <w:tc>
          <w:tcPr>
            <w:tcW w:w="479" w:type="pct"/>
            <w:vAlign w:val="center"/>
          </w:tcPr>
          <w:p w:rsidR="0018722C">
            <w:pPr>
              <w:pStyle w:val="affff9"/>
              <w:topLinePunct/>
              <w:ind w:leftChars="0" w:left="0" w:rightChars="0" w:right="0" w:firstLineChars="0" w:firstLine="0"/>
              <w:spacing w:line="240" w:lineRule="atLeast"/>
            </w:pPr>
            <w:r>
              <w:t>2007</w:t>
            </w:r>
          </w:p>
        </w:tc>
        <w:tc>
          <w:tcPr>
            <w:tcW w:w="901" w:type="pct"/>
            <w:vAlign w:val="center"/>
          </w:tcPr>
          <w:p w:rsidR="0018722C">
            <w:pPr>
              <w:pStyle w:val="affff9"/>
              <w:topLinePunct/>
              <w:ind w:leftChars="0" w:left="0" w:rightChars="0" w:right="0" w:firstLineChars="0" w:firstLine="0"/>
              <w:spacing w:line="240" w:lineRule="atLeast"/>
            </w:pPr>
            <w:r>
              <w:t>11573.97</w:t>
            </w:r>
          </w:p>
        </w:tc>
        <w:tc>
          <w:tcPr>
            <w:tcW w:w="1123" w:type="pct"/>
            <w:vAlign w:val="center"/>
          </w:tcPr>
          <w:p w:rsidR="0018722C">
            <w:pPr>
              <w:pStyle w:val="affff9"/>
              <w:topLinePunct/>
              <w:ind w:leftChars="0" w:left="0" w:rightChars="0" w:right="0" w:firstLineChars="0" w:firstLine="0"/>
              <w:spacing w:line="240" w:lineRule="atLeast"/>
            </w:pPr>
            <w:r>
              <w:t>4.35</w:t>
            </w:r>
          </w:p>
        </w:tc>
      </w:tr>
      <w:tr>
        <w:tc>
          <w:tcPr>
            <w:tcW w:w="478" w:type="pct"/>
            <w:vAlign w:val="center"/>
          </w:tcPr>
          <w:p w:rsidR="0018722C">
            <w:pPr>
              <w:pStyle w:val="affff9"/>
              <w:topLinePunct/>
              <w:ind w:leftChars="0" w:left="0" w:rightChars="0" w:right="0" w:firstLineChars="0" w:firstLine="0"/>
              <w:spacing w:line="240" w:lineRule="atLeast"/>
            </w:pPr>
            <w:r>
              <w:t>1998</w:t>
            </w:r>
          </w:p>
        </w:tc>
        <w:tc>
          <w:tcPr>
            <w:tcW w:w="901" w:type="pct"/>
            <w:vAlign w:val="center"/>
          </w:tcPr>
          <w:p w:rsidR="0018722C">
            <w:pPr>
              <w:pStyle w:val="affff9"/>
              <w:topLinePunct/>
              <w:ind w:leftChars="0" w:left="0" w:rightChars="0" w:right="0" w:firstLineChars="0" w:firstLine="0"/>
              <w:spacing w:line="240" w:lineRule="atLeast"/>
            </w:pPr>
            <w:r>
              <w:t>3678.72</w:t>
            </w:r>
          </w:p>
        </w:tc>
        <w:tc>
          <w:tcPr>
            <w:tcW w:w="1118" w:type="pct"/>
            <w:vAlign w:val="center"/>
          </w:tcPr>
          <w:p w:rsidR="0018722C">
            <w:pPr>
              <w:pStyle w:val="affff9"/>
              <w:topLinePunct/>
              <w:ind w:leftChars="0" w:left="0" w:rightChars="0" w:right="0" w:firstLineChars="0" w:firstLine="0"/>
              <w:spacing w:line="240" w:lineRule="atLeast"/>
            </w:pPr>
            <w:r>
              <w:t>4.36</w:t>
            </w:r>
          </w:p>
        </w:tc>
        <w:tc>
          <w:tcPr>
            <w:tcW w:w="479" w:type="pct"/>
            <w:vAlign w:val="center"/>
          </w:tcPr>
          <w:p w:rsidR="0018722C">
            <w:pPr>
              <w:pStyle w:val="affff9"/>
              <w:topLinePunct/>
              <w:ind w:leftChars="0" w:left="0" w:rightChars="0" w:right="0" w:firstLineChars="0" w:firstLine="0"/>
              <w:spacing w:line="240" w:lineRule="atLeast"/>
            </w:pPr>
            <w:r>
              <w:t>2008</w:t>
            </w:r>
          </w:p>
        </w:tc>
        <w:tc>
          <w:tcPr>
            <w:tcW w:w="901" w:type="pct"/>
            <w:vAlign w:val="center"/>
          </w:tcPr>
          <w:p w:rsidR="0018722C">
            <w:pPr>
              <w:pStyle w:val="affff9"/>
              <w:topLinePunct/>
              <w:ind w:leftChars="0" w:left="0" w:rightChars="0" w:right="0" w:firstLineChars="0" w:firstLine="0"/>
              <w:spacing w:line="240" w:lineRule="atLeast"/>
            </w:pPr>
            <w:r>
              <w:t>14535.40</w:t>
            </w:r>
          </w:p>
        </w:tc>
        <w:tc>
          <w:tcPr>
            <w:tcW w:w="1123" w:type="pct"/>
            <w:vAlign w:val="center"/>
          </w:tcPr>
          <w:p w:rsidR="0018722C">
            <w:pPr>
              <w:pStyle w:val="affff9"/>
              <w:topLinePunct/>
              <w:ind w:leftChars="0" w:left="0" w:rightChars="0" w:right="0" w:firstLineChars="0" w:firstLine="0"/>
              <w:spacing w:line="240" w:lineRule="atLeast"/>
            </w:pPr>
            <w:r>
              <w:t>4.63</w:t>
            </w:r>
          </w:p>
        </w:tc>
      </w:tr>
      <w:tr>
        <w:tc>
          <w:tcPr>
            <w:tcW w:w="478" w:type="pct"/>
            <w:vAlign w:val="center"/>
          </w:tcPr>
          <w:p w:rsidR="0018722C">
            <w:pPr>
              <w:pStyle w:val="affff9"/>
              <w:topLinePunct/>
              <w:ind w:leftChars="0" w:left="0" w:rightChars="0" w:right="0" w:firstLineChars="0" w:firstLine="0"/>
              <w:spacing w:line="240" w:lineRule="atLeast"/>
            </w:pPr>
            <w:r>
              <w:t>1999</w:t>
            </w:r>
          </w:p>
        </w:tc>
        <w:tc>
          <w:tcPr>
            <w:tcW w:w="901" w:type="pct"/>
            <w:vAlign w:val="center"/>
          </w:tcPr>
          <w:p w:rsidR="0018722C">
            <w:pPr>
              <w:pStyle w:val="affff9"/>
              <w:topLinePunct/>
              <w:ind w:leftChars="0" w:left="0" w:rightChars="0" w:right="0" w:firstLineChars="0" w:firstLine="0"/>
              <w:spacing w:line="240" w:lineRule="atLeast"/>
            </w:pPr>
            <w:r>
              <w:t>4047.50</w:t>
            </w:r>
          </w:p>
        </w:tc>
        <w:tc>
          <w:tcPr>
            <w:tcW w:w="1118" w:type="pct"/>
            <w:vAlign w:val="center"/>
          </w:tcPr>
          <w:p w:rsidR="0018722C">
            <w:pPr>
              <w:pStyle w:val="affff9"/>
              <w:topLinePunct/>
              <w:ind w:leftChars="0" w:left="0" w:rightChars="0" w:right="0" w:firstLineChars="0" w:firstLine="0"/>
              <w:spacing w:line="240" w:lineRule="atLeast"/>
            </w:pPr>
            <w:r>
              <w:t>4.51</w:t>
            </w:r>
          </w:p>
        </w:tc>
        <w:tc>
          <w:tcPr>
            <w:tcW w:w="479" w:type="pct"/>
            <w:vAlign w:val="center"/>
          </w:tcPr>
          <w:p w:rsidR="0018722C">
            <w:pPr>
              <w:pStyle w:val="affff9"/>
              <w:topLinePunct/>
              <w:ind w:leftChars="0" w:left="0" w:rightChars="0" w:right="0" w:firstLineChars="0" w:firstLine="0"/>
              <w:spacing w:line="240" w:lineRule="atLeast"/>
            </w:pPr>
            <w:r>
              <w:t>2009</w:t>
            </w:r>
          </w:p>
        </w:tc>
        <w:tc>
          <w:tcPr>
            <w:tcW w:w="901" w:type="pct"/>
            <w:vAlign w:val="center"/>
          </w:tcPr>
          <w:p w:rsidR="0018722C">
            <w:pPr>
              <w:pStyle w:val="affff9"/>
              <w:topLinePunct/>
              <w:ind w:leftChars="0" w:left="0" w:rightChars="0" w:right="0" w:firstLineChars="0" w:firstLine="0"/>
              <w:spacing w:line="240" w:lineRule="atLeast"/>
            </w:pPr>
            <w:r>
              <w:t>17541.92</w:t>
            </w:r>
          </w:p>
        </w:tc>
        <w:tc>
          <w:tcPr>
            <w:tcW w:w="1123" w:type="pct"/>
            <w:vAlign w:val="center"/>
          </w:tcPr>
          <w:p w:rsidR="0018722C">
            <w:pPr>
              <w:pStyle w:val="affff9"/>
              <w:topLinePunct/>
              <w:ind w:leftChars="0" w:left="0" w:rightChars="0" w:right="0" w:firstLineChars="0" w:firstLine="0"/>
              <w:spacing w:line="240" w:lineRule="atLeast"/>
            </w:pPr>
            <w:r>
              <w:t>5.15</w:t>
            </w:r>
          </w:p>
        </w:tc>
      </w:tr>
      <w:tr>
        <w:tc>
          <w:tcPr>
            <w:tcW w:w="478" w:type="pct"/>
            <w:vAlign w:val="center"/>
          </w:tcPr>
          <w:p w:rsidR="0018722C">
            <w:pPr>
              <w:pStyle w:val="affff9"/>
              <w:topLinePunct/>
              <w:ind w:leftChars="0" w:left="0" w:rightChars="0" w:right="0" w:firstLineChars="0" w:firstLine="0"/>
              <w:spacing w:line="240" w:lineRule="atLeast"/>
            </w:pPr>
            <w:r>
              <w:t>2000</w:t>
            </w:r>
          </w:p>
        </w:tc>
        <w:tc>
          <w:tcPr>
            <w:tcW w:w="901" w:type="pct"/>
            <w:vAlign w:val="center"/>
          </w:tcPr>
          <w:p w:rsidR="0018722C">
            <w:pPr>
              <w:pStyle w:val="affff9"/>
              <w:topLinePunct/>
              <w:ind w:leftChars="0" w:left="0" w:rightChars="0" w:right="0" w:firstLineChars="0" w:firstLine="0"/>
              <w:spacing w:line="240" w:lineRule="atLeast"/>
            </w:pPr>
            <w:r>
              <w:t>4586.63</w:t>
            </w:r>
          </w:p>
        </w:tc>
        <w:tc>
          <w:tcPr>
            <w:tcW w:w="1118" w:type="pct"/>
            <w:vAlign w:val="center"/>
          </w:tcPr>
          <w:p w:rsidR="0018722C">
            <w:pPr>
              <w:pStyle w:val="affff9"/>
              <w:topLinePunct/>
              <w:ind w:leftChars="0" w:left="0" w:rightChars="0" w:right="0" w:firstLineChars="0" w:firstLine="0"/>
              <w:spacing w:line="240" w:lineRule="atLeast"/>
            </w:pPr>
            <w:r>
              <w:t>4.62</w:t>
            </w:r>
          </w:p>
        </w:tc>
        <w:tc>
          <w:tcPr>
            <w:tcW w:w="479" w:type="pct"/>
            <w:vAlign w:val="center"/>
          </w:tcPr>
          <w:p w:rsidR="0018722C">
            <w:pPr>
              <w:pStyle w:val="affff9"/>
              <w:topLinePunct/>
              <w:ind w:leftChars="0" w:left="0" w:rightChars="0" w:right="0" w:firstLineChars="0" w:firstLine="0"/>
              <w:spacing w:line="240" w:lineRule="atLeast"/>
            </w:pPr>
            <w:r>
              <w:t>2010</w:t>
            </w:r>
          </w:p>
        </w:tc>
        <w:tc>
          <w:tcPr>
            <w:tcW w:w="901" w:type="pct"/>
            <w:vAlign w:val="center"/>
          </w:tcPr>
          <w:p w:rsidR="0018722C">
            <w:pPr>
              <w:pStyle w:val="affff9"/>
              <w:topLinePunct/>
              <w:ind w:leftChars="0" w:left="0" w:rightChars="0" w:right="0" w:firstLineChars="0" w:firstLine="0"/>
              <w:spacing w:line="240" w:lineRule="atLeast"/>
            </w:pPr>
            <w:r>
              <w:t>19980.39</w:t>
            </w:r>
          </w:p>
        </w:tc>
        <w:tc>
          <w:tcPr>
            <w:tcW w:w="1123" w:type="pct"/>
            <w:vAlign w:val="center"/>
          </w:tcPr>
          <w:p w:rsidR="0018722C">
            <w:pPr>
              <w:pStyle w:val="affff9"/>
              <w:topLinePunct/>
              <w:ind w:leftChars="0" w:left="0" w:rightChars="0" w:right="0" w:firstLineChars="0" w:firstLine="0"/>
              <w:spacing w:line="240" w:lineRule="atLeast"/>
            </w:pPr>
            <w:r>
              <w:t>4.98</w:t>
            </w:r>
          </w:p>
        </w:tc>
      </w:tr>
      <w:tr>
        <w:tc>
          <w:tcPr>
            <w:tcW w:w="478" w:type="pct"/>
            <w:vAlign w:val="center"/>
          </w:tcPr>
          <w:p w:rsidR="0018722C">
            <w:pPr>
              <w:pStyle w:val="affff9"/>
              <w:topLinePunct/>
              <w:ind w:leftChars="0" w:left="0" w:rightChars="0" w:right="0" w:firstLineChars="0" w:firstLine="0"/>
              <w:spacing w:line="240" w:lineRule="atLeast"/>
            </w:pPr>
            <w:r>
              <w:t>2001</w:t>
            </w:r>
          </w:p>
        </w:tc>
        <w:tc>
          <w:tcPr>
            <w:tcW w:w="901" w:type="pct"/>
            <w:vAlign w:val="center"/>
          </w:tcPr>
          <w:p w:rsidR="0018722C">
            <w:pPr>
              <w:pStyle w:val="affff9"/>
              <w:topLinePunct/>
              <w:ind w:leftChars="0" w:left="0" w:rightChars="0" w:right="0" w:firstLineChars="0" w:firstLine="0"/>
              <w:spacing w:line="240" w:lineRule="atLeast"/>
            </w:pPr>
            <w:r>
              <w:t>5025.93</w:t>
            </w:r>
          </w:p>
        </w:tc>
        <w:tc>
          <w:tcPr>
            <w:tcW w:w="1118" w:type="pct"/>
            <w:vAlign w:val="center"/>
          </w:tcPr>
          <w:p w:rsidR="0018722C">
            <w:pPr>
              <w:pStyle w:val="affff9"/>
              <w:topLinePunct/>
              <w:ind w:leftChars="0" w:left="0" w:rightChars="0" w:right="0" w:firstLineChars="0" w:firstLine="0"/>
              <w:spacing w:line="240" w:lineRule="atLeast"/>
            </w:pPr>
            <w:r>
              <w:t>4.58</w:t>
            </w:r>
          </w:p>
        </w:tc>
        <w:tc>
          <w:tcPr>
            <w:tcW w:w="479" w:type="pct"/>
            <w:vAlign w:val="center"/>
          </w:tcPr>
          <w:p w:rsidR="0018722C">
            <w:pPr>
              <w:pStyle w:val="affff9"/>
              <w:topLinePunct/>
              <w:ind w:leftChars="0" w:left="0" w:rightChars="0" w:right="0" w:firstLineChars="0" w:firstLine="0"/>
              <w:spacing w:line="240" w:lineRule="atLeast"/>
            </w:pPr>
            <w:r>
              <w:t>2011</w:t>
            </w:r>
          </w:p>
        </w:tc>
        <w:tc>
          <w:tcPr>
            <w:tcW w:w="901" w:type="pct"/>
            <w:vAlign w:val="center"/>
          </w:tcPr>
          <w:p w:rsidR="0018722C">
            <w:pPr>
              <w:pStyle w:val="affff9"/>
              <w:topLinePunct/>
              <w:ind w:leftChars="0" w:left="0" w:rightChars="0" w:right="0" w:firstLineChars="0" w:firstLine="0"/>
              <w:spacing w:line="240" w:lineRule="atLeast"/>
            </w:pPr>
            <w:r>
              <w:t>24268.78</w:t>
            </w:r>
          </w:p>
        </w:tc>
        <w:tc>
          <w:tcPr>
            <w:tcW w:w="1123" w:type="pct"/>
            <w:vAlign w:val="center"/>
          </w:tcPr>
          <w:p w:rsidR="0018722C">
            <w:pPr>
              <w:pStyle w:val="affff9"/>
              <w:topLinePunct/>
              <w:ind w:leftChars="0" w:left="0" w:rightChars="0" w:right="0" w:firstLineChars="0" w:firstLine="0"/>
              <w:spacing w:line="240" w:lineRule="atLeast"/>
            </w:pPr>
            <w:r>
              <w:t>5.15</w:t>
            </w:r>
          </w:p>
        </w:tc>
      </w:tr>
      <w:tr>
        <w:tc>
          <w:tcPr>
            <w:tcW w:w="478" w:type="pct"/>
            <w:vAlign w:val="center"/>
            <w:tcBorders>
              <w:top w:val="single" w:sz="4" w:space="0" w:color="auto"/>
            </w:tcBorders>
          </w:tcPr>
          <w:p w:rsidR="0018722C">
            <w:pPr>
              <w:pStyle w:val="affff9"/>
              <w:topLinePunct/>
              <w:ind w:leftChars="0" w:left="0" w:rightChars="0" w:right="0" w:firstLineChars="0" w:firstLine="0"/>
              <w:spacing w:line="240" w:lineRule="atLeast"/>
            </w:pPr>
            <w:r>
              <w:t>2002</w:t>
            </w:r>
          </w:p>
        </w:tc>
        <w:tc>
          <w:tcPr>
            <w:tcW w:w="901" w:type="pct"/>
            <w:vAlign w:val="center"/>
            <w:tcBorders>
              <w:top w:val="single" w:sz="4" w:space="0" w:color="auto"/>
            </w:tcBorders>
          </w:tcPr>
          <w:p w:rsidR="0018722C">
            <w:pPr>
              <w:pStyle w:val="affff9"/>
              <w:topLinePunct/>
              <w:ind w:leftChars="0" w:left="0" w:rightChars="0" w:right="0" w:firstLineChars="0" w:firstLine="0"/>
              <w:spacing w:line="240" w:lineRule="atLeast"/>
            </w:pPr>
            <w:r>
              <w:t>5790.03</w:t>
            </w:r>
          </w:p>
        </w:tc>
        <w:tc>
          <w:tcPr>
            <w:tcW w:w="1118" w:type="pct"/>
            <w:vAlign w:val="center"/>
            <w:tcBorders>
              <w:top w:val="single" w:sz="4" w:space="0" w:color="auto"/>
            </w:tcBorders>
          </w:tcPr>
          <w:p w:rsidR="0018722C">
            <w:pPr>
              <w:pStyle w:val="affff9"/>
              <w:topLinePunct/>
              <w:ind w:leftChars="0" w:left="0" w:rightChars="0" w:right="0" w:firstLineChars="0" w:firstLine="0"/>
              <w:spacing w:line="240" w:lineRule="atLeast"/>
            </w:pPr>
            <w:r>
              <w:t>4.81</w:t>
            </w:r>
          </w:p>
        </w:tc>
        <w:tc>
          <w:tcPr>
            <w:tcW w:w="47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0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2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资料来源：</w:t>
      </w:r>
      <w:r>
        <w:rPr>
          <w:rFonts w:ascii="Times New Roman" w:eastAsia="Times New Roman" w:cstheme="minorBidi" w:hAnsiTheme="minorHAnsi"/>
        </w:rPr>
        <w:t>2012</w:t>
      </w:r>
      <w:r>
        <w:rPr>
          <w:rFonts w:cstheme="minorBidi" w:hAnsiTheme="minorHAnsi" w:eastAsiaTheme="minorHAnsi" w:asciiTheme="minorHAnsi"/>
        </w:rPr>
        <w:t>中国卫生统计年鉴</w:t>
      </w:r>
    </w:p>
    <w:p w:rsidR="0018722C">
      <w:pPr>
        <w:keepNext/>
        <w:topLinePunct/>
      </w:pPr>
      <w:r>
        <w:rPr>
          <w:rFonts w:cstheme="minorBidi" w:hAnsiTheme="minorHAnsi" w:eastAsiaTheme="minorHAnsi" w:asciiTheme="minorHAnsi"/>
        </w:rPr>
        <w:t>注：①本表为核算数，</w:t>
      </w:r>
      <w:r>
        <w:rPr>
          <w:rFonts w:ascii="Times New Roman" w:hAnsi="Times New Roman" w:eastAsia="Times New Roman" w:cstheme="minorBidi"/>
        </w:rPr>
        <w:t>2011</w:t>
      </w:r>
      <w:r>
        <w:rPr>
          <w:rFonts w:cstheme="minorBidi" w:hAnsiTheme="minorHAnsi" w:eastAsiaTheme="minorHAnsi" w:asciiTheme="minorHAnsi"/>
        </w:rPr>
        <w:t>年为初步核算数；②按当年价格计算</w:t>
      </w:r>
    </w:p>
    <w:p w:rsidR="0018722C">
      <w:pPr>
        <w:spacing w:before="21"/>
        <w:ind w:leftChars="0" w:left="1187" w:rightChars="0" w:right="0" w:firstLineChars="0" w:firstLine="0"/>
        <w:jc w:val="left"/>
        <w:keepNext/>
        <w:topLinePunct/>
      </w:pPr>
      <w:r>
        <w:rPr>
          <w:kern w:val="2"/>
          <w:szCs w:val="22"/>
          <w:rFonts w:cstheme="minorBidi" w:hAnsiTheme="minorHAnsi" w:eastAsiaTheme="minorHAnsi" w:asciiTheme="minorHAnsi"/>
          <w:sz w:val="21"/>
        </w:rPr>
        <w:t>③</w:t>
      </w:r>
      <w:r>
        <w:rPr>
          <w:kern w:val="2"/>
          <w:szCs w:val="22"/>
          <w:rFonts w:ascii="Times New Roman" w:hAnsi="Times New Roman" w:eastAsia="Times New Roman" w:cstheme="minorBidi"/>
          <w:sz w:val="21"/>
        </w:rPr>
        <w:t>2001</w:t>
      </w:r>
      <w:r>
        <w:rPr>
          <w:kern w:val="2"/>
          <w:szCs w:val="22"/>
          <w:rFonts w:cstheme="minorBidi" w:hAnsiTheme="minorHAnsi" w:eastAsiaTheme="minorHAnsi" w:asciiTheme="minorHAnsi"/>
          <w:sz w:val="21"/>
        </w:rPr>
        <w:t>年起不含高等医学教育经费，</w:t>
      </w:r>
      <w:r>
        <w:rPr>
          <w:kern w:val="2"/>
          <w:szCs w:val="22"/>
          <w:rFonts w:ascii="Times New Roman" w:hAnsi="Times New Roman" w:eastAsia="Times New Roman" w:cstheme="minorBidi"/>
          <w:sz w:val="21"/>
        </w:rPr>
        <w:t>2006</w:t>
      </w:r>
      <w:r>
        <w:rPr>
          <w:kern w:val="2"/>
          <w:szCs w:val="22"/>
          <w:rFonts w:cstheme="minorBidi" w:hAnsiTheme="minorHAnsi" w:eastAsiaTheme="minorHAnsi" w:asciiTheme="minorHAnsi"/>
          <w:sz w:val="21"/>
        </w:rPr>
        <w:t>年起包括城乡医疗救助经费</w:t>
      </w:r>
    </w:p>
    <w:p w:rsidR="00000000">
      <w:pPr>
        <w:pStyle w:val="aff7"/>
        <w:spacing w:line="240" w:lineRule="atLeast"/>
        <w:topLinePunct/>
      </w:pPr>
      <w:r>
        <w:rPr>
          <w:kern w:val="2"/>
          <w:sz w:val="22"/>
          <w:szCs w:val="22"/>
          <w:rFonts w:cstheme="minorBidi" w:hAnsiTheme="minorHAnsi" w:eastAsiaTheme="minorHAnsi" w:asciiTheme="minorHAnsi"/>
        </w:rPr>
        <w:drawing>
          <wp:inline>
            <wp:extent cx="4584911" cy="2755392"/>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50" cstate="print"/>
                    <a:stretch>
                      <a:fillRect/>
                    </a:stretch>
                  </pic:blipFill>
                  <pic:spPr>
                    <a:xfrm>
                      <a:off x="0" y="0"/>
                      <a:ext cx="4584911" cy="2755392"/>
                    </a:xfrm>
                    <a:prstGeom prst="rect">
                      <a:avLst/>
                    </a:prstGeom>
                  </pic:spPr>
                </pic:pic>
              </a:graphicData>
            </a:graphic>
          </wp:inline>
        </w:drawing>
      </w:r>
    </w:p>
    <w:p w:rsidR="0018722C">
      <w:pPr>
        <w:pStyle w:val="a9"/>
        <w:topLinePunct/>
      </w:pPr>
      <w:r>
        <w:t>图</w:t>
      </w:r>
      <w:r>
        <w:rPr>
          <w:spacing w:val="-32"/>
        </w:rPr>
        <w:t> </w:t>
      </w:r>
      <w:r>
        <w:rPr>
          <w:rFonts w:ascii="Times New Roman" w:eastAsia="Times New Roman"/>
        </w:rPr>
        <w:t>4.4</w:t>
      </w:r>
      <w:r>
        <w:t xml:space="preserve">  </w:t>
      </w:r>
      <w:r>
        <w:t>1993-2011</w:t>
      </w:r>
      <w:r>
        <w:t>年我国卫生总费用</w:t>
      </w:r>
    </w:p>
    <w:p w:rsidR="0018722C">
      <w:pPr>
        <w:topLinePunct/>
      </w:pPr>
      <w:r>
        <w:t>我国老龄化程度的不断加深是引起我国卫生总费用、以及其占</w:t>
      </w:r>
      <w:r>
        <w:rPr>
          <w:rFonts w:ascii="Times New Roman" w:eastAsia="Times New Roman"/>
        </w:rPr>
        <w:t>GDP</w:t>
      </w:r>
      <w:r>
        <w:t>的比重，</w:t>
      </w:r>
    </w:p>
    <w:p w:rsidR="0018722C">
      <w:pPr>
        <w:topLinePunct/>
      </w:pPr>
      <w:r>
        <w:t>不断上升的原因之一。一般而言，年龄越大，健康状况就会越差，对医疗卫生资源的需求也就越多，具体可以从两周患病率、慢性病患病率和住院率看出。</w:t>
      </w:r>
    </w:p>
    <w:p w:rsidR="0018722C">
      <w:pPr>
        <w:topLinePunct/>
      </w:pPr>
      <w:r>
        <w:t>下表为我国从</w:t>
      </w:r>
      <w:r>
        <w:rPr>
          <w:rFonts w:ascii="Times New Roman" w:eastAsia="Times New Roman"/>
        </w:rPr>
        <w:t>1993</w:t>
      </w:r>
      <w:r>
        <w:t>年到</w:t>
      </w:r>
      <w:r>
        <w:rPr>
          <w:rFonts w:ascii="Times New Roman" w:eastAsia="Times New Roman"/>
        </w:rPr>
        <w:t>2008</w:t>
      </w:r>
      <w:r>
        <w:t>年各年龄组的两周患病率</w:t>
      </w:r>
      <w:r>
        <w:t>（</w:t>
      </w:r>
      <w:r>
        <w:t>所谓两周患病率即调查前两周内患病人数</w:t>
      </w:r>
      <w:r>
        <w:t>（</w:t>
      </w:r>
      <w:r>
        <w:t>或例数</w:t>
      </w:r>
      <w:r>
        <w:t>）</w:t>
      </w:r>
      <w:r>
        <w:t>占调查人数的百分比</w:t>
      </w:r>
      <w:r>
        <w:t>）</w:t>
      </w:r>
      <w:r>
        <w:t>，可以看出在同一调查年份里，</w:t>
      </w:r>
      <w:r>
        <w:rPr>
          <w:rFonts w:ascii="Times New Roman" w:eastAsia="Times New Roman"/>
        </w:rPr>
        <w:t>65</w:t>
      </w:r>
      <w:r>
        <w:t>岁及以上的老年人口的两周患病率高于其他年龄组，排在第二位的</w:t>
      </w:r>
      <w:r>
        <w:t>是</w:t>
      </w:r>
      <w:r>
        <w:rPr>
          <w:rFonts w:ascii="Times New Roman" w:eastAsia="Times New Roman"/>
        </w:rPr>
        <w:t>55-64</w:t>
      </w:r>
      <w:r>
        <w:t>岁的中老年人群，并且从发展趋势来看</w:t>
      </w:r>
      <w:r>
        <w:rPr>
          <w:rFonts w:ascii="Times New Roman" w:eastAsia="Times New Roman"/>
        </w:rPr>
        <w:t>45-54</w:t>
      </w:r>
      <w:r>
        <w:t>岁、</w:t>
      </w:r>
      <w:r>
        <w:rPr>
          <w:rFonts w:ascii="Times New Roman" w:eastAsia="Times New Roman"/>
        </w:rPr>
        <w:t>55-64</w:t>
      </w:r>
      <w:r>
        <w:t>岁、</w:t>
      </w:r>
      <w:r>
        <w:rPr>
          <w:rFonts w:ascii="Times New Roman" w:eastAsia="Times New Roman"/>
        </w:rPr>
        <w:t>65</w:t>
      </w:r>
      <w:r>
        <w:t>岁及以上年龄组都呈上升趋势，而其他年龄组都呈明显的下降趋势。</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hAnsi="Times New Roman" w:eastAsia="Times New Roman" w:cstheme="minorBidi"/>
        </w:rPr>
        <w:t>4</w:t>
      </w:r>
      <w:r>
        <w:rPr>
          <w:rFonts w:ascii="Times New Roman" w:hAnsi="Times New Roman" w:eastAsia="Times New Roman" w:cstheme="minorBidi"/>
        </w:rPr>
        <w:t>.</w:t>
      </w:r>
      <w:r>
        <w:rPr>
          <w:rFonts w:ascii="Times New Roman" w:hAnsi="Times New Roman" w:eastAsia="Times New Roman" w:cstheme="minorBidi"/>
        </w:rPr>
        <w:t>6</w:t>
      </w:r>
      <w:r>
        <w:t xml:space="preserve">  </w:t>
      </w:r>
      <w:r>
        <w:t>1993-2008</w:t>
      </w:r>
      <w:r>
        <w:rPr>
          <w:rFonts w:cstheme="minorBidi" w:hAnsiTheme="minorHAnsi" w:eastAsiaTheme="minorHAnsi" w:asciiTheme="minorHAnsi"/>
        </w:rPr>
        <w:t>年年龄</w:t>
      </w:r>
      <w:r>
        <w:rPr>
          <w:rFonts w:cstheme="minorBidi" w:hAnsiTheme="minorHAnsi" w:eastAsiaTheme="minorHAnsi" w:asciiTheme="minorHAnsi"/>
        </w:rPr>
        <w:t>别</w:t>
      </w:r>
      <w:r>
        <w:rPr>
          <w:rFonts w:cstheme="minorBidi" w:hAnsiTheme="minorHAnsi" w:eastAsiaTheme="minorHAnsi" w:asciiTheme="minorHAnsi"/>
        </w:rPr>
        <w:t>两周患</w:t>
      </w:r>
      <w:r>
        <w:rPr>
          <w:rFonts w:cstheme="minorBidi" w:hAnsiTheme="minorHAnsi" w:eastAsiaTheme="minorHAnsi" w:asciiTheme="minorHAnsi"/>
        </w:rPr>
        <w:t>病</w:t>
      </w:r>
      <w:r>
        <w:rPr>
          <w:rFonts w:cstheme="minorBidi" w:hAnsiTheme="minorHAnsi" w:eastAsiaTheme="minorHAnsi" w:asciiTheme="minorHAnsi"/>
        </w:rPr>
        <w:t>率</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w:t>
      </w:r>
    </w:p>
    <w:tbl>
      <w:tblPr>
        <w:tblW w:w="5000" w:type="pct"/>
        <w:tblInd w:w="159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9"/>
        <w:gridCol w:w="955"/>
        <w:gridCol w:w="953"/>
        <w:gridCol w:w="953"/>
        <w:gridCol w:w="950"/>
      </w:tblGrid>
      <w:tr>
        <w:trPr>
          <w:tblHeader/>
        </w:trPr>
        <w:tc>
          <w:tcPr>
            <w:tcW w:w="1471" w:type="pct"/>
            <w:vAlign w:val="center"/>
            <w:tcBorders>
              <w:bottom w:val="single" w:sz="4" w:space="0" w:color="auto"/>
            </w:tcBorders>
          </w:tcPr>
          <w:p w:rsidR="0018722C">
            <w:pPr>
              <w:pStyle w:val="a7"/>
              <w:topLinePunct/>
              <w:ind w:leftChars="0" w:left="0" w:rightChars="0" w:right="0" w:firstLineChars="0" w:firstLine="0"/>
              <w:spacing w:line="240" w:lineRule="atLeast"/>
            </w:pPr>
            <w:r>
              <w:t>年龄</w:t>
            </w:r>
          </w:p>
        </w:tc>
        <w:tc>
          <w:tcPr>
            <w:tcW w:w="884" w:type="pct"/>
            <w:vAlign w:val="center"/>
            <w:tcBorders>
              <w:bottom w:val="single" w:sz="4" w:space="0" w:color="auto"/>
            </w:tcBorders>
          </w:tcPr>
          <w:p w:rsidR="0018722C">
            <w:pPr>
              <w:pStyle w:val="a7"/>
              <w:topLinePunct/>
              <w:ind w:leftChars="0" w:left="0" w:rightChars="0" w:right="0" w:firstLineChars="0" w:firstLine="0"/>
              <w:spacing w:line="240" w:lineRule="atLeast"/>
            </w:pPr>
            <w:r>
              <w:t>1993 </w:t>
            </w:r>
            <w:r>
              <w:t>年</w:t>
            </w:r>
          </w:p>
        </w:tc>
        <w:tc>
          <w:tcPr>
            <w:tcW w:w="882" w:type="pct"/>
            <w:vAlign w:val="center"/>
            <w:tcBorders>
              <w:bottom w:val="single" w:sz="4" w:space="0" w:color="auto"/>
            </w:tcBorders>
          </w:tcPr>
          <w:p w:rsidR="0018722C">
            <w:pPr>
              <w:pStyle w:val="a7"/>
              <w:topLinePunct/>
              <w:ind w:leftChars="0" w:left="0" w:rightChars="0" w:right="0" w:firstLineChars="0" w:firstLine="0"/>
              <w:spacing w:line="240" w:lineRule="atLeast"/>
            </w:pPr>
            <w:r>
              <w:t>1998 </w:t>
            </w:r>
            <w:r>
              <w:t>年</w:t>
            </w:r>
          </w:p>
        </w:tc>
        <w:tc>
          <w:tcPr>
            <w:tcW w:w="882" w:type="pct"/>
            <w:vAlign w:val="center"/>
            <w:tcBorders>
              <w:bottom w:val="single" w:sz="4" w:space="0" w:color="auto"/>
            </w:tcBorders>
          </w:tcPr>
          <w:p w:rsidR="0018722C">
            <w:pPr>
              <w:pStyle w:val="a7"/>
              <w:topLinePunct/>
              <w:ind w:leftChars="0" w:left="0" w:rightChars="0" w:right="0" w:firstLineChars="0" w:firstLine="0"/>
              <w:spacing w:line="240" w:lineRule="atLeast"/>
            </w:pPr>
            <w:r>
              <w:t>2003 </w:t>
            </w:r>
            <w:r>
              <w:t>年</w:t>
            </w:r>
          </w:p>
        </w:tc>
        <w:tc>
          <w:tcPr>
            <w:tcW w:w="880" w:type="pct"/>
            <w:vAlign w:val="center"/>
            <w:tcBorders>
              <w:bottom w:val="single" w:sz="4" w:space="0" w:color="auto"/>
            </w:tcBorders>
          </w:tcPr>
          <w:p w:rsidR="0018722C">
            <w:pPr>
              <w:pStyle w:val="a7"/>
              <w:topLinePunct/>
              <w:ind w:leftChars="0" w:left="0" w:rightChars="0" w:right="0" w:firstLineChars="0" w:firstLine="0"/>
              <w:spacing w:line="240" w:lineRule="atLeast"/>
            </w:pPr>
            <w:r>
              <w:t>2008 </w:t>
            </w:r>
            <w:r>
              <w:t>年</w:t>
            </w:r>
          </w:p>
        </w:tc>
      </w:tr>
      <w:tr>
        <w:tc>
          <w:tcPr>
            <w:tcW w:w="1471" w:type="pct"/>
            <w:vAlign w:val="center"/>
          </w:tcPr>
          <w:p w:rsidR="0018722C">
            <w:pPr>
              <w:pStyle w:val="ac"/>
              <w:topLinePunct/>
              <w:ind w:leftChars="0" w:left="0" w:rightChars="0" w:right="0" w:firstLineChars="0" w:firstLine="0"/>
              <w:spacing w:line="240" w:lineRule="atLeast"/>
            </w:pPr>
            <w:r>
              <w:t>0-4 </w:t>
            </w:r>
            <w:r>
              <w:t>岁</w:t>
            </w:r>
          </w:p>
        </w:tc>
        <w:tc>
          <w:tcPr>
            <w:tcW w:w="884" w:type="pct"/>
            <w:vAlign w:val="center"/>
          </w:tcPr>
          <w:p w:rsidR="0018722C">
            <w:pPr>
              <w:pStyle w:val="affff9"/>
              <w:topLinePunct/>
              <w:ind w:leftChars="0" w:left="0" w:rightChars="0" w:right="0" w:firstLineChars="0" w:firstLine="0"/>
              <w:spacing w:line="240" w:lineRule="atLeast"/>
            </w:pPr>
            <w:r>
              <w:t>200.3</w:t>
            </w:r>
          </w:p>
        </w:tc>
        <w:tc>
          <w:tcPr>
            <w:tcW w:w="882" w:type="pct"/>
            <w:vAlign w:val="center"/>
          </w:tcPr>
          <w:p w:rsidR="0018722C">
            <w:pPr>
              <w:pStyle w:val="affff9"/>
              <w:topLinePunct/>
              <w:ind w:leftChars="0" w:left="0" w:rightChars="0" w:right="0" w:firstLineChars="0" w:firstLine="0"/>
              <w:spacing w:line="240" w:lineRule="atLeast"/>
            </w:pPr>
            <w:r>
              <w:t>201.6</w:t>
            </w:r>
          </w:p>
        </w:tc>
        <w:tc>
          <w:tcPr>
            <w:tcW w:w="882" w:type="pct"/>
            <w:vAlign w:val="center"/>
          </w:tcPr>
          <w:p w:rsidR="0018722C">
            <w:pPr>
              <w:pStyle w:val="affff9"/>
              <w:topLinePunct/>
              <w:ind w:leftChars="0" w:left="0" w:rightChars="0" w:right="0" w:firstLineChars="0" w:firstLine="0"/>
              <w:spacing w:line="240" w:lineRule="atLeast"/>
            </w:pPr>
            <w:r>
              <w:t>133.0</w:t>
            </w:r>
          </w:p>
        </w:tc>
        <w:tc>
          <w:tcPr>
            <w:tcW w:w="880" w:type="pct"/>
            <w:vAlign w:val="center"/>
          </w:tcPr>
          <w:p w:rsidR="0018722C">
            <w:pPr>
              <w:pStyle w:val="affff9"/>
              <w:topLinePunct/>
              <w:ind w:leftChars="0" w:left="0" w:rightChars="0" w:right="0" w:firstLineChars="0" w:firstLine="0"/>
              <w:spacing w:line="240" w:lineRule="atLeast"/>
            </w:pPr>
            <w:r>
              <w:t>174.2</w:t>
            </w:r>
          </w:p>
        </w:tc>
      </w:tr>
      <w:tr>
        <w:tc>
          <w:tcPr>
            <w:tcW w:w="1471" w:type="pct"/>
            <w:vAlign w:val="center"/>
          </w:tcPr>
          <w:p w:rsidR="0018722C">
            <w:pPr>
              <w:pStyle w:val="ac"/>
              <w:topLinePunct/>
              <w:ind w:leftChars="0" w:left="0" w:rightChars="0" w:right="0" w:firstLineChars="0" w:firstLine="0"/>
              <w:spacing w:line="240" w:lineRule="atLeast"/>
            </w:pPr>
            <w:r>
              <w:t>5-14 </w:t>
            </w:r>
            <w:r>
              <w:t>岁</w:t>
            </w:r>
          </w:p>
        </w:tc>
        <w:tc>
          <w:tcPr>
            <w:tcW w:w="884" w:type="pct"/>
            <w:vAlign w:val="center"/>
          </w:tcPr>
          <w:p w:rsidR="0018722C">
            <w:pPr>
              <w:pStyle w:val="affff9"/>
              <w:topLinePunct/>
              <w:ind w:leftChars="0" w:left="0" w:rightChars="0" w:right="0" w:firstLineChars="0" w:firstLine="0"/>
              <w:spacing w:line="240" w:lineRule="atLeast"/>
            </w:pPr>
            <w:r>
              <w:t>118.7</w:t>
            </w:r>
          </w:p>
        </w:tc>
        <w:tc>
          <w:tcPr>
            <w:tcW w:w="882" w:type="pct"/>
            <w:vAlign w:val="center"/>
          </w:tcPr>
          <w:p w:rsidR="0018722C">
            <w:pPr>
              <w:pStyle w:val="affff9"/>
              <w:topLinePunct/>
              <w:ind w:leftChars="0" w:left="0" w:rightChars="0" w:right="0" w:firstLineChars="0" w:firstLine="0"/>
              <w:spacing w:line="240" w:lineRule="atLeast"/>
            </w:pPr>
            <w:r>
              <w:t>100.6</w:t>
            </w:r>
          </w:p>
        </w:tc>
        <w:tc>
          <w:tcPr>
            <w:tcW w:w="882" w:type="pct"/>
            <w:vAlign w:val="center"/>
          </w:tcPr>
          <w:p w:rsidR="0018722C">
            <w:pPr>
              <w:pStyle w:val="affff9"/>
              <w:topLinePunct/>
              <w:ind w:leftChars="0" w:left="0" w:rightChars="0" w:right="0" w:firstLineChars="0" w:firstLine="0"/>
              <w:spacing w:line="240" w:lineRule="atLeast"/>
            </w:pPr>
            <w:r>
              <w:t>72.2</w:t>
            </w:r>
          </w:p>
        </w:tc>
        <w:tc>
          <w:tcPr>
            <w:tcW w:w="880" w:type="pct"/>
            <w:vAlign w:val="center"/>
          </w:tcPr>
          <w:p w:rsidR="0018722C">
            <w:pPr>
              <w:pStyle w:val="affff9"/>
              <w:topLinePunct/>
              <w:ind w:leftChars="0" w:left="0" w:rightChars="0" w:right="0" w:firstLineChars="0" w:firstLine="0"/>
              <w:spacing w:line="240" w:lineRule="atLeast"/>
            </w:pPr>
            <w:r>
              <w:t>76.9</w:t>
            </w:r>
          </w:p>
        </w:tc>
      </w:tr>
      <w:tr>
        <w:tc>
          <w:tcPr>
            <w:tcW w:w="1471" w:type="pct"/>
            <w:vAlign w:val="center"/>
          </w:tcPr>
          <w:p w:rsidR="0018722C">
            <w:pPr>
              <w:pStyle w:val="ac"/>
              <w:topLinePunct/>
              <w:ind w:leftChars="0" w:left="0" w:rightChars="0" w:right="0" w:firstLineChars="0" w:firstLine="0"/>
              <w:spacing w:line="240" w:lineRule="atLeast"/>
            </w:pPr>
            <w:r>
              <w:t>15-24 </w:t>
            </w:r>
            <w:r>
              <w:t>岁</w:t>
            </w:r>
          </w:p>
        </w:tc>
        <w:tc>
          <w:tcPr>
            <w:tcW w:w="884" w:type="pct"/>
            <w:vAlign w:val="center"/>
          </w:tcPr>
          <w:p w:rsidR="0018722C">
            <w:pPr>
              <w:pStyle w:val="affff9"/>
              <w:topLinePunct/>
              <w:ind w:leftChars="0" w:left="0" w:rightChars="0" w:right="0" w:firstLineChars="0" w:firstLine="0"/>
              <w:spacing w:line="240" w:lineRule="atLeast"/>
            </w:pPr>
            <w:r>
              <w:t>74.2</w:t>
            </w:r>
          </w:p>
        </w:tc>
        <w:tc>
          <w:tcPr>
            <w:tcW w:w="882" w:type="pct"/>
            <w:vAlign w:val="center"/>
          </w:tcPr>
          <w:p w:rsidR="0018722C">
            <w:pPr>
              <w:pStyle w:val="affff9"/>
              <w:topLinePunct/>
              <w:ind w:leftChars="0" w:left="0" w:rightChars="0" w:right="0" w:firstLineChars="0" w:firstLine="0"/>
              <w:spacing w:line="240" w:lineRule="atLeast"/>
            </w:pPr>
            <w:r>
              <w:t>64.7</w:t>
            </w:r>
          </w:p>
        </w:tc>
        <w:tc>
          <w:tcPr>
            <w:tcW w:w="882" w:type="pct"/>
            <w:vAlign w:val="center"/>
          </w:tcPr>
          <w:p w:rsidR="0018722C">
            <w:pPr>
              <w:pStyle w:val="affff9"/>
              <w:topLinePunct/>
              <w:ind w:leftChars="0" w:left="0" w:rightChars="0" w:right="0" w:firstLineChars="0" w:firstLine="0"/>
              <w:spacing w:line="240" w:lineRule="atLeast"/>
            </w:pPr>
            <w:r>
              <w:t>49.8</w:t>
            </w:r>
          </w:p>
        </w:tc>
        <w:tc>
          <w:tcPr>
            <w:tcW w:w="880" w:type="pct"/>
            <w:vAlign w:val="center"/>
          </w:tcPr>
          <w:p w:rsidR="0018722C">
            <w:pPr>
              <w:pStyle w:val="affff9"/>
              <w:topLinePunct/>
              <w:ind w:leftChars="0" w:left="0" w:rightChars="0" w:right="0" w:firstLineChars="0" w:firstLine="0"/>
              <w:spacing w:line="240" w:lineRule="atLeast"/>
            </w:pPr>
            <w:r>
              <w:t>49.7</w:t>
            </w:r>
          </w:p>
        </w:tc>
      </w:tr>
      <w:tr>
        <w:tc>
          <w:tcPr>
            <w:tcW w:w="1471" w:type="pct"/>
            <w:vAlign w:val="center"/>
          </w:tcPr>
          <w:p w:rsidR="0018722C">
            <w:pPr>
              <w:pStyle w:val="ac"/>
              <w:topLinePunct/>
              <w:ind w:leftChars="0" w:left="0" w:rightChars="0" w:right="0" w:firstLineChars="0" w:firstLine="0"/>
              <w:spacing w:line="240" w:lineRule="atLeast"/>
            </w:pPr>
            <w:r>
              <w:t>25-34 </w:t>
            </w:r>
            <w:r>
              <w:t>岁</w:t>
            </w:r>
          </w:p>
        </w:tc>
        <w:tc>
          <w:tcPr>
            <w:tcW w:w="884" w:type="pct"/>
            <w:vAlign w:val="center"/>
          </w:tcPr>
          <w:p w:rsidR="0018722C">
            <w:pPr>
              <w:pStyle w:val="affff9"/>
              <w:topLinePunct/>
              <w:ind w:leftChars="0" w:left="0" w:rightChars="0" w:right="0" w:firstLineChars="0" w:firstLine="0"/>
              <w:spacing w:line="240" w:lineRule="atLeast"/>
            </w:pPr>
            <w:r>
              <w:t>82.2</w:t>
            </w:r>
          </w:p>
        </w:tc>
        <w:tc>
          <w:tcPr>
            <w:tcW w:w="882" w:type="pct"/>
            <w:vAlign w:val="center"/>
          </w:tcPr>
          <w:p w:rsidR="0018722C">
            <w:pPr>
              <w:pStyle w:val="affff9"/>
              <w:topLinePunct/>
              <w:ind w:leftChars="0" w:left="0" w:rightChars="0" w:right="0" w:firstLineChars="0" w:firstLine="0"/>
              <w:spacing w:line="240" w:lineRule="atLeast"/>
            </w:pPr>
            <w:r>
              <w:t>106.8</w:t>
            </w:r>
          </w:p>
        </w:tc>
        <w:tc>
          <w:tcPr>
            <w:tcW w:w="882" w:type="pct"/>
            <w:vAlign w:val="center"/>
          </w:tcPr>
          <w:p w:rsidR="0018722C">
            <w:pPr>
              <w:pStyle w:val="affff9"/>
              <w:topLinePunct/>
              <w:ind w:leftChars="0" w:left="0" w:rightChars="0" w:right="0" w:firstLineChars="0" w:firstLine="0"/>
              <w:spacing w:line="240" w:lineRule="atLeast"/>
            </w:pPr>
            <w:r>
              <w:t>82.5</w:t>
            </w:r>
          </w:p>
        </w:tc>
        <w:tc>
          <w:tcPr>
            <w:tcW w:w="880" w:type="pct"/>
            <w:vAlign w:val="center"/>
          </w:tcPr>
          <w:p w:rsidR="0018722C">
            <w:pPr>
              <w:pStyle w:val="affff9"/>
              <w:topLinePunct/>
              <w:ind w:leftChars="0" w:left="0" w:rightChars="0" w:right="0" w:firstLineChars="0" w:firstLine="0"/>
              <w:spacing w:line="240" w:lineRule="atLeast"/>
            </w:pPr>
            <w:r>
              <w:t>74.9</w:t>
            </w:r>
          </w:p>
        </w:tc>
      </w:tr>
      <w:tr>
        <w:tc>
          <w:tcPr>
            <w:tcW w:w="1471" w:type="pct"/>
            <w:vAlign w:val="center"/>
          </w:tcPr>
          <w:p w:rsidR="0018722C">
            <w:pPr>
              <w:pStyle w:val="ac"/>
              <w:topLinePunct/>
              <w:ind w:leftChars="0" w:left="0" w:rightChars="0" w:right="0" w:firstLineChars="0" w:firstLine="0"/>
              <w:spacing w:line="240" w:lineRule="atLeast"/>
            </w:pPr>
            <w:r>
              <w:t>35-44 </w:t>
            </w:r>
            <w:r>
              <w:t>岁</w:t>
            </w:r>
          </w:p>
        </w:tc>
        <w:tc>
          <w:tcPr>
            <w:tcW w:w="884" w:type="pct"/>
            <w:vAlign w:val="center"/>
          </w:tcPr>
          <w:p w:rsidR="0018722C">
            <w:pPr>
              <w:pStyle w:val="affff9"/>
              <w:topLinePunct/>
              <w:ind w:leftChars="0" w:left="0" w:rightChars="0" w:right="0" w:firstLineChars="0" w:firstLine="0"/>
              <w:spacing w:line="240" w:lineRule="atLeast"/>
            </w:pPr>
            <w:r>
              <w:t>128.5</w:t>
            </w:r>
          </w:p>
        </w:tc>
        <w:tc>
          <w:tcPr>
            <w:tcW w:w="882" w:type="pct"/>
            <w:vAlign w:val="center"/>
          </w:tcPr>
          <w:p w:rsidR="0018722C">
            <w:pPr>
              <w:pStyle w:val="affff9"/>
              <w:topLinePunct/>
              <w:ind w:leftChars="0" w:left="0" w:rightChars="0" w:right="0" w:firstLineChars="0" w:firstLine="0"/>
              <w:spacing w:line="240" w:lineRule="atLeast"/>
            </w:pPr>
            <w:r>
              <w:t>154.3</w:t>
            </w:r>
          </w:p>
        </w:tc>
        <w:tc>
          <w:tcPr>
            <w:tcW w:w="882" w:type="pct"/>
            <w:vAlign w:val="center"/>
          </w:tcPr>
          <w:p w:rsidR="0018722C">
            <w:pPr>
              <w:pStyle w:val="affff9"/>
              <w:topLinePunct/>
              <w:ind w:leftChars="0" w:left="0" w:rightChars="0" w:right="0" w:firstLineChars="0" w:firstLine="0"/>
              <w:spacing w:line="240" w:lineRule="atLeast"/>
            </w:pPr>
            <w:r>
              <w:t>126.2</w:t>
            </w:r>
          </w:p>
        </w:tc>
        <w:tc>
          <w:tcPr>
            <w:tcW w:w="880" w:type="pct"/>
            <w:vAlign w:val="center"/>
          </w:tcPr>
          <w:p w:rsidR="0018722C">
            <w:pPr>
              <w:pStyle w:val="affff9"/>
              <w:topLinePunct/>
              <w:ind w:leftChars="0" w:left="0" w:rightChars="0" w:right="0" w:firstLineChars="0" w:firstLine="0"/>
              <w:spacing w:line="240" w:lineRule="atLeast"/>
            </w:pPr>
            <w:r>
              <w:t>136.0</w:t>
            </w:r>
          </w:p>
        </w:tc>
      </w:tr>
      <w:tr>
        <w:tc>
          <w:tcPr>
            <w:tcW w:w="1471" w:type="pct"/>
            <w:vAlign w:val="center"/>
          </w:tcPr>
          <w:p w:rsidR="0018722C">
            <w:pPr>
              <w:pStyle w:val="ac"/>
              <w:topLinePunct/>
              <w:ind w:leftChars="0" w:left="0" w:rightChars="0" w:right="0" w:firstLineChars="0" w:firstLine="0"/>
              <w:spacing w:line="240" w:lineRule="atLeast"/>
            </w:pPr>
            <w:r>
              <w:t>45-54 </w:t>
            </w:r>
            <w:r>
              <w:t>岁</w:t>
            </w:r>
          </w:p>
        </w:tc>
        <w:tc>
          <w:tcPr>
            <w:tcW w:w="884" w:type="pct"/>
            <w:vAlign w:val="center"/>
          </w:tcPr>
          <w:p w:rsidR="0018722C">
            <w:pPr>
              <w:pStyle w:val="affff9"/>
              <w:topLinePunct/>
              <w:ind w:leftChars="0" w:left="0" w:rightChars="0" w:right="0" w:firstLineChars="0" w:firstLine="0"/>
              <w:spacing w:line="240" w:lineRule="atLeast"/>
            </w:pPr>
            <w:r>
              <w:t>164.5</w:t>
            </w:r>
          </w:p>
        </w:tc>
        <w:tc>
          <w:tcPr>
            <w:tcW w:w="882" w:type="pct"/>
            <w:vAlign w:val="center"/>
          </w:tcPr>
          <w:p w:rsidR="0018722C">
            <w:pPr>
              <w:pStyle w:val="affff9"/>
              <w:topLinePunct/>
              <w:ind w:leftChars="0" w:left="0" w:rightChars="0" w:right="0" w:firstLineChars="0" w:firstLine="0"/>
              <w:spacing w:line="240" w:lineRule="atLeast"/>
            </w:pPr>
            <w:r>
              <w:t>196.0</w:t>
            </w:r>
          </w:p>
        </w:tc>
        <w:tc>
          <w:tcPr>
            <w:tcW w:w="882" w:type="pct"/>
            <w:vAlign w:val="center"/>
          </w:tcPr>
          <w:p w:rsidR="0018722C">
            <w:pPr>
              <w:pStyle w:val="affff9"/>
              <w:topLinePunct/>
              <w:ind w:leftChars="0" w:left="0" w:rightChars="0" w:right="0" w:firstLineChars="0" w:firstLine="0"/>
              <w:spacing w:line="240" w:lineRule="atLeast"/>
            </w:pPr>
            <w:r>
              <w:t>191.5</w:t>
            </w:r>
          </w:p>
        </w:tc>
        <w:tc>
          <w:tcPr>
            <w:tcW w:w="880" w:type="pct"/>
            <w:vAlign w:val="center"/>
          </w:tcPr>
          <w:p w:rsidR="0018722C">
            <w:pPr>
              <w:pStyle w:val="affff9"/>
              <w:topLinePunct/>
              <w:ind w:leftChars="0" w:left="0" w:rightChars="0" w:right="0" w:firstLineChars="0" w:firstLine="0"/>
              <w:spacing w:line="240" w:lineRule="atLeast"/>
            </w:pPr>
            <w:r>
              <w:t>227.2</w:t>
            </w:r>
          </w:p>
        </w:tc>
      </w:tr>
      <w:tr>
        <w:tc>
          <w:tcPr>
            <w:tcW w:w="1471" w:type="pct"/>
            <w:vAlign w:val="center"/>
          </w:tcPr>
          <w:p w:rsidR="0018722C">
            <w:pPr>
              <w:pStyle w:val="ac"/>
              <w:topLinePunct/>
              <w:ind w:leftChars="0" w:left="0" w:rightChars="0" w:right="0" w:firstLineChars="0" w:firstLine="0"/>
              <w:spacing w:line="240" w:lineRule="atLeast"/>
            </w:pPr>
            <w:r>
              <w:t>55-64 </w:t>
            </w:r>
            <w:r>
              <w:t>岁</w:t>
            </w:r>
          </w:p>
        </w:tc>
        <w:tc>
          <w:tcPr>
            <w:tcW w:w="884" w:type="pct"/>
            <w:vAlign w:val="center"/>
          </w:tcPr>
          <w:p w:rsidR="0018722C">
            <w:pPr>
              <w:pStyle w:val="affff9"/>
              <w:topLinePunct/>
              <w:ind w:leftChars="0" w:left="0" w:rightChars="0" w:right="0" w:firstLineChars="0" w:firstLine="0"/>
              <w:spacing w:line="240" w:lineRule="atLeast"/>
            </w:pPr>
            <w:r>
              <w:t>218.3</w:t>
            </w:r>
          </w:p>
        </w:tc>
        <w:tc>
          <w:tcPr>
            <w:tcW w:w="882" w:type="pct"/>
            <w:vAlign w:val="center"/>
          </w:tcPr>
          <w:p w:rsidR="0018722C">
            <w:pPr>
              <w:pStyle w:val="affff9"/>
              <w:topLinePunct/>
              <w:ind w:leftChars="0" w:left="0" w:rightChars="0" w:right="0" w:firstLineChars="0" w:firstLine="0"/>
              <w:spacing w:line="240" w:lineRule="atLeast"/>
            </w:pPr>
            <w:r>
              <w:t>259.1</w:t>
            </w:r>
          </w:p>
        </w:tc>
        <w:tc>
          <w:tcPr>
            <w:tcW w:w="882" w:type="pct"/>
            <w:vAlign w:val="center"/>
          </w:tcPr>
          <w:p w:rsidR="0018722C">
            <w:pPr>
              <w:pStyle w:val="affff9"/>
              <w:topLinePunct/>
              <w:ind w:leftChars="0" w:left="0" w:rightChars="0" w:right="0" w:firstLineChars="0" w:firstLine="0"/>
              <w:spacing w:line="240" w:lineRule="atLeast"/>
            </w:pPr>
            <w:r>
              <w:t>251.8</w:t>
            </w:r>
          </w:p>
        </w:tc>
        <w:tc>
          <w:tcPr>
            <w:tcW w:w="880" w:type="pct"/>
            <w:vAlign w:val="center"/>
          </w:tcPr>
          <w:p w:rsidR="0018722C">
            <w:pPr>
              <w:pStyle w:val="affff9"/>
              <w:topLinePunct/>
              <w:ind w:leftChars="0" w:left="0" w:rightChars="0" w:right="0" w:firstLineChars="0" w:firstLine="0"/>
              <w:spacing w:line="240" w:lineRule="atLeast"/>
            </w:pPr>
            <w:r>
              <w:t>322.7</w:t>
            </w:r>
          </w:p>
        </w:tc>
      </w:tr>
      <w:tr>
        <w:tc>
          <w:tcPr>
            <w:tcW w:w="1471" w:type="pct"/>
            <w:vAlign w:val="center"/>
            <w:tcBorders>
              <w:top w:val="single" w:sz="4" w:space="0" w:color="auto"/>
            </w:tcBorders>
          </w:tcPr>
          <w:p w:rsidR="0018722C">
            <w:pPr>
              <w:pStyle w:val="ac"/>
              <w:topLinePunct/>
              <w:ind w:leftChars="0" w:left="0" w:rightChars="0" w:right="0" w:firstLineChars="0" w:firstLine="0"/>
              <w:spacing w:line="240" w:lineRule="atLeast"/>
            </w:pPr>
            <w:r>
              <w:t>65 </w:t>
            </w:r>
            <w:r>
              <w:t>及以上</w:t>
            </w:r>
          </w:p>
        </w:tc>
        <w:tc>
          <w:tcPr>
            <w:tcW w:w="884" w:type="pct"/>
            <w:vAlign w:val="center"/>
            <w:tcBorders>
              <w:top w:val="single" w:sz="4" w:space="0" w:color="auto"/>
            </w:tcBorders>
          </w:tcPr>
          <w:p w:rsidR="0018722C">
            <w:pPr>
              <w:pStyle w:val="affff9"/>
              <w:topLinePunct/>
              <w:ind w:leftChars="0" w:left="0" w:rightChars="0" w:right="0" w:firstLineChars="0" w:firstLine="0"/>
              <w:spacing w:line="240" w:lineRule="atLeast"/>
            </w:pPr>
            <w:r>
              <w:t>250.0</w:t>
            </w:r>
          </w:p>
        </w:tc>
        <w:tc>
          <w:tcPr>
            <w:tcW w:w="882" w:type="pct"/>
            <w:vAlign w:val="center"/>
            <w:tcBorders>
              <w:top w:val="single" w:sz="4" w:space="0" w:color="auto"/>
            </w:tcBorders>
          </w:tcPr>
          <w:p w:rsidR="0018722C">
            <w:pPr>
              <w:pStyle w:val="affff9"/>
              <w:topLinePunct/>
              <w:ind w:leftChars="0" w:left="0" w:rightChars="0" w:right="0" w:firstLineChars="0" w:firstLine="0"/>
              <w:spacing w:line="240" w:lineRule="atLeast"/>
            </w:pPr>
            <w:r>
              <w:t>294.1</w:t>
            </w:r>
          </w:p>
        </w:tc>
        <w:tc>
          <w:tcPr>
            <w:tcW w:w="882" w:type="pct"/>
            <w:vAlign w:val="center"/>
            <w:tcBorders>
              <w:top w:val="single" w:sz="4" w:space="0" w:color="auto"/>
            </w:tcBorders>
          </w:tcPr>
          <w:p w:rsidR="0018722C">
            <w:pPr>
              <w:pStyle w:val="affff9"/>
              <w:topLinePunct/>
              <w:ind w:leftChars="0" w:left="0" w:rightChars="0" w:right="0" w:firstLineChars="0" w:firstLine="0"/>
              <w:spacing w:line="240" w:lineRule="atLeast"/>
            </w:pPr>
            <w:r>
              <w:t>338.3</w:t>
            </w:r>
          </w:p>
        </w:tc>
        <w:tc>
          <w:tcPr>
            <w:tcW w:w="880" w:type="pct"/>
            <w:vAlign w:val="center"/>
            <w:tcBorders>
              <w:top w:val="single" w:sz="4" w:space="0" w:color="auto"/>
            </w:tcBorders>
          </w:tcPr>
          <w:p w:rsidR="0018722C">
            <w:pPr>
              <w:pStyle w:val="affff9"/>
              <w:topLinePunct/>
              <w:ind w:leftChars="0" w:left="0" w:rightChars="0" w:right="0" w:firstLineChars="0" w:firstLine="0"/>
              <w:spacing w:line="240" w:lineRule="atLeast"/>
            </w:pPr>
            <w:r>
              <w:t>465.9</w:t>
            </w:r>
          </w:p>
        </w:tc>
      </w:tr>
    </w:tbl>
    <w:p w:rsidR="0018722C">
      <w:pPr>
        <w:pStyle w:val="aff3"/>
        <w:topLinePunct/>
      </w:pPr>
      <w:r>
        <w:rPr>
          <w:rFonts w:cstheme="minorBidi" w:hAnsiTheme="minorHAnsi" w:eastAsiaTheme="minorHAnsi" w:asciiTheme="minorHAnsi"/>
        </w:rPr>
        <w:t>资料来源：</w:t>
      </w:r>
      <w:r>
        <w:rPr>
          <w:rFonts w:ascii="Times New Roman" w:eastAsia="Times New Roman" w:cstheme="minorBidi" w:hAnsiTheme="minorHAnsi"/>
        </w:rPr>
        <w:t>2012</w:t>
      </w:r>
      <w:r>
        <w:rPr>
          <w:rFonts w:cstheme="minorBidi" w:hAnsiTheme="minorHAnsi" w:eastAsiaTheme="minorHAnsi" w:asciiTheme="minorHAnsi"/>
        </w:rPr>
        <w:t>年中国卫生统计年鉴</w:t>
      </w:r>
    </w:p>
    <w:p w:rsidR="0018722C">
      <w:pPr>
        <w:pStyle w:val="aff7"/>
        <w:topLinePunct/>
      </w:pPr>
      <w:r>
        <w:drawing>
          <wp:inline>
            <wp:extent cx="4584911" cy="2755392"/>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53" cstate="print"/>
                    <a:stretch>
                      <a:fillRect/>
                    </a:stretch>
                  </pic:blipFill>
                  <pic:spPr>
                    <a:xfrm>
                      <a:off x="0" y="0"/>
                      <a:ext cx="4584911" cy="2755392"/>
                    </a:xfrm>
                    <a:prstGeom prst="rect">
                      <a:avLst/>
                    </a:prstGeom>
                  </pic:spPr>
                </pic:pic>
              </a:graphicData>
            </a:graphic>
          </wp:inline>
        </w:drawing>
      </w:r>
    </w:p>
    <w:p w:rsidR="0018722C">
      <w:pPr>
        <w:pStyle w:val="a9"/>
        <w:topLinePunct/>
      </w:pPr>
      <w:r>
        <w:t>图</w:t>
      </w:r>
      <w:r>
        <w:t> </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5</w:t>
      </w:r>
      <w:r>
        <w:t xml:space="preserve">  </w:t>
      </w:r>
      <w:r>
        <w:t>1993-2008</w:t>
      </w:r>
      <w:r>
        <w:t>年年龄别两周患病率</w:t>
      </w:r>
      <w:r>
        <w:t>（</w:t>
      </w:r>
      <w:r>
        <w:t>‰</w:t>
      </w:r>
      <w:r>
        <w:t>）</w:t>
      </w:r>
    </w:p>
    <w:p w:rsidR="0018722C">
      <w:pPr>
        <w:topLinePunct/>
      </w:pPr>
      <w:r>
        <w:t>下表为从</w:t>
      </w:r>
      <w:r>
        <w:rPr>
          <w:rFonts w:ascii="Times New Roman" w:eastAsia="Times New Roman"/>
        </w:rPr>
        <w:t>1993</w:t>
      </w:r>
      <w:r>
        <w:t>年到</w:t>
      </w:r>
      <w:r>
        <w:rPr>
          <w:rFonts w:ascii="Times New Roman" w:eastAsia="Times New Roman"/>
        </w:rPr>
        <w:t>2008</w:t>
      </w:r>
      <w:r>
        <w:t>年各年龄组的慢性病患病率，总体上大多都有所下降，但不同年龄组的下降情况有明显差异：</w:t>
      </w:r>
      <w:r>
        <w:rPr>
          <w:rFonts w:ascii="Times New Roman" w:eastAsia="Times New Roman"/>
        </w:rPr>
        <w:t>0-4</w:t>
      </w:r>
      <w:r>
        <w:t>岁年龄组的慢性病患病率下降</w:t>
      </w:r>
      <w:r>
        <w:t>了</w:t>
      </w:r>
    </w:p>
    <w:p w:rsidR="0018722C">
      <w:pPr>
        <w:topLinePunct/>
      </w:pPr>
      <w:r>
        <w:rPr>
          <w:rFonts w:ascii="Times New Roman" w:eastAsia="Times New Roman"/>
        </w:rPr>
        <w:t>12.8</w:t>
      </w:r>
      <w:r>
        <w:t>个千分点，</w:t>
      </w:r>
      <w:r>
        <w:rPr>
          <w:rFonts w:ascii="Times New Roman" w:eastAsia="Times New Roman"/>
        </w:rPr>
        <w:t>5-14</w:t>
      </w:r>
      <w:r>
        <w:t>岁年龄组下降了近</w:t>
      </w:r>
      <w:r>
        <w:rPr>
          <w:rFonts w:ascii="Times New Roman" w:eastAsia="Times New Roman"/>
        </w:rPr>
        <w:t>10</w:t>
      </w:r>
      <w:r>
        <w:rPr>
          <w:rFonts w:ascii="Times New Roman" w:eastAsia="Times New Roman"/>
        </w:rPr>
        <w:t>.</w:t>
      </w:r>
      <w:r>
        <w:rPr>
          <w:rFonts w:ascii="Times New Roman" w:eastAsia="Times New Roman"/>
        </w:rPr>
        <w:t>5</w:t>
      </w:r>
      <w:r>
        <w:t>个千分点，</w:t>
      </w:r>
      <w:r>
        <w:rPr>
          <w:rFonts w:ascii="Times New Roman" w:eastAsia="Times New Roman"/>
        </w:rPr>
        <w:t>15-24</w:t>
      </w:r>
      <w:r>
        <w:t>岁年龄组下降近</w:t>
      </w:r>
    </w:p>
    <w:p w:rsidR="0018722C">
      <w:pPr>
        <w:topLinePunct/>
      </w:pPr>
      <w:r>
        <w:rPr>
          <w:rFonts w:ascii="Times New Roman" w:eastAsia="Times New Roman"/>
        </w:rPr>
        <w:t>5.8</w:t>
      </w:r>
      <w:r>
        <w:t>个千分点，</w:t>
      </w:r>
      <w:r>
        <w:rPr>
          <w:rFonts w:ascii="Times New Roman" w:eastAsia="Times New Roman"/>
        </w:rPr>
        <w:t>25-34</w:t>
      </w:r>
      <w:r>
        <w:t>岁年龄组下降了近</w:t>
      </w:r>
      <w:r>
        <w:rPr>
          <w:rFonts w:ascii="Times New Roman" w:eastAsia="Times New Roman"/>
        </w:rPr>
        <w:t>15</w:t>
      </w:r>
      <w:r>
        <w:rPr>
          <w:rFonts w:ascii="Times New Roman" w:eastAsia="Times New Roman"/>
        </w:rPr>
        <w:t>.</w:t>
      </w:r>
      <w:r>
        <w:rPr>
          <w:rFonts w:ascii="Times New Roman" w:eastAsia="Times New Roman"/>
        </w:rPr>
        <w:t>1</w:t>
      </w:r>
      <w:r>
        <w:t>个千分点，</w:t>
      </w:r>
      <w:r>
        <w:rPr>
          <w:rFonts w:ascii="Times New Roman" w:eastAsia="Times New Roman"/>
        </w:rPr>
        <w:t>35-44</w:t>
      </w:r>
      <w:r>
        <w:t>岁年龄组下降幅度</w:t>
      </w:r>
    </w:p>
    <w:p w:rsidR="0018722C">
      <w:pPr>
        <w:topLinePunct/>
      </w:pPr>
      <w:r>
        <w:t>为最大的将近</w:t>
      </w:r>
      <w:r>
        <w:rPr>
          <w:rFonts w:ascii="Times New Roman" w:eastAsia="Times New Roman"/>
        </w:rPr>
        <w:t>40</w:t>
      </w:r>
      <w:r>
        <w:rPr>
          <w:rFonts w:ascii="Times New Roman" w:eastAsia="Times New Roman"/>
        </w:rPr>
        <w:t>.</w:t>
      </w:r>
      <w:r>
        <w:rPr>
          <w:rFonts w:ascii="Times New Roman" w:eastAsia="Times New Roman"/>
        </w:rPr>
        <w:t>1</w:t>
      </w:r>
      <w:r>
        <w:t>个千分点，</w:t>
      </w:r>
      <w:r>
        <w:rPr>
          <w:rFonts w:ascii="Times New Roman" w:eastAsia="Times New Roman"/>
        </w:rPr>
        <w:t>45-54</w:t>
      </w:r>
      <w:r>
        <w:t>岁及</w:t>
      </w:r>
      <w:r>
        <w:rPr>
          <w:rFonts w:ascii="Times New Roman" w:eastAsia="Times New Roman"/>
        </w:rPr>
        <w:t>55-64</w:t>
      </w:r>
      <w:r>
        <w:t>岁年龄组的下降幅度分别为</w:t>
      </w:r>
      <w:r>
        <w:rPr>
          <w:rFonts w:ascii="Times New Roman" w:eastAsia="Times New Roman"/>
        </w:rPr>
        <w:t>3</w:t>
      </w:r>
      <w:r>
        <w:rPr>
          <w:rFonts w:ascii="Times New Roman" w:eastAsia="Times New Roman"/>
        </w:rPr>
        <w:t>.</w:t>
      </w:r>
      <w:r>
        <w:rPr>
          <w:rFonts w:ascii="Times New Roman" w:eastAsia="Times New Roman"/>
        </w:rPr>
        <w:t>9</w:t>
      </w:r>
      <w:r>
        <w:t>，</w:t>
      </w:r>
    </w:p>
    <w:p w:rsidR="0018722C">
      <w:pPr>
        <w:topLinePunct/>
      </w:pPr>
      <w:r>
        <w:rPr>
          <w:rFonts w:ascii="Times New Roman" w:eastAsia="Times New Roman"/>
        </w:rPr>
        <w:t>10.6</w:t>
      </w:r>
      <w:r>
        <w:t>个千分点，唯独</w:t>
      </w:r>
      <w:r>
        <w:rPr>
          <w:rFonts w:ascii="Times New Roman" w:eastAsia="Times New Roman"/>
        </w:rPr>
        <w:t>65</w:t>
      </w:r>
      <w:r>
        <w:t>岁及以上的老年组呈上升趋势，上升了</w:t>
      </w:r>
      <w:r>
        <w:rPr>
          <w:rFonts w:ascii="Times New Roman" w:eastAsia="Times New Roman"/>
        </w:rPr>
        <w:t>105</w:t>
      </w:r>
      <w:r>
        <w:rPr>
          <w:rFonts w:ascii="Times New Roman" w:eastAsia="Times New Roman"/>
        </w:rPr>
        <w:t>.</w:t>
      </w:r>
      <w:r>
        <w:rPr>
          <w:rFonts w:ascii="Times New Roman" w:eastAsia="Times New Roman"/>
        </w:rPr>
        <w:t>1</w:t>
      </w:r>
      <w:r>
        <w:t>个千分点。</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hAnsi="Times New Roman" w:eastAsia="Times New Roman" w:cstheme="minorBidi"/>
        </w:rPr>
        <w:t>4</w:t>
      </w:r>
      <w:r>
        <w:rPr>
          <w:rFonts w:ascii="Times New Roman" w:hAnsi="Times New Roman" w:eastAsia="Times New Roman" w:cstheme="minorBidi"/>
        </w:rPr>
        <w:t>.</w:t>
      </w:r>
      <w:r>
        <w:rPr>
          <w:rFonts w:ascii="Times New Roman" w:hAnsi="Times New Roman" w:eastAsia="Times New Roman" w:cstheme="minorBidi"/>
        </w:rPr>
        <w:t>7</w:t>
      </w:r>
      <w:r>
        <w:t xml:space="preserve">  </w:t>
      </w:r>
      <w:r>
        <w:t>1993-2008</w:t>
      </w:r>
      <w:r>
        <w:rPr>
          <w:rFonts w:cstheme="minorBidi" w:hAnsiTheme="minorHAnsi" w:eastAsiaTheme="minorHAnsi" w:asciiTheme="minorHAnsi"/>
        </w:rPr>
        <w:t>年年龄</w:t>
      </w:r>
      <w:r>
        <w:rPr>
          <w:rFonts w:cstheme="minorBidi" w:hAnsiTheme="minorHAnsi" w:eastAsiaTheme="minorHAnsi" w:asciiTheme="minorHAnsi"/>
        </w:rPr>
        <w:t>别</w:t>
      </w:r>
      <w:r>
        <w:rPr>
          <w:rFonts w:cstheme="minorBidi" w:hAnsiTheme="minorHAnsi" w:eastAsiaTheme="minorHAnsi" w:asciiTheme="minorHAnsi"/>
        </w:rPr>
        <w:t>慢性病</w:t>
      </w:r>
      <w:r>
        <w:rPr>
          <w:rFonts w:cstheme="minorBidi" w:hAnsiTheme="minorHAnsi" w:eastAsiaTheme="minorHAnsi" w:asciiTheme="minorHAnsi"/>
        </w:rPr>
        <w:t>患</w:t>
      </w:r>
      <w:r>
        <w:rPr>
          <w:rFonts w:cstheme="minorBidi" w:hAnsiTheme="minorHAnsi" w:eastAsiaTheme="minorHAnsi" w:asciiTheme="minorHAnsi"/>
        </w:rPr>
        <w:t>病率</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w:t>
      </w:r>
    </w:p>
    <w:tbl>
      <w:tblPr>
        <w:tblW w:w="5000" w:type="pct"/>
        <w:tblInd w:w="159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9"/>
        <w:gridCol w:w="950"/>
        <w:gridCol w:w="952"/>
        <w:gridCol w:w="952"/>
        <w:gridCol w:w="955"/>
      </w:tblGrid>
      <w:tr>
        <w:trPr>
          <w:tblHeader/>
        </w:trPr>
        <w:tc>
          <w:tcPr>
            <w:tcW w:w="1472" w:type="pct"/>
            <w:vAlign w:val="center"/>
            <w:tcBorders>
              <w:bottom w:val="single" w:sz="4" w:space="0" w:color="auto"/>
            </w:tcBorders>
          </w:tcPr>
          <w:p w:rsidR="0018722C">
            <w:pPr>
              <w:pStyle w:val="a7"/>
              <w:topLinePunct/>
              <w:ind w:leftChars="0" w:left="0" w:rightChars="0" w:right="0" w:firstLineChars="0" w:firstLine="0"/>
              <w:spacing w:line="240" w:lineRule="atLeast"/>
            </w:pPr>
            <w:r>
              <w:t>年龄</w:t>
            </w:r>
          </w:p>
        </w:tc>
        <w:tc>
          <w:tcPr>
            <w:tcW w:w="880" w:type="pct"/>
            <w:vAlign w:val="center"/>
            <w:tcBorders>
              <w:bottom w:val="single" w:sz="4" w:space="0" w:color="auto"/>
            </w:tcBorders>
          </w:tcPr>
          <w:p w:rsidR="0018722C">
            <w:pPr>
              <w:pStyle w:val="a7"/>
              <w:topLinePunct/>
              <w:ind w:leftChars="0" w:left="0" w:rightChars="0" w:right="0" w:firstLineChars="0" w:firstLine="0"/>
              <w:spacing w:line="240" w:lineRule="atLeast"/>
            </w:pPr>
            <w:r>
              <w:t>1993</w:t>
            </w:r>
          </w:p>
        </w:tc>
        <w:tc>
          <w:tcPr>
            <w:tcW w:w="882" w:type="pct"/>
            <w:vAlign w:val="center"/>
            <w:tcBorders>
              <w:bottom w:val="single" w:sz="4" w:space="0" w:color="auto"/>
            </w:tcBorders>
          </w:tcPr>
          <w:p w:rsidR="0018722C">
            <w:pPr>
              <w:pStyle w:val="a7"/>
              <w:topLinePunct/>
              <w:ind w:leftChars="0" w:left="0" w:rightChars="0" w:right="0" w:firstLineChars="0" w:firstLine="0"/>
              <w:spacing w:line="240" w:lineRule="atLeast"/>
            </w:pPr>
            <w:r>
              <w:t>1998</w:t>
            </w:r>
          </w:p>
        </w:tc>
        <w:tc>
          <w:tcPr>
            <w:tcW w:w="882" w:type="pct"/>
            <w:vAlign w:val="center"/>
            <w:tcBorders>
              <w:bottom w:val="single" w:sz="4" w:space="0" w:color="auto"/>
            </w:tcBorders>
          </w:tcPr>
          <w:p w:rsidR="0018722C">
            <w:pPr>
              <w:pStyle w:val="a7"/>
              <w:topLinePunct/>
              <w:ind w:leftChars="0" w:left="0" w:rightChars="0" w:right="0" w:firstLineChars="0" w:firstLine="0"/>
              <w:spacing w:line="240" w:lineRule="atLeast"/>
            </w:pPr>
            <w:r>
              <w:t>2003</w:t>
            </w:r>
          </w:p>
        </w:tc>
        <w:tc>
          <w:tcPr>
            <w:tcW w:w="885"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r>
      <w:tr>
        <w:tc>
          <w:tcPr>
            <w:tcW w:w="1472" w:type="pct"/>
            <w:vAlign w:val="center"/>
          </w:tcPr>
          <w:p w:rsidR="0018722C">
            <w:pPr>
              <w:pStyle w:val="ac"/>
              <w:topLinePunct/>
              <w:ind w:leftChars="0" w:left="0" w:rightChars="0" w:right="0" w:firstLineChars="0" w:firstLine="0"/>
              <w:spacing w:line="240" w:lineRule="atLeast"/>
            </w:pPr>
            <w:r>
              <w:t>0-4 </w:t>
            </w:r>
            <w:r>
              <w:t>岁</w:t>
            </w:r>
          </w:p>
        </w:tc>
        <w:tc>
          <w:tcPr>
            <w:tcW w:w="880" w:type="pct"/>
            <w:vAlign w:val="center"/>
          </w:tcPr>
          <w:p w:rsidR="0018722C">
            <w:pPr>
              <w:pStyle w:val="affff9"/>
              <w:topLinePunct/>
              <w:ind w:leftChars="0" w:left="0" w:rightChars="0" w:right="0" w:firstLineChars="0" w:firstLine="0"/>
              <w:spacing w:line="240" w:lineRule="atLeast"/>
            </w:pPr>
            <w:r>
              <w:t>19.2</w:t>
            </w:r>
          </w:p>
        </w:tc>
        <w:tc>
          <w:tcPr>
            <w:tcW w:w="882" w:type="pct"/>
            <w:vAlign w:val="center"/>
          </w:tcPr>
          <w:p w:rsidR="0018722C">
            <w:pPr>
              <w:pStyle w:val="affff9"/>
              <w:topLinePunct/>
              <w:ind w:leftChars="0" w:left="0" w:rightChars="0" w:right="0" w:firstLineChars="0" w:firstLine="0"/>
              <w:spacing w:line="240" w:lineRule="atLeast"/>
            </w:pPr>
            <w:r>
              <w:t>13.4</w:t>
            </w:r>
          </w:p>
        </w:tc>
        <w:tc>
          <w:tcPr>
            <w:tcW w:w="882" w:type="pct"/>
            <w:vAlign w:val="center"/>
          </w:tcPr>
          <w:p w:rsidR="0018722C">
            <w:pPr>
              <w:pStyle w:val="affff9"/>
              <w:topLinePunct/>
              <w:ind w:leftChars="0" w:left="0" w:rightChars="0" w:right="0" w:firstLineChars="0" w:firstLine="0"/>
              <w:spacing w:line="240" w:lineRule="atLeast"/>
            </w:pPr>
            <w:r>
              <w:t>6.3</w:t>
            </w:r>
          </w:p>
        </w:tc>
        <w:tc>
          <w:tcPr>
            <w:tcW w:w="885" w:type="pct"/>
            <w:vAlign w:val="center"/>
          </w:tcPr>
          <w:p w:rsidR="0018722C">
            <w:pPr>
              <w:pStyle w:val="affff9"/>
              <w:topLinePunct/>
              <w:ind w:leftChars="0" w:left="0" w:rightChars="0" w:right="0" w:firstLineChars="0" w:firstLine="0"/>
              <w:spacing w:line="240" w:lineRule="atLeast"/>
            </w:pPr>
            <w:r>
              <w:t>6.4</w:t>
            </w:r>
          </w:p>
        </w:tc>
      </w:tr>
      <w:tr>
        <w:tc>
          <w:tcPr>
            <w:tcW w:w="1472" w:type="pct"/>
            <w:vAlign w:val="center"/>
          </w:tcPr>
          <w:p w:rsidR="0018722C">
            <w:pPr>
              <w:pStyle w:val="ac"/>
              <w:topLinePunct/>
              <w:ind w:leftChars="0" w:left="0" w:rightChars="0" w:right="0" w:firstLineChars="0" w:firstLine="0"/>
              <w:spacing w:line="240" w:lineRule="atLeast"/>
            </w:pPr>
            <w:r>
              <w:t>5-14 </w:t>
            </w:r>
            <w:r>
              <w:t>岁</w:t>
            </w:r>
          </w:p>
        </w:tc>
        <w:tc>
          <w:tcPr>
            <w:tcW w:w="880" w:type="pct"/>
            <w:vAlign w:val="center"/>
          </w:tcPr>
          <w:p w:rsidR="0018722C">
            <w:pPr>
              <w:pStyle w:val="affff9"/>
              <w:topLinePunct/>
              <w:ind w:leftChars="0" w:left="0" w:rightChars="0" w:right="0" w:firstLineChars="0" w:firstLine="0"/>
              <w:spacing w:line="240" w:lineRule="atLeast"/>
            </w:pPr>
            <w:r>
              <w:t>19.2</w:t>
            </w:r>
          </w:p>
        </w:tc>
        <w:tc>
          <w:tcPr>
            <w:tcW w:w="882" w:type="pct"/>
            <w:vAlign w:val="center"/>
          </w:tcPr>
          <w:p w:rsidR="0018722C">
            <w:pPr>
              <w:pStyle w:val="affff9"/>
              <w:topLinePunct/>
              <w:ind w:leftChars="0" w:left="0" w:rightChars="0" w:right="0" w:firstLineChars="0" w:firstLine="0"/>
              <w:spacing w:line="240" w:lineRule="atLeast"/>
            </w:pPr>
            <w:r>
              <w:t>18.6</w:t>
            </w:r>
          </w:p>
        </w:tc>
        <w:tc>
          <w:tcPr>
            <w:tcW w:w="882" w:type="pct"/>
            <w:vAlign w:val="center"/>
          </w:tcPr>
          <w:p w:rsidR="0018722C">
            <w:pPr>
              <w:pStyle w:val="affff9"/>
              <w:topLinePunct/>
              <w:ind w:leftChars="0" w:left="0" w:rightChars="0" w:right="0" w:firstLineChars="0" w:firstLine="0"/>
              <w:spacing w:line="240" w:lineRule="atLeast"/>
            </w:pPr>
            <w:r>
              <w:t>9.6</w:t>
            </w:r>
          </w:p>
        </w:tc>
        <w:tc>
          <w:tcPr>
            <w:tcW w:w="885" w:type="pct"/>
            <w:vAlign w:val="center"/>
          </w:tcPr>
          <w:p w:rsidR="0018722C">
            <w:pPr>
              <w:pStyle w:val="affff9"/>
              <w:topLinePunct/>
              <w:ind w:leftChars="0" w:left="0" w:rightChars="0" w:right="0" w:firstLineChars="0" w:firstLine="0"/>
              <w:spacing w:line="240" w:lineRule="atLeast"/>
            </w:pPr>
            <w:r>
              <w:t>8.7</w:t>
            </w:r>
          </w:p>
        </w:tc>
      </w:tr>
      <w:tr>
        <w:tc>
          <w:tcPr>
            <w:tcW w:w="1472" w:type="pct"/>
            <w:vAlign w:val="center"/>
          </w:tcPr>
          <w:p w:rsidR="0018722C">
            <w:pPr>
              <w:pStyle w:val="ac"/>
              <w:topLinePunct/>
              <w:ind w:leftChars="0" w:left="0" w:rightChars="0" w:right="0" w:firstLineChars="0" w:firstLine="0"/>
              <w:spacing w:line="240" w:lineRule="atLeast"/>
            </w:pPr>
            <w:r>
              <w:t>15-24 </w:t>
            </w:r>
            <w:r>
              <w:t>岁</w:t>
            </w:r>
          </w:p>
        </w:tc>
        <w:tc>
          <w:tcPr>
            <w:tcW w:w="880" w:type="pct"/>
            <w:vAlign w:val="center"/>
          </w:tcPr>
          <w:p w:rsidR="0018722C">
            <w:pPr>
              <w:pStyle w:val="affff9"/>
              <w:topLinePunct/>
              <w:ind w:leftChars="0" w:left="0" w:rightChars="0" w:right="0" w:firstLineChars="0" w:firstLine="0"/>
              <w:spacing w:line="240" w:lineRule="atLeast"/>
            </w:pPr>
            <w:r>
              <w:t>26.0</w:t>
            </w:r>
          </w:p>
        </w:tc>
        <w:tc>
          <w:tcPr>
            <w:tcW w:w="882" w:type="pct"/>
            <w:vAlign w:val="center"/>
          </w:tcPr>
          <w:p w:rsidR="0018722C">
            <w:pPr>
              <w:pStyle w:val="affff9"/>
              <w:topLinePunct/>
              <w:ind w:leftChars="0" w:left="0" w:rightChars="0" w:right="0" w:firstLineChars="0" w:firstLine="0"/>
              <w:spacing w:line="240" w:lineRule="atLeast"/>
            </w:pPr>
            <w:r>
              <w:t>25.8</w:t>
            </w:r>
          </w:p>
        </w:tc>
        <w:tc>
          <w:tcPr>
            <w:tcW w:w="882" w:type="pct"/>
            <w:vAlign w:val="center"/>
          </w:tcPr>
          <w:p w:rsidR="0018722C">
            <w:pPr>
              <w:pStyle w:val="affff9"/>
              <w:topLinePunct/>
              <w:ind w:leftChars="0" w:left="0" w:rightChars="0" w:right="0" w:firstLineChars="0" w:firstLine="0"/>
              <w:spacing w:line="240" w:lineRule="atLeast"/>
            </w:pPr>
            <w:r>
              <w:t>18.0</w:t>
            </w:r>
          </w:p>
        </w:tc>
        <w:tc>
          <w:tcPr>
            <w:tcW w:w="885" w:type="pct"/>
            <w:vAlign w:val="center"/>
          </w:tcPr>
          <w:p w:rsidR="0018722C">
            <w:pPr>
              <w:pStyle w:val="affff9"/>
              <w:topLinePunct/>
              <w:ind w:leftChars="0" w:left="0" w:rightChars="0" w:right="0" w:firstLineChars="0" w:firstLine="0"/>
              <w:spacing w:line="240" w:lineRule="atLeast"/>
            </w:pPr>
            <w:r>
              <w:t>20.2</w:t>
            </w:r>
          </w:p>
        </w:tc>
      </w:tr>
      <w:tr>
        <w:tc>
          <w:tcPr>
            <w:tcW w:w="1472" w:type="pct"/>
            <w:vAlign w:val="center"/>
          </w:tcPr>
          <w:p w:rsidR="0018722C">
            <w:pPr>
              <w:pStyle w:val="ac"/>
              <w:topLinePunct/>
              <w:ind w:leftChars="0" w:left="0" w:rightChars="0" w:right="0" w:firstLineChars="0" w:firstLine="0"/>
              <w:spacing w:line="240" w:lineRule="atLeast"/>
            </w:pPr>
            <w:r>
              <w:t>25-34 </w:t>
            </w:r>
            <w:r>
              <w:t>岁</w:t>
            </w:r>
          </w:p>
        </w:tc>
        <w:tc>
          <w:tcPr>
            <w:tcW w:w="880" w:type="pct"/>
            <w:vAlign w:val="center"/>
          </w:tcPr>
          <w:p w:rsidR="0018722C">
            <w:pPr>
              <w:pStyle w:val="affff9"/>
              <w:topLinePunct/>
              <w:ind w:leftChars="0" w:left="0" w:rightChars="0" w:right="0" w:firstLineChars="0" w:firstLine="0"/>
              <w:spacing w:line="240" w:lineRule="atLeast"/>
            </w:pPr>
            <w:r>
              <w:t>66.4</w:t>
            </w:r>
          </w:p>
        </w:tc>
        <w:tc>
          <w:tcPr>
            <w:tcW w:w="882" w:type="pct"/>
            <w:vAlign w:val="center"/>
          </w:tcPr>
          <w:p w:rsidR="0018722C">
            <w:pPr>
              <w:pStyle w:val="affff9"/>
              <w:topLinePunct/>
              <w:ind w:leftChars="0" w:left="0" w:rightChars="0" w:right="0" w:firstLineChars="0" w:firstLine="0"/>
              <w:spacing w:line="240" w:lineRule="atLeast"/>
            </w:pPr>
            <w:r>
              <w:t>72.5</w:t>
            </w:r>
          </w:p>
        </w:tc>
        <w:tc>
          <w:tcPr>
            <w:tcW w:w="882" w:type="pct"/>
            <w:vAlign w:val="center"/>
          </w:tcPr>
          <w:p w:rsidR="0018722C">
            <w:pPr>
              <w:pStyle w:val="affff9"/>
              <w:topLinePunct/>
              <w:ind w:leftChars="0" w:left="0" w:rightChars="0" w:right="0" w:firstLineChars="0" w:firstLine="0"/>
              <w:spacing w:line="240" w:lineRule="atLeast"/>
            </w:pPr>
            <w:r>
              <w:t>58.3</w:t>
            </w:r>
          </w:p>
        </w:tc>
        <w:tc>
          <w:tcPr>
            <w:tcW w:w="885" w:type="pct"/>
            <w:vAlign w:val="center"/>
          </w:tcPr>
          <w:p w:rsidR="0018722C">
            <w:pPr>
              <w:pStyle w:val="affff9"/>
              <w:topLinePunct/>
              <w:ind w:leftChars="0" w:left="0" w:rightChars="0" w:right="0" w:firstLineChars="0" w:firstLine="0"/>
              <w:spacing w:line="240" w:lineRule="atLeast"/>
            </w:pPr>
            <w:r>
              <w:t>51.3</w:t>
            </w:r>
          </w:p>
        </w:tc>
      </w:tr>
      <w:tr>
        <w:tc>
          <w:tcPr>
            <w:tcW w:w="1472" w:type="pct"/>
            <w:vAlign w:val="center"/>
          </w:tcPr>
          <w:p w:rsidR="0018722C">
            <w:pPr>
              <w:pStyle w:val="ac"/>
              <w:topLinePunct/>
              <w:ind w:leftChars="0" w:left="0" w:rightChars="0" w:right="0" w:firstLineChars="0" w:firstLine="0"/>
              <w:spacing w:line="240" w:lineRule="atLeast"/>
            </w:pPr>
            <w:r>
              <w:t>35-44 </w:t>
            </w:r>
            <w:r>
              <w:t>岁</w:t>
            </w:r>
          </w:p>
        </w:tc>
        <w:tc>
          <w:tcPr>
            <w:tcW w:w="880" w:type="pct"/>
            <w:vAlign w:val="center"/>
          </w:tcPr>
          <w:p w:rsidR="0018722C">
            <w:pPr>
              <w:pStyle w:val="affff9"/>
              <w:topLinePunct/>
              <w:ind w:leftChars="0" w:left="0" w:rightChars="0" w:right="0" w:firstLineChars="0" w:firstLine="0"/>
              <w:spacing w:line="240" w:lineRule="atLeast"/>
            </w:pPr>
            <w:r>
              <w:t>162.0</w:t>
            </w:r>
          </w:p>
        </w:tc>
        <w:tc>
          <w:tcPr>
            <w:tcW w:w="882" w:type="pct"/>
            <w:vAlign w:val="center"/>
          </w:tcPr>
          <w:p w:rsidR="0018722C">
            <w:pPr>
              <w:pStyle w:val="affff9"/>
              <w:topLinePunct/>
              <w:ind w:leftChars="0" w:left="0" w:rightChars="0" w:right="0" w:firstLineChars="0" w:firstLine="0"/>
              <w:spacing w:line="240" w:lineRule="atLeast"/>
            </w:pPr>
            <w:r>
              <w:t>142.2</w:t>
            </w:r>
          </w:p>
        </w:tc>
        <w:tc>
          <w:tcPr>
            <w:tcW w:w="882" w:type="pct"/>
            <w:vAlign w:val="center"/>
          </w:tcPr>
          <w:p w:rsidR="0018722C">
            <w:pPr>
              <w:pStyle w:val="affff9"/>
              <w:topLinePunct/>
              <w:ind w:leftChars="0" w:left="0" w:rightChars="0" w:right="0" w:firstLineChars="0" w:firstLine="0"/>
              <w:spacing w:line="240" w:lineRule="atLeast"/>
            </w:pPr>
            <w:r>
              <w:t>117.1</w:t>
            </w:r>
          </w:p>
        </w:tc>
        <w:tc>
          <w:tcPr>
            <w:tcW w:w="885" w:type="pct"/>
            <w:vAlign w:val="center"/>
          </w:tcPr>
          <w:p w:rsidR="0018722C">
            <w:pPr>
              <w:pStyle w:val="affff9"/>
              <w:topLinePunct/>
              <w:ind w:leftChars="0" w:left="0" w:rightChars="0" w:right="0" w:firstLineChars="0" w:firstLine="0"/>
              <w:spacing w:line="240" w:lineRule="atLeast"/>
            </w:pPr>
            <w:r>
              <w:t>121.7</w:t>
            </w:r>
          </w:p>
        </w:tc>
      </w:tr>
      <w:tr>
        <w:tc>
          <w:tcPr>
            <w:tcW w:w="1472" w:type="pct"/>
            <w:vAlign w:val="center"/>
          </w:tcPr>
          <w:p w:rsidR="0018722C">
            <w:pPr>
              <w:pStyle w:val="ac"/>
              <w:topLinePunct/>
              <w:ind w:leftChars="0" w:left="0" w:rightChars="0" w:right="0" w:firstLineChars="0" w:firstLine="0"/>
              <w:spacing w:line="240" w:lineRule="atLeast"/>
            </w:pPr>
            <w:r>
              <w:t>45-54 </w:t>
            </w:r>
            <w:r>
              <w:t>岁</w:t>
            </w:r>
          </w:p>
        </w:tc>
        <w:tc>
          <w:tcPr>
            <w:tcW w:w="880" w:type="pct"/>
            <w:vAlign w:val="center"/>
          </w:tcPr>
          <w:p w:rsidR="0018722C">
            <w:pPr>
              <w:pStyle w:val="affff9"/>
              <w:topLinePunct/>
              <w:ind w:leftChars="0" w:left="0" w:rightChars="0" w:right="0" w:firstLineChars="0" w:firstLine="0"/>
              <w:spacing w:line="240" w:lineRule="atLeast"/>
            </w:pPr>
            <w:r>
              <w:t>263.4</w:t>
            </w:r>
          </w:p>
        </w:tc>
        <w:tc>
          <w:tcPr>
            <w:tcW w:w="882" w:type="pct"/>
            <w:vAlign w:val="center"/>
          </w:tcPr>
          <w:p w:rsidR="0018722C">
            <w:pPr>
              <w:pStyle w:val="affff9"/>
              <w:topLinePunct/>
              <w:ind w:leftChars="0" w:left="0" w:rightChars="0" w:right="0" w:firstLineChars="0" w:firstLine="0"/>
              <w:spacing w:line="240" w:lineRule="atLeast"/>
            </w:pPr>
            <w:r>
              <w:t>232.2</w:t>
            </w:r>
          </w:p>
        </w:tc>
        <w:tc>
          <w:tcPr>
            <w:tcW w:w="882" w:type="pct"/>
            <w:vAlign w:val="center"/>
          </w:tcPr>
          <w:p w:rsidR="0018722C">
            <w:pPr>
              <w:pStyle w:val="affff9"/>
              <w:topLinePunct/>
              <w:ind w:leftChars="0" w:left="0" w:rightChars="0" w:right="0" w:firstLineChars="0" w:firstLine="0"/>
              <w:spacing w:line="240" w:lineRule="atLeast"/>
            </w:pPr>
            <w:r>
              <w:t>219.5</w:t>
            </w:r>
          </w:p>
        </w:tc>
        <w:tc>
          <w:tcPr>
            <w:tcW w:w="885" w:type="pct"/>
            <w:vAlign w:val="center"/>
          </w:tcPr>
          <w:p w:rsidR="0018722C">
            <w:pPr>
              <w:pStyle w:val="affff9"/>
              <w:topLinePunct/>
              <w:ind w:leftChars="0" w:left="0" w:rightChars="0" w:right="0" w:firstLineChars="0" w:firstLine="0"/>
              <w:spacing w:line="240" w:lineRule="atLeast"/>
            </w:pPr>
            <w:r>
              <w:t>259.5</w:t>
            </w:r>
          </w:p>
        </w:tc>
      </w:tr>
      <w:tr>
        <w:tc>
          <w:tcPr>
            <w:tcW w:w="1472" w:type="pct"/>
            <w:vAlign w:val="center"/>
          </w:tcPr>
          <w:p w:rsidR="0018722C">
            <w:pPr>
              <w:pStyle w:val="ac"/>
              <w:topLinePunct/>
              <w:ind w:leftChars="0" w:left="0" w:rightChars="0" w:right="0" w:firstLineChars="0" w:firstLine="0"/>
              <w:spacing w:line="240" w:lineRule="atLeast"/>
            </w:pPr>
            <w:r>
              <w:t>55-64 </w:t>
            </w:r>
            <w:r>
              <w:t>岁</w:t>
            </w:r>
          </w:p>
        </w:tc>
        <w:tc>
          <w:tcPr>
            <w:tcW w:w="880" w:type="pct"/>
            <w:vAlign w:val="center"/>
          </w:tcPr>
          <w:p w:rsidR="0018722C">
            <w:pPr>
              <w:pStyle w:val="affff9"/>
              <w:topLinePunct/>
              <w:ind w:leftChars="0" w:left="0" w:rightChars="0" w:right="0" w:firstLineChars="0" w:firstLine="0"/>
              <w:spacing w:line="240" w:lineRule="atLeast"/>
            </w:pPr>
            <w:r>
              <w:t>430.5</w:t>
            </w:r>
          </w:p>
        </w:tc>
        <w:tc>
          <w:tcPr>
            <w:tcW w:w="882" w:type="pct"/>
            <w:vAlign w:val="center"/>
          </w:tcPr>
          <w:p w:rsidR="0018722C">
            <w:pPr>
              <w:pStyle w:val="affff9"/>
              <w:topLinePunct/>
              <w:ind w:leftChars="0" w:left="0" w:rightChars="0" w:right="0" w:firstLineChars="0" w:firstLine="0"/>
              <w:spacing w:line="240" w:lineRule="atLeast"/>
            </w:pPr>
            <w:r>
              <w:t>386.5</w:t>
            </w:r>
          </w:p>
        </w:tc>
        <w:tc>
          <w:tcPr>
            <w:tcW w:w="882" w:type="pct"/>
            <w:vAlign w:val="center"/>
          </w:tcPr>
          <w:p w:rsidR="0018722C">
            <w:pPr>
              <w:pStyle w:val="affff9"/>
              <w:topLinePunct/>
              <w:ind w:leftChars="0" w:left="0" w:rightChars="0" w:right="0" w:firstLineChars="0" w:firstLine="0"/>
              <w:spacing w:line="240" w:lineRule="atLeast"/>
            </w:pPr>
            <w:r>
              <w:t>362.1</w:t>
            </w:r>
          </w:p>
        </w:tc>
        <w:tc>
          <w:tcPr>
            <w:tcW w:w="885" w:type="pct"/>
            <w:vAlign w:val="center"/>
          </w:tcPr>
          <w:p w:rsidR="0018722C">
            <w:pPr>
              <w:pStyle w:val="affff9"/>
              <w:topLinePunct/>
              <w:ind w:leftChars="0" w:left="0" w:rightChars="0" w:right="0" w:firstLineChars="0" w:firstLine="0"/>
              <w:spacing w:line="240" w:lineRule="atLeast"/>
            </w:pPr>
            <w:r>
              <w:t>419.9</w:t>
            </w:r>
          </w:p>
        </w:tc>
      </w:tr>
      <w:tr>
        <w:tc>
          <w:tcPr>
            <w:tcW w:w="1472" w:type="pct"/>
            <w:vAlign w:val="center"/>
            <w:tcBorders>
              <w:top w:val="single" w:sz="4" w:space="0" w:color="auto"/>
            </w:tcBorders>
          </w:tcPr>
          <w:p w:rsidR="0018722C">
            <w:pPr>
              <w:pStyle w:val="ac"/>
              <w:topLinePunct/>
              <w:ind w:leftChars="0" w:left="0" w:rightChars="0" w:right="0" w:firstLineChars="0" w:firstLine="0"/>
              <w:spacing w:line="240" w:lineRule="atLeast"/>
            </w:pPr>
            <w:r>
              <w:t>65 </w:t>
            </w:r>
            <w:r>
              <w:t>及以上</w:t>
            </w:r>
          </w:p>
        </w:tc>
        <w:tc>
          <w:tcPr>
            <w:tcW w:w="880" w:type="pct"/>
            <w:vAlign w:val="center"/>
            <w:tcBorders>
              <w:top w:val="single" w:sz="4" w:space="0" w:color="auto"/>
            </w:tcBorders>
          </w:tcPr>
          <w:p w:rsidR="0018722C">
            <w:pPr>
              <w:pStyle w:val="affff9"/>
              <w:topLinePunct/>
              <w:ind w:leftChars="0" w:left="0" w:rightChars="0" w:right="0" w:firstLineChars="0" w:firstLine="0"/>
              <w:spacing w:line="240" w:lineRule="atLeast"/>
            </w:pPr>
            <w:r>
              <w:t>540.3</w:t>
            </w:r>
          </w:p>
        </w:tc>
        <w:tc>
          <w:tcPr>
            <w:tcW w:w="882" w:type="pct"/>
            <w:vAlign w:val="center"/>
            <w:tcBorders>
              <w:top w:val="single" w:sz="4" w:space="0" w:color="auto"/>
            </w:tcBorders>
          </w:tcPr>
          <w:p w:rsidR="0018722C">
            <w:pPr>
              <w:pStyle w:val="affff9"/>
              <w:topLinePunct/>
              <w:ind w:leftChars="0" w:left="0" w:rightChars="0" w:right="0" w:firstLineChars="0" w:firstLine="0"/>
              <w:spacing w:line="240" w:lineRule="atLeast"/>
            </w:pPr>
            <w:r>
              <w:t>517.9</w:t>
            </w:r>
          </w:p>
        </w:tc>
        <w:tc>
          <w:tcPr>
            <w:tcW w:w="882" w:type="pct"/>
            <w:vAlign w:val="center"/>
            <w:tcBorders>
              <w:top w:val="single" w:sz="4" w:space="0" w:color="auto"/>
            </w:tcBorders>
          </w:tcPr>
          <w:p w:rsidR="0018722C">
            <w:pPr>
              <w:pStyle w:val="affff9"/>
              <w:topLinePunct/>
              <w:ind w:leftChars="0" w:left="0" w:rightChars="0" w:right="0" w:firstLineChars="0" w:firstLine="0"/>
              <w:spacing w:line="240" w:lineRule="atLeast"/>
            </w:pPr>
            <w:r>
              <w:t>538.8</w:t>
            </w:r>
          </w:p>
        </w:tc>
        <w:tc>
          <w:tcPr>
            <w:tcW w:w="885" w:type="pct"/>
            <w:vAlign w:val="center"/>
            <w:tcBorders>
              <w:top w:val="single" w:sz="4" w:space="0" w:color="auto"/>
            </w:tcBorders>
          </w:tcPr>
          <w:p w:rsidR="0018722C">
            <w:pPr>
              <w:pStyle w:val="affff9"/>
              <w:topLinePunct/>
              <w:ind w:leftChars="0" w:left="0" w:rightChars="0" w:right="0" w:firstLineChars="0" w:firstLine="0"/>
              <w:spacing w:line="240" w:lineRule="atLeast"/>
            </w:pPr>
            <w:r>
              <w:t>645.4</w:t>
            </w:r>
          </w:p>
        </w:tc>
      </w:tr>
    </w:tbl>
    <w:p w:rsidR="0018722C">
      <w:pPr>
        <w:pStyle w:val="aff3"/>
        <w:topLinePunct/>
      </w:pPr>
      <w:r>
        <w:rPr>
          <w:rFonts w:cstheme="minorBidi" w:hAnsiTheme="minorHAnsi" w:eastAsiaTheme="minorHAnsi" w:asciiTheme="minorHAnsi"/>
        </w:rPr>
        <w:t>资料来源：</w:t>
      </w:r>
      <w:r>
        <w:rPr>
          <w:rFonts w:ascii="Times New Roman" w:eastAsia="Times New Roman" w:cstheme="minorBidi" w:hAnsiTheme="minorHAnsi"/>
        </w:rPr>
        <w:t>2012</w:t>
      </w:r>
      <w:r>
        <w:rPr>
          <w:rFonts w:cstheme="minorBidi" w:hAnsiTheme="minorHAnsi" w:eastAsiaTheme="minorHAnsi" w:asciiTheme="minorHAnsi"/>
        </w:rPr>
        <w:t>年中国卫生统计年鉴</w:t>
      </w:r>
    </w:p>
    <w:p w:rsidR="0018722C">
      <w:pPr>
        <w:pStyle w:val="aff7"/>
        <w:topLinePunct/>
      </w:pPr>
      <w:r>
        <w:drawing>
          <wp:inline>
            <wp:extent cx="4584700" cy="2773679"/>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55" cstate="print"/>
                    <a:stretch>
                      <a:fillRect/>
                    </a:stretch>
                  </pic:blipFill>
                  <pic:spPr>
                    <a:xfrm>
                      <a:off x="0" y="0"/>
                      <a:ext cx="4584700" cy="2773679"/>
                    </a:xfrm>
                    <a:prstGeom prst="rect">
                      <a:avLst/>
                    </a:prstGeom>
                  </pic:spPr>
                </pic:pic>
              </a:graphicData>
            </a:graphic>
          </wp:inline>
        </w:drawing>
      </w:r>
    </w:p>
    <w:p w:rsidR="0018722C">
      <w:pPr>
        <w:pStyle w:val="a9"/>
        <w:topLinePunct/>
      </w:pPr>
      <w:r>
        <w:t>图</w:t>
      </w:r>
      <w:r>
        <w:t> </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6</w:t>
      </w:r>
      <w:r>
        <w:t xml:space="preserve">  </w:t>
      </w:r>
      <w:r>
        <w:t>1993-2008</w:t>
      </w:r>
      <w:r>
        <w:t>年年龄别慢性病患病率</w:t>
      </w:r>
      <w:r>
        <w:t>（</w:t>
      </w:r>
      <w:r>
        <w:t>‰</w:t>
      </w:r>
      <w:r>
        <w:t>）</w:t>
      </w:r>
    </w:p>
    <w:p w:rsidR="0018722C">
      <w:pPr>
        <w:topLinePunct/>
      </w:pPr>
      <w:r>
        <w:t>失能后服务是老年人医疗支出中的主要部分，其中包括家庭病床和长期住</w:t>
      </w:r>
      <w:r>
        <w:t>院。根据国际统计的数据表明，高龄老人在死亡前约有</w:t>
      </w:r>
      <w:r>
        <w:rPr>
          <w:rFonts w:ascii="Times New Roman" w:eastAsia="Times New Roman"/>
        </w:rPr>
        <w:t>35%</w:t>
      </w:r>
      <w:r>
        <w:t>需要的护理期大约为</w:t>
      </w:r>
      <w:r>
        <w:t>一年，约有</w:t>
      </w:r>
      <w:r>
        <w:rPr>
          <w:rFonts w:ascii="Times New Roman" w:eastAsia="Times New Roman"/>
        </w:rPr>
        <w:t>25%</w:t>
      </w:r>
      <w:r>
        <w:t>需要的卧床期大约为半年。需要投入更多的财力、物力和人力对</w:t>
      </w:r>
      <w:r>
        <w:t>于这些生活不能自理又高龄体弱的老人。下表为从</w:t>
      </w:r>
      <w:r>
        <w:rPr>
          <w:rFonts w:ascii="Times New Roman" w:eastAsia="Times New Roman"/>
        </w:rPr>
        <w:t>1993</w:t>
      </w:r>
      <w:r>
        <w:t>年到</w:t>
      </w:r>
      <w:r>
        <w:rPr>
          <w:rFonts w:ascii="Times New Roman" w:eastAsia="Times New Roman"/>
        </w:rPr>
        <w:t>2008</w:t>
      </w:r>
      <w:r>
        <w:t>年各年龄组</w:t>
      </w:r>
      <w:r>
        <w:t>的</w:t>
      </w:r>
    </w:p>
    <w:p w:rsidR="0018722C">
      <w:pPr>
        <w:topLinePunct/>
      </w:pPr>
      <w:r>
        <w:t>住院率，我们可以看出</w:t>
      </w:r>
      <w:r>
        <w:rPr>
          <w:rFonts w:ascii="Times New Roman" w:eastAsia="Times New Roman"/>
        </w:rPr>
        <w:t>65</w:t>
      </w:r>
      <w:r>
        <w:t>岁及以上的年龄组的住院率要高于其他年龄组，并且</w:t>
      </w:r>
      <w:r>
        <w:t>就发展趋势来看，</w:t>
      </w:r>
      <w:r>
        <w:rPr>
          <w:rFonts w:ascii="Times New Roman" w:eastAsia="Times New Roman"/>
        </w:rPr>
        <w:t>65</w:t>
      </w:r>
      <w:r>
        <w:t>岁及以上的老年人口组上升幅度最大，达到</w:t>
      </w:r>
      <w:r>
        <w:rPr>
          <w:rFonts w:ascii="Times New Roman" w:eastAsia="Times New Roman"/>
        </w:rPr>
        <w:t>92</w:t>
      </w:r>
      <w:r>
        <w:rPr>
          <w:rFonts w:ascii="Times New Roman" w:eastAsia="Times New Roman"/>
        </w:rPr>
        <w:t>.</w:t>
      </w:r>
      <w:r>
        <w:rPr>
          <w:rFonts w:ascii="Times New Roman" w:eastAsia="Times New Roman"/>
        </w:rPr>
        <w:t>2</w:t>
      </w:r>
      <w:r>
        <w:t>个千分点，</w:t>
      </w:r>
      <w:r>
        <w:t>排在第二位的是</w:t>
      </w:r>
      <w:r>
        <w:rPr>
          <w:rFonts w:ascii="Times New Roman" w:eastAsia="Times New Roman"/>
        </w:rPr>
        <w:t>55-64</w:t>
      </w:r>
      <w:r>
        <w:t>的年龄组达到</w:t>
      </w:r>
      <w:r>
        <w:rPr>
          <w:rFonts w:ascii="Times New Roman" w:eastAsia="Times New Roman"/>
        </w:rPr>
        <w:t>39</w:t>
      </w:r>
      <w:r>
        <w:rPr>
          <w:rFonts w:ascii="Times New Roman" w:eastAsia="Times New Roman"/>
        </w:rPr>
        <w:t>.</w:t>
      </w:r>
      <w:r>
        <w:rPr>
          <w:rFonts w:ascii="Times New Roman" w:eastAsia="Times New Roman"/>
        </w:rPr>
        <w:t>8</w:t>
      </w:r>
      <w:r>
        <w:t>个千分点，虽然这与我国经济发展，医</w:t>
      </w:r>
      <w:r>
        <w:t>疗水平提高都有关系，但是老年人口数量的增加与比重的增大也是影响其的重要</w:t>
      </w:r>
      <w:r>
        <w:t>方面。因此，老年人口在人口中构成比例的增加，直接导致对卫生服务这项需</w:t>
      </w:r>
      <w:r>
        <w:t>求</w:t>
      </w:r>
    </w:p>
    <w:p w:rsidR="0018722C">
      <w:pPr>
        <w:topLinePunct/>
      </w:pPr>
      <w:r>
        <w:t>的增加，进而加剧医疗卫生费用支出的压力。</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hAnsi="Times New Roman" w:eastAsia="Times New Roman" w:cstheme="minorBidi"/>
        </w:rPr>
        <w:t>4</w:t>
      </w:r>
      <w:r>
        <w:rPr>
          <w:rFonts w:ascii="Times New Roman" w:hAnsi="Times New Roman" w:eastAsia="Times New Roman" w:cstheme="minorBidi"/>
        </w:rPr>
        <w:t>.</w:t>
      </w:r>
      <w:r>
        <w:rPr>
          <w:rFonts w:ascii="Times New Roman" w:hAnsi="Times New Roman" w:eastAsia="Times New Roman" w:cstheme="minorBidi"/>
        </w:rPr>
        <w:t>8</w:t>
      </w:r>
      <w:r>
        <w:t xml:space="preserve">  </w:t>
      </w:r>
      <w:r>
        <w:t>1993-2008</w:t>
      </w:r>
      <w:r>
        <w:rPr>
          <w:rFonts w:cstheme="minorBidi" w:hAnsiTheme="minorHAnsi" w:eastAsiaTheme="minorHAnsi" w:asciiTheme="minorHAnsi"/>
        </w:rPr>
        <w:t>年年龄</w:t>
      </w:r>
      <w:r>
        <w:rPr>
          <w:rFonts w:cstheme="minorBidi" w:hAnsiTheme="minorHAnsi" w:eastAsiaTheme="minorHAnsi" w:asciiTheme="minorHAnsi"/>
        </w:rPr>
        <w:t>别</w:t>
      </w:r>
      <w:r>
        <w:rPr>
          <w:rFonts w:cstheme="minorBidi" w:hAnsiTheme="minorHAnsi" w:eastAsiaTheme="minorHAnsi" w:asciiTheme="minorHAnsi"/>
        </w:rPr>
        <w:t>住院率</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w:t>
      </w:r>
    </w:p>
    <w:tbl>
      <w:tblPr>
        <w:tblW w:w="5000" w:type="pct"/>
        <w:tblInd w:w="159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67"/>
        <w:gridCol w:w="857"/>
        <w:gridCol w:w="859"/>
        <w:gridCol w:w="893"/>
        <w:gridCol w:w="1025"/>
      </w:tblGrid>
      <w:tr>
        <w:trPr>
          <w:tblHeader/>
        </w:trPr>
        <w:tc>
          <w:tcPr>
            <w:tcW w:w="1636" w:type="pct"/>
            <w:vAlign w:val="center"/>
            <w:tcBorders>
              <w:bottom w:val="single" w:sz="4" w:space="0" w:color="auto"/>
            </w:tcBorders>
          </w:tcPr>
          <w:p w:rsidR="0018722C">
            <w:pPr>
              <w:pStyle w:val="a7"/>
              <w:topLinePunct/>
              <w:ind w:leftChars="0" w:left="0" w:rightChars="0" w:right="0" w:firstLineChars="0" w:firstLine="0"/>
              <w:spacing w:line="240" w:lineRule="atLeast"/>
            </w:pPr>
            <w:r>
              <w:t>年龄</w:t>
            </w:r>
          </w:p>
        </w:tc>
        <w:tc>
          <w:tcPr>
            <w:tcW w:w="793" w:type="pct"/>
            <w:vAlign w:val="center"/>
            <w:tcBorders>
              <w:bottom w:val="single" w:sz="4" w:space="0" w:color="auto"/>
            </w:tcBorders>
          </w:tcPr>
          <w:p w:rsidR="0018722C">
            <w:pPr>
              <w:pStyle w:val="a7"/>
              <w:topLinePunct/>
              <w:ind w:leftChars="0" w:left="0" w:rightChars="0" w:right="0" w:firstLineChars="0" w:firstLine="0"/>
              <w:spacing w:line="240" w:lineRule="atLeast"/>
            </w:pPr>
            <w:r>
              <w:t>1993</w:t>
            </w:r>
          </w:p>
        </w:tc>
        <w:tc>
          <w:tcPr>
            <w:tcW w:w="795" w:type="pct"/>
            <w:vAlign w:val="center"/>
            <w:tcBorders>
              <w:bottom w:val="single" w:sz="4" w:space="0" w:color="auto"/>
            </w:tcBorders>
          </w:tcPr>
          <w:p w:rsidR="0018722C">
            <w:pPr>
              <w:pStyle w:val="a7"/>
              <w:topLinePunct/>
              <w:ind w:leftChars="0" w:left="0" w:rightChars="0" w:right="0" w:firstLineChars="0" w:firstLine="0"/>
              <w:spacing w:line="240" w:lineRule="atLeast"/>
            </w:pPr>
            <w:r>
              <w:t>1998</w:t>
            </w:r>
          </w:p>
        </w:tc>
        <w:tc>
          <w:tcPr>
            <w:tcW w:w="827" w:type="pct"/>
            <w:vAlign w:val="center"/>
            <w:tcBorders>
              <w:bottom w:val="single" w:sz="4" w:space="0" w:color="auto"/>
            </w:tcBorders>
          </w:tcPr>
          <w:p w:rsidR="0018722C">
            <w:pPr>
              <w:pStyle w:val="a7"/>
              <w:topLinePunct/>
              <w:ind w:leftChars="0" w:left="0" w:rightChars="0" w:right="0" w:firstLineChars="0" w:firstLine="0"/>
              <w:spacing w:line="240" w:lineRule="atLeast"/>
            </w:pPr>
            <w:r>
              <w:t>2003</w:t>
            </w:r>
          </w:p>
        </w:tc>
        <w:tc>
          <w:tcPr>
            <w:tcW w:w="949"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r>
      <w:tr>
        <w:tc>
          <w:tcPr>
            <w:tcW w:w="1636" w:type="pct"/>
            <w:vAlign w:val="center"/>
          </w:tcPr>
          <w:p w:rsidR="0018722C">
            <w:pPr>
              <w:pStyle w:val="ac"/>
              <w:topLinePunct/>
              <w:ind w:leftChars="0" w:left="0" w:rightChars="0" w:right="0" w:firstLineChars="0" w:firstLine="0"/>
              <w:spacing w:line="240" w:lineRule="atLeast"/>
            </w:pPr>
            <w:r>
              <w:t>0-4 </w:t>
            </w:r>
            <w:r>
              <w:t>岁</w:t>
            </w:r>
          </w:p>
        </w:tc>
        <w:tc>
          <w:tcPr>
            <w:tcW w:w="793" w:type="pct"/>
            <w:vAlign w:val="center"/>
          </w:tcPr>
          <w:p w:rsidR="0018722C">
            <w:pPr>
              <w:pStyle w:val="affff9"/>
              <w:topLinePunct/>
              <w:ind w:leftChars="0" w:left="0" w:rightChars="0" w:right="0" w:firstLineChars="0" w:firstLine="0"/>
              <w:spacing w:line="240" w:lineRule="atLeast"/>
            </w:pPr>
            <w:r>
              <w:t>45.4</w:t>
            </w:r>
          </w:p>
        </w:tc>
        <w:tc>
          <w:tcPr>
            <w:tcW w:w="795" w:type="pct"/>
            <w:vAlign w:val="center"/>
          </w:tcPr>
          <w:p w:rsidR="0018722C">
            <w:pPr>
              <w:pStyle w:val="affff9"/>
              <w:topLinePunct/>
              <w:ind w:leftChars="0" w:left="0" w:rightChars="0" w:right="0" w:firstLineChars="0" w:firstLine="0"/>
              <w:spacing w:line="240" w:lineRule="atLeast"/>
            </w:pPr>
            <w:r>
              <w:t>40.1</w:t>
            </w:r>
          </w:p>
        </w:tc>
        <w:tc>
          <w:tcPr>
            <w:tcW w:w="827" w:type="pct"/>
            <w:vAlign w:val="center"/>
          </w:tcPr>
          <w:p w:rsidR="0018722C">
            <w:pPr>
              <w:pStyle w:val="affff9"/>
              <w:topLinePunct/>
              <w:ind w:leftChars="0" w:left="0" w:rightChars="0" w:right="0" w:firstLineChars="0" w:firstLine="0"/>
              <w:spacing w:line="240" w:lineRule="atLeast"/>
            </w:pPr>
            <w:r>
              <w:t>33.3</w:t>
            </w:r>
          </w:p>
        </w:tc>
        <w:tc>
          <w:tcPr>
            <w:tcW w:w="949" w:type="pct"/>
            <w:vAlign w:val="center"/>
          </w:tcPr>
          <w:p w:rsidR="0018722C">
            <w:pPr>
              <w:pStyle w:val="affff9"/>
              <w:topLinePunct/>
              <w:ind w:leftChars="0" w:left="0" w:rightChars="0" w:right="0" w:firstLineChars="0" w:firstLine="0"/>
              <w:spacing w:line="240" w:lineRule="atLeast"/>
            </w:pPr>
            <w:r>
              <w:t>80.8</w:t>
            </w:r>
          </w:p>
        </w:tc>
      </w:tr>
      <w:tr>
        <w:tc>
          <w:tcPr>
            <w:tcW w:w="1636" w:type="pct"/>
            <w:vAlign w:val="center"/>
          </w:tcPr>
          <w:p w:rsidR="0018722C">
            <w:pPr>
              <w:pStyle w:val="ac"/>
              <w:topLinePunct/>
              <w:ind w:leftChars="0" w:left="0" w:rightChars="0" w:right="0" w:firstLineChars="0" w:firstLine="0"/>
              <w:spacing w:line="240" w:lineRule="atLeast"/>
            </w:pPr>
            <w:r>
              <w:t>5-14 </w:t>
            </w:r>
            <w:r>
              <w:t>岁</w:t>
            </w:r>
          </w:p>
        </w:tc>
        <w:tc>
          <w:tcPr>
            <w:tcW w:w="793" w:type="pct"/>
            <w:vAlign w:val="center"/>
          </w:tcPr>
          <w:p w:rsidR="0018722C">
            <w:pPr>
              <w:pStyle w:val="affff9"/>
              <w:topLinePunct/>
              <w:ind w:leftChars="0" w:left="0" w:rightChars="0" w:right="0" w:firstLineChars="0" w:firstLine="0"/>
              <w:spacing w:line="240" w:lineRule="atLeast"/>
            </w:pPr>
            <w:r>
              <w:t>18.3</w:t>
            </w:r>
          </w:p>
        </w:tc>
        <w:tc>
          <w:tcPr>
            <w:tcW w:w="795" w:type="pct"/>
            <w:vAlign w:val="center"/>
          </w:tcPr>
          <w:p w:rsidR="0018722C">
            <w:pPr>
              <w:pStyle w:val="affff9"/>
              <w:topLinePunct/>
              <w:ind w:leftChars="0" w:left="0" w:rightChars="0" w:right="0" w:firstLineChars="0" w:firstLine="0"/>
              <w:spacing w:line="240" w:lineRule="atLeast"/>
            </w:pPr>
            <w:r>
              <w:t>12.4</w:t>
            </w:r>
          </w:p>
        </w:tc>
        <w:tc>
          <w:tcPr>
            <w:tcW w:w="827" w:type="pct"/>
            <w:vAlign w:val="center"/>
          </w:tcPr>
          <w:p w:rsidR="0018722C">
            <w:pPr>
              <w:pStyle w:val="affff9"/>
              <w:topLinePunct/>
              <w:ind w:leftChars="0" w:left="0" w:rightChars="0" w:right="0" w:firstLineChars="0" w:firstLine="0"/>
              <w:spacing w:line="240" w:lineRule="atLeast"/>
            </w:pPr>
            <w:r>
              <w:t>11.7</w:t>
            </w:r>
          </w:p>
        </w:tc>
        <w:tc>
          <w:tcPr>
            <w:tcW w:w="949" w:type="pct"/>
            <w:vAlign w:val="center"/>
          </w:tcPr>
          <w:p w:rsidR="0018722C">
            <w:pPr>
              <w:pStyle w:val="affff9"/>
              <w:topLinePunct/>
              <w:ind w:leftChars="0" w:left="0" w:rightChars="0" w:right="0" w:firstLineChars="0" w:firstLine="0"/>
              <w:spacing w:line="240" w:lineRule="atLeast"/>
            </w:pPr>
            <w:r>
              <w:t>21.1</w:t>
            </w:r>
          </w:p>
        </w:tc>
      </w:tr>
      <w:tr>
        <w:tc>
          <w:tcPr>
            <w:tcW w:w="1636" w:type="pct"/>
            <w:vAlign w:val="center"/>
          </w:tcPr>
          <w:p w:rsidR="0018722C">
            <w:pPr>
              <w:pStyle w:val="ac"/>
              <w:topLinePunct/>
              <w:ind w:leftChars="0" w:left="0" w:rightChars="0" w:right="0" w:firstLineChars="0" w:firstLine="0"/>
              <w:spacing w:line="240" w:lineRule="atLeast"/>
            </w:pPr>
            <w:r>
              <w:t>15-24 </w:t>
            </w:r>
            <w:r>
              <w:t>岁</w:t>
            </w:r>
          </w:p>
        </w:tc>
        <w:tc>
          <w:tcPr>
            <w:tcW w:w="793" w:type="pct"/>
            <w:vAlign w:val="center"/>
          </w:tcPr>
          <w:p w:rsidR="0018722C">
            <w:pPr>
              <w:pStyle w:val="affff9"/>
              <w:topLinePunct/>
              <w:ind w:leftChars="0" w:left="0" w:rightChars="0" w:right="0" w:firstLineChars="0" w:firstLine="0"/>
              <w:spacing w:line="240" w:lineRule="atLeast"/>
            </w:pPr>
            <w:r>
              <w:t>14.5</w:t>
            </w:r>
          </w:p>
        </w:tc>
        <w:tc>
          <w:tcPr>
            <w:tcW w:w="795" w:type="pct"/>
            <w:vAlign w:val="center"/>
          </w:tcPr>
          <w:p w:rsidR="0018722C">
            <w:pPr>
              <w:pStyle w:val="affff9"/>
              <w:topLinePunct/>
              <w:ind w:leftChars="0" w:left="0" w:rightChars="0" w:right="0" w:firstLineChars="0" w:firstLine="0"/>
              <w:spacing w:line="240" w:lineRule="atLeast"/>
            </w:pPr>
            <w:r>
              <w:t>23.1</w:t>
            </w:r>
          </w:p>
        </w:tc>
        <w:tc>
          <w:tcPr>
            <w:tcW w:w="827" w:type="pct"/>
            <w:vAlign w:val="center"/>
          </w:tcPr>
          <w:p w:rsidR="0018722C">
            <w:pPr>
              <w:pStyle w:val="affff9"/>
              <w:topLinePunct/>
              <w:ind w:leftChars="0" w:left="0" w:rightChars="0" w:right="0" w:firstLineChars="0" w:firstLine="0"/>
              <w:spacing w:line="240" w:lineRule="atLeast"/>
            </w:pPr>
            <w:r>
              <w:t>28.1</w:t>
            </w:r>
          </w:p>
        </w:tc>
        <w:tc>
          <w:tcPr>
            <w:tcW w:w="949" w:type="pct"/>
            <w:vAlign w:val="center"/>
          </w:tcPr>
          <w:p w:rsidR="0018722C">
            <w:pPr>
              <w:pStyle w:val="affff9"/>
              <w:topLinePunct/>
              <w:ind w:leftChars="0" w:left="0" w:rightChars="0" w:right="0" w:firstLineChars="0" w:firstLine="0"/>
              <w:spacing w:line="240" w:lineRule="atLeast"/>
            </w:pPr>
            <w:r>
              <w:t>46.2</w:t>
            </w:r>
          </w:p>
        </w:tc>
      </w:tr>
      <w:tr>
        <w:tc>
          <w:tcPr>
            <w:tcW w:w="1636" w:type="pct"/>
            <w:vAlign w:val="center"/>
          </w:tcPr>
          <w:p w:rsidR="0018722C">
            <w:pPr>
              <w:pStyle w:val="ac"/>
              <w:topLinePunct/>
              <w:ind w:leftChars="0" w:left="0" w:rightChars="0" w:right="0" w:firstLineChars="0" w:firstLine="0"/>
              <w:spacing w:line="240" w:lineRule="atLeast"/>
            </w:pPr>
            <w:r>
              <w:t>25-34 </w:t>
            </w:r>
            <w:r>
              <w:t>岁</w:t>
            </w:r>
          </w:p>
        </w:tc>
        <w:tc>
          <w:tcPr>
            <w:tcW w:w="793" w:type="pct"/>
            <w:vAlign w:val="center"/>
          </w:tcPr>
          <w:p w:rsidR="0018722C">
            <w:pPr>
              <w:pStyle w:val="affff9"/>
              <w:topLinePunct/>
              <w:ind w:leftChars="0" w:left="0" w:rightChars="0" w:right="0" w:firstLineChars="0" w:firstLine="0"/>
              <w:spacing w:line="240" w:lineRule="atLeast"/>
            </w:pPr>
            <w:r>
              <w:t>38.2</w:t>
            </w:r>
          </w:p>
        </w:tc>
        <w:tc>
          <w:tcPr>
            <w:tcW w:w="795" w:type="pct"/>
            <w:vAlign w:val="center"/>
          </w:tcPr>
          <w:p w:rsidR="0018722C">
            <w:pPr>
              <w:pStyle w:val="affff9"/>
              <w:topLinePunct/>
              <w:ind w:leftChars="0" w:left="0" w:rightChars="0" w:right="0" w:firstLineChars="0" w:firstLine="0"/>
              <w:spacing w:line="240" w:lineRule="atLeast"/>
            </w:pPr>
            <w:r>
              <w:t>35.3</w:t>
            </w:r>
          </w:p>
        </w:tc>
        <w:tc>
          <w:tcPr>
            <w:tcW w:w="827" w:type="pct"/>
            <w:vAlign w:val="center"/>
          </w:tcPr>
          <w:p w:rsidR="0018722C">
            <w:pPr>
              <w:pStyle w:val="affff9"/>
              <w:topLinePunct/>
              <w:ind w:leftChars="0" w:left="0" w:rightChars="0" w:right="0" w:firstLineChars="0" w:firstLine="0"/>
              <w:spacing w:line="240" w:lineRule="atLeast"/>
            </w:pPr>
            <w:r>
              <w:t>39.5</w:t>
            </w:r>
          </w:p>
        </w:tc>
        <w:tc>
          <w:tcPr>
            <w:tcW w:w="949" w:type="pct"/>
            <w:vAlign w:val="center"/>
          </w:tcPr>
          <w:p w:rsidR="0018722C">
            <w:pPr>
              <w:pStyle w:val="affff9"/>
              <w:topLinePunct/>
              <w:ind w:leftChars="0" w:left="0" w:rightChars="0" w:right="0" w:firstLineChars="0" w:firstLine="0"/>
              <w:spacing w:line="240" w:lineRule="atLeast"/>
            </w:pPr>
            <w:r>
              <w:t>69.1</w:t>
            </w:r>
          </w:p>
        </w:tc>
      </w:tr>
      <w:tr>
        <w:tc>
          <w:tcPr>
            <w:tcW w:w="1636" w:type="pct"/>
            <w:vAlign w:val="center"/>
          </w:tcPr>
          <w:p w:rsidR="0018722C">
            <w:pPr>
              <w:pStyle w:val="ac"/>
              <w:topLinePunct/>
              <w:ind w:leftChars="0" w:left="0" w:rightChars="0" w:right="0" w:firstLineChars="0" w:firstLine="0"/>
              <w:spacing w:line="240" w:lineRule="atLeast"/>
            </w:pPr>
            <w:r>
              <w:t>35-44 </w:t>
            </w:r>
            <w:r>
              <w:t>岁</w:t>
            </w:r>
          </w:p>
        </w:tc>
        <w:tc>
          <w:tcPr>
            <w:tcW w:w="793" w:type="pct"/>
            <w:vAlign w:val="center"/>
          </w:tcPr>
          <w:p w:rsidR="0018722C">
            <w:pPr>
              <w:pStyle w:val="affff9"/>
              <w:topLinePunct/>
              <w:ind w:leftChars="0" w:left="0" w:rightChars="0" w:right="0" w:firstLineChars="0" w:firstLine="0"/>
              <w:spacing w:line="240" w:lineRule="atLeast"/>
            </w:pPr>
            <w:r>
              <w:t>33.6</w:t>
            </w:r>
          </w:p>
        </w:tc>
        <w:tc>
          <w:tcPr>
            <w:tcW w:w="795" w:type="pct"/>
            <w:vAlign w:val="center"/>
          </w:tcPr>
          <w:p w:rsidR="0018722C">
            <w:pPr>
              <w:pStyle w:val="affff9"/>
              <w:topLinePunct/>
              <w:ind w:leftChars="0" w:left="0" w:rightChars="0" w:right="0" w:firstLineChars="0" w:firstLine="0"/>
              <w:spacing w:line="240" w:lineRule="atLeast"/>
            </w:pPr>
            <w:r>
              <w:t>32.1</w:t>
            </w:r>
          </w:p>
        </w:tc>
        <w:tc>
          <w:tcPr>
            <w:tcW w:w="827" w:type="pct"/>
            <w:vAlign w:val="center"/>
          </w:tcPr>
          <w:p w:rsidR="0018722C">
            <w:pPr>
              <w:pStyle w:val="affff9"/>
              <w:topLinePunct/>
              <w:ind w:leftChars="0" w:left="0" w:rightChars="0" w:right="0" w:firstLineChars="0" w:firstLine="0"/>
              <w:spacing w:line="240" w:lineRule="atLeast"/>
            </w:pPr>
            <w:r>
              <w:t>25.9</w:t>
            </w:r>
          </w:p>
        </w:tc>
        <w:tc>
          <w:tcPr>
            <w:tcW w:w="949" w:type="pct"/>
            <w:vAlign w:val="center"/>
          </w:tcPr>
          <w:p w:rsidR="0018722C">
            <w:pPr>
              <w:pStyle w:val="affff9"/>
              <w:topLinePunct/>
              <w:ind w:leftChars="0" w:left="0" w:rightChars="0" w:right="0" w:firstLineChars="0" w:firstLine="0"/>
              <w:spacing w:line="240" w:lineRule="atLeast"/>
            </w:pPr>
            <w:r>
              <w:t>46.8</w:t>
            </w:r>
          </w:p>
        </w:tc>
      </w:tr>
      <w:tr>
        <w:tc>
          <w:tcPr>
            <w:tcW w:w="1636" w:type="pct"/>
            <w:vAlign w:val="center"/>
          </w:tcPr>
          <w:p w:rsidR="0018722C">
            <w:pPr>
              <w:pStyle w:val="ac"/>
              <w:topLinePunct/>
              <w:ind w:leftChars="0" w:left="0" w:rightChars="0" w:right="0" w:firstLineChars="0" w:firstLine="0"/>
              <w:spacing w:line="240" w:lineRule="atLeast"/>
            </w:pPr>
            <w:r>
              <w:t>45-54 </w:t>
            </w:r>
            <w:r>
              <w:t>岁</w:t>
            </w:r>
          </w:p>
        </w:tc>
        <w:tc>
          <w:tcPr>
            <w:tcW w:w="793" w:type="pct"/>
            <w:vAlign w:val="center"/>
          </w:tcPr>
          <w:p w:rsidR="0018722C">
            <w:pPr>
              <w:pStyle w:val="affff9"/>
              <w:topLinePunct/>
              <w:ind w:leftChars="0" w:left="0" w:rightChars="0" w:right="0" w:firstLineChars="0" w:firstLine="0"/>
              <w:spacing w:line="240" w:lineRule="atLeast"/>
            </w:pPr>
            <w:r>
              <w:t>36.8</w:t>
            </w:r>
          </w:p>
        </w:tc>
        <w:tc>
          <w:tcPr>
            <w:tcW w:w="795" w:type="pct"/>
            <w:vAlign w:val="center"/>
          </w:tcPr>
          <w:p w:rsidR="0018722C">
            <w:pPr>
              <w:pStyle w:val="affff9"/>
              <w:topLinePunct/>
              <w:ind w:leftChars="0" w:left="0" w:rightChars="0" w:right="0" w:firstLineChars="0" w:firstLine="0"/>
              <w:spacing w:line="240" w:lineRule="atLeast"/>
            </w:pPr>
            <w:r>
              <w:t>42.6</w:t>
            </w:r>
          </w:p>
        </w:tc>
        <w:tc>
          <w:tcPr>
            <w:tcW w:w="827" w:type="pct"/>
            <w:vAlign w:val="center"/>
          </w:tcPr>
          <w:p w:rsidR="0018722C">
            <w:pPr>
              <w:pStyle w:val="affff9"/>
              <w:topLinePunct/>
              <w:ind w:leftChars="0" w:left="0" w:rightChars="0" w:right="0" w:firstLineChars="0" w:firstLine="0"/>
              <w:spacing w:line="240" w:lineRule="atLeast"/>
            </w:pPr>
            <w:r>
              <w:t>36.6</w:t>
            </w:r>
          </w:p>
        </w:tc>
        <w:tc>
          <w:tcPr>
            <w:tcW w:w="949" w:type="pct"/>
            <w:vAlign w:val="center"/>
          </w:tcPr>
          <w:p w:rsidR="0018722C">
            <w:pPr>
              <w:pStyle w:val="affff9"/>
              <w:topLinePunct/>
              <w:ind w:leftChars="0" w:left="0" w:rightChars="0" w:right="0" w:firstLineChars="0" w:firstLine="0"/>
              <w:spacing w:line="240" w:lineRule="atLeast"/>
            </w:pPr>
            <w:r>
              <w:t>61.6</w:t>
            </w:r>
          </w:p>
        </w:tc>
      </w:tr>
      <w:tr>
        <w:tc>
          <w:tcPr>
            <w:tcW w:w="1636" w:type="pct"/>
            <w:vAlign w:val="center"/>
          </w:tcPr>
          <w:p w:rsidR="0018722C">
            <w:pPr>
              <w:pStyle w:val="ac"/>
              <w:topLinePunct/>
              <w:ind w:leftChars="0" w:left="0" w:rightChars="0" w:right="0" w:firstLineChars="0" w:firstLine="0"/>
              <w:spacing w:line="240" w:lineRule="atLeast"/>
            </w:pPr>
            <w:r>
              <w:t>55-64 </w:t>
            </w:r>
            <w:r>
              <w:t>岁</w:t>
            </w:r>
          </w:p>
        </w:tc>
        <w:tc>
          <w:tcPr>
            <w:tcW w:w="793" w:type="pct"/>
            <w:vAlign w:val="center"/>
          </w:tcPr>
          <w:p w:rsidR="0018722C">
            <w:pPr>
              <w:pStyle w:val="affff9"/>
              <w:topLinePunct/>
              <w:ind w:leftChars="0" w:left="0" w:rightChars="0" w:right="0" w:firstLineChars="0" w:firstLine="0"/>
              <w:spacing w:line="240" w:lineRule="atLeast"/>
            </w:pPr>
            <w:r>
              <w:t>53.2</w:t>
            </w:r>
          </w:p>
        </w:tc>
        <w:tc>
          <w:tcPr>
            <w:tcW w:w="795" w:type="pct"/>
            <w:vAlign w:val="center"/>
          </w:tcPr>
          <w:p w:rsidR="0018722C">
            <w:pPr>
              <w:pStyle w:val="affff9"/>
              <w:topLinePunct/>
              <w:ind w:leftChars="0" w:left="0" w:rightChars="0" w:right="0" w:firstLineChars="0" w:firstLine="0"/>
              <w:spacing w:line="240" w:lineRule="atLeast"/>
            </w:pPr>
            <w:r>
              <w:t>57.2</w:t>
            </w:r>
          </w:p>
        </w:tc>
        <w:tc>
          <w:tcPr>
            <w:tcW w:w="827" w:type="pct"/>
            <w:vAlign w:val="center"/>
          </w:tcPr>
          <w:p w:rsidR="0018722C">
            <w:pPr>
              <w:pStyle w:val="affff9"/>
              <w:topLinePunct/>
              <w:ind w:leftChars="0" w:left="0" w:rightChars="0" w:right="0" w:firstLineChars="0" w:firstLine="0"/>
              <w:spacing w:line="240" w:lineRule="atLeast"/>
            </w:pPr>
            <w:r>
              <w:t>53.3</w:t>
            </w:r>
          </w:p>
        </w:tc>
        <w:tc>
          <w:tcPr>
            <w:tcW w:w="949" w:type="pct"/>
            <w:vAlign w:val="center"/>
          </w:tcPr>
          <w:p w:rsidR="0018722C">
            <w:pPr>
              <w:pStyle w:val="affff9"/>
              <w:topLinePunct/>
              <w:ind w:leftChars="0" w:left="0" w:rightChars="0" w:right="0" w:firstLineChars="0" w:firstLine="0"/>
              <w:spacing w:line="240" w:lineRule="atLeast"/>
            </w:pPr>
            <w:r>
              <w:t>93.0</w:t>
            </w:r>
          </w:p>
        </w:tc>
      </w:tr>
      <w:tr>
        <w:tc>
          <w:tcPr>
            <w:tcW w:w="1636" w:type="pct"/>
            <w:vAlign w:val="center"/>
            <w:tcBorders>
              <w:top w:val="single" w:sz="4" w:space="0" w:color="auto"/>
            </w:tcBorders>
          </w:tcPr>
          <w:p w:rsidR="0018722C">
            <w:pPr>
              <w:pStyle w:val="ac"/>
              <w:topLinePunct/>
              <w:ind w:leftChars="0" w:left="0" w:rightChars="0" w:right="0" w:firstLineChars="0" w:firstLine="0"/>
              <w:spacing w:line="240" w:lineRule="atLeast"/>
            </w:pPr>
            <w:r>
              <w:t>65 </w:t>
            </w:r>
            <w:r>
              <w:t>及以上</w:t>
            </w:r>
          </w:p>
        </w:tc>
        <w:tc>
          <w:tcPr>
            <w:tcW w:w="793" w:type="pct"/>
            <w:vAlign w:val="center"/>
            <w:tcBorders>
              <w:top w:val="single" w:sz="4" w:space="0" w:color="auto"/>
            </w:tcBorders>
          </w:tcPr>
          <w:p w:rsidR="0018722C">
            <w:pPr>
              <w:pStyle w:val="affff9"/>
              <w:topLinePunct/>
              <w:ind w:leftChars="0" w:left="0" w:rightChars="0" w:right="0" w:firstLineChars="0" w:firstLine="0"/>
              <w:spacing w:line="240" w:lineRule="atLeast"/>
            </w:pPr>
            <w:r>
              <w:t>61.0</w:t>
            </w:r>
          </w:p>
        </w:tc>
        <w:tc>
          <w:tcPr>
            <w:tcW w:w="795" w:type="pct"/>
            <w:vAlign w:val="center"/>
            <w:tcBorders>
              <w:top w:val="single" w:sz="4" w:space="0" w:color="auto"/>
            </w:tcBorders>
          </w:tcPr>
          <w:p w:rsidR="0018722C">
            <w:pPr>
              <w:pStyle w:val="affff9"/>
              <w:topLinePunct/>
              <w:ind w:leftChars="0" w:left="0" w:rightChars="0" w:right="0" w:firstLineChars="0" w:firstLine="0"/>
              <w:spacing w:line="240" w:lineRule="atLeast"/>
            </w:pPr>
            <w:r>
              <w:t>79.6</w:t>
            </w:r>
          </w:p>
        </w:tc>
        <w:tc>
          <w:tcPr>
            <w:tcW w:w="827" w:type="pct"/>
            <w:vAlign w:val="center"/>
            <w:tcBorders>
              <w:top w:val="single" w:sz="4" w:space="0" w:color="auto"/>
            </w:tcBorders>
          </w:tcPr>
          <w:p w:rsidR="0018722C">
            <w:pPr>
              <w:pStyle w:val="affff9"/>
              <w:topLinePunct/>
              <w:ind w:leftChars="0" w:left="0" w:rightChars="0" w:right="0" w:firstLineChars="0" w:firstLine="0"/>
              <w:spacing w:line="240" w:lineRule="atLeast"/>
            </w:pPr>
            <w:r>
              <w:t>84.1</w:t>
            </w:r>
          </w:p>
        </w:tc>
        <w:tc>
          <w:tcPr>
            <w:tcW w:w="949" w:type="pct"/>
            <w:vAlign w:val="center"/>
            <w:tcBorders>
              <w:top w:val="single" w:sz="4" w:space="0" w:color="auto"/>
            </w:tcBorders>
          </w:tcPr>
          <w:p w:rsidR="0018722C">
            <w:pPr>
              <w:pStyle w:val="affff9"/>
              <w:topLinePunct/>
              <w:ind w:leftChars="0" w:left="0" w:rightChars="0" w:right="0" w:firstLineChars="0" w:firstLine="0"/>
              <w:spacing w:line="240" w:lineRule="atLeast"/>
            </w:pPr>
            <w:r>
              <w:t>153.2</w:t>
            </w:r>
          </w:p>
        </w:tc>
      </w:tr>
    </w:tbl>
    <w:p w:rsidR="0018722C">
      <w:pPr>
        <w:pStyle w:val="aff3"/>
        <w:topLinePunct/>
      </w:pPr>
      <w:r>
        <w:rPr>
          <w:rFonts w:cstheme="minorBidi" w:hAnsiTheme="minorHAnsi" w:eastAsiaTheme="minorHAnsi" w:asciiTheme="minorHAnsi"/>
        </w:rPr>
        <w:t>资料来源：</w:t>
      </w:r>
      <w:r>
        <w:rPr>
          <w:rFonts w:ascii="Times New Roman" w:eastAsia="Times New Roman" w:cstheme="minorBidi" w:hAnsiTheme="minorHAnsi"/>
        </w:rPr>
        <w:t>2012</w:t>
      </w:r>
      <w:r>
        <w:rPr>
          <w:rFonts w:cstheme="minorBidi" w:hAnsiTheme="minorHAnsi" w:eastAsiaTheme="minorHAnsi" w:asciiTheme="minorHAnsi"/>
        </w:rPr>
        <w:t>年中国卫生统计年鉴</w:t>
      </w:r>
    </w:p>
    <w:p w:rsidR="0018722C">
      <w:pPr>
        <w:pStyle w:val="aff7"/>
        <w:topLinePunct/>
      </w:pPr>
      <w:r>
        <w:drawing>
          <wp:inline>
            <wp:extent cx="4584911" cy="2755392"/>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57" cstate="print"/>
                    <a:stretch>
                      <a:fillRect/>
                    </a:stretch>
                  </pic:blipFill>
                  <pic:spPr>
                    <a:xfrm>
                      <a:off x="0" y="0"/>
                      <a:ext cx="4584911" cy="2755392"/>
                    </a:xfrm>
                    <a:prstGeom prst="rect">
                      <a:avLst/>
                    </a:prstGeom>
                  </pic:spPr>
                </pic:pic>
              </a:graphicData>
            </a:graphic>
          </wp:inline>
        </w:drawing>
      </w:r>
    </w:p>
    <w:p w:rsidR="0018722C">
      <w:pPr>
        <w:pStyle w:val="a9"/>
        <w:topLinePunct/>
      </w:pPr>
      <w:r>
        <w:t>图</w:t>
      </w:r>
      <w:r>
        <w:t> </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7</w:t>
      </w:r>
      <w:r>
        <w:t xml:space="preserve">  </w:t>
      </w:r>
      <w:r>
        <w:t>1993-2008</w:t>
      </w:r>
      <w:r>
        <w:t>年年龄别住院率</w:t>
      </w:r>
      <w:r>
        <w:t>（</w:t>
      </w:r>
      <w:r>
        <w:t>‰</w:t>
      </w:r>
      <w:r>
        <w:t>）</w:t>
      </w:r>
    </w:p>
    <w:p w:rsidR="0018722C">
      <w:pPr>
        <w:topLinePunct/>
      </w:pPr>
      <w:r>
        <w:t>无论是从两周患病率、慢性病患病率还是住院率都可以看出，</w:t>
      </w:r>
      <w:r>
        <w:rPr>
          <w:rFonts w:ascii="Times New Roman" w:eastAsia="Times New Roman"/>
        </w:rPr>
        <w:t>65</w:t>
      </w:r>
      <w:r>
        <w:t>岁及以上</w:t>
      </w:r>
      <w:r>
        <w:t>的老年人组的比重都要高于其他年龄组，并且随着老龄化的进程这三个比率都呈</w:t>
      </w:r>
      <w:r>
        <w:t>上升的趋势，老年人比其他年龄组人群在医疗保健方面的需求也要更多，有资料</w:t>
      </w:r>
      <w:r>
        <w:t>显示在医疗保障方面，我国</w:t>
      </w:r>
      <w:r>
        <w:rPr>
          <w:rFonts w:ascii="Times New Roman" w:eastAsia="Times New Roman"/>
        </w:rPr>
        <w:t>60</w:t>
      </w:r>
      <w:r>
        <w:t>岁以下人口的费用仅为</w:t>
      </w:r>
      <w:r>
        <w:rPr>
          <w:rFonts w:ascii="Times New Roman" w:eastAsia="Times New Roman"/>
        </w:rPr>
        <w:t>60</w:t>
      </w:r>
      <w:r>
        <w:t>岁及以上的三分之一</w:t>
      </w:r>
      <w:r>
        <w:t>甚</w:t>
      </w:r>
    </w:p>
    <w:p w:rsidR="0018722C">
      <w:pPr>
        <w:topLinePunct/>
      </w:pPr>
      <w:r>
        <w:t>或五分之一</w:t>
      </w:r>
      <w:r>
        <w:rPr>
          <w:rFonts w:ascii="Times New Roman" w:eastAsia="Times New Roman"/>
        </w:rPr>
        <w:t>[</w:t>
      </w:r>
      <w:r>
        <w:rPr>
          <w:rFonts w:ascii="Times New Roman" w:eastAsia="Times New Roman"/>
        </w:rPr>
        <w:t xml:space="preserve">70</w:t>
      </w:r>
      <w:r>
        <w:rPr>
          <w:rFonts w:ascii="Times New Roman" w:eastAsia="Times New Roman"/>
        </w:rPr>
        <w:t>]</w:t>
      </w:r>
      <w:r>
        <w:t>，并且据调查</w:t>
      </w:r>
      <w:r>
        <w:rPr>
          <w:rFonts w:ascii="Times New Roman" w:eastAsia="Times New Roman"/>
        </w:rPr>
        <w:t>65</w:t>
      </w:r>
      <w:r>
        <w:t>岁以上老年人在余下的生命中有三分之二的时间</w:t>
      </w:r>
      <w:r>
        <w:t>处于带病生存，如：糖尿病、高血压、关节炎、心脏病、骨质疏松症、听力和视</w:t>
      </w:r>
      <w:r>
        <w:t>力下降等，年龄越大，自理能力越低。健康问题的增多，使老年人医疗卫生方面</w:t>
      </w:r>
      <w:r>
        <w:t>的需求就越大，我国在这方面的支出也就越大，这将对我国社会医疗保障资金和财政支出提出严峻的挑战。</w:t>
      </w:r>
    </w:p>
    <w:p w:rsidR="0018722C">
      <w:pPr>
        <w:topLinePunct/>
      </w:pPr>
      <w:r>
        <w:rPr>
          <w:rFonts w:cstheme="minorBidi" w:hAnsiTheme="minorHAnsi" w:eastAsiaTheme="minorHAnsi" w:asciiTheme="minorHAnsi" w:ascii="宋体" w:hAnsi="宋体" w:eastAsia="宋体" w:cs="宋体"/>
          <w:b/>
        </w:rPr>
        <w:t>4.3.2.2</w:t>
      </w:r>
      <w:r w:rsidR="001852F3">
        <w:rPr>
          <w:rFonts w:cstheme="minorBidi" w:hAnsiTheme="minorHAnsi" w:eastAsiaTheme="minorHAnsi" w:asciiTheme="minorHAnsi" w:ascii="宋体" w:hAnsi="宋体" w:eastAsia="宋体" w:cs="宋体"/>
          <w:b/>
        </w:rPr>
        <w:t xml:space="preserve">人口老龄化对国债负担率的影响</w:t>
      </w:r>
    </w:p>
    <w:p w:rsidR="0018722C">
      <w:pPr>
        <w:topLinePunct/>
      </w:pPr>
      <w:r>
        <w:t>正如上面小节的分析，老龄化会使我国的养老保险基金缺口增大，据《中国</w:t>
      </w:r>
      <w:r>
        <w:t>养老金发展报告</w:t>
      </w:r>
      <w:r>
        <w:t>2011</w:t>
      </w:r>
      <w:r>
        <w:t>》显示，我国</w:t>
      </w:r>
      <w:r>
        <w:t>2011</w:t>
      </w:r>
      <w:r/>
      <w:r w:rsidR="001852F3">
        <w:t xml:space="preserve">年</w:t>
      </w:r>
      <w:r>
        <w:t>14</w:t>
      </w:r>
      <w:r/>
      <w:r w:rsidR="001852F3">
        <w:t xml:space="preserve">省份养老金收不抵支，缺口达</w:t>
      </w:r>
      <w:r>
        <w:t>767</w:t>
      </w:r>
      <w:r>
        <w:t>亿元，基于这种情况国家势必加大财政投入力度，从国家的角度看，加大财政投入，就可能增大财政赤字。一般来说，当财政发生赤字时，弥补的方法有两种：</w:t>
      </w:r>
      <w:r w:rsidR="001852F3">
        <w:t xml:space="preserve">国债弥补和向银行透支或借款，由于向银行透支或借款容易导致银行信用恶化，</w:t>
      </w:r>
      <w:r>
        <w:t>因此世界各国一般都采用发行国债的方法来弥补财政赤字。国债是一种信用形</w:t>
      </w:r>
      <w:r>
        <w:t>式，它是对社会资金和国民收入的一种临时分配，如果是在正常的情况下它不会</w:t>
      </w:r>
      <w:r>
        <w:t>增加需求总量，但是如果发行规模超过了政府的偿还能力，就会引起政府的偿债</w:t>
      </w:r>
      <w:r>
        <w:t>危机，这是财政最大的不安全，后果非常严重</w:t>
      </w:r>
      <w:r>
        <w:rPr>
          <w:rFonts w:ascii="Times New Roman" w:eastAsia="宋体"/>
        </w:rPr>
        <w:t>1</w:t>
      </w:r>
      <w:r>
        <w:t>。为了偿还债务，政府必须不停</w:t>
      </w:r>
      <w:r>
        <w:t>地借新债还旧债，这样会形成更加严重的债务累积效应，从而会严重拖累国民经济发展，威胁经济安全</w:t>
      </w:r>
      <w:r>
        <w:rPr>
          <w:rFonts w:ascii="Times New Roman" w:eastAsia="宋体"/>
          <w:vertAlign w:val="superscript"/>
        </w:rPr>
        <w:t>[</w:t>
      </w:r>
      <w:r>
        <w:rPr>
          <w:rFonts w:ascii="Times New Roman" w:eastAsia="宋体"/>
          <w:vertAlign w:val="superscript"/>
        </w:rPr>
        <w:t xml:space="preserve">71</w:t>
      </w:r>
      <w:r>
        <w:rPr>
          <w:rFonts w:ascii="Times New Roman" w:eastAsia="宋体"/>
          <w:vertAlign w:val="superscript"/>
        </w:rPr>
        <w:t>]</w:t>
      </w:r>
      <w:r>
        <w:t>。</w:t>
      </w:r>
    </w:p>
    <w:p w:rsidR="0018722C">
      <w:pPr>
        <w:topLinePunct/>
      </w:pPr>
      <w:r>
        <w:t>我国的国债负担率自“十一五”以来一直低于</w:t>
      </w:r>
      <w:r>
        <w:rPr>
          <w:rFonts w:ascii="Times New Roman" w:hAnsi="Times New Roman" w:eastAsia="Times New Roman"/>
        </w:rPr>
        <w:t>20</w:t>
      </w:r>
      <w:r>
        <w:t>%，与国际上规定的发展中</w:t>
      </w:r>
      <w:r>
        <w:t>国家不超过</w:t>
      </w:r>
      <w:r>
        <w:rPr>
          <w:rFonts w:ascii="Times New Roman" w:hAnsi="Times New Roman" w:eastAsia="Times New Roman"/>
        </w:rPr>
        <w:t>45</w:t>
      </w:r>
      <w:r>
        <w:t>%的警戒线仍有差距，也远远低于欧美平均水平。但是我国的国债</w:t>
      </w:r>
      <w:r>
        <w:t>在多年的发展过程中积累了大量的风险，尤其是存在一些较为突出的隐形债务风险，散落在国民经济各个角落并威胁到中国的经济系统安全性</w:t>
      </w:r>
      <w:r>
        <w:rPr>
          <w:rFonts w:ascii="Times New Roman" w:hAnsi="Times New Roman" w:eastAsia="Times New Roman"/>
          <w:vertAlign w:val="superscript"/>
        </w:rPr>
        <w:t>[</w:t>
      </w:r>
      <w:r>
        <w:rPr>
          <w:rFonts w:ascii="Times New Roman" w:hAnsi="Times New Roman" w:eastAsia="Times New Roman"/>
          <w:vertAlign w:val="superscript"/>
        </w:rPr>
        <w:t xml:space="preserve">72</w:t>
      </w:r>
      <w:r>
        <w:rPr>
          <w:rFonts w:ascii="Times New Roman" w:hAnsi="Times New Roman" w:eastAsia="Times New Roman"/>
          <w:vertAlign w:val="superscript"/>
        </w:rPr>
        <w:t>]</w:t>
      </w:r>
      <w:r>
        <w:t>。</w:t>
      </w:r>
    </w:p>
    <w:p w:rsidR="0018722C">
      <w:pPr>
        <w:topLinePunct/>
      </w:pPr>
      <w:r>
        <w:t>深陷欧债危机的那些欧盟国家，很多国内生产总值只有国有养老金债务的五</w:t>
      </w:r>
      <w:r>
        <w:t>分之一。根据相关研究报告，在这些国家养老金债务的规模</w:t>
      </w:r>
      <w:r>
        <w:rPr>
          <w:rFonts w:ascii="Times New Roman" w:eastAsia="Times New Roman"/>
        </w:rPr>
        <w:t>2009</w:t>
      </w:r>
      <w:r>
        <w:t>年就已经达</w:t>
      </w:r>
      <w:r>
        <w:t>到</w:t>
      </w:r>
    </w:p>
    <w:p w:rsidR="0018722C">
      <w:pPr>
        <w:topLinePunct/>
      </w:pPr>
      <w:r>
        <w:t>了</w:t>
      </w:r>
      <w:r>
        <w:rPr>
          <w:rFonts w:ascii="Times New Roman" w:eastAsia="宋体"/>
        </w:rPr>
        <w:t>30</w:t>
      </w:r>
      <w:r>
        <w:t>万亿欧元</w:t>
      </w:r>
      <w:r>
        <w:t>（</w:t>
      </w:r>
      <w:r>
        <w:rPr>
          <w:rFonts w:ascii="Times New Roman" w:eastAsia="宋体"/>
        </w:rPr>
        <w:t>39</w:t>
      </w:r>
      <w:r>
        <w:rPr>
          <w:rFonts w:ascii="Times New Roman" w:eastAsia="宋体"/>
        </w:rPr>
        <w:t>.</w:t>
      </w:r>
      <w:r>
        <w:rPr>
          <w:rFonts w:ascii="Times New Roman" w:eastAsia="宋体"/>
        </w:rPr>
        <w:t>3</w:t>
      </w:r>
      <w:r>
        <w:t>万亿美元</w:t>
      </w:r>
      <w:r>
        <w:t>）</w:t>
      </w:r>
      <w:r>
        <w:t>，其中，法国达到了</w:t>
      </w:r>
      <w:r>
        <w:rPr>
          <w:rFonts w:ascii="Times New Roman" w:eastAsia="宋体"/>
        </w:rPr>
        <w:t>6</w:t>
      </w:r>
      <w:r>
        <w:rPr>
          <w:rFonts w:ascii="Times New Roman" w:eastAsia="宋体"/>
        </w:rPr>
        <w:t>.</w:t>
      </w:r>
      <w:r>
        <w:rPr>
          <w:rFonts w:ascii="Times New Roman" w:eastAsia="宋体"/>
        </w:rPr>
        <w:t>7</w:t>
      </w:r>
      <w:r>
        <w:t>万亿欧元，德国达到了</w:t>
      </w:r>
    </w:p>
    <w:p w:rsidR="0018722C">
      <w:pPr>
        <w:topLinePunct/>
      </w:pPr>
      <w:r>
        <w:rPr>
          <w:rFonts w:ascii="Times New Roman" w:eastAsia="宋体"/>
        </w:rPr>
        <w:t>7.6</w:t>
      </w:r>
      <w:r>
        <w:t>万亿欧元，这无疑都给国家财政增加了巨大的压力。据统计，从全球来看，</w:t>
      </w:r>
      <w:r>
        <w:t>欧洲年纪在</w:t>
      </w:r>
      <w:r>
        <w:rPr>
          <w:rFonts w:ascii="Times New Roman" w:eastAsia="宋体"/>
        </w:rPr>
        <w:t>60</w:t>
      </w:r>
      <w:r>
        <w:t>岁及以上的人口比例是最大的，并且据有关预测，在</w:t>
      </w:r>
      <w:r>
        <w:rPr>
          <w:rFonts w:ascii="Times New Roman" w:eastAsia="宋体"/>
        </w:rPr>
        <w:t>2050</w:t>
      </w:r>
      <w:r>
        <w:t>年前后</w:t>
      </w:r>
      <w:r>
        <w:t>这一比例将会上涨到</w:t>
      </w:r>
      <w:r>
        <w:rPr>
          <w:rFonts w:ascii="Times New Roman" w:eastAsia="宋体"/>
        </w:rPr>
        <w:t>35</w:t>
      </w:r>
      <w:r>
        <w:rPr>
          <w:rFonts w:ascii="Times New Roman" w:eastAsia="宋体"/>
        </w:rPr>
        <w:t>%</w:t>
      </w:r>
      <w:r>
        <w:t>，这无疑会进一步加重养老金债务危机。我国的情况是，虽然我国的国债负担率低于国际公认的警戒线，但是值得我们注意的是：首先，</w:t>
      </w:r>
      <w:r>
        <w:t>相比而言虽然我国的国债负担率比很多国家要低，但是那些国家的高国债负担率</w:t>
      </w:r>
      <w:r>
        <w:t>很多都是国债余额累计了几十年甚至上百年的结果，如果按我国目前的国债发行</w:t>
      </w:r>
      <w:r>
        <w:t>规模持续发展下去，再过二三十年，我国的国债负担率也会很高；其次，我们不</w:t>
      </w:r>
      <w:r>
        <w:t>得不注意的是，我国目前的国债余额增长率比实际</w:t>
      </w:r>
      <w:r>
        <w:rPr>
          <w:rFonts w:ascii="Times New Roman" w:eastAsia="宋体"/>
        </w:rPr>
        <w:t>GDP</w:t>
      </w:r>
      <w:r>
        <w:t>增长率要高，并且也比</w:t>
      </w:r>
      <w:r>
        <w:t>名义</w:t>
      </w:r>
      <w:r>
        <w:rPr>
          <w:rFonts w:ascii="Times New Roman" w:eastAsia="宋体"/>
        </w:rPr>
        <w:t>GDP</w:t>
      </w:r>
      <w:r>
        <w:t>增长率要高，这警示我们就算在我国经济运行的正常时期，也要注意</w:t>
      </w:r>
      <w:r>
        <w:t>控制国债的发行规模。在</w:t>
      </w:r>
      <w:r>
        <w:rPr>
          <w:rFonts w:ascii="Times New Roman" w:eastAsia="宋体"/>
        </w:rPr>
        <w:t>2007</w:t>
      </w:r>
      <w:r>
        <w:t>年发行特别国债之后，我国国债负担率上升到</w:t>
      </w:r>
      <w:r>
        <w:t>了</w:t>
      </w:r>
    </w:p>
    <w:p w:rsidR="0018722C">
      <w:pPr>
        <w:topLinePunct/>
      </w:pPr>
      <w:r>
        <w:rPr>
          <w:rFonts w:ascii="Times New Roman" w:eastAsia="Times New Roman"/>
        </w:rPr>
        <w:t>23.1</w:t>
      </w:r>
      <w:r>
        <w:t>％，随着之后老龄化进程的加快，养老金缺口的增大，财政压力会越来越大，</w:t>
      </w:r>
      <w:r w:rsidR="001852F3">
        <w:t xml:space="preserve">基于欧债危机的前车之鉴，我们不得不重视这个问题。</w:t>
      </w:r>
    </w:p>
    <w:p w:rsidR="0018722C">
      <w:pPr>
        <w:pStyle w:val="Heading4"/>
        <w:topLinePunct/>
        <w:ind w:left="200" w:hangingChars="200" w:hanging="200"/>
      </w:pPr>
      <w:r>
        <w:t>4.3.3</w:t>
      </w:r>
      <w:r>
        <w:t xml:space="preserve"> </w:t>
      </w:r>
      <w:r>
        <w:t>人口老龄化对物价安全的影响</w:t>
      </w:r>
    </w:p>
    <w:p w:rsidR="0018722C">
      <w:pPr>
        <w:topLinePunct/>
      </w:pPr>
      <w:r>
        <w:t>对一国经济而言，最重要的问题一是经济增长，另一个就是通货膨胀。经济</w:t>
      </w:r>
    </w:p>
    <w:p w:rsidR="0018722C">
      <w:pPr>
        <w:pStyle w:val="aff7"/>
        <w:topLinePunct/>
      </w:pPr>
      <w:r>
        <w:pict>
          <v:line style="position:absolute;mso-position-horizontal-relative:page;mso-position-vertical-relative:paragraph;z-index:1312;mso-wrap-distance-left:0;mso-wrap-distance-right:0" from="90.047997pt,16.542934pt" to="234.097997pt,16.542934pt" stroked="true" strokeweight=".71997pt" strokecolor="#000000">
            <v:stroke dashstyle="solid"/>
            <w10:wrap type="topAndBottom"/>
          </v:line>
        </w:pict>
      </w:r>
    </w:p>
    <w:p w:rsidR="0018722C">
      <w:pPr>
        <w:topLinePunct/>
      </w:pPr>
      <w:r>
        <w:rPr>
          <w:rFonts w:cstheme="minorBidi" w:hAnsiTheme="minorHAnsi" w:eastAsiaTheme="minorHAnsi" w:asciiTheme="minorHAnsi" w:ascii="Calibri" w:eastAsia="Calibri"/>
        </w:rPr>
        <w:t>1         </w:t>
      </w:r>
      <w:r>
        <w:rPr>
          <w:rFonts w:cstheme="minorBidi" w:hAnsiTheme="minorHAnsi" w:eastAsiaTheme="minorHAnsi" w:asciiTheme="minorHAnsi"/>
        </w:rPr>
        <w:t>苏明</w:t>
      </w:r>
      <w:r>
        <w:rPr>
          <w:rFonts w:ascii="Calibri" w:eastAsia="Calibri" w:cstheme="minorBidi" w:hAnsiTheme="minorHAnsi"/>
        </w:rPr>
        <w:t>.</w:t>
      </w:r>
      <w:r>
        <w:rPr>
          <w:rFonts w:cstheme="minorBidi" w:hAnsiTheme="minorHAnsi" w:eastAsiaTheme="minorHAnsi" w:asciiTheme="minorHAnsi"/>
        </w:rPr>
        <w:t>财政理论与财政政策</w:t>
      </w:r>
      <w:r>
        <w:rPr>
          <w:rFonts w:ascii="Calibri" w:eastAsia="Calibri" w:cstheme="minorBidi" w:hAnsiTheme="minorHAnsi"/>
        </w:rPr>
        <w:t>[</w:t>
      </w:r>
      <w:r>
        <w:rPr>
          <w:rFonts w:ascii="Calibri" w:eastAsia="Calibri" w:cstheme="minorBidi" w:hAnsiTheme="minorHAnsi"/>
        </w:rPr>
        <w:t xml:space="preserve">M</w:t>
      </w:r>
      <w:r>
        <w:rPr>
          <w:rFonts w:ascii="Calibri" w:eastAsia="Calibri" w:cstheme="minorBidi" w:hAnsiTheme="minorHAnsi"/>
        </w:rPr>
        <w:t>]</w:t>
      </w:r>
      <w:r>
        <w:rPr>
          <w:rFonts w:ascii="Calibri" w:eastAsia="Calibri" w:cstheme="minorBidi" w:hAnsiTheme="minorHAnsi"/>
        </w:rPr>
        <w:t>.</w:t>
      </w:r>
      <w:r>
        <w:rPr>
          <w:rFonts w:cstheme="minorBidi" w:hAnsiTheme="minorHAnsi" w:eastAsiaTheme="minorHAnsi" w:asciiTheme="minorHAnsi"/>
        </w:rPr>
        <w:t>北京：经济科学出版社，</w:t>
      </w:r>
      <w:r>
        <w:rPr>
          <w:rFonts w:ascii="Calibri" w:eastAsia="Calibri" w:cstheme="minorBidi" w:hAnsiTheme="minorHAnsi"/>
        </w:rPr>
        <w:t>2003.</w:t>
      </w:r>
    </w:p>
    <w:p w:rsidR="0018722C">
      <w:pPr>
        <w:topLinePunct/>
      </w:pPr>
      <w:r>
        <w:t>增长是大国最关心的，而通货膨胀则伴随着许多发展中国家。许多发展中国家都</w:t>
      </w:r>
      <w:r>
        <w:t>有通货膨胀的现象。当前中国可能面临着比西方发达国家更高的通胀风险，并且</w:t>
      </w:r>
      <w:r>
        <w:t>治理起来会更加困难，中国正处在经济体制转轨的关键时期，市场价格难以稳定，</w:t>
      </w:r>
      <w:r>
        <w:t>潜在的通胀压力较大，存在可能发生恶性通货膨胀的隐患</w:t>
      </w:r>
      <w:r>
        <w:rPr>
          <w:rFonts w:ascii="Times New Roman" w:eastAsia="Times New Roman"/>
        </w:rPr>
        <w:t>1</w:t>
      </w:r>
      <w:r>
        <w:t>。</w:t>
      </w:r>
    </w:p>
    <w:p w:rsidR="0018722C">
      <w:pPr>
        <w:topLinePunct/>
      </w:pPr>
      <w:r>
        <w:t>衡量通货膨胀率的指标最直观的就是物价指数，它包括消费物价指数和生产</w:t>
      </w:r>
      <w:r>
        <w:t>物价指数。其中消费物价指数，即不同时期消费者为生活消费购买商品和劳务所支付的变动程度，可以反映市场的供需状况。生产物价指数是衡量国内生产商、矿产商、农业及公用事业在不同生产阶段的生产物价</w:t>
      </w:r>
      <w:r>
        <w:rPr>
          <w:rFonts w:ascii="Times New Roman" w:eastAsia="Times New Roman"/>
          <w:vertAlign w:val="superscript"/>
        </w:rPr>
        <w:t>[</w:t>
      </w:r>
      <w:r>
        <w:rPr>
          <w:rFonts w:ascii="Times New Roman" w:eastAsia="Times New Roman"/>
          <w:vertAlign w:val="superscript"/>
        </w:rPr>
        <w:t xml:space="preserve">56</w:t>
      </w:r>
      <w:r>
        <w:rPr>
          <w:rFonts w:ascii="Times New Roman" w:eastAsia="Times New Roman"/>
          <w:vertAlign w:val="superscript"/>
        </w:rPr>
        <w:t>]</w:t>
      </w:r>
      <w:r>
        <w:t>。</w:t>
      </w:r>
    </w:p>
    <w:p w:rsidR="0018722C">
      <w:pPr>
        <w:topLinePunct/>
      </w:pPr>
      <w:r>
        <w:t>德国颁布的《促进经济稳定增长法》中明确规定了保持价格水平稳定，控制</w:t>
      </w:r>
      <w:r>
        <w:t>通货膨胀率在</w:t>
      </w:r>
      <w:r>
        <w:rPr>
          <w:rFonts w:ascii="Times New Roman" w:eastAsia="Times New Roman"/>
        </w:rPr>
        <w:t>3%</w:t>
      </w:r>
      <w:r>
        <w:t>以下的目标。可见物价安全是经济安全的一个非常重要的方面。</w:t>
      </w:r>
      <w:r>
        <w:t>物价稳定是国民经济健康发展的不可或缺的重要条件。如果消费物价指数上升幅</w:t>
      </w:r>
      <w:r>
        <w:t>度过大，就表明通货膨胀已经成为经济不稳定的因素，那么政府就会有相应的紧</w:t>
      </w:r>
      <w:r>
        <w:t>缩性的货币政策和财政政策，从而造成对经济预期的不确定，影响经济安全。居</w:t>
      </w:r>
      <w:r>
        <w:t>民消费价格指数</w:t>
      </w:r>
      <w:r>
        <w:t>（</w:t>
      </w:r>
      <w:r>
        <w:rPr>
          <w:rFonts w:ascii="Times New Roman" w:eastAsia="Times New Roman"/>
        </w:rPr>
        <w:t>Consumer Price Index, </w:t>
      </w:r>
      <w:r>
        <w:rPr>
          <w:rFonts w:ascii="Times New Roman" w:eastAsia="Times New Roman"/>
          <w:spacing w:val="-6"/>
        </w:rPr>
        <w:t>CPI</w:t>
      </w:r>
      <w:r>
        <w:t>）</w:t>
      </w:r>
      <w:r>
        <w:t>是反映与居民生活有关的产品及劳</w:t>
      </w:r>
      <w:r>
        <w:t>务价格统计出来的物价变动指标，居民消费价格指数与购买力成反比，指数越高货币的购买力越低，对本国货币越不利</w:t>
      </w:r>
      <w:r>
        <w:rPr>
          <w:vertAlign w:val="superscript"/>
        </w:rPr>
        <w:t>[</w:t>
      </w:r>
      <w:r>
        <w:rPr>
          <w:vertAlign w:val="superscript"/>
          <w:position w:val="12"/>
        </w:rPr>
        <w:t xml:space="preserve">73</w:t>
      </w:r>
      <w:r>
        <w:rPr>
          <w:vertAlign w:val="superscript"/>
        </w:rPr>
        <w:t>]</w:t>
      </w:r>
      <w:r>
        <w:t>。除此之外还包括商品零售价格指数、</w:t>
      </w:r>
      <w:r>
        <w:t>工业品出厂价格指数，他们从不同方面反映通货膨胀的情况。</w:t>
      </w:r>
    </w:p>
    <w:p w:rsidR="0018722C">
      <w:pPr>
        <w:topLinePunct/>
      </w:pPr>
      <w:r>
        <w:t>老龄化对通货膨胀的影响是老龄化对财政安全影响的间接影响，当人口结构</w:t>
      </w:r>
      <w:r>
        <w:t>趋于老龄化，政府用于老人福利的财政支出就会急剧上升，从而引致财政支出的增长，加剧财政赤字，政府一般会采取扩张性政策来部分承担政府的财政赤字，</w:t>
      </w:r>
      <w:r>
        <w:t>就如大规模的发行国债，这些都会导致货币发行量增加，引起通货膨胀和物价上涨。2008</w:t>
      </w:r>
      <w:r w:rsidR="001852F3">
        <w:t xml:space="preserve">年全球爆发了金融危机，一些西方发达国家已经无利率可降，其中央</w:t>
      </w:r>
      <w:r>
        <w:t>银行实行的所谓的“定量宽松”的政策，就是通货膨胀的委婉说法</w:t>
      </w:r>
      <w:r>
        <w:rPr>
          <w:vertAlign w:val="superscript"/>
        </w:rPr>
        <w:t>[</w:t>
      </w:r>
      <w:r>
        <w:rPr>
          <w:vertAlign w:val="superscript"/>
        </w:rPr>
        <w:t xml:space="preserve">74</w:t>
      </w:r>
      <w:r>
        <w:rPr>
          <w:vertAlign w:val="superscript"/>
        </w:rPr>
        <w:t>]</w:t>
      </w:r>
      <w:r>
        <w:t>。因此，我们把这三个指标加入经济安全指标体系中。</w:t>
      </w:r>
    </w:p>
    <w:p w:rsidR="0018722C">
      <w:pPr>
        <w:pStyle w:val="Heading4"/>
        <w:topLinePunct/>
        <w:ind w:left="200" w:hangingChars="200" w:hanging="200"/>
      </w:pPr>
      <w:r>
        <w:t>4.3.4</w:t>
      </w:r>
      <w:r>
        <w:t xml:space="preserve"> </w:t>
      </w:r>
      <w:r>
        <w:t>人口老龄化对产业安全的影响</w:t>
      </w:r>
    </w:p>
    <w:p w:rsidR="0018722C">
      <w:pPr>
        <w:topLinePunct/>
      </w:pPr>
      <w:r>
        <w:t>产业安全涉及的范围很广，包括农业、工业和第三产业，由于产业之间相互</w:t>
      </w:r>
      <w:r>
        <w:t>影响、相互关联和相互制约，就如当第一产业安全受到威胁时，它可能产生连锁</w:t>
      </w:r>
      <w:r>
        <w:t>反应而影响到相关产业的正常发展，一个产业的安全问题很容易传导到更多产</w:t>
      </w:r>
      <w:r>
        <w:t>业，从而放大对经济安全的影响，就这点而言，产业安全与经济安全的相关程度越来越高</w:t>
      </w:r>
      <w:r>
        <w:rPr>
          <w:rFonts w:ascii="Times New Roman" w:eastAsia="Times New Roman"/>
        </w:rPr>
        <w:t>2</w:t>
      </w:r>
      <w:r>
        <w:t>。衡量产业安全的指标包括人均粮食占有量、第二产业增加值增长率、</w:t>
      </w:r>
      <w:r>
        <w:t>第三产业增加值增长率，其中人均粮食占有量是从农业安全的角度来考虑产业安</w:t>
      </w:r>
      <w:r>
        <w:t>全。我国是人口大国，如果农业安全出现问题将会对整个国民经济产生很大的</w:t>
      </w:r>
      <w:r>
        <w:t>负</w:t>
      </w:r>
    </w:p>
    <w:p w:rsidR="0018722C">
      <w:pPr>
        <w:pStyle w:val="aff7"/>
        <w:topLinePunct/>
      </w:pPr>
      <w:r>
        <w:pict>
          <v:line style="position:absolute;mso-position-horizontal-relative:page;mso-position-vertical-relative:paragraph;z-index:1336;mso-wrap-distance-left:0;mso-wrap-distance-right:0" from="90.047997pt,14.628743pt" to="234.097997pt,14.628743pt" stroked="true" strokeweight=".71997pt" strokecolor="#000000">
            <v:stroke dashstyle="solid"/>
            <w10:wrap type="topAndBottom"/>
          </v:line>
        </w:pict>
      </w:r>
    </w:p>
    <w:p w:rsidR="0018722C">
      <w:pPr>
        <w:topLinePunct/>
      </w:pPr>
      <w:r>
        <w:rPr>
          <w:rFonts w:cstheme="minorBidi" w:hAnsiTheme="minorHAnsi" w:eastAsiaTheme="minorHAnsi" w:asciiTheme="minorHAnsi" w:ascii="Calibri" w:eastAsia="Calibri"/>
        </w:rPr>
        <w:t>1            </w:t>
      </w:r>
      <w:r>
        <w:rPr>
          <w:rFonts w:cstheme="minorBidi" w:hAnsiTheme="minorHAnsi" w:eastAsiaTheme="minorHAnsi" w:asciiTheme="minorHAnsi"/>
        </w:rPr>
        <w:t>陈彦斌</w:t>
      </w:r>
      <w:r>
        <w:rPr>
          <w:rFonts w:ascii="Calibri" w:eastAsia="Calibri" w:cstheme="minorBidi" w:hAnsiTheme="minorHAnsi"/>
        </w:rPr>
        <w:t>.</w:t>
      </w:r>
      <w:r>
        <w:rPr>
          <w:rFonts w:cstheme="minorBidi" w:hAnsiTheme="minorHAnsi" w:eastAsiaTheme="minorHAnsi" w:asciiTheme="minorHAnsi"/>
        </w:rPr>
        <w:t>中国通货膨胀的预期、形成机制和智力政策</w:t>
      </w:r>
      <w:r>
        <w:rPr>
          <w:rFonts w:ascii="Calibri" w:eastAsia="Calibri" w:cstheme="minorBidi" w:hAnsiTheme="minorHAnsi"/>
        </w:rPr>
        <w:t>[</w:t>
      </w:r>
      <w:r>
        <w:rPr>
          <w:rFonts w:ascii="Calibri" w:eastAsia="Calibri" w:cstheme="minorBidi" w:hAnsiTheme="minorHAnsi"/>
        </w:rPr>
        <w:t xml:space="preserve">M</w:t>
      </w:r>
      <w:r>
        <w:rPr>
          <w:rFonts w:ascii="Calibri" w:eastAsia="Calibri" w:cstheme="minorBidi" w:hAnsiTheme="minorHAnsi"/>
        </w:rPr>
        <w:t>]</w:t>
      </w:r>
      <w:r>
        <w:rPr>
          <w:rFonts w:ascii="Calibri" w:eastAsia="Calibri" w:cstheme="minorBidi" w:hAnsiTheme="minorHAnsi"/>
        </w:rPr>
        <w:t>.</w:t>
      </w:r>
      <w:r>
        <w:rPr>
          <w:rFonts w:cstheme="minorBidi" w:hAnsiTheme="minorHAnsi" w:eastAsiaTheme="minorHAnsi" w:asciiTheme="minorHAnsi"/>
        </w:rPr>
        <w:t>北京：科技出版社</w:t>
      </w:r>
      <w:r>
        <w:rPr>
          <w:rFonts w:ascii="Calibri" w:eastAsia="Calibri" w:cstheme="minorBidi" w:hAnsiTheme="minorHAnsi"/>
        </w:rPr>
        <w:t>,2010</w:t>
      </w:r>
      <w:r>
        <w:rPr>
          <w:rFonts w:hint="eastAsia"/>
        </w:rPr>
        <w:t>。</w:t>
      </w:r>
    </w:p>
    <w:p w:rsidR="0018722C">
      <w:pPr>
        <w:topLinePunct/>
      </w:pPr>
      <w:r>
        <w:rPr>
          <w:rFonts w:cstheme="minorBidi" w:hAnsiTheme="minorHAnsi" w:eastAsiaTheme="minorHAnsi" w:asciiTheme="minorHAnsi" w:ascii="Calibri" w:eastAsia="Calibri"/>
        </w:rPr>
        <w:t>2</w:t>
      </w:r>
      <w:r>
        <w:rPr>
          <w:rFonts w:cstheme="minorBidi" w:hAnsiTheme="minorHAnsi" w:eastAsiaTheme="minorHAnsi" w:asciiTheme="minorHAnsi"/>
        </w:rPr>
        <w:t>李孟刚</w:t>
      </w:r>
      <w:r>
        <w:rPr>
          <w:rFonts w:ascii="Calibri" w:eastAsia="Calibri" w:cstheme="minorBidi" w:hAnsiTheme="minorHAnsi"/>
        </w:rPr>
        <w:t>.</w:t>
      </w:r>
      <w:r>
        <w:rPr>
          <w:rFonts w:cstheme="minorBidi" w:hAnsiTheme="minorHAnsi" w:eastAsiaTheme="minorHAnsi" w:asciiTheme="minorHAnsi"/>
        </w:rPr>
        <w:t>产业安全理论研究</w:t>
      </w:r>
      <w:r>
        <w:rPr>
          <w:rFonts w:ascii="Calibri" w:eastAsia="Calibri" w:cstheme="minorBidi" w:hAnsiTheme="minorHAnsi"/>
        </w:rPr>
        <w:t>[</w:t>
      </w:r>
      <w:r>
        <w:rPr>
          <w:rFonts w:ascii="Calibri" w:eastAsia="Calibri" w:cstheme="minorBidi" w:hAnsiTheme="minorHAnsi"/>
        </w:rPr>
        <w:t xml:space="preserve">M</w:t>
      </w:r>
      <w:r>
        <w:rPr>
          <w:rFonts w:ascii="Calibri" w:eastAsia="Calibri" w:cstheme="minorBidi" w:hAnsiTheme="minorHAnsi"/>
        </w:rPr>
        <w:t>]</w:t>
      </w:r>
      <w:r>
        <w:rPr>
          <w:rFonts w:ascii="Calibri" w:eastAsia="Calibri" w:cstheme="minorBidi" w:hAnsiTheme="minorHAnsi"/>
        </w:rPr>
        <w:t>.</w:t>
      </w:r>
      <w:r>
        <w:rPr>
          <w:rFonts w:cstheme="minorBidi" w:hAnsiTheme="minorHAnsi" w:eastAsiaTheme="minorHAnsi" w:asciiTheme="minorHAnsi"/>
        </w:rPr>
        <w:t>北</w:t>
      </w:r>
      <w:r>
        <w:rPr>
          <w:rFonts w:cstheme="minorBidi" w:hAnsiTheme="minorHAnsi" w:eastAsiaTheme="minorHAnsi" w:asciiTheme="minorHAnsi"/>
        </w:rPr>
        <w:t>京：经济科技出版社</w:t>
      </w:r>
      <w:r>
        <w:rPr>
          <w:rFonts w:ascii="Calibri" w:eastAsia="Calibri" w:cstheme="minorBidi" w:hAnsiTheme="minorHAnsi"/>
        </w:rPr>
        <w:t>,2010</w:t>
      </w:r>
      <w:r>
        <w:rPr>
          <w:rFonts w:hint="eastAsia"/>
        </w:rPr>
        <w:t>。</w:t>
      </w:r>
    </w:p>
    <w:p w:rsidR="0018722C">
      <w:pPr>
        <w:topLinePunct/>
      </w:pPr>
      <w:r>
        <w:t>面影响。人均粮食占有量，即每年粮食产量与总人口数的比值。农业的发展尤其</w:t>
      </w:r>
      <w:r>
        <w:t>是粮食的供应状况，对相关工业、非农业人口的就业产生较大影响，从而对产业安全产生影响</w:t>
      </w:r>
      <w:r>
        <w:rPr>
          <w:rFonts w:ascii="Times New Roman" w:eastAsia="Times New Roman"/>
          <w:vertAlign w:val="superscript"/>
        </w:rPr>
        <w:t>[</w:t>
      </w:r>
      <w:r>
        <w:rPr>
          <w:rFonts w:ascii="Times New Roman" w:eastAsia="Times New Roman"/>
          <w:vertAlign w:val="superscript"/>
        </w:rPr>
        <w:t xml:space="preserve">56</w:t>
      </w:r>
      <w:r>
        <w:rPr>
          <w:rFonts w:ascii="Times New Roman" w:eastAsia="Times New Roman"/>
          <w:vertAlign w:val="superscript"/>
        </w:rPr>
        <w:t>]</w:t>
      </w:r>
      <w:r>
        <w:t>。</w:t>
      </w:r>
    </w:p>
    <w:p w:rsidR="0018722C">
      <w:pPr>
        <w:topLinePunct/>
      </w:pPr>
      <w:r>
        <w:t>第二产业增加值增长率反映我国第二产业的增长速度，第三产业增加值增长</w:t>
      </w:r>
      <w:r>
        <w:t>率反映我国第三产业的增长速度，并且也在一定程度上反映我国产业结构是否在优化。它还间接反映了第三产业对国民经济的贡献变化情况，如果该指标数年里一直为正值，则说明第三产业比重持续上升，产业结构的优化趋势明显</w:t>
      </w:r>
      <w:r>
        <w:rPr>
          <w:rFonts w:ascii="Times New Roman" w:eastAsia="Times New Roman"/>
          <w:vertAlign w:val="superscript"/>
        </w:rPr>
        <w:t>[</w:t>
      </w:r>
      <w:r>
        <w:rPr>
          <w:rFonts w:ascii="Times New Roman" w:eastAsia="Times New Roman"/>
          <w:vertAlign w:val="superscript"/>
        </w:rPr>
        <w:t xml:space="preserve">75</w:t>
      </w:r>
      <w:r>
        <w:rPr>
          <w:rFonts w:ascii="Times New Roman" w:eastAsia="Times New Roman"/>
          <w:vertAlign w:val="superscript"/>
        </w:rPr>
        <w:t>]</w:t>
      </w:r>
      <w:r>
        <w:t>。</w:t>
      </w:r>
    </w:p>
    <w:p w:rsidR="0018722C">
      <w:pPr>
        <w:topLinePunct/>
      </w:pPr>
      <w:r>
        <w:t>下表为我国</w:t>
      </w:r>
      <w:r>
        <w:rPr>
          <w:rFonts w:ascii="Times New Roman" w:eastAsia="Times New Roman"/>
        </w:rPr>
        <w:t>1990</w:t>
      </w:r>
      <w:r>
        <w:t>年至</w:t>
      </w:r>
      <w:r>
        <w:rPr>
          <w:rFonts w:ascii="Times New Roman" w:eastAsia="Times New Roman"/>
        </w:rPr>
        <w:t>2011</w:t>
      </w:r>
      <w:r>
        <w:t>年三次产业产值构成与就业构成的变动趋势。</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9</w:t>
      </w:r>
      <w:r>
        <w:t xml:space="preserve">  </w:t>
      </w:r>
      <w:r>
        <w:t>1990-2011</w:t>
      </w:r>
      <w:r>
        <w:rPr>
          <w:rFonts w:cstheme="minorBidi" w:hAnsiTheme="minorHAnsi" w:eastAsiaTheme="minorHAnsi" w:asciiTheme="minorHAnsi"/>
        </w:rPr>
        <w:t>年我国</w:t>
      </w:r>
      <w:r>
        <w:rPr>
          <w:rFonts w:ascii="Times New Roman" w:eastAsia="Times New Roman" w:cstheme="minorBidi" w:hAnsiTheme="minorHAnsi"/>
        </w:rPr>
        <w:t>GDP</w:t>
      </w:r>
      <w:r>
        <w:rPr>
          <w:rFonts w:cstheme="minorBidi" w:hAnsiTheme="minorHAnsi" w:eastAsiaTheme="minorHAnsi" w:asciiTheme="minorHAnsi"/>
        </w:rPr>
        <w:t>和</w:t>
      </w:r>
      <w:r>
        <w:rPr>
          <w:rFonts w:cstheme="minorBidi" w:hAnsiTheme="minorHAnsi" w:eastAsiaTheme="minorHAnsi" w:asciiTheme="minorHAnsi"/>
        </w:rPr>
        <w:t>就</w:t>
      </w:r>
      <w:r>
        <w:rPr>
          <w:rFonts w:cstheme="minorBidi" w:hAnsiTheme="minorHAnsi" w:eastAsiaTheme="minorHAnsi" w:asciiTheme="minorHAnsi"/>
        </w:rPr>
        <w:t>业人员</w:t>
      </w:r>
      <w:r>
        <w:rPr>
          <w:rFonts w:cstheme="minorBidi" w:hAnsiTheme="minorHAnsi" w:eastAsiaTheme="minorHAnsi" w:asciiTheme="minorHAnsi"/>
        </w:rPr>
        <w:t>构</w:t>
      </w:r>
      <w:r>
        <w:rPr>
          <w:rFonts w:cstheme="minorBidi" w:hAnsiTheme="minorHAnsi" w:eastAsiaTheme="minorHAnsi" w:asciiTheme="minorHAnsi"/>
        </w:rPr>
        <w:t>成的</w:t>
      </w:r>
      <w:r>
        <w:rPr>
          <w:rFonts w:cstheme="minorBidi" w:hAnsiTheme="minorHAnsi" w:eastAsiaTheme="minorHAnsi" w:asciiTheme="minorHAnsi"/>
        </w:rPr>
        <w:t>变</w:t>
      </w:r>
      <w:r>
        <w:rPr>
          <w:rFonts w:cstheme="minorBidi" w:hAnsiTheme="minorHAnsi" w:eastAsiaTheme="minorHAnsi" w:asciiTheme="minorHAnsi"/>
        </w:rPr>
        <w:t>化</w:t>
      </w:r>
    </w:p>
    <w:tbl>
      <w:tblPr>
        <w:tblW w:w="5000" w:type="pct"/>
        <w:tblInd w:w="45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94"/>
        <w:gridCol w:w="1167"/>
        <w:gridCol w:w="1162"/>
        <w:gridCol w:w="1164"/>
        <w:gridCol w:w="1164"/>
        <w:gridCol w:w="1164"/>
        <w:gridCol w:w="1162"/>
      </w:tblGrid>
      <w:tr>
        <w:trPr>
          <w:tblHeader/>
        </w:trPr>
        <w:tc>
          <w:tcPr>
            <w:tcW w:w="452" w:type="pct"/>
            <w:vMerge w:val="restar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年份</w:t>
            </w:r>
          </w:p>
        </w:tc>
        <w:tc>
          <w:tcPr>
            <w:tcW w:w="2275" w:type="pct"/>
            <w:gridSpan w:val="3"/>
            <w:vAlign w:val="center"/>
          </w:tcPr>
          <w:p w:rsidR="0018722C">
            <w:pPr>
              <w:pStyle w:val="a7"/>
              <w:topLinePunct/>
              <w:ind w:leftChars="0" w:left="0" w:rightChars="0" w:right="0" w:firstLineChars="0" w:firstLine="0"/>
              <w:spacing w:line="240" w:lineRule="atLeast"/>
            </w:pPr>
            <w:r>
              <w:t>GDP</w:t>
            </w:r>
            <w:r>
              <w:t>(</w:t>
            </w:r>
            <w:r>
              <w:t>%</w:t>
            </w:r>
            <w:r>
              <w:t>)</w:t>
            </w:r>
          </w:p>
        </w:tc>
        <w:tc>
          <w:tcPr>
            <w:tcW w:w="2273" w:type="pct"/>
            <w:gridSpan w:val="3"/>
            <w:vAlign w:val="center"/>
          </w:tcPr>
          <w:p w:rsidR="0018722C">
            <w:pPr>
              <w:pStyle w:val="a7"/>
              <w:topLinePunct/>
              <w:ind w:leftChars="0" w:left="0" w:rightChars="0" w:right="0" w:firstLineChars="0" w:firstLine="0"/>
              <w:spacing w:line="240" w:lineRule="atLeast"/>
            </w:pPr>
            <w:r>
              <w:t>就业人员构成</w:t>
            </w:r>
            <w:r>
              <w:t>（</w:t>
            </w:r>
            <w:r>
              <w:t>%</w:t>
            </w:r>
            <w:r>
              <w:t>）</w:t>
            </w:r>
          </w:p>
        </w:tc>
      </w:tr>
      <w:tr>
        <w:trPr>
          <w:tblHeader/>
        </w:trPr>
        <w:tc>
          <w:tcPr>
            <w:tcW w:w="45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0" w:type="pct"/>
            <w:vAlign w:val="center"/>
            <w:tcBorders>
              <w:bottom w:val="single" w:sz="4" w:space="0" w:color="auto"/>
            </w:tcBorders>
          </w:tcPr>
          <w:p w:rsidR="0018722C">
            <w:pPr>
              <w:pStyle w:val="a7"/>
              <w:topLinePunct/>
              <w:ind w:leftChars="0" w:left="0" w:rightChars="0" w:right="0" w:firstLineChars="0" w:firstLine="0"/>
              <w:spacing w:line="240" w:lineRule="atLeast"/>
            </w:pPr>
            <w:r>
              <w:t>第一</w:t>
            </w:r>
          </w:p>
          <w:p w:rsidR="0018722C">
            <w:pPr>
              <w:pStyle w:val="a7"/>
              <w:topLinePunct/>
              <w:ind w:leftChars="0" w:left="0" w:rightChars="0" w:right="0" w:firstLineChars="0" w:firstLine="0"/>
              <w:spacing w:line="240" w:lineRule="atLeast"/>
            </w:pPr>
            <w:r>
              <w:t>产业</w:t>
            </w:r>
          </w:p>
        </w:tc>
        <w:tc>
          <w:tcPr>
            <w:tcW w:w="757" w:type="pct"/>
            <w:vAlign w:val="center"/>
            <w:tcBorders>
              <w:bottom w:val="single" w:sz="4" w:space="0" w:color="auto"/>
            </w:tcBorders>
          </w:tcPr>
          <w:p w:rsidR="0018722C">
            <w:pPr>
              <w:pStyle w:val="a7"/>
              <w:topLinePunct/>
              <w:ind w:leftChars="0" w:left="0" w:rightChars="0" w:right="0" w:firstLineChars="0" w:firstLine="0"/>
              <w:spacing w:line="240" w:lineRule="atLeast"/>
            </w:pPr>
            <w:r>
              <w:t>第二</w:t>
            </w:r>
          </w:p>
          <w:p w:rsidR="0018722C">
            <w:pPr>
              <w:pStyle w:val="a7"/>
              <w:topLinePunct/>
              <w:ind w:leftChars="0" w:left="0" w:rightChars="0" w:right="0" w:firstLineChars="0" w:firstLine="0"/>
              <w:spacing w:line="240" w:lineRule="atLeast"/>
            </w:pPr>
            <w:r>
              <w:t>产业</w:t>
            </w:r>
          </w:p>
        </w:tc>
        <w:tc>
          <w:tcPr>
            <w:tcW w:w="758" w:type="pct"/>
            <w:vAlign w:val="center"/>
            <w:tcBorders>
              <w:bottom w:val="single" w:sz="4" w:space="0" w:color="auto"/>
            </w:tcBorders>
          </w:tcPr>
          <w:p w:rsidR="0018722C">
            <w:pPr>
              <w:pStyle w:val="a7"/>
              <w:topLinePunct/>
              <w:ind w:leftChars="0" w:left="0" w:rightChars="0" w:right="0" w:firstLineChars="0" w:firstLine="0"/>
              <w:spacing w:line="240" w:lineRule="atLeast"/>
            </w:pPr>
            <w:r>
              <w:t>第三</w:t>
            </w:r>
          </w:p>
          <w:p w:rsidR="0018722C">
            <w:pPr>
              <w:pStyle w:val="a7"/>
              <w:topLinePunct/>
              <w:ind w:leftChars="0" w:left="0" w:rightChars="0" w:right="0" w:firstLineChars="0" w:firstLine="0"/>
              <w:spacing w:line="240" w:lineRule="atLeast"/>
            </w:pPr>
            <w:r>
              <w:t>产业</w:t>
            </w:r>
          </w:p>
        </w:tc>
        <w:tc>
          <w:tcPr>
            <w:tcW w:w="758" w:type="pct"/>
            <w:vAlign w:val="center"/>
            <w:tcBorders>
              <w:bottom w:val="single" w:sz="4" w:space="0" w:color="auto"/>
            </w:tcBorders>
          </w:tcPr>
          <w:p w:rsidR="0018722C">
            <w:pPr>
              <w:pStyle w:val="a7"/>
              <w:topLinePunct/>
              <w:ind w:leftChars="0" w:left="0" w:rightChars="0" w:right="0" w:firstLineChars="0" w:firstLine="0"/>
              <w:spacing w:line="240" w:lineRule="atLeast"/>
            </w:pPr>
            <w:r>
              <w:t>第一</w:t>
            </w:r>
          </w:p>
          <w:p w:rsidR="0018722C">
            <w:pPr>
              <w:pStyle w:val="a7"/>
              <w:topLinePunct/>
              <w:ind w:leftChars="0" w:left="0" w:rightChars="0" w:right="0" w:firstLineChars="0" w:firstLine="0"/>
              <w:spacing w:line="240" w:lineRule="atLeast"/>
            </w:pPr>
            <w:r>
              <w:t>产业</w:t>
            </w:r>
          </w:p>
        </w:tc>
        <w:tc>
          <w:tcPr>
            <w:tcW w:w="758" w:type="pct"/>
            <w:vAlign w:val="center"/>
            <w:tcBorders>
              <w:bottom w:val="single" w:sz="4" w:space="0" w:color="auto"/>
            </w:tcBorders>
          </w:tcPr>
          <w:p w:rsidR="0018722C">
            <w:pPr>
              <w:pStyle w:val="a7"/>
              <w:topLinePunct/>
              <w:ind w:leftChars="0" w:left="0" w:rightChars="0" w:right="0" w:firstLineChars="0" w:firstLine="0"/>
              <w:spacing w:line="240" w:lineRule="atLeast"/>
            </w:pPr>
            <w:r>
              <w:t>第二</w:t>
            </w:r>
          </w:p>
          <w:p w:rsidR="0018722C">
            <w:pPr>
              <w:pStyle w:val="a7"/>
              <w:topLinePunct/>
              <w:ind w:leftChars="0" w:left="0" w:rightChars="0" w:right="0" w:firstLineChars="0" w:firstLine="0"/>
              <w:spacing w:line="240" w:lineRule="atLeast"/>
            </w:pPr>
            <w:r>
              <w:t>产业</w:t>
            </w:r>
          </w:p>
        </w:tc>
        <w:tc>
          <w:tcPr>
            <w:tcW w:w="757" w:type="pct"/>
            <w:vAlign w:val="center"/>
            <w:tcBorders>
              <w:bottom w:val="single" w:sz="4" w:space="0" w:color="auto"/>
            </w:tcBorders>
          </w:tcPr>
          <w:p w:rsidR="0018722C">
            <w:pPr>
              <w:pStyle w:val="a7"/>
              <w:topLinePunct/>
              <w:ind w:leftChars="0" w:left="0" w:rightChars="0" w:right="0" w:firstLineChars="0" w:firstLine="0"/>
              <w:spacing w:line="240" w:lineRule="atLeast"/>
            </w:pPr>
            <w:r>
              <w:t>第三</w:t>
            </w:r>
          </w:p>
          <w:p w:rsidR="0018722C">
            <w:pPr>
              <w:pStyle w:val="a7"/>
              <w:topLinePunct/>
              <w:ind w:leftChars="0" w:left="0" w:rightChars="0" w:right="0" w:firstLineChars="0" w:firstLine="0"/>
              <w:spacing w:line="240" w:lineRule="atLeast"/>
            </w:pPr>
            <w:r>
              <w:t>产业</w:t>
            </w:r>
          </w:p>
        </w:tc>
      </w:tr>
      <w:tr>
        <w:tc>
          <w:tcPr>
            <w:tcW w:w="452" w:type="pct"/>
            <w:vAlign w:val="center"/>
          </w:tcPr>
          <w:p w:rsidR="0018722C">
            <w:pPr>
              <w:pStyle w:val="affff9"/>
              <w:topLinePunct/>
              <w:ind w:leftChars="0" w:left="0" w:rightChars="0" w:right="0" w:firstLineChars="0" w:firstLine="0"/>
              <w:spacing w:line="240" w:lineRule="atLeast"/>
            </w:pPr>
            <w:r>
              <w:t>1990</w:t>
            </w:r>
          </w:p>
        </w:tc>
        <w:tc>
          <w:tcPr>
            <w:tcW w:w="760" w:type="pct"/>
            <w:vAlign w:val="center"/>
          </w:tcPr>
          <w:p w:rsidR="0018722C">
            <w:pPr>
              <w:pStyle w:val="affff9"/>
              <w:topLinePunct/>
              <w:ind w:leftChars="0" w:left="0" w:rightChars="0" w:right="0" w:firstLineChars="0" w:firstLine="0"/>
              <w:spacing w:line="240" w:lineRule="atLeast"/>
            </w:pPr>
            <w:r>
              <w:t>27.1</w:t>
            </w:r>
          </w:p>
        </w:tc>
        <w:tc>
          <w:tcPr>
            <w:tcW w:w="757" w:type="pct"/>
            <w:vAlign w:val="center"/>
          </w:tcPr>
          <w:p w:rsidR="0018722C">
            <w:pPr>
              <w:pStyle w:val="affff9"/>
              <w:topLinePunct/>
              <w:ind w:leftChars="0" w:left="0" w:rightChars="0" w:right="0" w:firstLineChars="0" w:firstLine="0"/>
              <w:spacing w:line="240" w:lineRule="atLeast"/>
            </w:pPr>
            <w:r>
              <w:t>41.3</w:t>
            </w:r>
          </w:p>
        </w:tc>
        <w:tc>
          <w:tcPr>
            <w:tcW w:w="758" w:type="pct"/>
            <w:vAlign w:val="center"/>
          </w:tcPr>
          <w:p w:rsidR="0018722C">
            <w:pPr>
              <w:pStyle w:val="affff9"/>
              <w:topLinePunct/>
              <w:ind w:leftChars="0" w:left="0" w:rightChars="0" w:right="0" w:firstLineChars="0" w:firstLine="0"/>
              <w:spacing w:line="240" w:lineRule="atLeast"/>
            </w:pPr>
            <w:r>
              <w:t>31.5</w:t>
            </w:r>
          </w:p>
        </w:tc>
        <w:tc>
          <w:tcPr>
            <w:tcW w:w="758" w:type="pct"/>
            <w:vAlign w:val="center"/>
          </w:tcPr>
          <w:p w:rsidR="0018722C">
            <w:pPr>
              <w:pStyle w:val="affff9"/>
              <w:topLinePunct/>
              <w:ind w:leftChars="0" w:left="0" w:rightChars="0" w:right="0" w:firstLineChars="0" w:firstLine="0"/>
              <w:spacing w:line="240" w:lineRule="atLeast"/>
            </w:pPr>
            <w:r>
              <w:t>60.1</w:t>
            </w:r>
          </w:p>
        </w:tc>
        <w:tc>
          <w:tcPr>
            <w:tcW w:w="758" w:type="pct"/>
            <w:vAlign w:val="center"/>
          </w:tcPr>
          <w:p w:rsidR="0018722C">
            <w:pPr>
              <w:pStyle w:val="affff9"/>
              <w:topLinePunct/>
              <w:ind w:leftChars="0" w:left="0" w:rightChars="0" w:right="0" w:firstLineChars="0" w:firstLine="0"/>
              <w:spacing w:line="240" w:lineRule="atLeast"/>
            </w:pPr>
            <w:r>
              <w:t>21.4</w:t>
            </w:r>
          </w:p>
        </w:tc>
        <w:tc>
          <w:tcPr>
            <w:tcW w:w="757" w:type="pct"/>
            <w:vAlign w:val="center"/>
          </w:tcPr>
          <w:p w:rsidR="0018722C">
            <w:pPr>
              <w:pStyle w:val="affff9"/>
              <w:topLinePunct/>
              <w:ind w:leftChars="0" w:left="0" w:rightChars="0" w:right="0" w:firstLineChars="0" w:firstLine="0"/>
              <w:spacing w:line="240" w:lineRule="atLeast"/>
            </w:pPr>
            <w:r>
              <w:t>18.5</w:t>
            </w:r>
          </w:p>
        </w:tc>
      </w:tr>
      <w:tr>
        <w:tc>
          <w:tcPr>
            <w:tcW w:w="452" w:type="pct"/>
            <w:vAlign w:val="center"/>
          </w:tcPr>
          <w:p w:rsidR="0018722C">
            <w:pPr>
              <w:pStyle w:val="affff9"/>
              <w:topLinePunct/>
              <w:ind w:leftChars="0" w:left="0" w:rightChars="0" w:right="0" w:firstLineChars="0" w:firstLine="0"/>
              <w:spacing w:line="240" w:lineRule="atLeast"/>
            </w:pPr>
            <w:r>
              <w:t>1991</w:t>
            </w:r>
          </w:p>
        </w:tc>
        <w:tc>
          <w:tcPr>
            <w:tcW w:w="760" w:type="pct"/>
            <w:vAlign w:val="center"/>
          </w:tcPr>
          <w:p w:rsidR="0018722C">
            <w:pPr>
              <w:pStyle w:val="affff9"/>
              <w:topLinePunct/>
              <w:ind w:leftChars="0" w:left="0" w:rightChars="0" w:right="0" w:firstLineChars="0" w:firstLine="0"/>
              <w:spacing w:line="240" w:lineRule="atLeast"/>
            </w:pPr>
            <w:r>
              <w:t>24.5</w:t>
            </w:r>
          </w:p>
        </w:tc>
        <w:tc>
          <w:tcPr>
            <w:tcW w:w="757" w:type="pct"/>
            <w:vAlign w:val="center"/>
          </w:tcPr>
          <w:p w:rsidR="0018722C">
            <w:pPr>
              <w:pStyle w:val="affff9"/>
              <w:topLinePunct/>
              <w:ind w:leftChars="0" w:left="0" w:rightChars="0" w:right="0" w:firstLineChars="0" w:firstLine="0"/>
              <w:spacing w:line="240" w:lineRule="atLeast"/>
            </w:pPr>
            <w:r>
              <w:t>41.8</w:t>
            </w:r>
          </w:p>
        </w:tc>
        <w:tc>
          <w:tcPr>
            <w:tcW w:w="758" w:type="pct"/>
            <w:vAlign w:val="center"/>
          </w:tcPr>
          <w:p w:rsidR="0018722C">
            <w:pPr>
              <w:pStyle w:val="affff9"/>
              <w:topLinePunct/>
              <w:ind w:leftChars="0" w:left="0" w:rightChars="0" w:right="0" w:firstLineChars="0" w:firstLine="0"/>
              <w:spacing w:line="240" w:lineRule="atLeast"/>
            </w:pPr>
            <w:r>
              <w:t>33.7</w:t>
            </w:r>
          </w:p>
        </w:tc>
        <w:tc>
          <w:tcPr>
            <w:tcW w:w="758" w:type="pct"/>
            <w:vAlign w:val="center"/>
          </w:tcPr>
          <w:p w:rsidR="0018722C">
            <w:pPr>
              <w:pStyle w:val="affff9"/>
              <w:topLinePunct/>
              <w:ind w:leftChars="0" w:left="0" w:rightChars="0" w:right="0" w:firstLineChars="0" w:firstLine="0"/>
              <w:spacing w:line="240" w:lineRule="atLeast"/>
            </w:pPr>
            <w:r>
              <w:t>59.7</w:t>
            </w:r>
          </w:p>
        </w:tc>
        <w:tc>
          <w:tcPr>
            <w:tcW w:w="758" w:type="pct"/>
            <w:vAlign w:val="center"/>
          </w:tcPr>
          <w:p w:rsidR="0018722C">
            <w:pPr>
              <w:pStyle w:val="affff9"/>
              <w:topLinePunct/>
              <w:ind w:leftChars="0" w:left="0" w:rightChars="0" w:right="0" w:firstLineChars="0" w:firstLine="0"/>
              <w:spacing w:line="240" w:lineRule="atLeast"/>
            </w:pPr>
            <w:r>
              <w:t>21.4</w:t>
            </w:r>
          </w:p>
        </w:tc>
        <w:tc>
          <w:tcPr>
            <w:tcW w:w="757" w:type="pct"/>
            <w:vAlign w:val="center"/>
          </w:tcPr>
          <w:p w:rsidR="0018722C">
            <w:pPr>
              <w:pStyle w:val="affff9"/>
              <w:topLinePunct/>
              <w:ind w:leftChars="0" w:left="0" w:rightChars="0" w:right="0" w:firstLineChars="0" w:firstLine="0"/>
              <w:spacing w:line="240" w:lineRule="atLeast"/>
            </w:pPr>
            <w:r>
              <w:t>18.9</w:t>
            </w:r>
          </w:p>
        </w:tc>
      </w:tr>
      <w:tr>
        <w:tc>
          <w:tcPr>
            <w:tcW w:w="452" w:type="pct"/>
            <w:vAlign w:val="center"/>
          </w:tcPr>
          <w:p w:rsidR="0018722C">
            <w:pPr>
              <w:pStyle w:val="affff9"/>
              <w:topLinePunct/>
              <w:ind w:leftChars="0" w:left="0" w:rightChars="0" w:right="0" w:firstLineChars="0" w:firstLine="0"/>
              <w:spacing w:line="240" w:lineRule="atLeast"/>
            </w:pPr>
            <w:r>
              <w:t>1992</w:t>
            </w:r>
          </w:p>
        </w:tc>
        <w:tc>
          <w:tcPr>
            <w:tcW w:w="760" w:type="pct"/>
            <w:vAlign w:val="center"/>
          </w:tcPr>
          <w:p w:rsidR="0018722C">
            <w:pPr>
              <w:pStyle w:val="affff9"/>
              <w:topLinePunct/>
              <w:ind w:leftChars="0" w:left="0" w:rightChars="0" w:right="0" w:firstLineChars="0" w:firstLine="0"/>
              <w:spacing w:line="240" w:lineRule="atLeast"/>
            </w:pPr>
            <w:r>
              <w:t>21.8</w:t>
            </w:r>
          </w:p>
        </w:tc>
        <w:tc>
          <w:tcPr>
            <w:tcW w:w="757" w:type="pct"/>
            <w:vAlign w:val="center"/>
          </w:tcPr>
          <w:p w:rsidR="0018722C">
            <w:pPr>
              <w:pStyle w:val="affff9"/>
              <w:topLinePunct/>
              <w:ind w:leftChars="0" w:left="0" w:rightChars="0" w:right="0" w:firstLineChars="0" w:firstLine="0"/>
              <w:spacing w:line="240" w:lineRule="atLeast"/>
            </w:pPr>
            <w:r>
              <w:t>43.5</w:t>
            </w:r>
          </w:p>
        </w:tc>
        <w:tc>
          <w:tcPr>
            <w:tcW w:w="758" w:type="pct"/>
            <w:vAlign w:val="center"/>
          </w:tcPr>
          <w:p w:rsidR="0018722C">
            <w:pPr>
              <w:pStyle w:val="affff9"/>
              <w:topLinePunct/>
              <w:ind w:leftChars="0" w:left="0" w:rightChars="0" w:right="0" w:firstLineChars="0" w:firstLine="0"/>
              <w:spacing w:line="240" w:lineRule="atLeast"/>
            </w:pPr>
            <w:r>
              <w:t>34.8</w:t>
            </w:r>
          </w:p>
        </w:tc>
        <w:tc>
          <w:tcPr>
            <w:tcW w:w="758" w:type="pct"/>
            <w:vAlign w:val="center"/>
          </w:tcPr>
          <w:p w:rsidR="0018722C">
            <w:pPr>
              <w:pStyle w:val="affff9"/>
              <w:topLinePunct/>
              <w:ind w:leftChars="0" w:left="0" w:rightChars="0" w:right="0" w:firstLineChars="0" w:firstLine="0"/>
              <w:spacing w:line="240" w:lineRule="atLeast"/>
            </w:pPr>
            <w:r>
              <w:t>58.5</w:t>
            </w:r>
          </w:p>
        </w:tc>
        <w:tc>
          <w:tcPr>
            <w:tcW w:w="758" w:type="pct"/>
            <w:vAlign w:val="center"/>
          </w:tcPr>
          <w:p w:rsidR="0018722C">
            <w:pPr>
              <w:pStyle w:val="affff9"/>
              <w:topLinePunct/>
              <w:ind w:leftChars="0" w:left="0" w:rightChars="0" w:right="0" w:firstLineChars="0" w:firstLine="0"/>
              <w:spacing w:line="240" w:lineRule="atLeast"/>
            </w:pPr>
            <w:r>
              <w:t>21.7</w:t>
            </w:r>
          </w:p>
        </w:tc>
        <w:tc>
          <w:tcPr>
            <w:tcW w:w="757" w:type="pct"/>
            <w:vAlign w:val="center"/>
          </w:tcPr>
          <w:p w:rsidR="0018722C">
            <w:pPr>
              <w:pStyle w:val="affff9"/>
              <w:topLinePunct/>
              <w:ind w:leftChars="0" w:left="0" w:rightChars="0" w:right="0" w:firstLineChars="0" w:firstLine="0"/>
              <w:spacing w:line="240" w:lineRule="atLeast"/>
            </w:pPr>
            <w:r>
              <w:t>19.8</w:t>
            </w:r>
          </w:p>
        </w:tc>
      </w:tr>
      <w:tr>
        <w:tc>
          <w:tcPr>
            <w:tcW w:w="452" w:type="pct"/>
            <w:vAlign w:val="center"/>
          </w:tcPr>
          <w:p w:rsidR="0018722C">
            <w:pPr>
              <w:pStyle w:val="affff9"/>
              <w:topLinePunct/>
              <w:ind w:leftChars="0" w:left="0" w:rightChars="0" w:right="0" w:firstLineChars="0" w:firstLine="0"/>
              <w:spacing w:line="240" w:lineRule="atLeast"/>
            </w:pPr>
            <w:r>
              <w:t>1993</w:t>
            </w:r>
          </w:p>
        </w:tc>
        <w:tc>
          <w:tcPr>
            <w:tcW w:w="760" w:type="pct"/>
            <w:vAlign w:val="center"/>
          </w:tcPr>
          <w:p w:rsidR="0018722C">
            <w:pPr>
              <w:pStyle w:val="affff9"/>
              <w:topLinePunct/>
              <w:ind w:leftChars="0" w:left="0" w:rightChars="0" w:right="0" w:firstLineChars="0" w:firstLine="0"/>
              <w:spacing w:line="240" w:lineRule="atLeast"/>
            </w:pPr>
            <w:r>
              <w:t>19.7</w:t>
            </w:r>
          </w:p>
        </w:tc>
        <w:tc>
          <w:tcPr>
            <w:tcW w:w="757" w:type="pct"/>
            <w:vAlign w:val="center"/>
          </w:tcPr>
          <w:p w:rsidR="0018722C">
            <w:pPr>
              <w:pStyle w:val="affff9"/>
              <w:topLinePunct/>
              <w:ind w:leftChars="0" w:left="0" w:rightChars="0" w:right="0" w:firstLineChars="0" w:firstLine="0"/>
              <w:spacing w:line="240" w:lineRule="atLeast"/>
            </w:pPr>
            <w:r>
              <w:t>46.6</w:t>
            </w:r>
          </w:p>
        </w:tc>
        <w:tc>
          <w:tcPr>
            <w:tcW w:w="758" w:type="pct"/>
            <w:vAlign w:val="center"/>
          </w:tcPr>
          <w:p w:rsidR="0018722C">
            <w:pPr>
              <w:pStyle w:val="affff9"/>
              <w:topLinePunct/>
              <w:ind w:leftChars="0" w:left="0" w:rightChars="0" w:right="0" w:firstLineChars="0" w:firstLine="0"/>
              <w:spacing w:line="240" w:lineRule="atLeast"/>
            </w:pPr>
            <w:r>
              <w:t>33.7</w:t>
            </w:r>
          </w:p>
        </w:tc>
        <w:tc>
          <w:tcPr>
            <w:tcW w:w="758" w:type="pct"/>
            <w:vAlign w:val="center"/>
          </w:tcPr>
          <w:p w:rsidR="0018722C">
            <w:pPr>
              <w:pStyle w:val="affff9"/>
              <w:topLinePunct/>
              <w:ind w:leftChars="0" w:left="0" w:rightChars="0" w:right="0" w:firstLineChars="0" w:firstLine="0"/>
              <w:spacing w:line="240" w:lineRule="atLeast"/>
            </w:pPr>
            <w:r>
              <w:t>56.4</w:t>
            </w:r>
          </w:p>
        </w:tc>
        <w:tc>
          <w:tcPr>
            <w:tcW w:w="758" w:type="pct"/>
            <w:vAlign w:val="center"/>
          </w:tcPr>
          <w:p w:rsidR="0018722C">
            <w:pPr>
              <w:pStyle w:val="affff9"/>
              <w:topLinePunct/>
              <w:ind w:leftChars="0" w:left="0" w:rightChars="0" w:right="0" w:firstLineChars="0" w:firstLine="0"/>
              <w:spacing w:line="240" w:lineRule="atLeast"/>
            </w:pPr>
            <w:r>
              <w:t>22.4</w:t>
            </w:r>
          </w:p>
        </w:tc>
        <w:tc>
          <w:tcPr>
            <w:tcW w:w="757" w:type="pct"/>
            <w:vAlign w:val="center"/>
          </w:tcPr>
          <w:p w:rsidR="0018722C">
            <w:pPr>
              <w:pStyle w:val="affff9"/>
              <w:topLinePunct/>
              <w:ind w:leftChars="0" w:left="0" w:rightChars="0" w:right="0" w:firstLineChars="0" w:firstLine="0"/>
              <w:spacing w:line="240" w:lineRule="atLeast"/>
            </w:pPr>
            <w:r>
              <w:t>21.2</w:t>
            </w:r>
          </w:p>
        </w:tc>
      </w:tr>
      <w:tr>
        <w:tc>
          <w:tcPr>
            <w:tcW w:w="452" w:type="pct"/>
            <w:vAlign w:val="center"/>
          </w:tcPr>
          <w:p w:rsidR="0018722C">
            <w:pPr>
              <w:pStyle w:val="affff9"/>
              <w:topLinePunct/>
              <w:ind w:leftChars="0" w:left="0" w:rightChars="0" w:right="0" w:firstLineChars="0" w:firstLine="0"/>
              <w:spacing w:line="240" w:lineRule="atLeast"/>
            </w:pPr>
            <w:r>
              <w:t>1994</w:t>
            </w:r>
          </w:p>
        </w:tc>
        <w:tc>
          <w:tcPr>
            <w:tcW w:w="760" w:type="pct"/>
            <w:vAlign w:val="center"/>
          </w:tcPr>
          <w:p w:rsidR="0018722C">
            <w:pPr>
              <w:pStyle w:val="affff9"/>
              <w:topLinePunct/>
              <w:ind w:leftChars="0" w:left="0" w:rightChars="0" w:right="0" w:firstLineChars="0" w:firstLine="0"/>
              <w:spacing w:line="240" w:lineRule="atLeast"/>
            </w:pPr>
            <w:r>
              <w:t>19.9</w:t>
            </w:r>
          </w:p>
        </w:tc>
        <w:tc>
          <w:tcPr>
            <w:tcW w:w="757" w:type="pct"/>
            <w:vAlign w:val="center"/>
          </w:tcPr>
          <w:p w:rsidR="0018722C">
            <w:pPr>
              <w:pStyle w:val="affff9"/>
              <w:topLinePunct/>
              <w:ind w:leftChars="0" w:left="0" w:rightChars="0" w:right="0" w:firstLineChars="0" w:firstLine="0"/>
              <w:spacing w:line="240" w:lineRule="atLeast"/>
            </w:pPr>
            <w:r>
              <w:t>46.6</w:t>
            </w:r>
          </w:p>
        </w:tc>
        <w:tc>
          <w:tcPr>
            <w:tcW w:w="758" w:type="pct"/>
            <w:vAlign w:val="center"/>
          </w:tcPr>
          <w:p w:rsidR="0018722C">
            <w:pPr>
              <w:pStyle w:val="affff9"/>
              <w:topLinePunct/>
              <w:ind w:leftChars="0" w:left="0" w:rightChars="0" w:right="0" w:firstLineChars="0" w:firstLine="0"/>
              <w:spacing w:line="240" w:lineRule="atLeast"/>
            </w:pPr>
            <w:r>
              <w:t>33.6</w:t>
            </w:r>
          </w:p>
        </w:tc>
        <w:tc>
          <w:tcPr>
            <w:tcW w:w="758" w:type="pct"/>
            <w:vAlign w:val="center"/>
          </w:tcPr>
          <w:p w:rsidR="0018722C">
            <w:pPr>
              <w:pStyle w:val="affff9"/>
              <w:topLinePunct/>
              <w:ind w:leftChars="0" w:left="0" w:rightChars="0" w:right="0" w:firstLineChars="0" w:firstLine="0"/>
              <w:spacing w:line="240" w:lineRule="atLeast"/>
            </w:pPr>
            <w:r>
              <w:t>54.3</w:t>
            </w:r>
          </w:p>
        </w:tc>
        <w:tc>
          <w:tcPr>
            <w:tcW w:w="758" w:type="pct"/>
            <w:vAlign w:val="center"/>
          </w:tcPr>
          <w:p w:rsidR="0018722C">
            <w:pPr>
              <w:pStyle w:val="affff9"/>
              <w:topLinePunct/>
              <w:ind w:leftChars="0" w:left="0" w:rightChars="0" w:right="0" w:firstLineChars="0" w:firstLine="0"/>
              <w:spacing w:line="240" w:lineRule="atLeast"/>
            </w:pPr>
            <w:r>
              <w:t>22.7</w:t>
            </w:r>
          </w:p>
        </w:tc>
        <w:tc>
          <w:tcPr>
            <w:tcW w:w="757" w:type="pct"/>
            <w:vAlign w:val="center"/>
          </w:tcPr>
          <w:p w:rsidR="0018722C">
            <w:pPr>
              <w:pStyle w:val="affff9"/>
              <w:topLinePunct/>
              <w:ind w:leftChars="0" w:left="0" w:rightChars="0" w:right="0" w:firstLineChars="0" w:firstLine="0"/>
              <w:spacing w:line="240" w:lineRule="atLeast"/>
            </w:pPr>
            <w:r>
              <w:t>23.0</w:t>
            </w:r>
          </w:p>
        </w:tc>
      </w:tr>
      <w:tr>
        <w:tc>
          <w:tcPr>
            <w:tcW w:w="452" w:type="pct"/>
            <w:vAlign w:val="center"/>
          </w:tcPr>
          <w:p w:rsidR="0018722C">
            <w:pPr>
              <w:pStyle w:val="affff9"/>
              <w:topLinePunct/>
              <w:ind w:leftChars="0" w:left="0" w:rightChars="0" w:right="0" w:firstLineChars="0" w:firstLine="0"/>
              <w:spacing w:line="240" w:lineRule="atLeast"/>
            </w:pPr>
            <w:r>
              <w:t>1995</w:t>
            </w:r>
          </w:p>
        </w:tc>
        <w:tc>
          <w:tcPr>
            <w:tcW w:w="760" w:type="pct"/>
            <w:vAlign w:val="center"/>
          </w:tcPr>
          <w:p w:rsidR="0018722C">
            <w:pPr>
              <w:pStyle w:val="affff9"/>
              <w:topLinePunct/>
              <w:ind w:leftChars="0" w:left="0" w:rightChars="0" w:right="0" w:firstLineChars="0" w:firstLine="0"/>
              <w:spacing w:line="240" w:lineRule="atLeast"/>
            </w:pPr>
            <w:r>
              <w:t>20.0</w:t>
            </w:r>
          </w:p>
        </w:tc>
        <w:tc>
          <w:tcPr>
            <w:tcW w:w="757" w:type="pct"/>
            <w:vAlign w:val="center"/>
          </w:tcPr>
          <w:p w:rsidR="0018722C">
            <w:pPr>
              <w:pStyle w:val="affff9"/>
              <w:topLinePunct/>
              <w:ind w:leftChars="0" w:left="0" w:rightChars="0" w:right="0" w:firstLineChars="0" w:firstLine="0"/>
              <w:spacing w:line="240" w:lineRule="atLeast"/>
            </w:pPr>
            <w:r>
              <w:t>47.2</w:t>
            </w:r>
          </w:p>
        </w:tc>
        <w:tc>
          <w:tcPr>
            <w:tcW w:w="758" w:type="pct"/>
            <w:vAlign w:val="center"/>
          </w:tcPr>
          <w:p w:rsidR="0018722C">
            <w:pPr>
              <w:pStyle w:val="affff9"/>
              <w:topLinePunct/>
              <w:ind w:leftChars="0" w:left="0" w:rightChars="0" w:right="0" w:firstLineChars="0" w:firstLine="0"/>
              <w:spacing w:line="240" w:lineRule="atLeast"/>
            </w:pPr>
            <w:r>
              <w:t>32.9</w:t>
            </w:r>
          </w:p>
        </w:tc>
        <w:tc>
          <w:tcPr>
            <w:tcW w:w="758" w:type="pct"/>
            <w:vAlign w:val="center"/>
          </w:tcPr>
          <w:p w:rsidR="0018722C">
            <w:pPr>
              <w:pStyle w:val="affff9"/>
              <w:topLinePunct/>
              <w:ind w:leftChars="0" w:left="0" w:rightChars="0" w:right="0" w:firstLineChars="0" w:firstLine="0"/>
              <w:spacing w:line="240" w:lineRule="atLeast"/>
            </w:pPr>
            <w:r>
              <w:t>52.2</w:t>
            </w:r>
          </w:p>
        </w:tc>
        <w:tc>
          <w:tcPr>
            <w:tcW w:w="758" w:type="pct"/>
            <w:vAlign w:val="center"/>
          </w:tcPr>
          <w:p w:rsidR="0018722C">
            <w:pPr>
              <w:pStyle w:val="affff9"/>
              <w:topLinePunct/>
              <w:ind w:leftChars="0" w:left="0" w:rightChars="0" w:right="0" w:firstLineChars="0" w:firstLine="0"/>
              <w:spacing w:line="240" w:lineRule="atLeast"/>
            </w:pPr>
            <w:r>
              <w:t>23.0</w:t>
            </w:r>
          </w:p>
        </w:tc>
        <w:tc>
          <w:tcPr>
            <w:tcW w:w="757" w:type="pct"/>
            <w:vAlign w:val="center"/>
          </w:tcPr>
          <w:p w:rsidR="0018722C">
            <w:pPr>
              <w:pStyle w:val="affff9"/>
              <w:topLinePunct/>
              <w:ind w:leftChars="0" w:left="0" w:rightChars="0" w:right="0" w:firstLineChars="0" w:firstLine="0"/>
              <w:spacing w:line="240" w:lineRule="atLeast"/>
            </w:pPr>
            <w:r>
              <w:t>24.8</w:t>
            </w:r>
          </w:p>
        </w:tc>
      </w:tr>
      <w:tr>
        <w:tc>
          <w:tcPr>
            <w:tcW w:w="452" w:type="pct"/>
            <w:vAlign w:val="center"/>
          </w:tcPr>
          <w:p w:rsidR="0018722C">
            <w:pPr>
              <w:pStyle w:val="affff9"/>
              <w:topLinePunct/>
              <w:ind w:leftChars="0" w:left="0" w:rightChars="0" w:right="0" w:firstLineChars="0" w:firstLine="0"/>
              <w:spacing w:line="240" w:lineRule="atLeast"/>
            </w:pPr>
            <w:r>
              <w:t>1996</w:t>
            </w:r>
          </w:p>
        </w:tc>
        <w:tc>
          <w:tcPr>
            <w:tcW w:w="760" w:type="pct"/>
            <w:vAlign w:val="center"/>
          </w:tcPr>
          <w:p w:rsidR="0018722C">
            <w:pPr>
              <w:pStyle w:val="affff9"/>
              <w:topLinePunct/>
              <w:ind w:leftChars="0" w:left="0" w:rightChars="0" w:right="0" w:firstLineChars="0" w:firstLine="0"/>
              <w:spacing w:line="240" w:lineRule="atLeast"/>
            </w:pPr>
            <w:r>
              <w:t>19.7</w:t>
            </w:r>
          </w:p>
        </w:tc>
        <w:tc>
          <w:tcPr>
            <w:tcW w:w="757" w:type="pct"/>
            <w:vAlign w:val="center"/>
          </w:tcPr>
          <w:p w:rsidR="0018722C">
            <w:pPr>
              <w:pStyle w:val="affff9"/>
              <w:topLinePunct/>
              <w:ind w:leftChars="0" w:left="0" w:rightChars="0" w:right="0" w:firstLineChars="0" w:firstLine="0"/>
              <w:spacing w:line="240" w:lineRule="atLeast"/>
            </w:pPr>
            <w:r>
              <w:t>47.5</w:t>
            </w:r>
          </w:p>
        </w:tc>
        <w:tc>
          <w:tcPr>
            <w:tcW w:w="758" w:type="pct"/>
            <w:vAlign w:val="center"/>
          </w:tcPr>
          <w:p w:rsidR="0018722C">
            <w:pPr>
              <w:pStyle w:val="affff9"/>
              <w:topLinePunct/>
              <w:ind w:leftChars="0" w:left="0" w:rightChars="0" w:right="0" w:firstLineChars="0" w:firstLine="0"/>
              <w:spacing w:line="240" w:lineRule="atLeast"/>
            </w:pPr>
            <w:r>
              <w:t>32.8</w:t>
            </w:r>
          </w:p>
        </w:tc>
        <w:tc>
          <w:tcPr>
            <w:tcW w:w="758" w:type="pct"/>
            <w:vAlign w:val="center"/>
          </w:tcPr>
          <w:p w:rsidR="0018722C">
            <w:pPr>
              <w:pStyle w:val="affff9"/>
              <w:topLinePunct/>
              <w:ind w:leftChars="0" w:left="0" w:rightChars="0" w:right="0" w:firstLineChars="0" w:firstLine="0"/>
              <w:spacing w:line="240" w:lineRule="atLeast"/>
            </w:pPr>
            <w:r>
              <w:t>50.5</w:t>
            </w:r>
          </w:p>
        </w:tc>
        <w:tc>
          <w:tcPr>
            <w:tcW w:w="758" w:type="pct"/>
            <w:vAlign w:val="center"/>
          </w:tcPr>
          <w:p w:rsidR="0018722C">
            <w:pPr>
              <w:pStyle w:val="affff9"/>
              <w:topLinePunct/>
              <w:ind w:leftChars="0" w:left="0" w:rightChars="0" w:right="0" w:firstLineChars="0" w:firstLine="0"/>
              <w:spacing w:line="240" w:lineRule="atLeast"/>
            </w:pPr>
            <w:r>
              <w:t>23.5</w:t>
            </w:r>
          </w:p>
        </w:tc>
        <w:tc>
          <w:tcPr>
            <w:tcW w:w="757" w:type="pct"/>
            <w:vAlign w:val="center"/>
          </w:tcPr>
          <w:p w:rsidR="0018722C">
            <w:pPr>
              <w:pStyle w:val="affff9"/>
              <w:topLinePunct/>
              <w:ind w:leftChars="0" w:left="0" w:rightChars="0" w:right="0" w:firstLineChars="0" w:firstLine="0"/>
              <w:spacing w:line="240" w:lineRule="atLeast"/>
            </w:pPr>
            <w:r>
              <w:t>26.0</w:t>
            </w:r>
          </w:p>
        </w:tc>
      </w:tr>
      <w:tr>
        <w:tc>
          <w:tcPr>
            <w:tcW w:w="452" w:type="pct"/>
            <w:vAlign w:val="center"/>
          </w:tcPr>
          <w:p w:rsidR="0018722C">
            <w:pPr>
              <w:pStyle w:val="affff9"/>
              <w:topLinePunct/>
              <w:ind w:leftChars="0" w:left="0" w:rightChars="0" w:right="0" w:firstLineChars="0" w:firstLine="0"/>
              <w:spacing w:line="240" w:lineRule="atLeast"/>
            </w:pPr>
            <w:r>
              <w:t>1997</w:t>
            </w:r>
          </w:p>
        </w:tc>
        <w:tc>
          <w:tcPr>
            <w:tcW w:w="760" w:type="pct"/>
            <w:vAlign w:val="center"/>
          </w:tcPr>
          <w:p w:rsidR="0018722C">
            <w:pPr>
              <w:pStyle w:val="affff9"/>
              <w:topLinePunct/>
              <w:ind w:leftChars="0" w:left="0" w:rightChars="0" w:right="0" w:firstLineChars="0" w:firstLine="0"/>
              <w:spacing w:line="240" w:lineRule="atLeast"/>
            </w:pPr>
            <w:r>
              <w:t>18.3</w:t>
            </w:r>
          </w:p>
        </w:tc>
        <w:tc>
          <w:tcPr>
            <w:tcW w:w="757" w:type="pct"/>
            <w:vAlign w:val="center"/>
          </w:tcPr>
          <w:p w:rsidR="0018722C">
            <w:pPr>
              <w:pStyle w:val="affff9"/>
              <w:topLinePunct/>
              <w:ind w:leftChars="0" w:left="0" w:rightChars="0" w:right="0" w:firstLineChars="0" w:firstLine="0"/>
              <w:spacing w:line="240" w:lineRule="atLeast"/>
            </w:pPr>
            <w:r>
              <w:t>47.5</w:t>
            </w:r>
          </w:p>
        </w:tc>
        <w:tc>
          <w:tcPr>
            <w:tcW w:w="758" w:type="pct"/>
            <w:vAlign w:val="center"/>
          </w:tcPr>
          <w:p w:rsidR="0018722C">
            <w:pPr>
              <w:pStyle w:val="affff9"/>
              <w:topLinePunct/>
              <w:ind w:leftChars="0" w:left="0" w:rightChars="0" w:right="0" w:firstLineChars="0" w:firstLine="0"/>
              <w:spacing w:line="240" w:lineRule="atLeast"/>
            </w:pPr>
            <w:r>
              <w:t>34.2</w:t>
            </w:r>
          </w:p>
        </w:tc>
        <w:tc>
          <w:tcPr>
            <w:tcW w:w="758" w:type="pct"/>
            <w:vAlign w:val="center"/>
          </w:tcPr>
          <w:p w:rsidR="0018722C">
            <w:pPr>
              <w:pStyle w:val="affff9"/>
              <w:topLinePunct/>
              <w:ind w:leftChars="0" w:left="0" w:rightChars="0" w:right="0" w:firstLineChars="0" w:firstLine="0"/>
              <w:spacing w:line="240" w:lineRule="atLeast"/>
            </w:pPr>
            <w:r>
              <w:t>49.9</w:t>
            </w:r>
          </w:p>
        </w:tc>
        <w:tc>
          <w:tcPr>
            <w:tcW w:w="758" w:type="pct"/>
            <w:vAlign w:val="center"/>
          </w:tcPr>
          <w:p w:rsidR="0018722C">
            <w:pPr>
              <w:pStyle w:val="affff9"/>
              <w:topLinePunct/>
              <w:ind w:leftChars="0" w:left="0" w:rightChars="0" w:right="0" w:firstLineChars="0" w:firstLine="0"/>
              <w:spacing w:line="240" w:lineRule="atLeast"/>
            </w:pPr>
            <w:r>
              <w:t>23.7</w:t>
            </w:r>
          </w:p>
        </w:tc>
        <w:tc>
          <w:tcPr>
            <w:tcW w:w="757" w:type="pct"/>
            <w:vAlign w:val="center"/>
          </w:tcPr>
          <w:p w:rsidR="0018722C">
            <w:pPr>
              <w:pStyle w:val="affff9"/>
              <w:topLinePunct/>
              <w:ind w:leftChars="0" w:left="0" w:rightChars="0" w:right="0" w:firstLineChars="0" w:firstLine="0"/>
              <w:spacing w:line="240" w:lineRule="atLeast"/>
            </w:pPr>
            <w:r>
              <w:t>26.4</w:t>
            </w:r>
          </w:p>
        </w:tc>
      </w:tr>
      <w:tr>
        <w:tc>
          <w:tcPr>
            <w:tcW w:w="452" w:type="pct"/>
            <w:vAlign w:val="center"/>
          </w:tcPr>
          <w:p w:rsidR="0018722C">
            <w:pPr>
              <w:pStyle w:val="affff9"/>
              <w:topLinePunct/>
              <w:ind w:leftChars="0" w:left="0" w:rightChars="0" w:right="0" w:firstLineChars="0" w:firstLine="0"/>
              <w:spacing w:line="240" w:lineRule="atLeast"/>
            </w:pPr>
            <w:r>
              <w:t>1998</w:t>
            </w:r>
          </w:p>
        </w:tc>
        <w:tc>
          <w:tcPr>
            <w:tcW w:w="760" w:type="pct"/>
            <w:vAlign w:val="center"/>
          </w:tcPr>
          <w:p w:rsidR="0018722C">
            <w:pPr>
              <w:pStyle w:val="affff9"/>
              <w:topLinePunct/>
              <w:ind w:leftChars="0" w:left="0" w:rightChars="0" w:right="0" w:firstLineChars="0" w:firstLine="0"/>
              <w:spacing w:line="240" w:lineRule="atLeast"/>
            </w:pPr>
            <w:r>
              <w:t>17.6</w:t>
            </w:r>
          </w:p>
        </w:tc>
        <w:tc>
          <w:tcPr>
            <w:tcW w:w="757" w:type="pct"/>
            <w:vAlign w:val="center"/>
          </w:tcPr>
          <w:p w:rsidR="0018722C">
            <w:pPr>
              <w:pStyle w:val="affff9"/>
              <w:topLinePunct/>
              <w:ind w:leftChars="0" w:left="0" w:rightChars="0" w:right="0" w:firstLineChars="0" w:firstLine="0"/>
              <w:spacing w:line="240" w:lineRule="atLeast"/>
            </w:pPr>
            <w:r>
              <w:t>46.2</w:t>
            </w:r>
          </w:p>
        </w:tc>
        <w:tc>
          <w:tcPr>
            <w:tcW w:w="758" w:type="pct"/>
            <w:vAlign w:val="center"/>
          </w:tcPr>
          <w:p w:rsidR="0018722C">
            <w:pPr>
              <w:pStyle w:val="affff9"/>
              <w:topLinePunct/>
              <w:ind w:leftChars="0" w:left="0" w:rightChars="0" w:right="0" w:firstLineChars="0" w:firstLine="0"/>
              <w:spacing w:line="240" w:lineRule="atLeast"/>
            </w:pPr>
            <w:r>
              <w:t>36.2</w:t>
            </w:r>
          </w:p>
        </w:tc>
        <w:tc>
          <w:tcPr>
            <w:tcW w:w="758" w:type="pct"/>
            <w:vAlign w:val="center"/>
          </w:tcPr>
          <w:p w:rsidR="0018722C">
            <w:pPr>
              <w:pStyle w:val="affff9"/>
              <w:topLinePunct/>
              <w:ind w:leftChars="0" w:left="0" w:rightChars="0" w:right="0" w:firstLineChars="0" w:firstLine="0"/>
              <w:spacing w:line="240" w:lineRule="atLeast"/>
            </w:pPr>
            <w:r>
              <w:t>49.8</w:t>
            </w:r>
          </w:p>
        </w:tc>
        <w:tc>
          <w:tcPr>
            <w:tcW w:w="758" w:type="pct"/>
            <w:vAlign w:val="center"/>
          </w:tcPr>
          <w:p w:rsidR="0018722C">
            <w:pPr>
              <w:pStyle w:val="affff9"/>
              <w:topLinePunct/>
              <w:ind w:leftChars="0" w:left="0" w:rightChars="0" w:right="0" w:firstLineChars="0" w:firstLine="0"/>
              <w:spacing w:line="240" w:lineRule="atLeast"/>
            </w:pPr>
            <w:r>
              <w:t>23.5</w:t>
            </w:r>
          </w:p>
        </w:tc>
        <w:tc>
          <w:tcPr>
            <w:tcW w:w="757" w:type="pct"/>
            <w:vAlign w:val="center"/>
          </w:tcPr>
          <w:p w:rsidR="0018722C">
            <w:pPr>
              <w:pStyle w:val="affff9"/>
              <w:topLinePunct/>
              <w:ind w:leftChars="0" w:left="0" w:rightChars="0" w:right="0" w:firstLineChars="0" w:firstLine="0"/>
              <w:spacing w:line="240" w:lineRule="atLeast"/>
            </w:pPr>
            <w:r>
              <w:t>26.7</w:t>
            </w:r>
          </w:p>
        </w:tc>
      </w:tr>
      <w:tr>
        <w:tc>
          <w:tcPr>
            <w:tcW w:w="452" w:type="pct"/>
            <w:vAlign w:val="center"/>
          </w:tcPr>
          <w:p w:rsidR="0018722C">
            <w:pPr>
              <w:pStyle w:val="affff9"/>
              <w:topLinePunct/>
              <w:ind w:leftChars="0" w:left="0" w:rightChars="0" w:right="0" w:firstLineChars="0" w:firstLine="0"/>
              <w:spacing w:line="240" w:lineRule="atLeast"/>
            </w:pPr>
            <w:r>
              <w:t>1999</w:t>
            </w:r>
          </w:p>
        </w:tc>
        <w:tc>
          <w:tcPr>
            <w:tcW w:w="760" w:type="pct"/>
            <w:vAlign w:val="center"/>
          </w:tcPr>
          <w:p w:rsidR="0018722C">
            <w:pPr>
              <w:pStyle w:val="affff9"/>
              <w:topLinePunct/>
              <w:ind w:leftChars="0" w:left="0" w:rightChars="0" w:right="0" w:firstLineChars="0" w:firstLine="0"/>
              <w:spacing w:line="240" w:lineRule="atLeast"/>
            </w:pPr>
            <w:r>
              <w:t>16.5</w:t>
            </w:r>
          </w:p>
        </w:tc>
        <w:tc>
          <w:tcPr>
            <w:tcW w:w="757" w:type="pct"/>
            <w:vAlign w:val="center"/>
          </w:tcPr>
          <w:p w:rsidR="0018722C">
            <w:pPr>
              <w:pStyle w:val="affff9"/>
              <w:topLinePunct/>
              <w:ind w:leftChars="0" w:left="0" w:rightChars="0" w:right="0" w:firstLineChars="0" w:firstLine="0"/>
              <w:spacing w:line="240" w:lineRule="atLeast"/>
            </w:pPr>
            <w:r>
              <w:t>45.8</w:t>
            </w:r>
          </w:p>
        </w:tc>
        <w:tc>
          <w:tcPr>
            <w:tcW w:w="758" w:type="pct"/>
            <w:vAlign w:val="center"/>
          </w:tcPr>
          <w:p w:rsidR="0018722C">
            <w:pPr>
              <w:pStyle w:val="affff9"/>
              <w:topLinePunct/>
              <w:ind w:leftChars="0" w:left="0" w:rightChars="0" w:right="0" w:firstLineChars="0" w:firstLine="0"/>
              <w:spacing w:line="240" w:lineRule="atLeast"/>
            </w:pPr>
            <w:r>
              <w:t>37.8</w:t>
            </w:r>
          </w:p>
        </w:tc>
        <w:tc>
          <w:tcPr>
            <w:tcW w:w="758" w:type="pct"/>
            <w:vAlign w:val="center"/>
          </w:tcPr>
          <w:p w:rsidR="0018722C">
            <w:pPr>
              <w:pStyle w:val="affff9"/>
              <w:topLinePunct/>
              <w:ind w:leftChars="0" w:left="0" w:rightChars="0" w:right="0" w:firstLineChars="0" w:firstLine="0"/>
              <w:spacing w:line="240" w:lineRule="atLeast"/>
            </w:pPr>
            <w:r>
              <w:t>50.1</w:t>
            </w:r>
          </w:p>
        </w:tc>
        <w:tc>
          <w:tcPr>
            <w:tcW w:w="758" w:type="pct"/>
            <w:vAlign w:val="center"/>
          </w:tcPr>
          <w:p w:rsidR="0018722C">
            <w:pPr>
              <w:pStyle w:val="affff9"/>
              <w:topLinePunct/>
              <w:ind w:leftChars="0" w:left="0" w:rightChars="0" w:right="0" w:firstLineChars="0" w:firstLine="0"/>
              <w:spacing w:line="240" w:lineRule="atLeast"/>
            </w:pPr>
            <w:r>
              <w:t>23.0</w:t>
            </w:r>
          </w:p>
        </w:tc>
        <w:tc>
          <w:tcPr>
            <w:tcW w:w="757" w:type="pct"/>
            <w:vAlign w:val="center"/>
          </w:tcPr>
          <w:p w:rsidR="0018722C">
            <w:pPr>
              <w:pStyle w:val="affff9"/>
              <w:topLinePunct/>
              <w:ind w:leftChars="0" w:left="0" w:rightChars="0" w:right="0" w:firstLineChars="0" w:firstLine="0"/>
              <w:spacing w:line="240" w:lineRule="atLeast"/>
            </w:pPr>
            <w:r>
              <w:t>26.9</w:t>
            </w:r>
          </w:p>
        </w:tc>
      </w:tr>
      <w:tr>
        <w:tc>
          <w:tcPr>
            <w:tcW w:w="452" w:type="pct"/>
            <w:vAlign w:val="center"/>
          </w:tcPr>
          <w:p w:rsidR="0018722C">
            <w:pPr>
              <w:pStyle w:val="affff9"/>
              <w:topLinePunct/>
              <w:ind w:leftChars="0" w:left="0" w:rightChars="0" w:right="0" w:firstLineChars="0" w:firstLine="0"/>
              <w:spacing w:line="240" w:lineRule="atLeast"/>
            </w:pPr>
            <w:r>
              <w:t>2000</w:t>
            </w:r>
          </w:p>
        </w:tc>
        <w:tc>
          <w:tcPr>
            <w:tcW w:w="760" w:type="pct"/>
            <w:vAlign w:val="center"/>
          </w:tcPr>
          <w:p w:rsidR="0018722C">
            <w:pPr>
              <w:pStyle w:val="affff9"/>
              <w:topLinePunct/>
              <w:ind w:leftChars="0" w:left="0" w:rightChars="0" w:right="0" w:firstLineChars="0" w:firstLine="0"/>
              <w:spacing w:line="240" w:lineRule="atLeast"/>
            </w:pPr>
            <w:r>
              <w:t>15.1</w:t>
            </w:r>
          </w:p>
        </w:tc>
        <w:tc>
          <w:tcPr>
            <w:tcW w:w="757" w:type="pct"/>
            <w:vAlign w:val="center"/>
          </w:tcPr>
          <w:p w:rsidR="0018722C">
            <w:pPr>
              <w:pStyle w:val="affff9"/>
              <w:topLinePunct/>
              <w:ind w:leftChars="0" w:left="0" w:rightChars="0" w:right="0" w:firstLineChars="0" w:firstLine="0"/>
              <w:spacing w:line="240" w:lineRule="atLeast"/>
            </w:pPr>
            <w:r>
              <w:t>45.9</w:t>
            </w:r>
          </w:p>
        </w:tc>
        <w:tc>
          <w:tcPr>
            <w:tcW w:w="758" w:type="pct"/>
            <w:vAlign w:val="center"/>
          </w:tcPr>
          <w:p w:rsidR="0018722C">
            <w:pPr>
              <w:pStyle w:val="affff9"/>
              <w:topLinePunct/>
              <w:ind w:leftChars="0" w:left="0" w:rightChars="0" w:right="0" w:firstLineChars="0" w:firstLine="0"/>
              <w:spacing w:line="240" w:lineRule="atLeast"/>
            </w:pPr>
            <w:r>
              <w:t>39.0</w:t>
            </w:r>
          </w:p>
        </w:tc>
        <w:tc>
          <w:tcPr>
            <w:tcW w:w="758" w:type="pct"/>
            <w:vAlign w:val="center"/>
          </w:tcPr>
          <w:p w:rsidR="0018722C">
            <w:pPr>
              <w:pStyle w:val="affff9"/>
              <w:topLinePunct/>
              <w:ind w:leftChars="0" w:left="0" w:rightChars="0" w:right="0" w:firstLineChars="0" w:firstLine="0"/>
              <w:spacing w:line="240" w:lineRule="atLeast"/>
            </w:pPr>
            <w:r>
              <w:t>50.0</w:t>
            </w:r>
          </w:p>
        </w:tc>
        <w:tc>
          <w:tcPr>
            <w:tcW w:w="758" w:type="pct"/>
            <w:vAlign w:val="center"/>
          </w:tcPr>
          <w:p w:rsidR="0018722C">
            <w:pPr>
              <w:pStyle w:val="affff9"/>
              <w:topLinePunct/>
              <w:ind w:leftChars="0" w:left="0" w:rightChars="0" w:right="0" w:firstLineChars="0" w:firstLine="0"/>
              <w:spacing w:line="240" w:lineRule="atLeast"/>
            </w:pPr>
            <w:r>
              <w:t>22.5</w:t>
            </w:r>
          </w:p>
        </w:tc>
        <w:tc>
          <w:tcPr>
            <w:tcW w:w="757" w:type="pct"/>
            <w:vAlign w:val="center"/>
          </w:tcPr>
          <w:p w:rsidR="0018722C">
            <w:pPr>
              <w:pStyle w:val="affff9"/>
              <w:topLinePunct/>
              <w:ind w:leftChars="0" w:left="0" w:rightChars="0" w:right="0" w:firstLineChars="0" w:firstLine="0"/>
              <w:spacing w:line="240" w:lineRule="atLeast"/>
            </w:pPr>
            <w:r>
              <w:t>27.5</w:t>
            </w:r>
          </w:p>
        </w:tc>
      </w:tr>
      <w:tr>
        <w:tc>
          <w:tcPr>
            <w:tcW w:w="452" w:type="pct"/>
            <w:vAlign w:val="center"/>
          </w:tcPr>
          <w:p w:rsidR="0018722C">
            <w:pPr>
              <w:pStyle w:val="affff9"/>
              <w:topLinePunct/>
              <w:ind w:leftChars="0" w:left="0" w:rightChars="0" w:right="0" w:firstLineChars="0" w:firstLine="0"/>
              <w:spacing w:line="240" w:lineRule="atLeast"/>
            </w:pPr>
            <w:r>
              <w:t>2001</w:t>
            </w:r>
          </w:p>
        </w:tc>
        <w:tc>
          <w:tcPr>
            <w:tcW w:w="760" w:type="pct"/>
            <w:vAlign w:val="center"/>
          </w:tcPr>
          <w:p w:rsidR="0018722C">
            <w:pPr>
              <w:pStyle w:val="affff9"/>
              <w:topLinePunct/>
              <w:ind w:leftChars="0" w:left="0" w:rightChars="0" w:right="0" w:firstLineChars="0" w:firstLine="0"/>
              <w:spacing w:line="240" w:lineRule="atLeast"/>
            </w:pPr>
            <w:r>
              <w:t>14.4</w:t>
            </w:r>
          </w:p>
        </w:tc>
        <w:tc>
          <w:tcPr>
            <w:tcW w:w="757" w:type="pct"/>
            <w:vAlign w:val="center"/>
          </w:tcPr>
          <w:p w:rsidR="0018722C">
            <w:pPr>
              <w:pStyle w:val="affff9"/>
              <w:topLinePunct/>
              <w:ind w:leftChars="0" w:left="0" w:rightChars="0" w:right="0" w:firstLineChars="0" w:firstLine="0"/>
              <w:spacing w:line="240" w:lineRule="atLeast"/>
            </w:pPr>
            <w:r>
              <w:t>45.2</w:t>
            </w:r>
          </w:p>
        </w:tc>
        <w:tc>
          <w:tcPr>
            <w:tcW w:w="758" w:type="pct"/>
            <w:vAlign w:val="center"/>
          </w:tcPr>
          <w:p w:rsidR="0018722C">
            <w:pPr>
              <w:pStyle w:val="affff9"/>
              <w:topLinePunct/>
              <w:ind w:leftChars="0" w:left="0" w:rightChars="0" w:right="0" w:firstLineChars="0" w:firstLine="0"/>
              <w:spacing w:line="240" w:lineRule="atLeast"/>
            </w:pPr>
            <w:r>
              <w:t>40.5</w:t>
            </w:r>
          </w:p>
        </w:tc>
        <w:tc>
          <w:tcPr>
            <w:tcW w:w="758" w:type="pct"/>
            <w:vAlign w:val="center"/>
          </w:tcPr>
          <w:p w:rsidR="0018722C">
            <w:pPr>
              <w:pStyle w:val="affff9"/>
              <w:topLinePunct/>
              <w:ind w:leftChars="0" w:left="0" w:rightChars="0" w:right="0" w:firstLineChars="0" w:firstLine="0"/>
              <w:spacing w:line="240" w:lineRule="atLeast"/>
            </w:pPr>
            <w:r>
              <w:t>50.0</w:t>
            </w:r>
          </w:p>
        </w:tc>
        <w:tc>
          <w:tcPr>
            <w:tcW w:w="758" w:type="pct"/>
            <w:vAlign w:val="center"/>
          </w:tcPr>
          <w:p w:rsidR="0018722C">
            <w:pPr>
              <w:pStyle w:val="affff9"/>
              <w:topLinePunct/>
              <w:ind w:leftChars="0" w:left="0" w:rightChars="0" w:right="0" w:firstLineChars="0" w:firstLine="0"/>
              <w:spacing w:line="240" w:lineRule="atLeast"/>
            </w:pPr>
            <w:r>
              <w:t>22.3</w:t>
            </w:r>
          </w:p>
        </w:tc>
        <w:tc>
          <w:tcPr>
            <w:tcW w:w="757" w:type="pct"/>
            <w:vAlign w:val="center"/>
          </w:tcPr>
          <w:p w:rsidR="0018722C">
            <w:pPr>
              <w:pStyle w:val="affff9"/>
              <w:topLinePunct/>
              <w:ind w:leftChars="0" w:left="0" w:rightChars="0" w:right="0" w:firstLineChars="0" w:firstLine="0"/>
              <w:spacing w:line="240" w:lineRule="atLeast"/>
            </w:pPr>
            <w:r>
              <w:t>27.7</w:t>
            </w:r>
          </w:p>
        </w:tc>
      </w:tr>
      <w:tr>
        <w:tc>
          <w:tcPr>
            <w:tcW w:w="452" w:type="pct"/>
            <w:vAlign w:val="center"/>
          </w:tcPr>
          <w:p w:rsidR="0018722C">
            <w:pPr>
              <w:pStyle w:val="affff9"/>
              <w:topLinePunct/>
              <w:ind w:leftChars="0" w:left="0" w:rightChars="0" w:right="0" w:firstLineChars="0" w:firstLine="0"/>
              <w:spacing w:line="240" w:lineRule="atLeast"/>
            </w:pPr>
            <w:r>
              <w:t>2002</w:t>
            </w:r>
          </w:p>
        </w:tc>
        <w:tc>
          <w:tcPr>
            <w:tcW w:w="760" w:type="pct"/>
            <w:vAlign w:val="center"/>
          </w:tcPr>
          <w:p w:rsidR="0018722C">
            <w:pPr>
              <w:pStyle w:val="affff9"/>
              <w:topLinePunct/>
              <w:ind w:leftChars="0" w:left="0" w:rightChars="0" w:right="0" w:firstLineChars="0" w:firstLine="0"/>
              <w:spacing w:line="240" w:lineRule="atLeast"/>
            </w:pPr>
            <w:r>
              <w:t>13.7</w:t>
            </w:r>
          </w:p>
        </w:tc>
        <w:tc>
          <w:tcPr>
            <w:tcW w:w="757" w:type="pct"/>
            <w:vAlign w:val="center"/>
          </w:tcPr>
          <w:p w:rsidR="0018722C">
            <w:pPr>
              <w:pStyle w:val="affff9"/>
              <w:topLinePunct/>
              <w:ind w:leftChars="0" w:left="0" w:rightChars="0" w:right="0" w:firstLineChars="0" w:firstLine="0"/>
              <w:spacing w:line="240" w:lineRule="atLeast"/>
            </w:pPr>
            <w:r>
              <w:t>44.8</w:t>
            </w:r>
          </w:p>
        </w:tc>
        <w:tc>
          <w:tcPr>
            <w:tcW w:w="758" w:type="pct"/>
            <w:vAlign w:val="center"/>
          </w:tcPr>
          <w:p w:rsidR="0018722C">
            <w:pPr>
              <w:pStyle w:val="affff9"/>
              <w:topLinePunct/>
              <w:ind w:leftChars="0" w:left="0" w:rightChars="0" w:right="0" w:firstLineChars="0" w:firstLine="0"/>
              <w:spacing w:line="240" w:lineRule="atLeast"/>
            </w:pPr>
            <w:r>
              <w:t>41.5</w:t>
            </w:r>
          </w:p>
        </w:tc>
        <w:tc>
          <w:tcPr>
            <w:tcW w:w="758" w:type="pct"/>
            <w:vAlign w:val="center"/>
          </w:tcPr>
          <w:p w:rsidR="0018722C">
            <w:pPr>
              <w:pStyle w:val="affff9"/>
              <w:topLinePunct/>
              <w:ind w:leftChars="0" w:left="0" w:rightChars="0" w:right="0" w:firstLineChars="0" w:firstLine="0"/>
              <w:spacing w:line="240" w:lineRule="atLeast"/>
            </w:pPr>
            <w:r>
              <w:t>50.0</w:t>
            </w:r>
          </w:p>
        </w:tc>
        <w:tc>
          <w:tcPr>
            <w:tcW w:w="758" w:type="pct"/>
            <w:vAlign w:val="center"/>
          </w:tcPr>
          <w:p w:rsidR="0018722C">
            <w:pPr>
              <w:pStyle w:val="affff9"/>
              <w:topLinePunct/>
              <w:ind w:leftChars="0" w:left="0" w:rightChars="0" w:right="0" w:firstLineChars="0" w:firstLine="0"/>
              <w:spacing w:line="240" w:lineRule="atLeast"/>
            </w:pPr>
            <w:r>
              <w:t>21.4</w:t>
            </w:r>
          </w:p>
        </w:tc>
        <w:tc>
          <w:tcPr>
            <w:tcW w:w="757" w:type="pct"/>
            <w:vAlign w:val="center"/>
          </w:tcPr>
          <w:p w:rsidR="0018722C">
            <w:pPr>
              <w:pStyle w:val="affff9"/>
              <w:topLinePunct/>
              <w:ind w:leftChars="0" w:left="0" w:rightChars="0" w:right="0" w:firstLineChars="0" w:firstLine="0"/>
              <w:spacing w:line="240" w:lineRule="atLeast"/>
            </w:pPr>
            <w:r>
              <w:t>28.6</w:t>
            </w:r>
          </w:p>
        </w:tc>
      </w:tr>
      <w:tr>
        <w:tc>
          <w:tcPr>
            <w:tcW w:w="452" w:type="pct"/>
            <w:vAlign w:val="center"/>
          </w:tcPr>
          <w:p w:rsidR="0018722C">
            <w:pPr>
              <w:pStyle w:val="affff9"/>
              <w:topLinePunct/>
              <w:ind w:leftChars="0" w:left="0" w:rightChars="0" w:right="0" w:firstLineChars="0" w:firstLine="0"/>
              <w:spacing w:line="240" w:lineRule="atLeast"/>
            </w:pPr>
            <w:r>
              <w:t>2003</w:t>
            </w:r>
          </w:p>
        </w:tc>
        <w:tc>
          <w:tcPr>
            <w:tcW w:w="760" w:type="pct"/>
            <w:vAlign w:val="center"/>
          </w:tcPr>
          <w:p w:rsidR="0018722C">
            <w:pPr>
              <w:pStyle w:val="affff9"/>
              <w:topLinePunct/>
              <w:ind w:leftChars="0" w:left="0" w:rightChars="0" w:right="0" w:firstLineChars="0" w:firstLine="0"/>
              <w:spacing w:line="240" w:lineRule="atLeast"/>
            </w:pPr>
            <w:r>
              <w:t>12.8</w:t>
            </w:r>
          </w:p>
        </w:tc>
        <w:tc>
          <w:tcPr>
            <w:tcW w:w="757" w:type="pct"/>
            <w:vAlign w:val="center"/>
          </w:tcPr>
          <w:p w:rsidR="0018722C">
            <w:pPr>
              <w:pStyle w:val="affff9"/>
              <w:topLinePunct/>
              <w:ind w:leftChars="0" w:left="0" w:rightChars="0" w:right="0" w:firstLineChars="0" w:firstLine="0"/>
              <w:spacing w:line="240" w:lineRule="atLeast"/>
            </w:pPr>
            <w:r>
              <w:t>46.0</w:t>
            </w:r>
          </w:p>
        </w:tc>
        <w:tc>
          <w:tcPr>
            <w:tcW w:w="758" w:type="pct"/>
            <w:vAlign w:val="center"/>
          </w:tcPr>
          <w:p w:rsidR="0018722C">
            <w:pPr>
              <w:pStyle w:val="affff9"/>
              <w:topLinePunct/>
              <w:ind w:leftChars="0" w:left="0" w:rightChars="0" w:right="0" w:firstLineChars="0" w:firstLine="0"/>
              <w:spacing w:line="240" w:lineRule="atLeast"/>
            </w:pPr>
            <w:r>
              <w:t>41.2</w:t>
            </w:r>
          </w:p>
        </w:tc>
        <w:tc>
          <w:tcPr>
            <w:tcW w:w="758" w:type="pct"/>
            <w:vAlign w:val="center"/>
          </w:tcPr>
          <w:p w:rsidR="0018722C">
            <w:pPr>
              <w:pStyle w:val="affff9"/>
              <w:topLinePunct/>
              <w:ind w:leftChars="0" w:left="0" w:rightChars="0" w:right="0" w:firstLineChars="0" w:firstLine="0"/>
              <w:spacing w:line="240" w:lineRule="atLeast"/>
            </w:pPr>
            <w:r>
              <w:t>49.1</w:t>
            </w:r>
          </w:p>
        </w:tc>
        <w:tc>
          <w:tcPr>
            <w:tcW w:w="758" w:type="pct"/>
            <w:vAlign w:val="center"/>
          </w:tcPr>
          <w:p w:rsidR="0018722C">
            <w:pPr>
              <w:pStyle w:val="affff9"/>
              <w:topLinePunct/>
              <w:ind w:leftChars="0" w:left="0" w:rightChars="0" w:right="0" w:firstLineChars="0" w:firstLine="0"/>
              <w:spacing w:line="240" w:lineRule="atLeast"/>
            </w:pPr>
            <w:r>
              <w:t>21.6</w:t>
            </w:r>
          </w:p>
        </w:tc>
        <w:tc>
          <w:tcPr>
            <w:tcW w:w="757" w:type="pct"/>
            <w:vAlign w:val="center"/>
          </w:tcPr>
          <w:p w:rsidR="0018722C">
            <w:pPr>
              <w:pStyle w:val="affff9"/>
              <w:topLinePunct/>
              <w:ind w:leftChars="0" w:left="0" w:rightChars="0" w:right="0" w:firstLineChars="0" w:firstLine="0"/>
              <w:spacing w:line="240" w:lineRule="atLeast"/>
            </w:pPr>
            <w:r>
              <w:t>29.3</w:t>
            </w:r>
          </w:p>
        </w:tc>
      </w:tr>
      <w:tr>
        <w:tc>
          <w:tcPr>
            <w:tcW w:w="452" w:type="pct"/>
            <w:vAlign w:val="center"/>
          </w:tcPr>
          <w:p w:rsidR="0018722C">
            <w:pPr>
              <w:pStyle w:val="affff9"/>
              <w:topLinePunct/>
              <w:ind w:leftChars="0" w:left="0" w:rightChars="0" w:right="0" w:firstLineChars="0" w:firstLine="0"/>
              <w:spacing w:line="240" w:lineRule="atLeast"/>
            </w:pPr>
            <w:r>
              <w:t>2004</w:t>
            </w:r>
          </w:p>
        </w:tc>
        <w:tc>
          <w:tcPr>
            <w:tcW w:w="760" w:type="pct"/>
            <w:vAlign w:val="center"/>
          </w:tcPr>
          <w:p w:rsidR="0018722C">
            <w:pPr>
              <w:pStyle w:val="affff9"/>
              <w:topLinePunct/>
              <w:ind w:leftChars="0" w:left="0" w:rightChars="0" w:right="0" w:firstLineChars="0" w:firstLine="0"/>
              <w:spacing w:line="240" w:lineRule="atLeast"/>
            </w:pPr>
            <w:r>
              <w:t>13.4</w:t>
            </w:r>
          </w:p>
        </w:tc>
        <w:tc>
          <w:tcPr>
            <w:tcW w:w="757" w:type="pct"/>
            <w:vAlign w:val="center"/>
          </w:tcPr>
          <w:p w:rsidR="0018722C">
            <w:pPr>
              <w:pStyle w:val="affff9"/>
              <w:topLinePunct/>
              <w:ind w:leftChars="0" w:left="0" w:rightChars="0" w:right="0" w:firstLineChars="0" w:firstLine="0"/>
              <w:spacing w:line="240" w:lineRule="atLeast"/>
            </w:pPr>
            <w:r>
              <w:t>46.2</w:t>
            </w:r>
          </w:p>
        </w:tc>
        <w:tc>
          <w:tcPr>
            <w:tcW w:w="758" w:type="pct"/>
            <w:vAlign w:val="center"/>
          </w:tcPr>
          <w:p w:rsidR="0018722C">
            <w:pPr>
              <w:pStyle w:val="affff9"/>
              <w:topLinePunct/>
              <w:ind w:leftChars="0" w:left="0" w:rightChars="0" w:right="0" w:firstLineChars="0" w:firstLine="0"/>
              <w:spacing w:line="240" w:lineRule="atLeast"/>
            </w:pPr>
            <w:r>
              <w:t>40.4</w:t>
            </w:r>
          </w:p>
        </w:tc>
        <w:tc>
          <w:tcPr>
            <w:tcW w:w="758" w:type="pct"/>
            <w:vAlign w:val="center"/>
          </w:tcPr>
          <w:p w:rsidR="0018722C">
            <w:pPr>
              <w:pStyle w:val="affff9"/>
              <w:topLinePunct/>
              <w:ind w:leftChars="0" w:left="0" w:rightChars="0" w:right="0" w:firstLineChars="0" w:firstLine="0"/>
              <w:spacing w:line="240" w:lineRule="atLeast"/>
            </w:pPr>
            <w:r>
              <w:t>46.9</w:t>
            </w:r>
          </w:p>
        </w:tc>
        <w:tc>
          <w:tcPr>
            <w:tcW w:w="758" w:type="pct"/>
            <w:vAlign w:val="center"/>
          </w:tcPr>
          <w:p w:rsidR="0018722C">
            <w:pPr>
              <w:pStyle w:val="affff9"/>
              <w:topLinePunct/>
              <w:ind w:leftChars="0" w:left="0" w:rightChars="0" w:right="0" w:firstLineChars="0" w:firstLine="0"/>
              <w:spacing w:line="240" w:lineRule="atLeast"/>
            </w:pPr>
            <w:r>
              <w:t>22.5</w:t>
            </w:r>
          </w:p>
        </w:tc>
        <w:tc>
          <w:tcPr>
            <w:tcW w:w="757" w:type="pct"/>
            <w:vAlign w:val="center"/>
          </w:tcPr>
          <w:p w:rsidR="0018722C">
            <w:pPr>
              <w:pStyle w:val="affff9"/>
              <w:topLinePunct/>
              <w:ind w:leftChars="0" w:left="0" w:rightChars="0" w:right="0" w:firstLineChars="0" w:firstLine="0"/>
              <w:spacing w:line="240" w:lineRule="atLeast"/>
            </w:pPr>
            <w:r>
              <w:t>30.6</w:t>
            </w:r>
          </w:p>
        </w:tc>
      </w:tr>
      <w:tr>
        <w:tc>
          <w:tcPr>
            <w:tcW w:w="452" w:type="pct"/>
            <w:vAlign w:val="center"/>
          </w:tcPr>
          <w:p w:rsidR="0018722C">
            <w:pPr>
              <w:pStyle w:val="affff9"/>
              <w:topLinePunct/>
              <w:ind w:leftChars="0" w:left="0" w:rightChars="0" w:right="0" w:firstLineChars="0" w:firstLine="0"/>
              <w:spacing w:line="240" w:lineRule="atLeast"/>
            </w:pPr>
            <w:r>
              <w:t>2005</w:t>
            </w:r>
          </w:p>
        </w:tc>
        <w:tc>
          <w:tcPr>
            <w:tcW w:w="760" w:type="pct"/>
            <w:vAlign w:val="center"/>
          </w:tcPr>
          <w:p w:rsidR="0018722C">
            <w:pPr>
              <w:pStyle w:val="affff9"/>
              <w:topLinePunct/>
              <w:ind w:leftChars="0" w:left="0" w:rightChars="0" w:right="0" w:firstLineChars="0" w:firstLine="0"/>
              <w:spacing w:line="240" w:lineRule="atLeast"/>
            </w:pPr>
            <w:r>
              <w:t>12.1</w:t>
            </w:r>
          </w:p>
        </w:tc>
        <w:tc>
          <w:tcPr>
            <w:tcW w:w="757" w:type="pct"/>
            <w:vAlign w:val="center"/>
          </w:tcPr>
          <w:p w:rsidR="0018722C">
            <w:pPr>
              <w:pStyle w:val="affff9"/>
              <w:topLinePunct/>
              <w:ind w:leftChars="0" w:left="0" w:rightChars="0" w:right="0" w:firstLineChars="0" w:firstLine="0"/>
              <w:spacing w:line="240" w:lineRule="atLeast"/>
            </w:pPr>
            <w:r>
              <w:t>47.4</w:t>
            </w:r>
          </w:p>
        </w:tc>
        <w:tc>
          <w:tcPr>
            <w:tcW w:w="758" w:type="pct"/>
            <w:vAlign w:val="center"/>
          </w:tcPr>
          <w:p w:rsidR="0018722C">
            <w:pPr>
              <w:pStyle w:val="affff9"/>
              <w:topLinePunct/>
              <w:ind w:leftChars="0" w:left="0" w:rightChars="0" w:right="0" w:firstLineChars="0" w:firstLine="0"/>
              <w:spacing w:line="240" w:lineRule="atLeast"/>
            </w:pPr>
            <w:r>
              <w:t>40.5</w:t>
            </w:r>
          </w:p>
        </w:tc>
        <w:tc>
          <w:tcPr>
            <w:tcW w:w="758" w:type="pct"/>
            <w:vAlign w:val="center"/>
          </w:tcPr>
          <w:p w:rsidR="0018722C">
            <w:pPr>
              <w:pStyle w:val="affff9"/>
              <w:topLinePunct/>
              <w:ind w:leftChars="0" w:left="0" w:rightChars="0" w:right="0" w:firstLineChars="0" w:firstLine="0"/>
              <w:spacing w:line="240" w:lineRule="atLeast"/>
            </w:pPr>
            <w:r>
              <w:t>44.8</w:t>
            </w:r>
          </w:p>
        </w:tc>
        <w:tc>
          <w:tcPr>
            <w:tcW w:w="758" w:type="pct"/>
            <w:vAlign w:val="center"/>
          </w:tcPr>
          <w:p w:rsidR="0018722C">
            <w:pPr>
              <w:pStyle w:val="affff9"/>
              <w:topLinePunct/>
              <w:ind w:leftChars="0" w:left="0" w:rightChars="0" w:right="0" w:firstLineChars="0" w:firstLine="0"/>
              <w:spacing w:line="240" w:lineRule="atLeast"/>
            </w:pPr>
            <w:r>
              <w:t>23.8</w:t>
            </w:r>
          </w:p>
        </w:tc>
        <w:tc>
          <w:tcPr>
            <w:tcW w:w="757" w:type="pct"/>
            <w:vAlign w:val="center"/>
          </w:tcPr>
          <w:p w:rsidR="0018722C">
            <w:pPr>
              <w:pStyle w:val="affff9"/>
              <w:topLinePunct/>
              <w:ind w:leftChars="0" w:left="0" w:rightChars="0" w:right="0" w:firstLineChars="0" w:firstLine="0"/>
              <w:spacing w:line="240" w:lineRule="atLeast"/>
            </w:pPr>
            <w:r>
              <w:t>31.4</w:t>
            </w:r>
          </w:p>
        </w:tc>
      </w:tr>
      <w:tr>
        <w:tc>
          <w:tcPr>
            <w:tcW w:w="452" w:type="pct"/>
            <w:vAlign w:val="center"/>
          </w:tcPr>
          <w:p w:rsidR="0018722C">
            <w:pPr>
              <w:pStyle w:val="affff9"/>
              <w:topLinePunct/>
              <w:ind w:leftChars="0" w:left="0" w:rightChars="0" w:right="0" w:firstLineChars="0" w:firstLine="0"/>
              <w:spacing w:line="240" w:lineRule="atLeast"/>
            </w:pPr>
            <w:r>
              <w:t>2006</w:t>
            </w:r>
          </w:p>
        </w:tc>
        <w:tc>
          <w:tcPr>
            <w:tcW w:w="760" w:type="pct"/>
            <w:vAlign w:val="center"/>
          </w:tcPr>
          <w:p w:rsidR="0018722C">
            <w:pPr>
              <w:pStyle w:val="affff9"/>
              <w:topLinePunct/>
              <w:ind w:leftChars="0" w:left="0" w:rightChars="0" w:right="0" w:firstLineChars="0" w:firstLine="0"/>
              <w:spacing w:line="240" w:lineRule="atLeast"/>
            </w:pPr>
            <w:r>
              <w:t>11.1</w:t>
            </w:r>
          </w:p>
        </w:tc>
        <w:tc>
          <w:tcPr>
            <w:tcW w:w="757" w:type="pct"/>
            <w:vAlign w:val="center"/>
          </w:tcPr>
          <w:p w:rsidR="0018722C">
            <w:pPr>
              <w:pStyle w:val="affff9"/>
              <w:topLinePunct/>
              <w:ind w:leftChars="0" w:left="0" w:rightChars="0" w:right="0" w:firstLineChars="0" w:firstLine="0"/>
              <w:spacing w:line="240" w:lineRule="atLeast"/>
            </w:pPr>
            <w:r>
              <w:t>47.9</w:t>
            </w:r>
          </w:p>
        </w:tc>
        <w:tc>
          <w:tcPr>
            <w:tcW w:w="758" w:type="pct"/>
            <w:vAlign w:val="center"/>
          </w:tcPr>
          <w:p w:rsidR="0018722C">
            <w:pPr>
              <w:pStyle w:val="affff9"/>
              <w:topLinePunct/>
              <w:ind w:leftChars="0" w:left="0" w:rightChars="0" w:right="0" w:firstLineChars="0" w:firstLine="0"/>
              <w:spacing w:line="240" w:lineRule="atLeast"/>
            </w:pPr>
            <w:r>
              <w:t>40.9</w:t>
            </w:r>
          </w:p>
        </w:tc>
        <w:tc>
          <w:tcPr>
            <w:tcW w:w="758" w:type="pct"/>
            <w:vAlign w:val="center"/>
          </w:tcPr>
          <w:p w:rsidR="0018722C">
            <w:pPr>
              <w:pStyle w:val="affff9"/>
              <w:topLinePunct/>
              <w:ind w:leftChars="0" w:left="0" w:rightChars="0" w:right="0" w:firstLineChars="0" w:firstLine="0"/>
              <w:spacing w:line="240" w:lineRule="atLeast"/>
            </w:pPr>
            <w:r>
              <w:t>42.6</w:t>
            </w:r>
          </w:p>
        </w:tc>
        <w:tc>
          <w:tcPr>
            <w:tcW w:w="758" w:type="pct"/>
            <w:vAlign w:val="center"/>
          </w:tcPr>
          <w:p w:rsidR="0018722C">
            <w:pPr>
              <w:pStyle w:val="affff9"/>
              <w:topLinePunct/>
              <w:ind w:leftChars="0" w:left="0" w:rightChars="0" w:right="0" w:firstLineChars="0" w:firstLine="0"/>
              <w:spacing w:line="240" w:lineRule="atLeast"/>
            </w:pPr>
            <w:r>
              <w:t>25.2</w:t>
            </w:r>
          </w:p>
        </w:tc>
        <w:tc>
          <w:tcPr>
            <w:tcW w:w="757" w:type="pct"/>
            <w:vAlign w:val="center"/>
          </w:tcPr>
          <w:p w:rsidR="0018722C">
            <w:pPr>
              <w:pStyle w:val="affff9"/>
              <w:topLinePunct/>
              <w:ind w:leftChars="0" w:left="0" w:rightChars="0" w:right="0" w:firstLineChars="0" w:firstLine="0"/>
              <w:spacing w:line="240" w:lineRule="atLeast"/>
            </w:pPr>
            <w:r>
              <w:t>32.2</w:t>
            </w:r>
          </w:p>
        </w:tc>
      </w:tr>
      <w:tr>
        <w:tc>
          <w:tcPr>
            <w:tcW w:w="452" w:type="pct"/>
            <w:vAlign w:val="center"/>
          </w:tcPr>
          <w:p w:rsidR="0018722C">
            <w:pPr>
              <w:pStyle w:val="affff9"/>
              <w:topLinePunct/>
              <w:ind w:leftChars="0" w:left="0" w:rightChars="0" w:right="0" w:firstLineChars="0" w:firstLine="0"/>
              <w:spacing w:line="240" w:lineRule="atLeast"/>
            </w:pPr>
            <w:r>
              <w:t>2007</w:t>
            </w:r>
          </w:p>
        </w:tc>
        <w:tc>
          <w:tcPr>
            <w:tcW w:w="760" w:type="pct"/>
            <w:vAlign w:val="center"/>
          </w:tcPr>
          <w:p w:rsidR="0018722C">
            <w:pPr>
              <w:pStyle w:val="affff9"/>
              <w:topLinePunct/>
              <w:ind w:leftChars="0" w:left="0" w:rightChars="0" w:right="0" w:firstLineChars="0" w:firstLine="0"/>
              <w:spacing w:line="240" w:lineRule="atLeast"/>
            </w:pPr>
            <w:r>
              <w:t>10.8</w:t>
            </w:r>
          </w:p>
        </w:tc>
        <w:tc>
          <w:tcPr>
            <w:tcW w:w="757" w:type="pct"/>
            <w:vAlign w:val="center"/>
          </w:tcPr>
          <w:p w:rsidR="0018722C">
            <w:pPr>
              <w:pStyle w:val="affff9"/>
              <w:topLinePunct/>
              <w:ind w:leftChars="0" w:left="0" w:rightChars="0" w:right="0" w:firstLineChars="0" w:firstLine="0"/>
              <w:spacing w:line="240" w:lineRule="atLeast"/>
            </w:pPr>
            <w:r>
              <w:t>47.3</w:t>
            </w:r>
          </w:p>
        </w:tc>
        <w:tc>
          <w:tcPr>
            <w:tcW w:w="758" w:type="pct"/>
            <w:vAlign w:val="center"/>
          </w:tcPr>
          <w:p w:rsidR="0018722C">
            <w:pPr>
              <w:pStyle w:val="affff9"/>
              <w:topLinePunct/>
              <w:ind w:leftChars="0" w:left="0" w:rightChars="0" w:right="0" w:firstLineChars="0" w:firstLine="0"/>
              <w:spacing w:line="240" w:lineRule="atLeast"/>
            </w:pPr>
            <w:r>
              <w:t>41.9</w:t>
            </w:r>
          </w:p>
        </w:tc>
        <w:tc>
          <w:tcPr>
            <w:tcW w:w="758" w:type="pct"/>
            <w:vAlign w:val="center"/>
          </w:tcPr>
          <w:p w:rsidR="0018722C">
            <w:pPr>
              <w:pStyle w:val="affff9"/>
              <w:topLinePunct/>
              <w:ind w:leftChars="0" w:left="0" w:rightChars="0" w:right="0" w:firstLineChars="0" w:firstLine="0"/>
              <w:spacing w:line="240" w:lineRule="atLeast"/>
            </w:pPr>
            <w:r>
              <w:t>40.8</w:t>
            </w:r>
          </w:p>
        </w:tc>
        <w:tc>
          <w:tcPr>
            <w:tcW w:w="758" w:type="pct"/>
            <w:vAlign w:val="center"/>
          </w:tcPr>
          <w:p w:rsidR="0018722C">
            <w:pPr>
              <w:pStyle w:val="affff9"/>
              <w:topLinePunct/>
              <w:ind w:leftChars="0" w:left="0" w:rightChars="0" w:right="0" w:firstLineChars="0" w:firstLine="0"/>
              <w:spacing w:line="240" w:lineRule="atLeast"/>
            </w:pPr>
            <w:r>
              <w:t>26.8</w:t>
            </w:r>
          </w:p>
        </w:tc>
        <w:tc>
          <w:tcPr>
            <w:tcW w:w="757" w:type="pct"/>
            <w:vAlign w:val="center"/>
          </w:tcPr>
          <w:p w:rsidR="0018722C">
            <w:pPr>
              <w:pStyle w:val="affff9"/>
              <w:topLinePunct/>
              <w:ind w:leftChars="0" w:left="0" w:rightChars="0" w:right="0" w:firstLineChars="0" w:firstLine="0"/>
              <w:spacing w:line="240" w:lineRule="atLeast"/>
            </w:pPr>
            <w:r>
              <w:t>32.4</w:t>
            </w:r>
          </w:p>
        </w:tc>
      </w:tr>
      <w:tr>
        <w:tc>
          <w:tcPr>
            <w:tcW w:w="452" w:type="pct"/>
            <w:vAlign w:val="center"/>
          </w:tcPr>
          <w:p w:rsidR="0018722C">
            <w:pPr>
              <w:pStyle w:val="affff9"/>
              <w:topLinePunct/>
              <w:ind w:leftChars="0" w:left="0" w:rightChars="0" w:right="0" w:firstLineChars="0" w:firstLine="0"/>
              <w:spacing w:line="240" w:lineRule="atLeast"/>
            </w:pPr>
            <w:r>
              <w:t>2008</w:t>
            </w:r>
          </w:p>
        </w:tc>
        <w:tc>
          <w:tcPr>
            <w:tcW w:w="760" w:type="pct"/>
            <w:vAlign w:val="center"/>
          </w:tcPr>
          <w:p w:rsidR="0018722C">
            <w:pPr>
              <w:pStyle w:val="affff9"/>
              <w:topLinePunct/>
              <w:ind w:leftChars="0" w:left="0" w:rightChars="0" w:right="0" w:firstLineChars="0" w:firstLine="0"/>
              <w:spacing w:line="240" w:lineRule="atLeast"/>
            </w:pPr>
            <w:r>
              <w:t>10.7</w:t>
            </w:r>
          </w:p>
        </w:tc>
        <w:tc>
          <w:tcPr>
            <w:tcW w:w="757" w:type="pct"/>
            <w:vAlign w:val="center"/>
          </w:tcPr>
          <w:p w:rsidR="0018722C">
            <w:pPr>
              <w:pStyle w:val="affff9"/>
              <w:topLinePunct/>
              <w:ind w:leftChars="0" w:left="0" w:rightChars="0" w:right="0" w:firstLineChars="0" w:firstLine="0"/>
              <w:spacing w:line="240" w:lineRule="atLeast"/>
            </w:pPr>
            <w:r>
              <w:t>47.4</w:t>
            </w:r>
          </w:p>
        </w:tc>
        <w:tc>
          <w:tcPr>
            <w:tcW w:w="758" w:type="pct"/>
            <w:vAlign w:val="center"/>
          </w:tcPr>
          <w:p w:rsidR="0018722C">
            <w:pPr>
              <w:pStyle w:val="affff9"/>
              <w:topLinePunct/>
              <w:ind w:leftChars="0" w:left="0" w:rightChars="0" w:right="0" w:firstLineChars="0" w:firstLine="0"/>
              <w:spacing w:line="240" w:lineRule="atLeast"/>
            </w:pPr>
            <w:r>
              <w:t>41.8</w:t>
            </w:r>
          </w:p>
        </w:tc>
        <w:tc>
          <w:tcPr>
            <w:tcW w:w="758" w:type="pct"/>
            <w:vAlign w:val="center"/>
          </w:tcPr>
          <w:p w:rsidR="0018722C">
            <w:pPr>
              <w:pStyle w:val="affff9"/>
              <w:topLinePunct/>
              <w:ind w:leftChars="0" w:left="0" w:rightChars="0" w:right="0" w:firstLineChars="0" w:firstLine="0"/>
              <w:spacing w:line="240" w:lineRule="atLeast"/>
            </w:pPr>
            <w:r>
              <w:t>39.6</w:t>
            </w:r>
          </w:p>
        </w:tc>
        <w:tc>
          <w:tcPr>
            <w:tcW w:w="758" w:type="pct"/>
            <w:vAlign w:val="center"/>
          </w:tcPr>
          <w:p w:rsidR="0018722C">
            <w:pPr>
              <w:pStyle w:val="affff9"/>
              <w:topLinePunct/>
              <w:ind w:leftChars="0" w:left="0" w:rightChars="0" w:right="0" w:firstLineChars="0" w:firstLine="0"/>
              <w:spacing w:line="240" w:lineRule="atLeast"/>
            </w:pPr>
            <w:r>
              <w:t>27.2</w:t>
            </w:r>
          </w:p>
        </w:tc>
        <w:tc>
          <w:tcPr>
            <w:tcW w:w="757" w:type="pct"/>
            <w:vAlign w:val="center"/>
          </w:tcPr>
          <w:p w:rsidR="0018722C">
            <w:pPr>
              <w:pStyle w:val="affff9"/>
              <w:topLinePunct/>
              <w:ind w:leftChars="0" w:left="0" w:rightChars="0" w:right="0" w:firstLineChars="0" w:firstLine="0"/>
              <w:spacing w:line="240" w:lineRule="atLeast"/>
            </w:pPr>
            <w:r>
              <w:t>33.2</w:t>
            </w:r>
          </w:p>
        </w:tc>
      </w:tr>
      <w:tr>
        <w:tc>
          <w:tcPr>
            <w:tcW w:w="452" w:type="pct"/>
            <w:vAlign w:val="center"/>
          </w:tcPr>
          <w:p w:rsidR="0018722C">
            <w:pPr>
              <w:pStyle w:val="affff9"/>
              <w:topLinePunct/>
              <w:ind w:leftChars="0" w:left="0" w:rightChars="0" w:right="0" w:firstLineChars="0" w:firstLine="0"/>
              <w:spacing w:line="240" w:lineRule="atLeast"/>
            </w:pPr>
            <w:r>
              <w:t>2009</w:t>
            </w:r>
          </w:p>
        </w:tc>
        <w:tc>
          <w:tcPr>
            <w:tcW w:w="760" w:type="pct"/>
            <w:vAlign w:val="center"/>
          </w:tcPr>
          <w:p w:rsidR="0018722C">
            <w:pPr>
              <w:pStyle w:val="affff9"/>
              <w:topLinePunct/>
              <w:ind w:leftChars="0" w:left="0" w:rightChars="0" w:right="0" w:firstLineChars="0" w:firstLine="0"/>
              <w:spacing w:line="240" w:lineRule="atLeast"/>
            </w:pPr>
            <w:r>
              <w:t>10.3</w:t>
            </w:r>
          </w:p>
        </w:tc>
        <w:tc>
          <w:tcPr>
            <w:tcW w:w="757" w:type="pct"/>
            <w:vAlign w:val="center"/>
          </w:tcPr>
          <w:p w:rsidR="0018722C">
            <w:pPr>
              <w:pStyle w:val="affff9"/>
              <w:topLinePunct/>
              <w:ind w:leftChars="0" w:left="0" w:rightChars="0" w:right="0" w:firstLineChars="0" w:firstLine="0"/>
              <w:spacing w:line="240" w:lineRule="atLeast"/>
            </w:pPr>
            <w:r>
              <w:t>46.2</w:t>
            </w:r>
          </w:p>
        </w:tc>
        <w:tc>
          <w:tcPr>
            <w:tcW w:w="758" w:type="pct"/>
            <w:vAlign w:val="center"/>
          </w:tcPr>
          <w:p w:rsidR="0018722C">
            <w:pPr>
              <w:pStyle w:val="affff9"/>
              <w:topLinePunct/>
              <w:ind w:leftChars="0" w:left="0" w:rightChars="0" w:right="0" w:firstLineChars="0" w:firstLine="0"/>
              <w:spacing w:line="240" w:lineRule="atLeast"/>
            </w:pPr>
            <w:r>
              <w:t>43.4</w:t>
            </w:r>
          </w:p>
        </w:tc>
        <w:tc>
          <w:tcPr>
            <w:tcW w:w="758" w:type="pct"/>
            <w:vAlign w:val="center"/>
          </w:tcPr>
          <w:p w:rsidR="0018722C">
            <w:pPr>
              <w:pStyle w:val="affff9"/>
              <w:topLinePunct/>
              <w:ind w:leftChars="0" w:left="0" w:rightChars="0" w:right="0" w:firstLineChars="0" w:firstLine="0"/>
              <w:spacing w:line="240" w:lineRule="atLeast"/>
            </w:pPr>
            <w:r>
              <w:t>38.1</w:t>
            </w:r>
          </w:p>
        </w:tc>
        <w:tc>
          <w:tcPr>
            <w:tcW w:w="758" w:type="pct"/>
            <w:vAlign w:val="center"/>
          </w:tcPr>
          <w:p w:rsidR="0018722C">
            <w:pPr>
              <w:pStyle w:val="affff9"/>
              <w:topLinePunct/>
              <w:ind w:leftChars="0" w:left="0" w:rightChars="0" w:right="0" w:firstLineChars="0" w:firstLine="0"/>
              <w:spacing w:line="240" w:lineRule="atLeast"/>
            </w:pPr>
            <w:r>
              <w:t>27.8</w:t>
            </w:r>
          </w:p>
        </w:tc>
        <w:tc>
          <w:tcPr>
            <w:tcW w:w="757" w:type="pct"/>
            <w:vAlign w:val="center"/>
          </w:tcPr>
          <w:p w:rsidR="0018722C">
            <w:pPr>
              <w:pStyle w:val="affff9"/>
              <w:topLinePunct/>
              <w:ind w:leftChars="0" w:left="0" w:rightChars="0" w:right="0" w:firstLineChars="0" w:firstLine="0"/>
              <w:spacing w:line="240" w:lineRule="atLeast"/>
            </w:pPr>
            <w:r>
              <w:t>34.1</w:t>
            </w:r>
          </w:p>
        </w:tc>
      </w:tr>
      <w:tr>
        <w:tc>
          <w:tcPr>
            <w:tcW w:w="452" w:type="pct"/>
            <w:vAlign w:val="center"/>
          </w:tcPr>
          <w:p w:rsidR="0018722C">
            <w:pPr>
              <w:pStyle w:val="affff9"/>
              <w:topLinePunct/>
              <w:ind w:leftChars="0" w:left="0" w:rightChars="0" w:right="0" w:firstLineChars="0" w:firstLine="0"/>
              <w:spacing w:line="240" w:lineRule="atLeast"/>
            </w:pPr>
            <w:r>
              <w:t>2010</w:t>
            </w:r>
          </w:p>
        </w:tc>
        <w:tc>
          <w:tcPr>
            <w:tcW w:w="760" w:type="pct"/>
            <w:vAlign w:val="center"/>
          </w:tcPr>
          <w:p w:rsidR="0018722C">
            <w:pPr>
              <w:pStyle w:val="affff9"/>
              <w:topLinePunct/>
              <w:ind w:leftChars="0" w:left="0" w:rightChars="0" w:right="0" w:firstLineChars="0" w:firstLine="0"/>
              <w:spacing w:line="240" w:lineRule="atLeast"/>
            </w:pPr>
            <w:r>
              <w:t>10.1</w:t>
            </w:r>
          </w:p>
        </w:tc>
        <w:tc>
          <w:tcPr>
            <w:tcW w:w="757" w:type="pct"/>
            <w:vAlign w:val="center"/>
          </w:tcPr>
          <w:p w:rsidR="0018722C">
            <w:pPr>
              <w:pStyle w:val="affff9"/>
              <w:topLinePunct/>
              <w:ind w:leftChars="0" w:left="0" w:rightChars="0" w:right="0" w:firstLineChars="0" w:firstLine="0"/>
              <w:spacing w:line="240" w:lineRule="atLeast"/>
            </w:pPr>
            <w:r>
              <w:t>46.7</w:t>
            </w:r>
          </w:p>
        </w:tc>
        <w:tc>
          <w:tcPr>
            <w:tcW w:w="758" w:type="pct"/>
            <w:vAlign w:val="center"/>
          </w:tcPr>
          <w:p w:rsidR="0018722C">
            <w:pPr>
              <w:pStyle w:val="affff9"/>
              <w:topLinePunct/>
              <w:ind w:leftChars="0" w:left="0" w:rightChars="0" w:right="0" w:firstLineChars="0" w:firstLine="0"/>
              <w:spacing w:line="240" w:lineRule="atLeast"/>
            </w:pPr>
            <w:r>
              <w:t>43.2</w:t>
            </w:r>
          </w:p>
        </w:tc>
        <w:tc>
          <w:tcPr>
            <w:tcW w:w="758" w:type="pct"/>
            <w:vAlign w:val="center"/>
          </w:tcPr>
          <w:p w:rsidR="0018722C">
            <w:pPr>
              <w:pStyle w:val="affff9"/>
              <w:topLinePunct/>
              <w:ind w:leftChars="0" w:left="0" w:rightChars="0" w:right="0" w:firstLineChars="0" w:firstLine="0"/>
              <w:spacing w:line="240" w:lineRule="atLeast"/>
            </w:pPr>
            <w:r>
              <w:t>36.7</w:t>
            </w:r>
          </w:p>
        </w:tc>
        <w:tc>
          <w:tcPr>
            <w:tcW w:w="758" w:type="pct"/>
            <w:vAlign w:val="center"/>
          </w:tcPr>
          <w:p w:rsidR="0018722C">
            <w:pPr>
              <w:pStyle w:val="affff9"/>
              <w:topLinePunct/>
              <w:ind w:leftChars="0" w:left="0" w:rightChars="0" w:right="0" w:firstLineChars="0" w:firstLine="0"/>
              <w:spacing w:line="240" w:lineRule="atLeast"/>
            </w:pPr>
            <w:r>
              <w:t>28.7</w:t>
            </w:r>
          </w:p>
        </w:tc>
        <w:tc>
          <w:tcPr>
            <w:tcW w:w="757" w:type="pct"/>
            <w:vAlign w:val="center"/>
          </w:tcPr>
          <w:p w:rsidR="0018722C">
            <w:pPr>
              <w:pStyle w:val="affff9"/>
              <w:topLinePunct/>
              <w:ind w:leftChars="0" w:left="0" w:rightChars="0" w:right="0" w:firstLineChars="0" w:firstLine="0"/>
              <w:spacing w:line="240" w:lineRule="atLeast"/>
            </w:pPr>
            <w:r>
              <w:t>34.6</w:t>
            </w:r>
          </w:p>
        </w:tc>
      </w:tr>
      <w:tr>
        <w:tc>
          <w:tcPr>
            <w:tcW w:w="452" w:type="pct"/>
            <w:vAlign w:val="center"/>
            <w:tcBorders>
              <w:top w:val="single" w:sz="4" w:space="0" w:color="auto"/>
            </w:tcBorders>
          </w:tcPr>
          <w:p w:rsidR="0018722C">
            <w:pPr>
              <w:pStyle w:val="affff9"/>
              <w:topLinePunct/>
              <w:ind w:leftChars="0" w:left="0" w:rightChars="0" w:right="0" w:firstLineChars="0" w:firstLine="0"/>
              <w:spacing w:line="240" w:lineRule="atLeast"/>
            </w:pPr>
            <w:r>
              <w:t>2011</w:t>
            </w:r>
          </w:p>
        </w:tc>
        <w:tc>
          <w:tcPr>
            <w:tcW w:w="760"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757" w:type="pct"/>
            <w:vAlign w:val="center"/>
            <w:tcBorders>
              <w:top w:val="single" w:sz="4" w:space="0" w:color="auto"/>
            </w:tcBorders>
          </w:tcPr>
          <w:p w:rsidR="0018722C">
            <w:pPr>
              <w:pStyle w:val="affff9"/>
              <w:topLinePunct/>
              <w:ind w:leftChars="0" w:left="0" w:rightChars="0" w:right="0" w:firstLineChars="0" w:firstLine="0"/>
              <w:spacing w:line="240" w:lineRule="atLeast"/>
            </w:pPr>
            <w:r>
              <w:t>46.6</w:t>
            </w:r>
          </w:p>
        </w:tc>
        <w:tc>
          <w:tcPr>
            <w:tcW w:w="758" w:type="pct"/>
            <w:vAlign w:val="center"/>
            <w:tcBorders>
              <w:top w:val="single" w:sz="4" w:space="0" w:color="auto"/>
            </w:tcBorders>
          </w:tcPr>
          <w:p w:rsidR="0018722C">
            <w:pPr>
              <w:pStyle w:val="affff9"/>
              <w:topLinePunct/>
              <w:ind w:leftChars="0" w:left="0" w:rightChars="0" w:right="0" w:firstLineChars="0" w:firstLine="0"/>
              <w:spacing w:line="240" w:lineRule="atLeast"/>
            </w:pPr>
            <w:r>
              <w:t>43.4</w:t>
            </w:r>
          </w:p>
        </w:tc>
        <w:tc>
          <w:tcPr>
            <w:tcW w:w="758" w:type="pct"/>
            <w:vAlign w:val="center"/>
            <w:tcBorders>
              <w:top w:val="single" w:sz="4" w:space="0" w:color="auto"/>
            </w:tcBorders>
          </w:tcPr>
          <w:p w:rsidR="0018722C">
            <w:pPr>
              <w:pStyle w:val="affff9"/>
              <w:topLinePunct/>
              <w:ind w:leftChars="0" w:left="0" w:rightChars="0" w:right="0" w:firstLineChars="0" w:firstLine="0"/>
              <w:spacing w:line="240" w:lineRule="atLeast"/>
            </w:pPr>
            <w:r>
              <w:t>34.8</w:t>
            </w:r>
          </w:p>
        </w:tc>
        <w:tc>
          <w:tcPr>
            <w:tcW w:w="758" w:type="pct"/>
            <w:vAlign w:val="center"/>
            <w:tcBorders>
              <w:top w:val="single" w:sz="4" w:space="0" w:color="auto"/>
            </w:tcBorders>
          </w:tcPr>
          <w:p w:rsidR="0018722C">
            <w:pPr>
              <w:pStyle w:val="affff9"/>
              <w:topLinePunct/>
              <w:ind w:leftChars="0" w:left="0" w:rightChars="0" w:right="0" w:firstLineChars="0" w:firstLine="0"/>
              <w:spacing w:line="240" w:lineRule="atLeast"/>
            </w:pPr>
            <w:r>
              <w:t>29.5</w:t>
            </w:r>
          </w:p>
        </w:tc>
        <w:tc>
          <w:tcPr>
            <w:tcW w:w="757" w:type="pct"/>
            <w:vAlign w:val="center"/>
            <w:tcBorders>
              <w:top w:val="single" w:sz="4" w:space="0" w:color="auto"/>
            </w:tcBorders>
          </w:tcPr>
          <w:p w:rsidR="0018722C">
            <w:pPr>
              <w:pStyle w:val="affff9"/>
              <w:topLinePunct/>
              <w:ind w:leftChars="0" w:left="0" w:rightChars="0" w:right="0" w:firstLineChars="0" w:firstLine="0"/>
              <w:spacing w:line="240" w:lineRule="atLeast"/>
            </w:pPr>
            <w:r>
              <w:t>35.7</w:t>
            </w:r>
          </w:p>
        </w:tc>
      </w:tr>
    </w:tbl>
    <w:p w:rsidR="0018722C">
      <w:pPr>
        <w:pStyle w:val="aff3"/>
        <w:topLinePunct/>
      </w:pPr>
      <w:r>
        <w:rPr>
          <w:kern w:val="2"/>
          <w:sz w:val="21"/>
          <w:szCs w:val="22"/>
          <w:rFonts w:cstheme="minorBidi" w:hAnsiTheme="minorHAnsi" w:eastAsiaTheme="minorHAnsi" w:asciiTheme="minorHAnsi"/>
        </w:rPr>
        <w:t>资料来源：</w:t>
      </w:r>
      <w:r>
        <w:rPr>
          <w:kern w:val="2"/>
          <w:szCs w:val="22"/>
          <w:rFonts w:ascii="Times New Roman" w:eastAsia="Times New Roman" w:cstheme="minorBidi" w:hAnsiTheme="minorHAnsi"/>
          <w:sz w:val="21"/>
        </w:rPr>
        <w:t>2012</w:t>
      </w:r>
      <w:r>
        <w:rPr>
          <w:kern w:val="2"/>
          <w:szCs w:val="22"/>
          <w:rFonts w:cstheme="minorBidi" w:hAnsiTheme="minorHAnsi" w:eastAsiaTheme="minorHAnsi" w:asciiTheme="minorHAnsi"/>
          <w:sz w:val="21"/>
        </w:rPr>
        <w:t>年中国统计年鉴</w:t>
      </w:r>
    </w:p>
    <w:p w:rsidR="0018722C">
      <w:pPr>
        <w:pStyle w:val="affff5"/>
        <w:keepNext/>
        <w:topLinePunct/>
      </w:pPr>
      <w:r>
        <w:rPr>
          <w:sz w:val="20"/>
        </w:rPr>
        <w:drawing>
          <wp:inline distT="0" distB="0" distL="0" distR="0">
            <wp:extent cx="4583854" cy="2755392"/>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63" cstate="print"/>
                    <a:stretch>
                      <a:fillRect/>
                    </a:stretch>
                  </pic:blipFill>
                  <pic:spPr>
                    <a:xfrm>
                      <a:off x="0" y="0"/>
                      <a:ext cx="4583854" cy="2755392"/>
                    </a:xfrm>
                    <a:prstGeom prst="rect">
                      <a:avLst/>
                    </a:prstGeom>
                  </pic:spPr>
                </pic:pic>
              </a:graphicData>
            </a:graphic>
          </wp:inline>
        </w:drawing>
      </w:r>
      <w:r/>
    </w:p>
    <w:p w:rsidR="0018722C">
      <w:pPr>
        <w:pStyle w:val="a9"/>
        <w:topLinePunct/>
      </w:pPr>
      <w:r>
        <w:t>图</w:t>
      </w:r>
      <w:r>
        <w:t> </w:t>
      </w:r>
      <w:r>
        <w:rPr>
          <w:rFonts w:ascii="Times New Roman" w:eastAsia="Times New Roman"/>
        </w:rPr>
        <w:t>4.8</w:t>
      </w:r>
      <w:r>
        <w:t xml:space="preserve">  </w:t>
      </w:r>
      <w:r>
        <w:t>1990-2011</w:t>
      </w:r>
      <w:r>
        <w:t>年我国</w:t>
      </w:r>
      <w:r/>
      <w:r>
        <w:rPr>
          <w:rFonts w:ascii="Times New Roman" w:eastAsia="Times New Roman"/>
        </w:rPr>
        <w:t>GDP</w:t>
      </w:r>
      <w:r>
        <w:t>构成的变化</w:t>
      </w:r>
    </w:p>
    <w:p w:rsidR="0018722C">
      <w:pPr>
        <w:pStyle w:val="aff7"/>
        <w:topLinePunct/>
      </w:pPr>
      <w:r>
        <w:drawing>
          <wp:inline>
            <wp:extent cx="4584911" cy="2755392"/>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64" cstate="print"/>
                    <a:stretch>
                      <a:fillRect/>
                    </a:stretch>
                  </pic:blipFill>
                  <pic:spPr>
                    <a:xfrm>
                      <a:off x="0" y="0"/>
                      <a:ext cx="4584911" cy="2755392"/>
                    </a:xfrm>
                    <a:prstGeom prst="rect">
                      <a:avLst/>
                    </a:prstGeom>
                  </pic:spPr>
                </pic:pic>
              </a:graphicData>
            </a:graphic>
          </wp:inline>
        </w:drawing>
      </w:r>
    </w:p>
    <w:p w:rsidR="0018722C">
      <w:pPr>
        <w:pStyle w:val="a9"/>
        <w:topLinePunct/>
      </w:pPr>
      <w:r>
        <w:t>图</w:t>
      </w:r>
      <w:r>
        <w:t> </w:t>
      </w:r>
      <w:r>
        <w:rPr>
          <w:rFonts w:ascii="Times New Roman" w:eastAsia="Times New Roman"/>
        </w:rPr>
        <w:t>4</w:t>
      </w:r>
      <w:r>
        <w:rPr>
          <w:rFonts w:ascii="Times New Roman" w:eastAsia="Times New Roman"/>
        </w:rPr>
        <w:t>.</w:t>
      </w:r>
      <w:r>
        <w:rPr>
          <w:rFonts w:ascii="Times New Roman" w:eastAsia="Times New Roman"/>
        </w:rPr>
        <w:t>9</w:t>
      </w:r>
      <w:r>
        <w:t xml:space="preserve">  </w:t>
      </w:r>
      <w:r>
        <w:t>1990-2011</w:t>
      </w:r>
      <w:r>
        <w:t>年我国就业人员构成的变化</w:t>
      </w:r>
    </w:p>
    <w:p w:rsidR="0018722C">
      <w:pPr>
        <w:topLinePunct/>
      </w:pPr>
      <w:r>
        <w:t>可以看出，</w:t>
      </w:r>
      <w:r>
        <w:t>近年</w:t>
      </w:r>
      <w:r>
        <w:t>来，伴随着中国国内经济的大力发展，不论是产值结构还是</w:t>
      </w:r>
      <w:r>
        <w:t>就业结构，都呈现出第一产业比重大幅下降、第二和第三产业比重不断上升的态</w:t>
      </w:r>
      <w:r>
        <w:t>势，符合产业结构的一般演进规律，我国产业结构处于不断优化的过程中。从增</w:t>
      </w:r>
      <w:r>
        <w:t>长速度来看如下表所示，也是第二、第三产业增长速度较快，尤其第二产业增长速度最快</w:t>
      </w:r>
      <w:r>
        <w:rPr>
          <w:rFonts w:ascii="Times New Roman" w:eastAsia="Times New Roman"/>
          <w:vertAlign w:val="superscript"/>
        </w:rPr>
        <w:t>[</w:t>
      </w:r>
      <w:r>
        <w:rPr>
          <w:rFonts w:ascii="Times New Roman" w:eastAsia="Times New Roman"/>
          <w:vertAlign w:val="superscript"/>
        </w:rPr>
        <w:t xml:space="preserve">76</w:t>
      </w:r>
      <w:r>
        <w:rPr>
          <w:rFonts w:ascii="Times New Roman" w:eastAsia="Times New Roman"/>
          <w:vertAlign w:val="superscript"/>
        </w:rPr>
        <w:t>]</w:t>
      </w:r>
      <w:r>
        <w:t>，</w:t>
      </w:r>
      <w:r>
        <w:rPr>
          <w:rFonts w:ascii="Times New Roman" w:eastAsia="Times New Roman"/>
        </w:rPr>
        <w:t>2001</w:t>
      </w:r>
      <w:r>
        <w:t>到</w:t>
      </w:r>
      <w:r>
        <w:rPr>
          <w:rFonts w:ascii="Times New Roman" w:eastAsia="Times New Roman"/>
        </w:rPr>
        <w:t>2011</w:t>
      </w:r>
      <w:r>
        <w:t>年</w:t>
      </w:r>
      <w:r>
        <w:rPr>
          <w:rFonts w:ascii="Times New Roman" w:eastAsia="Times New Roman"/>
        </w:rPr>
        <w:t>10</w:t>
      </w:r>
      <w:r>
        <w:t>年的平均增长速度达到</w:t>
      </w:r>
      <w:r>
        <w:rPr>
          <w:rFonts w:ascii="Times New Roman" w:eastAsia="Times New Roman"/>
        </w:rPr>
        <w:t>11</w:t>
      </w:r>
      <w:r>
        <w:rPr>
          <w:rFonts w:ascii="Times New Roman" w:eastAsia="Times New Roman"/>
        </w:rPr>
        <w:t>.</w:t>
      </w:r>
      <w:r>
        <w:rPr>
          <w:rFonts w:ascii="Times New Roman" w:eastAsia="Times New Roman"/>
        </w:rPr>
        <w:t>3</w:t>
      </w:r>
      <w:r>
        <w:t>个百分点，从</w:t>
      </w:r>
      <w:r>
        <w:rPr>
          <w:rFonts w:ascii="Times New Roman" w:eastAsia="Times New Roman"/>
        </w:rPr>
        <w:t>199</w:t>
      </w:r>
      <w:r>
        <w:rPr>
          <w:rFonts w:ascii="Times New Roman" w:eastAsia="Times New Roman"/>
        </w:rPr>
        <w:t>1</w:t>
      </w:r>
    </w:p>
    <w:p w:rsidR="0018722C">
      <w:pPr>
        <w:topLinePunct/>
      </w:pPr>
      <w:r>
        <w:t>年到</w:t>
      </w:r>
      <w:r>
        <w:rPr>
          <w:rFonts w:ascii="Times New Roman" w:eastAsia="Times New Roman"/>
        </w:rPr>
        <w:t>2011</w:t>
      </w:r>
      <w:r>
        <w:t>年</w:t>
      </w:r>
      <w:r>
        <w:rPr>
          <w:rFonts w:ascii="Times New Roman" w:eastAsia="Times New Roman"/>
        </w:rPr>
        <w:t>20</w:t>
      </w:r>
      <w:r>
        <w:t>年的平均增长速度更是高达</w:t>
      </w:r>
      <w:r>
        <w:rPr>
          <w:rFonts w:ascii="Times New Roman" w:eastAsia="Times New Roman"/>
        </w:rPr>
        <w:t>12</w:t>
      </w:r>
      <w:r>
        <w:rPr>
          <w:rFonts w:ascii="Times New Roman" w:eastAsia="Times New Roman"/>
        </w:rPr>
        <w:t>.</w:t>
      </w:r>
      <w:r>
        <w:rPr>
          <w:rFonts w:ascii="Times New Roman" w:eastAsia="Times New Roman"/>
        </w:rPr>
        <w:t>4</w:t>
      </w:r>
      <w:r>
        <w:t>个百分点。</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10</w:t>
      </w:r>
      <w:r>
        <w:t xml:space="preserve">  </w:t>
      </w:r>
      <w:r>
        <w:rPr>
          <w:rFonts w:cstheme="minorBidi" w:hAnsiTheme="minorHAnsi" w:eastAsiaTheme="minorHAnsi" w:asciiTheme="minorHAnsi"/>
        </w:rPr>
        <w:t>三</w:t>
      </w:r>
      <w:r>
        <w:rPr>
          <w:rFonts w:cstheme="minorBidi" w:hAnsiTheme="minorHAnsi" w:eastAsiaTheme="minorHAnsi" w:asciiTheme="minorHAnsi"/>
        </w:rPr>
        <w:t>大产业</w:t>
      </w:r>
      <w:r>
        <w:rPr>
          <w:rFonts w:cstheme="minorBidi" w:hAnsiTheme="minorHAnsi" w:eastAsiaTheme="minorHAnsi" w:asciiTheme="minorHAnsi"/>
        </w:rPr>
        <w:t>平</w:t>
      </w:r>
      <w:r>
        <w:rPr>
          <w:rFonts w:cstheme="minorBidi" w:hAnsiTheme="minorHAnsi" w:eastAsiaTheme="minorHAnsi" w:asciiTheme="minorHAnsi"/>
        </w:rPr>
        <w:t>均增长</w:t>
      </w:r>
      <w:r>
        <w:rPr>
          <w:rFonts w:cstheme="minorBidi" w:hAnsiTheme="minorHAnsi" w:eastAsiaTheme="minorHAnsi" w:asciiTheme="minorHAnsi"/>
        </w:rPr>
        <w:t>速</w:t>
      </w:r>
      <w:r>
        <w:rPr>
          <w:rFonts w:cstheme="minorBidi" w:hAnsiTheme="minorHAnsi" w:eastAsiaTheme="minorHAnsi" w:asciiTheme="minorHAnsi"/>
        </w:rPr>
        <w:t>度</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w:t>
      </w:r>
    </w:p>
    <w:tbl>
      <w:tblPr>
        <w:tblW w:w="5000" w:type="pct"/>
        <w:tblInd w:w="159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1"/>
        <w:gridCol w:w="1378"/>
        <w:gridCol w:w="1416"/>
        <w:gridCol w:w="1532"/>
      </w:tblGrid>
      <w:tr>
        <w:trPr>
          <w:tblHeader/>
        </w:trPr>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1274" w:type="pct"/>
            <w:vAlign w:val="center"/>
            <w:tcBorders>
              <w:bottom w:val="single" w:sz="4" w:space="0" w:color="auto"/>
            </w:tcBorders>
          </w:tcPr>
          <w:p w:rsidR="0018722C">
            <w:pPr>
              <w:pStyle w:val="a7"/>
              <w:topLinePunct/>
              <w:ind w:leftChars="0" w:left="0" w:rightChars="0" w:right="0" w:firstLineChars="0" w:firstLine="0"/>
              <w:spacing w:line="240" w:lineRule="atLeast"/>
            </w:pPr>
            <w:r>
              <w:t>1979-2011 </w:t>
            </w:r>
            <w:r>
              <w:t>年</w:t>
            </w:r>
          </w:p>
        </w:tc>
        <w:tc>
          <w:tcPr>
            <w:tcW w:w="1309" w:type="pct"/>
            <w:vAlign w:val="center"/>
            <w:tcBorders>
              <w:bottom w:val="single" w:sz="4" w:space="0" w:color="auto"/>
            </w:tcBorders>
          </w:tcPr>
          <w:p w:rsidR="0018722C">
            <w:pPr>
              <w:pStyle w:val="a7"/>
              <w:topLinePunct/>
              <w:ind w:leftChars="0" w:left="0" w:rightChars="0" w:right="0" w:firstLineChars="0" w:firstLine="0"/>
              <w:spacing w:line="240" w:lineRule="atLeast"/>
            </w:pPr>
            <w:r>
              <w:t>1991-2011 </w:t>
            </w:r>
            <w:r>
              <w:t>年</w:t>
            </w:r>
          </w:p>
        </w:tc>
        <w:tc>
          <w:tcPr>
            <w:tcW w:w="1417" w:type="pct"/>
            <w:vAlign w:val="center"/>
            <w:tcBorders>
              <w:bottom w:val="single" w:sz="4" w:space="0" w:color="auto"/>
            </w:tcBorders>
          </w:tcPr>
          <w:p w:rsidR="0018722C">
            <w:pPr>
              <w:pStyle w:val="a7"/>
              <w:topLinePunct/>
              <w:ind w:leftChars="0" w:left="0" w:rightChars="0" w:right="0" w:firstLineChars="0" w:firstLine="0"/>
              <w:spacing w:line="240" w:lineRule="atLeast"/>
            </w:pPr>
            <w:r>
              <w:t>2001-2011 </w:t>
            </w:r>
            <w:r>
              <w:t>年</w:t>
            </w:r>
          </w:p>
        </w:tc>
      </w:tr>
      <w:tr>
        <w:tc>
          <w:tcPr>
            <w:tcW w:w="1000" w:type="pct"/>
            <w:vAlign w:val="center"/>
          </w:tcPr>
          <w:p w:rsidR="0018722C">
            <w:pPr>
              <w:pStyle w:val="ac"/>
              <w:topLinePunct/>
              <w:ind w:leftChars="0" w:left="0" w:rightChars="0" w:right="0" w:firstLineChars="0" w:firstLine="0"/>
              <w:spacing w:line="240" w:lineRule="atLeast"/>
            </w:pPr>
            <w:r>
              <w:t>第一产业</w:t>
            </w:r>
          </w:p>
        </w:tc>
        <w:tc>
          <w:tcPr>
            <w:tcW w:w="1274" w:type="pct"/>
            <w:vAlign w:val="center"/>
          </w:tcPr>
          <w:p w:rsidR="0018722C">
            <w:pPr>
              <w:pStyle w:val="affff9"/>
              <w:topLinePunct/>
              <w:ind w:leftChars="0" w:left="0" w:rightChars="0" w:right="0" w:firstLineChars="0" w:firstLine="0"/>
              <w:spacing w:line="240" w:lineRule="atLeast"/>
            </w:pPr>
            <w:r>
              <w:t>4.6</w:t>
            </w:r>
          </w:p>
        </w:tc>
        <w:tc>
          <w:tcPr>
            <w:tcW w:w="1309" w:type="pct"/>
            <w:vAlign w:val="center"/>
          </w:tcPr>
          <w:p w:rsidR="0018722C">
            <w:pPr>
              <w:pStyle w:val="affff9"/>
              <w:topLinePunct/>
              <w:ind w:leftChars="0" w:left="0" w:rightChars="0" w:right="0" w:firstLineChars="0" w:firstLine="0"/>
              <w:spacing w:line="240" w:lineRule="atLeast"/>
            </w:pPr>
            <w:r>
              <w:t>4.0</w:t>
            </w:r>
          </w:p>
        </w:tc>
        <w:tc>
          <w:tcPr>
            <w:tcW w:w="1417" w:type="pct"/>
            <w:vAlign w:val="center"/>
          </w:tcPr>
          <w:p w:rsidR="0018722C">
            <w:pPr>
              <w:pStyle w:val="affff9"/>
              <w:topLinePunct/>
              <w:ind w:leftChars="0" w:left="0" w:rightChars="0" w:right="0" w:firstLineChars="0" w:firstLine="0"/>
              <w:spacing w:line="240" w:lineRule="atLeast"/>
            </w:pPr>
            <w:r>
              <w:t>4.2</w:t>
            </w:r>
          </w:p>
        </w:tc>
      </w:tr>
      <w:tr>
        <w:tc>
          <w:tcPr>
            <w:tcW w:w="1000" w:type="pct"/>
            <w:vAlign w:val="center"/>
          </w:tcPr>
          <w:p w:rsidR="0018722C">
            <w:pPr>
              <w:pStyle w:val="ac"/>
              <w:topLinePunct/>
              <w:ind w:leftChars="0" w:left="0" w:rightChars="0" w:right="0" w:firstLineChars="0" w:firstLine="0"/>
              <w:spacing w:line="240" w:lineRule="atLeast"/>
            </w:pPr>
            <w:r>
              <w:t>第二产业</w:t>
            </w:r>
          </w:p>
        </w:tc>
        <w:tc>
          <w:tcPr>
            <w:tcW w:w="1274" w:type="pct"/>
            <w:vAlign w:val="center"/>
          </w:tcPr>
          <w:p w:rsidR="0018722C">
            <w:pPr>
              <w:pStyle w:val="affff9"/>
              <w:topLinePunct/>
              <w:ind w:leftChars="0" w:left="0" w:rightChars="0" w:right="0" w:firstLineChars="0" w:firstLine="0"/>
              <w:spacing w:line="240" w:lineRule="atLeast"/>
            </w:pPr>
            <w:r>
              <w:t>11.4</w:t>
            </w:r>
          </w:p>
        </w:tc>
        <w:tc>
          <w:tcPr>
            <w:tcW w:w="1309" w:type="pct"/>
            <w:vAlign w:val="center"/>
          </w:tcPr>
          <w:p w:rsidR="0018722C">
            <w:pPr>
              <w:pStyle w:val="affff9"/>
              <w:topLinePunct/>
              <w:ind w:leftChars="0" w:left="0" w:rightChars="0" w:right="0" w:firstLineChars="0" w:firstLine="0"/>
              <w:spacing w:line="240" w:lineRule="atLeast"/>
            </w:pPr>
            <w:r>
              <w:t>12.4</w:t>
            </w:r>
          </w:p>
        </w:tc>
        <w:tc>
          <w:tcPr>
            <w:tcW w:w="1417" w:type="pct"/>
            <w:vAlign w:val="center"/>
          </w:tcPr>
          <w:p w:rsidR="0018722C">
            <w:pPr>
              <w:pStyle w:val="affff9"/>
              <w:topLinePunct/>
              <w:ind w:leftChars="0" w:left="0" w:rightChars="0" w:right="0" w:firstLineChars="0" w:firstLine="0"/>
              <w:spacing w:line="240" w:lineRule="atLeast"/>
            </w:pPr>
            <w:r>
              <w:t>11.3</w:t>
            </w:r>
          </w:p>
        </w:tc>
      </w:tr>
      <w:tr>
        <w:tc>
          <w:tcPr>
            <w:tcW w:w="1000" w:type="pct"/>
            <w:vAlign w:val="center"/>
            <w:tcBorders>
              <w:top w:val="single" w:sz="4" w:space="0" w:color="auto"/>
            </w:tcBorders>
          </w:tcPr>
          <w:p w:rsidR="0018722C">
            <w:pPr>
              <w:pStyle w:val="ac"/>
              <w:topLinePunct/>
              <w:ind w:leftChars="0" w:left="0" w:rightChars="0" w:right="0" w:firstLineChars="0" w:firstLine="0"/>
              <w:spacing w:line="240" w:lineRule="atLeast"/>
            </w:pPr>
            <w:r>
              <w:t>第三产业</w:t>
            </w:r>
          </w:p>
        </w:tc>
        <w:tc>
          <w:tcPr>
            <w:tcW w:w="1274" w:type="pct"/>
            <w:vAlign w:val="center"/>
            <w:tcBorders>
              <w:top w:val="single" w:sz="4" w:space="0" w:color="auto"/>
            </w:tcBorders>
          </w:tcPr>
          <w:p w:rsidR="0018722C">
            <w:pPr>
              <w:pStyle w:val="affff9"/>
              <w:topLinePunct/>
              <w:ind w:leftChars="0" w:left="0" w:rightChars="0" w:right="0" w:firstLineChars="0" w:firstLine="0"/>
              <w:spacing w:line="240" w:lineRule="atLeast"/>
            </w:pPr>
            <w:r>
              <w:t>10.9</w:t>
            </w:r>
          </w:p>
        </w:tc>
        <w:tc>
          <w:tcPr>
            <w:tcW w:w="1309" w:type="pct"/>
            <w:vAlign w:val="center"/>
            <w:tcBorders>
              <w:top w:val="single" w:sz="4" w:space="0" w:color="auto"/>
            </w:tcBorders>
          </w:tcPr>
          <w:p w:rsidR="0018722C">
            <w:pPr>
              <w:pStyle w:val="affff9"/>
              <w:topLinePunct/>
              <w:ind w:leftChars="0" w:left="0" w:rightChars="0" w:right="0" w:firstLineChars="0" w:firstLine="0"/>
              <w:spacing w:line="240" w:lineRule="atLeast"/>
            </w:pPr>
            <w:r>
              <w:t>10.6</w:t>
            </w:r>
          </w:p>
        </w:tc>
        <w:tc>
          <w:tcPr>
            <w:tcW w:w="1417" w:type="pct"/>
            <w:vAlign w:val="center"/>
            <w:tcBorders>
              <w:top w:val="single" w:sz="4" w:space="0" w:color="auto"/>
            </w:tcBorders>
          </w:tcPr>
          <w:p w:rsidR="0018722C">
            <w:pPr>
              <w:pStyle w:val="affff9"/>
              <w:topLinePunct/>
              <w:ind w:leftChars="0" w:left="0" w:rightChars="0" w:right="0" w:firstLineChars="0" w:firstLine="0"/>
              <w:spacing w:line="240" w:lineRule="atLeast"/>
            </w:pPr>
            <w:r>
              <w:t>11.0</w:t>
            </w:r>
          </w:p>
        </w:tc>
      </w:tr>
    </w:tbl>
    <w:p w:rsidR="0018722C">
      <w:pPr>
        <w:pStyle w:val="aff3"/>
        <w:topLinePunct/>
      </w:pPr>
      <w:r>
        <w:rPr>
          <w:kern w:val="2"/>
          <w:sz w:val="21"/>
          <w:szCs w:val="22"/>
          <w:rFonts w:cstheme="minorBidi" w:hAnsiTheme="minorHAnsi" w:eastAsiaTheme="minorHAnsi" w:asciiTheme="minorHAnsi"/>
        </w:rPr>
        <w:t>资料来源：</w:t>
      </w:r>
      <w:r>
        <w:rPr>
          <w:kern w:val="2"/>
          <w:szCs w:val="22"/>
          <w:rFonts w:ascii="Times New Roman" w:eastAsia="Times New Roman" w:cstheme="minorBidi" w:hAnsiTheme="minorHAnsi"/>
          <w:sz w:val="21"/>
        </w:rPr>
        <w:t>2012</w:t>
      </w:r>
      <w:r>
        <w:rPr>
          <w:kern w:val="2"/>
          <w:szCs w:val="22"/>
          <w:rFonts w:cstheme="minorBidi" w:hAnsiTheme="minorHAnsi" w:eastAsiaTheme="minorHAnsi" w:asciiTheme="minorHAnsi"/>
          <w:sz w:val="21"/>
        </w:rPr>
        <w:t>年中国统计年鉴</w:t>
      </w:r>
    </w:p>
    <w:p w:rsidR="0018722C">
      <w:pPr>
        <w:pStyle w:val="aff7"/>
        <w:topLinePunct/>
      </w:pPr>
      <w:r>
        <w:drawing>
          <wp:inline>
            <wp:extent cx="4584911" cy="2755392"/>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66" cstate="print"/>
                    <a:stretch>
                      <a:fillRect/>
                    </a:stretch>
                  </pic:blipFill>
                  <pic:spPr>
                    <a:xfrm>
                      <a:off x="0" y="0"/>
                      <a:ext cx="4584911" cy="2755392"/>
                    </a:xfrm>
                    <a:prstGeom prst="rect">
                      <a:avLst/>
                    </a:prstGeom>
                  </pic:spPr>
                </pic:pic>
              </a:graphicData>
            </a:graphic>
          </wp:inline>
        </w:drawing>
      </w:r>
    </w:p>
    <w:p w:rsidR="0018722C">
      <w:pPr>
        <w:pStyle w:val="a9"/>
        <w:topLinePunct/>
      </w:pPr>
      <w:r>
        <w:t>图</w:t>
      </w:r>
      <w:r>
        <w:t> </w:t>
      </w:r>
      <w:r>
        <w:rPr>
          <w:rFonts w:ascii="Times New Roman" w:eastAsia="Times New Roman"/>
        </w:rPr>
        <w:t>4</w:t>
      </w:r>
      <w:r>
        <w:rPr>
          <w:rFonts w:ascii="Times New Roman" w:eastAsia="Times New Roman"/>
        </w:rPr>
        <w:t>.</w:t>
      </w:r>
      <w:r>
        <w:rPr>
          <w:rFonts w:ascii="Times New Roman" w:eastAsia="Times New Roman"/>
        </w:rPr>
        <w:t>10</w:t>
      </w:r>
      <w:r>
        <w:t xml:space="preserve">  </w:t>
      </w:r>
      <w:r>
        <w:t>三大产业平均增长速度</w:t>
      </w:r>
      <w:r>
        <w:rPr>
          <w:rFonts w:ascii="Times New Roman" w:eastAsia="Times New Roman"/>
        </w:rPr>
        <w:t>(</w:t>
      </w:r>
      <w:r>
        <w:rPr>
          <w:rFonts w:ascii="Times New Roman" w:eastAsia="Times New Roman"/>
        </w:rPr>
        <w:t xml:space="preserve">%</w:t>
      </w:r>
      <w:r>
        <w:rPr>
          <w:rFonts w:ascii="Times New Roman" w:eastAsia="Times New Roman"/>
        </w:rPr>
        <w:t>)</w:t>
      </w:r>
    </w:p>
    <w:p w:rsidR="0018722C">
      <w:pPr>
        <w:topLinePunct/>
      </w:pPr>
      <w:r>
        <w:t>但是，我国产业结构在演进的过程中也存在着问题，如我国第一产业基础相</w:t>
      </w:r>
      <w:r>
        <w:t>当脆弱，农业生产的物质基础、生产能力都很差。从表</w:t>
      </w:r>
      <w:r>
        <w:rPr>
          <w:rFonts w:ascii="Times New Roman" w:eastAsia="Times New Roman"/>
        </w:rPr>
        <w:t>4</w:t>
      </w:r>
      <w:r>
        <w:rPr>
          <w:rFonts w:ascii="Times New Roman" w:eastAsia="Times New Roman"/>
        </w:rPr>
        <w:t>.</w:t>
      </w:r>
      <w:r>
        <w:rPr>
          <w:rFonts w:ascii="Times New Roman" w:eastAsia="Times New Roman"/>
        </w:rPr>
        <w:t>9</w:t>
      </w:r>
      <w:r>
        <w:t>中我们可以看出</w:t>
      </w:r>
      <w:r>
        <w:rPr>
          <w:rFonts w:ascii="Times New Roman" w:eastAsia="Times New Roman"/>
        </w:rPr>
        <w:t>2011</w:t>
      </w:r>
      <w:r>
        <w:t>年我国第一产业就业人数占总就业人数的</w:t>
      </w:r>
      <w:r>
        <w:rPr>
          <w:rFonts w:ascii="Times New Roman" w:eastAsia="Times New Roman"/>
        </w:rPr>
        <w:t>34</w:t>
      </w:r>
      <w:r>
        <w:rPr>
          <w:rFonts w:ascii="Times New Roman" w:eastAsia="Times New Roman"/>
        </w:rPr>
        <w:t>.</w:t>
      </w:r>
      <w:r>
        <w:rPr>
          <w:rFonts w:ascii="Times New Roman" w:eastAsia="Times New Roman"/>
        </w:rPr>
        <w:t>8%</w:t>
      </w:r>
      <w:r>
        <w:t>，但是产值却只占到国内生产总</w:t>
      </w:r>
      <w:r>
        <w:t>值的</w:t>
      </w:r>
      <w:r>
        <w:rPr>
          <w:rFonts w:ascii="Times New Roman" w:eastAsia="Times New Roman"/>
        </w:rPr>
        <w:t>10%</w:t>
      </w:r>
      <w:r>
        <w:t>，就第二产业而言，存在整体素质不高、竞争力不强，主要是靠劳动密集型产业带动，而我国第三产业虽然较前几年发展迅速，但是和发达国家相比，</w:t>
      </w:r>
      <w:r>
        <w:t>还是比例过小。然而，老龄化进程的不断加快，促使这些缺陷在我国产业结构中变得更为突出。</w:t>
      </w:r>
    </w:p>
    <w:p w:rsidR="0018722C">
      <w:pPr>
        <w:topLinePunct/>
      </w:pPr>
      <w:r>
        <w:rPr>
          <w:rFonts w:cstheme="minorBidi" w:hAnsiTheme="minorHAnsi" w:eastAsiaTheme="minorHAnsi" w:asciiTheme="minorHAnsi" w:ascii="宋体" w:hAnsi="宋体" w:eastAsia="宋体" w:cs="宋体"/>
          <w:b/>
        </w:rPr>
        <w:t>4.3.4.1</w:t>
      </w:r>
      <w:r>
        <w:rPr>
          <w:rFonts w:cstheme="minorBidi" w:hAnsiTheme="minorHAnsi" w:eastAsiaTheme="minorHAnsi" w:asciiTheme="minorHAnsi" w:ascii="宋体" w:hAnsi="宋体" w:eastAsia="宋体" w:cs="宋体"/>
          <w:b/>
        </w:rPr>
        <w:t>人口老龄化对第一产业的影响</w:t>
      </w:r>
    </w:p>
    <w:p w:rsidR="0018722C">
      <w:pPr>
        <w:topLinePunct/>
      </w:pPr>
      <w:r>
        <w:t>农业安全无论从产业安全的角度还是从战略能源的角度来看都是影响经济</w:t>
      </w:r>
      <w:r>
        <w:t>安全的重要因素，然而老龄化却对农业安全存在着潜在威胁。如第二章中的分析，</w:t>
      </w:r>
      <w:r>
        <w:t>我国老龄化呈现城乡倒置的问题，农村的老龄化程度要高于城市，再加上近几年</w:t>
      </w:r>
      <w:r>
        <w:t>来加快的城市化进程，在双重作用下对我国本来就非常薄弱的农业生产会造成巨</w:t>
      </w:r>
      <w:r>
        <w:t>大的冲击。从</w:t>
      </w:r>
      <w:r>
        <w:rPr>
          <w:rFonts w:ascii="Times New Roman" w:eastAsia="Times New Roman"/>
        </w:rPr>
        <w:t>1990</w:t>
      </w:r>
      <w:r>
        <w:t>年到</w:t>
      </w:r>
      <w:r>
        <w:rPr>
          <w:rFonts w:ascii="Times New Roman" w:eastAsia="Times New Roman"/>
        </w:rPr>
        <w:t>2010</w:t>
      </w:r>
      <w:r>
        <w:t>年我国城镇人口比例不断上升，由</w:t>
      </w:r>
      <w:r>
        <w:rPr>
          <w:rFonts w:ascii="Times New Roman" w:eastAsia="Times New Roman"/>
        </w:rPr>
        <w:t>26</w:t>
      </w:r>
      <w:r>
        <w:rPr>
          <w:rFonts w:ascii="Times New Roman" w:eastAsia="Times New Roman"/>
        </w:rPr>
        <w:t>.</w:t>
      </w:r>
      <w:r>
        <w:rPr>
          <w:rFonts w:ascii="Times New Roman" w:eastAsia="Times New Roman"/>
        </w:rPr>
        <w:t>41</w:t>
      </w:r>
      <w:r>
        <w:t>%上升</w:t>
      </w:r>
      <w:r>
        <w:t>到</w:t>
      </w:r>
    </w:p>
    <w:p w:rsidR="0018722C">
      <w:pPr>
        <w:topLinePunct/>
      </w:pPr>
      <w:r>
        <w:rPr>
          <w:rFonts w:ascii="Times New Roman" w:eastAsia="Times New Roman"/>
        </w:rPr>
        <w:t>51.27</w:t>
      </w:r>
      <w:r>
        <w:t>%，乡村人口比例持续下降，由</w:t>
      </w:r>
      <w:r>
        <w:rPr>
          <w:rFonts w:ascii="Times New Roman" w:eastAsia="Times New Roman"/>
        </w:rPr>
        <w:t>73</w:t>
      </w:r>
      <w:r>
        <w:rPr>
          <w:rFonts w:ascii="Times New Roman" w:eastAsia="Times New Roman"/>
        </w:rPr>
        <w:t>.</w:t>
      </w:r>
      <w:r>
        <w:rPr>
          <w:rFonts w:ascii="Times New Roman" w:eastAsia="Times New Roman"/>
        </w:rPr>
        <w:t>59</w:t>
      </w:r>
      <w:r>
        <w:t>%下降到</w:t>
      </w:r>
      <w:r>
        <w:rPr>
          <w:rFonts w:ascii="Times New Roman" w:eastAsia="Times New Roman"/>
        </w:rPr>
        <w:t>48</w:t>
      </w:r>
      <w:r>
        <w:rPr>
          <w:rFonts w:ascii="Times New Roman" w:eastAsia="Times New Roman"/>
        </w:rPr>
        <w:t>.</w:t>
      </w:r>
      <w:r>
        <w:rPr>
          <w:rFonts w:ascii="Times New Roman" w:eastAsia="Times New Roman"/>
        </w:rPr>
        <w:t>73</w:t>
      </w:r>
      <w:r>
        <w:t>%。根据《</w:t>
      </w:r>
      <w:r>
        <w:rPr>
          <w:rFonts w:ascii="Times New Roman" w:eastAsia="Times New Roman"/>
        </w:rPr>
        <w:t>2012</w:t>
      </w:r>
      <w:r>
        <w:t>世界统计</w:t>
      </w:r>
    </w:p>
    <w:p w:rsidR="0018722C">
      <w:pPr>
        <w:topLinePunct/>
      </w:pPr>
      <w:r>
        <w:t>年鉴》，我国</w:t>
      </w:r>
      <w:r>
        <w:rPr>
          <w:rFonts w:ascii="Times New Roman" w:eastAsia="Times New Roman"/>
        </w:rPr>
        <w:t>20</w:t>
      </w:r>
      <w:r>
        <w:rPr>
          <w:rFonts w:ascii="Times New Roman" w:eastAsia="Times New Roman"/>
        </w:rPr>
        <w:t>1</w:t>
      </w:r>
      <w:r>
        <w:rPr>
          <w:rFonts w:ascii="Times New Roman" w:eastAsia="Times New Roman"/>
        </w:rPr>
        <w:t>1</w:t>
      </w:r>
      <w:r>
        <w:t>年城市人口比例已经达到</w:t>
      </w:r>
      <w:r>
        <w:rPr>
          <w:rFonts w:ascii="Times New Roman" w:eastAsia="Times New Roman"/>
        </w:rPr>
        <w:t>44</w:t>
      </w:r>
      <w:r>
        <w:rPr>
          <w:rFonts w:ascii="Times New Roman" w:eastAsia="Times New Roman"/>
        </w:rPr>
        <w:t>.</w:t>
      </w:r>
      <w:r>
        <w:rPr>
          <w:rFonts w:ascii="Times New Roman" w:eastAsia="Times New Roman"/>
        </w:rPr>
        <w:t>9</w:t>
      </w:r>
      <w:r>
        <w:rPr>
          <w:rFonts w:ascii="Times New Roman" w:eastAsia="Times New Roman"/>
        </w:rPr>
        <w:t>%</w:t>
      </w:r>
      <w:r>
        <w:t>，另外据《世界城市状况报告》，</w:t>
      </w:r>
      <w:r>
        <w:t>到</w:t>
      </w:r>
      <w:r>
        <w:rPr>
          <w:rFonts w:ascii="Times New Roman" w:eastAsia="Times New Roman"/>
        </w:rPr>
        <w:t>2030</w:t>
      </w:r>
      <w:r>
        <w:t>年我国城市人口总数将达到</w:t>
      </w:r>
      <w:r>
        <w:rPr>
          <w:rFonts w:ascii="Times New Roman" w:eastAsia="Times New Roman"/>
        </w:rPr>
        <w:t>10</w:t>
      </w:r>
      <w:r>
        <w:t>亿。也就是说城市中对于粮食需求的人口比例不断上升，而乡村为粮食生产提供供给的人口比例却在不断下降。</w:t>
      </w:r>
    </w:p>
    <w:p w:rsidR="0018722C">
      <w:pPr>
        <w:topLinePunct/>
      </w:pPr>
      <w:r>
        <w:t>不仅如此，在农村，随着年轻劳动力向城市的涌入，老年人多数留守，成为</w:t>
      </w:r>
      <w:r>
        <w:t>农业生产的维持者。然而目前我国农业劳动仍然以体力劳动为主，劳动强度较大，</w:t>
      </w:r>
      <w:r w:rsidR="001852F3">
        <w:t xml:space="preserve">并且劳动条件比较艰苦，再加上农业劳动还有很强的季节性，有时需要多个劳动</w:t>
      </w:r>
      <w:r>
        <w:t>者相互协作才能完成劳动任务，针对与这些情况，多数农村老年人承担起种粮任</w:t>
      </w:r>
      <w:r>
        <w:t>务都比较困难，并且农村老年人的种粮时间会随着年龄的增长而显著下降。就农村老年人周平均种粮劳动时间来看，</w:t>
      </w:r>
      <w:r>
        <w:rPr>
          <w:rFonts w:ascii="Times New Roman" w:eastAsia="Times New Roman"/>
        </w:rPr>
        <w:t>70</w:t>
      </w:r>
      <w:r>
        <w:t>岁及以上的老年人约为</w:t>
      </w:r>
      <w:r>
        <w:rPr>
          <w:rFonts w:ascii="Times New Roman" w:eastAsia="Times New Roman"/>
        </w:rPr>
        <w:t>101</w:t>
      </w:r>
      <w:r>
        <w:t>小时，</w:t>
      </w:r>
      <w:r>
        <w:rPr>
          <w:rFonts w:ascii="Times New Roman" w:eastAsia="Times New Roman"/>
        </w:rPr>
        <w:t>65</w:t>
      </w:r>
      <w:r>
        <w:t>岁</w:t>
      </w:r>
      <w:r>
        <w:t>至</w:t>
      </w:r>
      <w:r>
        <w:rPr>
          <w:rFonts w:ascii="Times New Roman" w:eastAsia="Times New Roman"/>
        </w:rPr>
        <w:t>69</w:t>
      </w:r>
      <w:r>
        <w:t>岁老年人的时间为</w:t>
      </w:r>
      <w:r>
        <w:rPr>
          <w:rFonts w:ascii="Times New Roman" w:eastAsia="Times New Roman"/>
        </w:rPr>
        <w:t>288</w:t>
      </w:r>
      <w:r>
        <w:t>小时，而</w:t>
      </w:r>
      <w:r>
        <w:rPr>
          <w:rFonts w:ascii="Times New Roman" w:eastAsia="Times New Roman"/>
        </w:rPr>
        <w:t>60</w:t>
      </w:r>
      <w:r>
        <w:t>岁至</w:t>
      </w:r>
      <w:r>
        <w:rPr>
          <w:rFonts w:ascii="Times New Roman" w:eastAsia="Times New Roman"/>
        </w:rPr>
        <w:t>64</w:t>
      </w:r>
      <w:r>
        <w:t>岁老年人的时间要高于他们</w:t>
      </w:r>
      <w:r>
        <w:t>为</w:t>
      </w:r>
    </w:p>
    <w:p w:rsidR="0018722C">
      <w:pPr>
        <w:topLinePunct/>
      </w:pPr>
      <w:r>
        <w:rPr>
          <w:rFonts w:ascii="Times New Roman" w:eastAsia="Times New Roman"/>
        </w:rPr>
        <w:t>367</w:t>
      </w:r>
      <w:r>
        <w:t>小时。从另一个方面来看，农业劳动生产率的提高主要靠农业机械化程度的</w:t>
      </w:r>
      <w:r>
        <w:t>提高，然而农村的老年人就文化程度与技术水平而言都普遍偏低，加上年龄的增</w:t>
      </w:r>
      <w:r>
        <w:t>长对新技术与新科技的接受能力是逐渐下降的，因此在农业劳动生产力中，老年</w:t>
      </w:r>
      <w:r>
        <w:t>人全体比例的提高与老化都将对我国农业科技的推广和应用产生影响，从而影响</w:t>
      </w:r>
      <w:r>
        <w:t>农业发展。总之，老龄化将会影响粮食的稳定增产，而总人口却仍在增长，这会</w:t>
      </w:r>
      <w:r>
        <w:t>使粮食供求将长期处于紧平衡状态，将极大地动摇我国农业的基础地位。再加上</w:t>
      </w:r>
      <w:r>
        <w:t>我国人口众多，如果粮食出现大幅度减产将会对整个国民经济产生极大的不良影响，甚至危机社会的稳定发展。</w:t>
      </w:r>
    </w:p>
    <w:p w:rsidR="0018722C">
      <w:pPr>
        <w:pStyle w:val="cw22"/>
        <w:topLinePunct/>
      </w:pPr>
      <w:r>
        <w:rPr>
          <w:rFonts w:cstheme="minorBidi" w:hAnsiTheme="minorHAnsi" w:eastAsiaTheme="minorHAnsi" w:asciiTheme="minorHAnsi" w:ascii="宋体" w:hAnsi="宋体" w:eastAsia="宋体" w:cs="宋体"/>
          <w:b/>
        </w:rPr>
        <w:t>4.3.4.2</w:t>
      </w:r>
      <w:r>
        <w:rPr>
          <w:rFonts w:cstheme="minorBidi" w:hAnsiTheme="minorHAnsi" w:eastAsiaTheme="minorHAnsi" w:asciiTheme="minorHAnsi" w:ascii="宋体" w:hAnsi="宋体" w:eastAsia="宋体" w:cs="宋体"/>
          <w:b/>
        </w:rPr>
        <w:t>人口老龄化对第二产业的影响</w:t>
      </w:r>
    </w:p>
    <w:p w:rsidR="0018722C">
      <w:pPr>
        <w:topLinePunct/>
      </w:pPr>
      <w:r>
        <w:t>就第二产业而言，在全球化新一轮国际分工的背景下，我国凭借着低成本生</w:t>
      </w:r>
      <w:r>
        <w:t>产要素获得了此轮产业转移的有利地位，初步确立了在全球产业分工中加工、组</w:t>
      </w:r>
      <w:r>
        <w:t>装环节的比较优势。生产要素的密集投入是中国经济增长的主要源泉，其中劳动</w:t>
      </w:r>
      <w:r>
        <w:t>的密集投入贡献最大。以劳动密集型产业为主的加工制造业更是对经济发展有着不可替代的重要作用。我国人口基数庞大，我国的未成年人比例较低，这归因于</w:t>
      </w:r>
      <w:r>
        <w:t>我国上世纪</w:t>
      </w:r>
      <w:r>
        <w:rPr>
          <w:rFonts w:ascii="Times New Roman" w:eastAsia="宋体"/>
        </w:rPr>
        <w:t>70</w:t>
      </w:r>
      <w:r>
        <w:t>年代开始实施的计划生育政策，上世纪</w:t>
      </w:r>
      <w:r>
        <w:rPr>
          <w:rFonts w:ascii="Times New Roman" w:eastAsia="宋体"/>
        </w:rPr>
        <w:t>50</w:t>
      </w:r>
      <w:r>
        <w:t>年代是我国人口增长的</w:t>
      </w:r>
      <w:r>
        <w:t>高峰期，而那时出生的人口现在又还未步入老年阶段，因此我国劳动适龄人口比例较大，这是我国劳动价格较低，劳动投入较为密集的原因。</w:t>
      </w:r>
    </w:p>
    <w:p w:rsidR="0018722C">
      <w:pPr>
        <w:topLinePunct/>
      </w:pPr>
      <w:r>
        <w:t>在过去</w:t>
      </w:r>
      <w:r>
        <w:rPr>
          <w:rFonts w:ascii="Times New Roman" w:eastAsia="Times New Roman"/>
        </w:rPr>
        <w:t>20</w:t>
      </w:r>
      <w:r>
        <w:t>年中国是主要原材料出口和制成品进口大国，现在已经发展成为</w:t>
      </w:r>
      <w:r>
        <w:t>主要以工业制成品出口的大国。从出口结构来看，工业制成品占的比重每年都在</w:t>
      </w:r>
      <w:r>
        <w:t>不断上升，已经由</w:t>
      </w:r>
      <w:r>
        <w:rPr>
          <w:rFonts w:ascii="Times New Roman" w:eastAsia="Times New Roman"/>
        </w:rPr>
        <w:t>1994</w:t>
      </w:r>
      <w:r>
        <w:t>年的少于</w:t>
      </w:r>
      <w:r>
        <w:rPr>
          <w:rFonts w:ascii="Times New Roman" w:eastAsia="Times New Roman"/>
        </w:rPr>
        <w:t>10%</w:t>
      </w:r>
      <w:r>
        <w:t>发展到</w:t>
      </w:r>
      <w:r>
        <w:rPr>
          <w:rFonts w:ascii="Times New Roman" w:eastAsia="Times New Roman"/>
        </w:rPr>
        <w:t>2010</w:t>
      </w:r>
      <w:r>
        <w:t>年的</w:t>
      </w:r>
      <w:r>
        <w:rPr>
          <w:rFonts w:ascii="Times New Roman" w:eastAsia="Times New Roman"/>
        </w:rPr>
        <w:t>95%</w:t>
      </w:r>
      <w:r>
        <w:t>。《</w:t>
      </w:r>
      <w:r>
        <w:rPr>
          <w:rFonts w:ascii="Times New Roman" w:eastAsia="Times New Roman"/>
        </w:rPr>
        <w:t>2009</w:t>
      </w:r>
      <w:r>
        <w:t>年国际统计</w:t>
      </w:r>
      <w:r>
        <w:t>年鉴》显示，</w:t>
      </w:r>
      <w:r>
        <w:rPr>
          <w:rFonts w:ascii="Times New Roman" w:eastAsia="Times New Roman"/>
        </w:rPr>
        <w:t>2009</w:t>
      </w:r>
      <w:r>
        <w:t>年在我国出口货物构成中制成品占到了</w:t>
      </w:r>
      <w:r>
        <w:rPr>
          <w:rFonts w:ascii="Times New Roman" w:eastAsia="Times New Roman"/>
        </w:rPr>
        <w:t>93</w:t>
      </w:r>
      <w:r>
        <w:rPr>
          <w:rFonts w:ascii="Times New Roman" w:eastAsia="Times New Roman"/>
        </w:rPr>
        <w:t>.</w:t>
      </w:r>
      <w:r>
        <w:rPr>
          <w:rFonts w:ascii="Times New Roman" w:eastAsia="Times New Roman"/>
        </w:rPr>
        <w:t>8%</w:t>
      </w:r>
      <w:r>
        <w:t>，远高于其他几</w:t>
      </w:r>
      <w:r>
        <w:t>项：农业原材料</w:t>
      </w:r>
      <w:r>
        <w:rPr>
          <w:rFonts w:ascii="Times New Roman" w:eastAsia="Times New Roman"/>
        </w:rPr>
        <w:t>0</w:t>
      </w:r>
      <w:r>
        <w:rPr>
          <w:rFonts w:ascii="Times New Roman" w:eastAsia="Times New Roman"/>
        </w:rPr>
        <w:t>.</w:t>
      </w:r>
      <w:r>
        <w:rPr>
          <w:rFonts w:ascii="Times New Roman" w:eastAsia="Times New Roman"/>
        </w:rPr>
        <w:t>5%</w:t>
      </w:r>
      <w:r>
        <w:t>，食品</w:t>
      </w:r>
      <w:r>
        <w:rPr>
          <w:rFonts w:ascii="Times New Roman" w:eastAsia="Times New Roman"/>
        </w:rPr>
        <w:t>2</w:t>
      </w:r>
      <w:r>
        <w:rPr>
          <w:rFonts w:ascii="Times New Roman" w:eastAsia="Times New Roman"/>
        </w:rPr>
        <w:t>.</w:t>
      </w:r>
      <w:r>
        <w:rPr>
          <w:rFonts w:ascii="Times New Roman" w:eastAsia="Times New Roman"/>
        </w:rPr>
        <w:t>9%</w:t>
      </w:r>
      <w:r>
        <w:t>，燃料</w:t>
      </w:r>
      <w:r>
        <w:rPr>
          <w:rFonts w:ascii="Times New Roman" w:eastAsia="Times New Roman"/>
        </w:rPr>
        <w:t>1</w:t>
      </w:r>
      <w:r>
        <w:rPr>
          <w:rFonts w:ascii="Times New Roman" w:eastAsia="Times New Roman"/>
        </w:rPr>
        <w:t>.</w:t>
      </w:r>
      <w:r>
        <w:rPr>
          <w:rFonts w:ascii="Times New Roman" w:eastAsia="Times New Roman"/>
        </w:rPr>
        <w:t>7%</w:t>
      </w:r>
      <w:r>
        <w:t>，矿物和金属</w:t>
      </w:r>
      <w:r>
        <w:rPr>
          <w:rFonts w:ascii="Times New Roman" w:eastAsia="Times New Roman"/>
        </w:rPr>
        <w:t>1</w:t>
      </w:r>
      <w:r>
        <w:rPr>
          <w:rFonts w:ascii="Times New Roman" w:eastAsia="Times New Roman"/>
        </w:rPr>
        <w:t>.</w:t>
      </w:r>
      <w:r>
        <w:rPr>
          <w:rFonts w:ascii="Times New Roman" w:eastAsia="Times New Roman"/>
        </w:rPr>
        <w:t>2%</w:t>
      </w:r>
      <w:r>
        <w:t>。然而，我国</w:t>
      </w:r>
      <w:r>
        <w:t>是靠劳动密集型产品才占据的如此国际竞争力。经济改革不仅提高了劳动力资源</w:t>
      </w:r>
      <w:r>
        <w:t>的配置效率而且充分发挥了我国劳动力资源充足的比较优势，我国的劳动适龄</w:t>
      </w:r>
      <w:r>
        <w:t>人</w:t>
      </w:r>
    </w:p>
    <w:p w:rsidR="0018722C">
      <w:pPr>
        <w:topLinePunct/>
      </w:pPr>
      <w:r>
        <w:t>口比重在</w:t>
      </w:r>
      <w:r>
        <w:rPr>
          <w:rFonts w:ascii="Times New Roman" w:eastAsia="Times New Roman"/>
        </w:rPr>
        <w:t>2000</w:t>
      </w:r>
      <w:r>
        <w:t>年就已经达到</w:t>
      </w:r>
      <w:r>
        <w:rPr>
          <w:rFonts w:ascii="Times New Roman" w:eastAsia="Times New Roman"/>
        </w:rPr>
        <w:t>70</w:t>
      </w:r>
      <w:r>
        <w:rPr>
          <w:rFonts w:ascii="Times New Roman" w:eastAsia="Times New Roman"/>
        </w:rPr>
        <w:t>.</w:t>
      </w:r>
      <w:r>
        <w:rPr>
          <w:rFonts w:ascii="Times New Roman" w:eastAsia="Times New Roman"/>
        </w:rPr>
        <w:t>10%</w:t>
      </w:r>
      <w:r>
        <w:t>，之后一直保持增长状态，到了</w:t>
      </w:r>
      <w:r>
        <w:rPr>
          <w:rFonts w:ascii="Times New Roman" w:eastAsia="Times New Roman"/>
        </w:rPr>
        <w:t>2010</w:t>
      </w:r>
      <w:r>
        <w:t>年已经达到</w:t>
      </w:r>
      <w:r>
        <w:rPr>
          <w:rFonts w:ascii="Times New Roman" w:eastAsia="Times New Roman"/>
        </w:rPr>
        <w:t>74</w:t>
      </w:r>
      <w:r>
        <w:rPr>
          <w:rFonts w:ascii="Times New Roman" w:eastAsia="Times New Roman"/>
        </w:rPr>
        <w:t>.</w:t>
      </w:r>
      <w:r>
        <w:rPr>
          <w:rFonts w:ascii="Times New Roman" w:eastAsia="Times New Roman"/>
        </w:rPr>
        <w:t>53%</w:t>
      </w:r>
      <w:r>
        <w:t>，而劳动密集型产业需要大量劳动力，劳动力的增加是其发展的主要依靠。其对年龄的要求也比较严格，更加注重从业人员的适应性和耐受力。我国劳动适龄人口的增长率在</w:t>
      </w:r>
      <w:r>
        <w:rPr>
          <w:rFonts w:ascii="Times New Roman" w:eastAsia="Times New Roman"/>
        </w:rPr>
        <w:t>2011</w:t>
      </w:r>
      <w:r>
        <w:t>年之前都要快于总人口的增长速度，但是</w:t>
      </w:r>
      <w:r>
        <w:t>由</w:t>
      </w:r>
    </w:p>
    <w:p w:rsidR="0018722C">
      <w:pPr>
        <w:topLinePunct/>
      </w:pPr>
      <w:r>
        <w:t>于老龄化进程的加快，在</w:t>
      </w:r>
      <w:r>
        <w:rPr>
          <w:rFonts w:ascii="Times New Roman" w:eastAsia="Times New Roman"/>
        </w:rPr>
        <w:t>2011</w:t>
      </w:r>
      <w:r>
        <w:t>年首次出现了劳动适龄人口比例下降，劳动适龄</w:t>
      </w:r>
    </w:p>
    <w:p w:rsidR="0018722C">
      <w:pPr>
        <w:topLinePunct/>
      </w:pPr>
      <w:r>
        <w:t>人口增长率小于总人口的增长率，据预测到</w:t>
      </w:r>
      <w:r>
        <w:rPr>
          <w:rFonts w:ascii="Times New Roman" w:eastAsia="Times New Roman"/>
        </w:rPr>
        <w:t>2015</w:t>
      </w:r>
      <w:r>
        <w:t>年我国劳动适龄人口规模将达到峰值，</w:t>
      </w:r>
      <w:r>
        <w:rPr>
          <w:rFonts w:ascii="Times New Roman" w:eastAsia="Times New Roman"/>
        </w:rPr>
        <w:t>2020</w:t>
      </w:r>
      <w:r>
        <w:t>年前后劳动适龄人口将开始转为负增长，劳动适龄人口总数开始下降。到那时，由于劳动的稀缺性相对提高，我国将逐渐失去现在的竞争优势，</w:t>
      </w:r>
      <w:r w:rsidR="001852F3">
        <w:t xml:space="preserve">甚至会转变为竞争劣势，从而对我国的经济发展带来不利影响。</w:t>
      </w:r>
    </w:p>
    <w:p w:rsidR="0018722C">
      <w:pPr>
        <w:topLinePunct/>
      </w:pPr>
      <w:r>
        <w:t>短期内我国的主要优势依然是劳动力，但是从长远来看，人口老龄化必然影</w:t>
      </w:r>
      <w:r>
        <w:t>响我国在国际市场上的竞争优势：老龄化会直接导致劳动力的供给下降，但是我</w:t>
      </w:r>
      <w:r>
        <w:t>国的经济发展对劳动力的需求却是逐渐增加的，根据供需原理，由于劳动力供给</w:t>
      </w:r>
      <w:r>
        <w:t>下降将会导致劳动报酬提高，劳动力成本相应增加，企业成本也会随着上升。在</w:t>
      </w:r>
      <w:r>
        <w:t>这种情况下，企业有两种方式改变这一困境，要么寻找其他劳动力成本偏低的地</w:t>
      </w:r>
      <w:r>
        <w:t>区，按现有模式继续发展；要么进行技术改革、改造与升级，节约一部分劳动力，</w:t>
      </w:r>
      <w:r>
        <w:t>从而实现由劳动密集型向资本密集型或技术密集型产业转变。根据《</w:t>
      </w:r>
      <w:r>
        <w:rPr>
          <w:rFonts w:ascii="Times New Roman" w:eastAsia="Times New Roman"/>
        </w:rPr>
        <w:t>2012</w:t>
      </w:r>
      <w:r>
        <w:t>年中</w:t>
      </w:r>
      <w:r>
        <w:t>国高技术产业统计年鉴》数据显示，</w:t>
      </w:r>
      <w:r>
        <w:rPr>
          <w:rFonts w:ascii="Times New Roman" w:eastAsia="Times New Roman"/>
        </w:rPr>
        <w:t>2010</w:t>
      </w:r>
      <w:r>
        <w:t>年我国制造业企业数为</w:t>
      </w:r>
      <w:r>
        <w:rPr>
          <w:rFonts w:ascii="Times New Roman" w:eastAsia="Times New Roman"/>
        </w:rPr>
        <w:t>422532</w:t>
      </w:r>
      <w:r>
        <w:t>个，</w:t>
      </w:r>
      <w:r>
        <w:rPr>
          <w:rFonts w:ascii="Times New Roman" w:eastAsia="Times New Roman"/>
        </w:rPr>
        <w:t>2011</w:t>
      </w:r>
      <w:r>
        <w:t>年为</w:t>
      </w:r>
      <w:r>
        <w:rPr>
          <w:rFonts w:ascii="Times New Roman" w:eastAsia="Times New Roman"/>
        </w:rPr>
        <w:t>301489</w:t>
      </w:r>
      <w:r>
        <w:t>个，在这一年间就少了</w:t>
      </w:r>
      <w:r>
        <w:rPr>
          <w:rFonts w:ascii="Times New Roman" w:eastAsia="Times New Roman"/>
        </w:rPr>
        <w:t>121043</w:t>
      </w:r>
      <w:r>
        <w:t>个。</w:t>
      </w:r>
      <w:r>
        <w:rPr>
          <w:rFonts w:ascii="Times New Roman" w:eastAsia="Times New Roman"/>
        </w:rPr>
        <w:t>2012</w:t>
      </w:r>
      <w:r>
        <w:t>年</w:t>
      </w:r>
      <w:r>
        <w:rPr>
          <w:rFonts w:ascii="Times New Roman" w:eastAsia="Times New Roman"/>
        </w:rPr>
        <w:t>7</w:t>
      </w:r>
      <w:r>
        <w:t>月，松下最大规模裁</w:t>
      </w:r>
      <w:r>
        <w:t>员波及中国上海工厂年内关停；</w:t>
      </w:r>
      <w:r>
        <w:rPr>
          <w:rFonts w:ascii="Times New Roman" w:eastAsia="Times New Roman"/>
        </w:rPr>
        <w:t>2011</w:t>
      </w:r>
      <w:r>
        <w:t>年</w:t>
      </w:r>
      <w:r>
        <w:rPr>
          <w:rFonts w:ascii="Times New Roman" w:eastAsia="Times New Roman"/>
        </w:rPr>
        <w:t>12</w:t>
      </w:r>
      <w:r>
        <w:t>月，雀巢、达能关闭在华部分生产厂；</w:t>
      </w:r>
    </w:p>
    <w:p w:rsidR="0018722C">
      <w:pPr>
        <w:topLinePunct/>
      </w:pPr>
      <w:r>
        <w:rPr>
          <w:rFonts w:ascii="Times New Roman" w:eastAsia="Times New Roman"/>
        </w:rPr>
        <w:t>2011</w:t>
      </w:r>
      <w:r>
        <w:t>年</w:t>
      </w:r>
      <w:r>
        <w:rPr>
          <w:rFonts w:ascii="Times New Roman" w:eastAsia="Times New Roman"/>
        </w:rPr>
        <w:t>2</w:t>
      </w:r>
      <w:r>
        <w:t>月，百思买宣布关闭国内</w:t>
      </w:r>
      <w:r>
        <w:rPr>
          <w:rFonts w:ascii="Times New Roman" w:eastAsia="Times New Roman"/>
        </w:rPr>
        <w:t>9</w:t>
      </w:r>
      <w:r>
        <w:t>家门店等等。这些事实都说明随着我国内</w:t>
      </w:r>
      <w:r>
        <w:t>地生产成本的持续上升，很多劳动密集型产业正在加速外迁的步伐，我国制造业原有的成本优势在逐渐减退，我国的产业竞争优势在逐渐减弱。</w:t>
      </w:r>
    </w:p>
    <w:p w:rsidR="0018722C">
      <w:pPr>
        <w:pStyle w:val="cw22"/>
        <w:topLinePunct/>
      </w:pPr>
      <w:r>
        <w:rPr>
          <w:rFonts w:cstheme="minorBidi" w:hAnsiTheme="minorHAnsi" w:eastAsiaTheme="minorHAnsi" w:asciiTheme="minorHAnsi" w:ascii="宋体" w:hAnsi="宋体" w:eastAsia="宋体" w:cs="宋体"/>
          <w:b/>
        </w:rPr>
        <w:t>4.3.4.3</w:t>
      </w:r>
      <w:r>
        <w:rPr>
          <w:rFonts w:cstheme="minorBidi" w:hAnsiTheme="minorHAnsi" w:eastAsiaTheme="minorHAnsi" w:asciiTheme="minorHAnsi" w:ascii="宋体" w:hAnsi="宋体" w:eastAsia="宋体" w:cs="宋体"/>
          <w:b/>
        </w:rPr>
        <w:t>人口老龄化对第三产业的影响</w:t>
      </w:r>
    </w:p>
    <w:p w:rsidR="0018722C">
      <w:pPr>
        <w:topLinePunct/>
      </w:pPr>
      <w:r>
        <w:t>我国产业结构不够合理，第三产业比重过低，不能满足社会生产和人民生活</w:t>
      </w:r>
      <w:r>
        <w:t>的需要，人口老龄化将使得第三产业比例过小的缺陷更加明显。老龄化引起消费</w:t>
      </w:r>
      <w:r>
        <w:t>需求结构变化，医疗、服务等老年人的消费内容都属于第三产业，随着老年人口增多，将加重这些本已不足的行业需求。</w:t>
      </w:r>
    </w:p>
    <w:p w:rsidR="0018722C">
      <w:pPr>
        <w:topLinePunct/>
      </w:pPr>
      <w:r>
        <w:t>老年人有着特殊的心理、生理和行为特征，其特殊的精神需求和物质需求，</w:t>
      </w:r>
      <w:r w:rsidR="001852F3">
        <w:t xml:space="preserve">必然会改变社会总需求的比例，以期符合老年人的消费需求：</w:t>
      </w:r>
    </w:p>
    <w:p w:rsidR="0018722C">
      <w:pPr>
        <w:topLinePunct/>
      </w:pPr>
      <w:r>
        <w:t>对社会服务的需求。在老龄化进程中</w:t>
      </w:r>
      <w:r>
        <w:rPr>
          <w:rFonts w:ascii="Times New Roman" w:eastAsia="Times New Roman"/>
        </w:rPr>
        <w:t>80</w:t>
      </w:r>
      <w:r>
        <w:t>岁以上的老年人高龄化现象尤为突</w:t>
      </w:r>
      <w:r>
        <w:t>出，百岁以上的超高龄老年人数在快速增长。随着年龄的增加这些高龄化老人自</w:t>
      </w:r>
      <w:r>
        <w:t>身机能逐渐开始老化，自理能力也不如从前，得老年疾病的可能也大大提高。他</w:t>
      </w:r>
      <w:r>
        <w:t>们在这个</w:t>
      </w:r>
      <w:r>
        <w:t>时候</w:t>
      </w:r>
      <w:r>
        <w:t>更需要家庭的照顾，更需要社会的关爱。但是随着我国家庭规模的</w:t>
      </w:r>
      <w:r>
        <w:t>逐渐缩小，越来越多的独生子女家庭，照料这些行动上不方便的老人使得家庭</w:t>
      </w:r>
      <w:r>
        <w:t>成</w:t>
      </w:r>
    </w:p>
    <w:p w:rsidR="0018722C">
      <w:pPr>
        <w:topLinePunct/>
      </w:pPr>
      <w:r>
        <w:t>员越来越力不从心，那么社会服务的辅助需要就越来越多，对家庭保姆，以及托老所等的需求也越来越大。</w:t>
      </w:r>
    </w:p>
    <w:p w:rsidR="0018722C">
      <w:pPr>
        <w:topLinePunct/>
      </w:pPr>
      <w:r>
        <w:t>对医疗保健的需求。各种慢性疾病会随着老年人年龄的增长而更容易患上。</w:t>
      </w:r>
      <w:r>
        <w:t>身体上的不舒服，会引起老年人心理上的焦虑与孤独。老年人在心理上本来就比</w:t>
      </w:r>
      <w:r>
        <w:t>较有依赖性，这样一来老年人的心理会更加脆弱，在医疗服务方面的需求就会越来越多。从另外一个角度来看，随着生活水平的提高，老年人已经开始注重自身的健康保养，那么他们对保健品以及运动器材等的需求也会越来越大。</w:t>
      </w:r>
    </w:p>
    <w:p w:rsidR="0018722C">
      <w:pPr>
        <w:topLinePunct/>
      </w:pPr>
      <w:r>
        <w:t>对精神文明的需求。老龄人因为身体、退休年龄等因素，逐渐从工作岗位上</w:t>
      </w:r>
      <w:r>
        <w:t>退出，因此较年轻人他们有更多自由的时间丰富自己的精神需求。与之前工作时</w:t>
      </w:r>
      <w:r>
        <w:t>忙碌的生活方式相比，他们的生活节奏变的缓慢。他们之中尤其是收入较丰厚的</w:t>
      </w:r>
      <w:r>
        <w:t>群体，受教育程度也较高，从而在消费上也能跟得上时代潮流，所以对精神需求的要求也更高。</w:t>
      </w:r>
    </w:p>
    <w:p w:rsidR="0018722C">
      <w:pPr>
        <w:topLinePunct/>
      </w:pPr>
      <w:r>
        <w:t>然而这三方面都属于第三产业，人口老龄化将增加对这些本已不足的行业的需求，将会加剧我国第三产业结构与需求结构的不一致。</w:t>
      </w:r>
    </w:p>
    <w:p w:rsidR="0018722C">
      <w:pPr>
        <w:topLinePunct/>
      </w:pPr>
      <w:r>
        <w:t>但是从积极的角度来看，老年人的消费需求又存在促进产业结构调整的因</w:t>
      </w:r>
      <w:r>
        <w:t>素。当老年人成为社会的主要消费群体时，社会必须要满足老年消费群体的特殊</w:t>
      </w:r>
      <w:r>
        <w:t>消费需求，那些以满足老龄群体的特殊消费需求的生产部门和服务行业，则可能</w:t>
      </w:r>
      <w:r>
        <w:t>由于老年市场需求的扩大迎来发展的曙光，并将带动其他相关产业的发展。着眼未来，人口老龄化的进程将会调整和带动第三产业发展，促进产业的结构整合。</w:t>
      </w:r>
    </w:p>
    <w:p w:rsidR="0018722C">
      <w:pPr>
        <w:pStyle w:val="Heading4"/>
        <w:topLinePunct/>
        <w:ind w:left="200" w:hangingChars="200" w:hanging="200"/>
      </w:pPr>
      <w:r>
        <w:t>4.3.5</w:t>
      </w:r>
      <w:r>
        <w:t xml:space="preserve"> </w:t>
      </w:r>
      <w:r>
        <w:t>人口老龄化对民Th安全的影响</w:t>
      </w:r>
    </w:p>
    <w:p w:rsidR="0018722C">
      <w:pPr>
        <w:topLinePunct/>
      </w:pPr>
      <w:r>
        <w:t>基尼系数是反映整体社会的收入分配平等的程度。收入分配越是趋向平等，</w:t>
      </w:r>
      <w:r w:rsidR="001852F3">
        <w:t xml:space="preserve">基尼系数也就越小；反之，收入分配越是趋向不平等，基尼系数也就越大</w:t>
      </w:r>
      <w:r>
        <w:rPr>
          <w:rFonts w:ascii="Times New Roman" w:eastAsia="宋体"/>
          <w:vertAlign w:val="superscript"/>
        </w:rPr>
        <w:t>[</w:t>
      </w:r>
      <w:r>
        <w:rPr>
          <w:rFonts w:ascii="Times New Roman" w:eastAsia="宋体"/>
          <w:vertAlign w:val="superscript"/>
        </w:rPr>
        <w:t xml:space="preserve">47</w:t>
      </w:r>
      <w:r>
        <w:rPr>
          <w:rFonts w:ascii="Times New Roman" w:eastAsia="宋体"/>
          <w:vertAlign w:val="superscript"/>
        </w:rPr>
        <w:t>]</w:t>
      </w:r>
      <w:r>
        <w:t>。</w:t>
      </w:r>
      <w:r>
        <w:t>贫富差距问题一直是我国民生安全关注的重要问题。近几年来我国基尼系数不断</w:t>
      </w:r>
      <w:r>
        <w:t>扩大，国家统计局首次披露了由该局测算的基尼系数，从</w:t>
      </w:r>
      <w:r>
        <w:t>2003</w:t>
      </w:r>
      <w:r/>
      <w:r w:rsidR="001852F3">
        <w:t xml:space="preserve">年到</w:t>
      </w:r>
      <w:r>
        <w:t>2012</w:t>
      </w:r>
      <w:r/>
      <w:r w:rsidR="001852F3">
        <w:t xml:space="preserve">年，全</w:t>
      </w:r>
      <w:r>
        <w:t>国居民收入的基尼系数分别为</w:t>
      </w:r>
      <w:r>
        <w:t>0</w:t>
      </w:r>
      <w:r>
        <w:t>.</w:t>
      </w:r>
      <w:r>
        <w:t>479、0.473、0.485、0.487、0.484、0.491</w:t>
      </w:r>
      <w:r>
        <w:t>、</w:t>
      </w:r>
    </w:p>
    <w:p w:rsidR="0018722C">
      <w:pPr>
        <w:topLinePunct/>
      </w:pPr>
      <w:r>
        <w:t>0.490</w:t>
      </w:r>
      <w:r>
        <w:t>、</w:t>
      </w:r>
      <w:r>
        <w:t>0.481</w:t>
      </w:r>
      <w:r>
        <w:t>、</w:t>
      </w:r>
      <w:r>
        <w:t>0.477</w:t>
      </w:r>
      <w:r>
        <w:t>、</w:t>
      </w:r>
      <w:r>
        <w:t>0.474</w:t>
      </w:r>
      <w:r>
        <w:t>。按照国际一般警戒线为</w:t>
      </w:r>
      <w:r>
        <w:t>0</w:t>
      </w:r>
      <w:r>
        <w:t>.</w:t>
      </w:r>
      <w:r>
        <w:t>4，超过就表明社会处</w:t>
      </w:r>
      <w:r>
        <w:t>于不稳定状态，可以看出我国均超过了这个标准。另外联合国的统计数据与我国</w:t>
      </w:r>
      <w:r>
        <w:t>有些许差异，据联合国数据，我国</w:t>
      </w:r>
      <w:r>
        <w:t>2010</w:t>
      </w:r>
      <w:r/>
      <w:r w:rsidR="001852F3">
        <w:t xml:space="preserve">年和</w:t>
      </w:r>
      <w:r>
        <w:t>2011</w:t>
      </w:r>
      <w:r/>
      <w:r w:rsidR="001852F3">
        <w:t xml:space="preserve">年基尼系数分别为</w:t>
      </w:r>
      <w:r>
        <w:t>0.52</w:t>
      </w:r>
      <w:r/>
      <w:r w:rsidR="001852F3">
        <w:t xml:space="preserve">和</w:t>
      </w:r>
      <w:r>
        <w:t>0.55，</w:t>
      </w:r>
      <w:r w:rsidR="001852F3">
        <w:t xml:space="preserve">均高于其他国家，成为全球贫富差距最为严重的国家。</w:t>
      </w:r>
    </w:p>
    <w:p w:rsidR="0018722C">
      <w:pPr>
        <w:topLinePunct/>
      </w:pPr>
      <w:r>
        <w:t>城乡两元社会是我国的特殊国情，在考察民生安全时城乡收入差距的变动情</w:t>
      </w:r>
      <w:r>
        <w:t>况应予以关注。度量城乡收入差距的指标是城乡收入比。城乡收入分别选取城镇</w:t>
      </w:r>
      <w:r>
        <w:t>居民人均可支配收入与农村居民人均纯收入</w:t>
      </w:r>
      <w:r>
        <w:t>（</w:t>
      </w:r>
      <w:r>
        <w:t>均采用当年价格计算</w:t>
      </w:r>
      <w:r>
        <w:t>）</w:t>
      </w:r>
      <w:r>
        <w:t>，旨在反映</w:t>
      </w:r>
      <w:r>
        <w:t>我国城乡居民之间在收入上的实际差距</w:t>
      </w:r>
      <w:r>
        <w:rPr>
          <w:rFonts w:ascii="Times New Roman" w:eastAsia="宋体"/>
          <w:vertAlign w:val="superscript"/>
        </w:rPr>
        <w:t>[</w:t>
      </w:r>
      <w:r>
        <w:rPr>
          <w:rFonts w:ascii="Times New Roman" w:eastAsia="宋体"/>
          <w:vertAlign w:val="superscript"/>
          <w:position w:val="11"/>
        </w:rPr>
        <w:t xml:space="preserve">47</w:t>
      </w:r>
      <w:r>
        <w:rPr>
          <w:rFonts w:ascii="Times New Roman" w:eastAsia="宋体"/>
          <w:vertAlign w:val="superscript"/>
        </w:rPr>
        <w:t>]</w:t>
      </w:r>
      <w:r>
        <w:t>。目前，我国的城镇地区收入差距大</w:t>
      </w:r>
      <w:r>
        <w:t>于</w:t>
      </w:r>
      <w:r>
        <w:rPr>
          <w:rFonts w:ascii="Times New Roman" w:eastAsia="宋体"/>
        </w:rPr>
        <w:t>2</w:t>
      </w:r>
      <w:r>
        <w:rPr>
          <w:rFonts w:ascii="Times New Roman" w:eastAsia="宋体"/>
        </w:rPr>
        <w:t>.</w:t>
      </w:r>
      <w:r>
        <w:rPr>
          <w:rFonts w:ascii="Times New Roman" w:eastAsia="宋体"/>
        </w:rPr>
        <w:t>5</w:t>
      </w:r>
      <w:r>
        <w:t>倍，农村地区收入差距大于</w:t>
      </w:r>
      <w:r>
        <w:rPr>
          <w:rFonts w:ascii="Times New Roman" w:eastAsia="宋体"/>
        </w:rPr>
        <w:t>4</w:t>
      </w:r>
      <w:r>
        <w:rPr>
          <w:rFonts w:ascii="Times New Roman" w:eastAsia="宋体"/>
        </w:rPr>
        <w:t>.</w:t>
      </w:r>
      <w:r>
        <w:rPr>
          <w:rFonts w:ascii="Times New Roman" w:eastAsia="宋体"/>
        </w:rPr>
        <w:t>5</w:t>
      </w:r>
      <w:r>
        <w:t>倍，城乡居民收入差距大于</w:t>
      </w:r>
      <w:r>
        <w:rPr>
          <w:rFonts w:ascii="Times New Roman" w:eastAsia="宋体"/>
        </w:rPr>
        <w:t>3</w:t>
      </w:r>
      <w:r>
        <w:t>倍，财富</w:t>
      </w:r>
      <w:r>
        <w:t>差</w:t>
      </w:r>
    </w:p>
    <w:p w:rsidR="0018722C">
      <w:pPr>
        <w:topLinePunct/>
      </w:pPr>
      <w:r>
        <w:t>距大于</w:t>
      </w:r>
      <w:r>
        <w:rPr>
          <w:rFonts w:ascii="Times New Roman" w:eastAsia="Times New Roman"/>
        </w:rPr>
        <w:t>10</w:t>
      </w:r>
      <w:r>
        <w:t>倍。</w:t>
      </w:r>
    </w:p>
    <w:p w:rsidR="0018722C">
      <w:pPr>
        <w:topLinePunct/>
      </w:pPr>
      <w:r>
        <w:rPr>
          <w:rFonts w:cstheme="minorBidi" w:hAnsiTheme="minorHAnsi" w:eastAsiaTheme="minorHAnsi" w:asciiTheme="minorHAnsi" w:ascii="宋体" w:hAnsi="宋体" w:eastAsia="宋体" w:cs="宋体"/>
          <w:b/>
        </w:rPr>
        <w:t>4.3.5.1</w:t>
      </w:r>
      <w:r>
        <w:rPr>
          <w:rFonts w:cstheme="minorBidi" w:hAnsiTheme="minorHAnsi" w:eastAsiaTheme="minorHAnsi" w:asciiTheme="minorHAnsi" w:ascii="宋体" w:hAnsi="宋体" w:eastAsia="宋体" w:cs="宋体"/>
          <w:b/>
        </w:rPr>
        <w:t>人口老龄化对基尼系数的影响</w:t>
      </w:r>
    </w:p>
    <w:p w:rsidR="0018722C">
      <w:pPr>
        <w:topLinePunct/>
      </w:pPr>
      <w:r>
        <w:t>在老龄化进程中，不断贫困化的老年人口是个值得高度关注的问题。老年群</w:t>
      </w:r>
      <w:r>
        <w:t>体无论在心理、经济条件、生理还是社会适应能力等方面都处于相对弱势的地位，</w:t>
      </w:r>
      <w:r>
        <w:t>在转型的经济体制、有待完善的社会保障体制情况下，面临更多的贫困风险。据</w:t>
      </w:r>
      <w:r>
        <w:t>美国的社会保障局统计，在美国目前有</w:t>
      </w:r>
      <w:r>
        <w:rPr>
          <w:rFonts w:ascii="Times New Roman" w:eastAsia="Times New Roman"/>
        </w:rPr>
        <w:t>11%</w:t>
      </w:r>
      <w:r>
        <w:t>的老年人在贫困线以下生活，假如没</w:t>
      </w:r>
      <w:r>
        <w:t>有美国社会保障制度，该比例将会高达</w:t>
      </w:r>
      <w:r>
        <w:rPr>
          <w:rFonts w:ascii="Times New Roman" w:eastAsia="Times New Roman"/>
        </w:rPr>
        <w:t>50%</w:t>
      </w:r>
      <w:r>
        <w:t>。</w:t>
      </w:r>
    </w:p>
    <w:p w:rsidR="0018722C">
      <w:pPr>
        <w:topLinePunct/>
      </w:pPr>
      <w:r>
        <w:t>由于老年人的特殊性，即使是在社会救济制度和低保制度落实的比较好的地</w:t>
      </w:r>
      <w:r>
        <w:t>区，仍然有不少老年人生活贫困，得不到援助。尤其是那些子女有能力却不尽赡</w:t>
      </w:r>
      <w:r>
        <w:t>养义务的老年人，这些老年人不符合申报领取低保金的条件，或者是失去独生子</w:t>
      </w:r>
      <w:r>
        <w:t>女的“真空”老人，他们的生活都极度贫困。如果按</w:t>
      </w:r>
      <w:r>
        <w:rPr>
          <w:rFonts w:ascii="Times New Roman" w:hAnsi="Times New Roman" w:eastAsia="Times New Roman"/>
        </w:rPr>
        <w:t>60</w:t>
      </w:r>
      <w:r>
        <w:t>岁及以上的标准来看，</w:t>
      </w:r>
      <w:r>
        <w:t>我国有三分之一的老年人口陷入贫困。由于我国老年人口的基数大</w:t>
      </w:r>
      <w:r>
        <w:t>，《</w:t>
      </w:r>
      <w:r>
        <w:rPr>
          <w:rFonts w:ascii="Times New Roman" w:hAnsi="Times New Roman" w:eastAsia="Times New Roman"/>
        </w:rPr>
        <w:t>2011</w:t>
      </w:r>
      <w:r>
        <w:t>年度</w:t>
      </w:r>
      <w:r>
        <w:t>中国老龄事业发展统计公报》中显示，全国</w:t>
      </w:r>
      <w:r>
        <w:rPr>
          <w:rFonts w:ascii="Times New Roman" w:hAnsi="Times New Roman" w:eastAsia="Times New Roman"/>
        </w:rPr>
        <w:t>60</w:t>
      </w:r>
      <w:r>
        <w:t>岁及以上人口数量已达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8499</w:t>
      </w:r>
      <w:r>
        <w:t>亿，</w:t>
      </w:r>
      <w:r>
        <w:t>占总人口比重的</w:t>
      </w:r>
      <w:r>
        <w:rPr>
          <w:rFonts w:ascii="Times New Roman" w:hAnsi="Times New Roman" w:eastAsia="Times New Roman"/>
        </w:rPr>
        <w:t>13</w:t>
      </w:r>
      <w:r>
        <w:rPr>
          <w:rFonts w:ascii="Times New Roman" w:hAnsi="Times New Roman" w:eastAsia="Times New Roman"/>
        </w:rPr>
        <w:t>.</w:t>
      </w:r>
      <w:r>
        <w:rPr>
          <w:rFonts w:ascii="Times New Roman" w:hAnsi="Times New Roman" w:eastAsia="Times New Roman"/>
        </w:rPr>
        <w:t>7%</w:t>
      </w:r>
      <w:r>
        <w:rPr>
          <w:rFonts w:ascii="Times New Roman" w:hAnsi="Times New Roman" w:eastAsia="Times New Roman"/>
          <w:vertAlign w:val="superscript"/>
        </w:rPr>
        <w:t>[</w:t>
      </w:r>
      <w:r>
        <w:rPr>
          <w:rFonts w:ascii="Times New Roman" w:hAnsi="Times New Roman" w:eastAsia="Times New Roman"/>
          <w:vertAlign w:val="superscript"/>
        </w:rPr>
        <w:t xml:space="preserve">35</w:t>
      </w:r>
      <w:r>
        <w:rPr>
          <w:rFonts w:ascii="Times New Roman" w:hAnsi="Times New Roman" w:eastAsia="Times New Roman"/>
          <w:vertAlign w:val="superscript"/>
        </w:rPr>
        <w:t>]</w:t>
      </w:r>
      <w:r>
        <w:t>，照这么算来总人口中近</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5</w:t>
      </w:r>
      <w:r>
        <w:t>%的人口陷入贫困之中。老</w:t>
      </w:r>
      <w:r>
        <w:t>龄化使老年人口在总人口中的比例逐渐增大，然而老年人口又比其它年龄段的人口更容易陷入贫困，无疑对我国日益加重的贫富差距来说是雪上加霜。</w:t>
      </w:r>
    </w:p>
    <w:p w:rsidR="0018722C">
      <w:pPr>
        <w:topLinePunct/>
      </w:pPr>
      <w:r>
        <w:t>老年人更容易陷入贫困的原因，可以从以下几个方面来看：</w:t>
      </w:r>
    </w:p>
    <w:p w:rsidR="0018722C">
      <w:pPr>
        <w:topLinePunct/>
      </w:pPr>
      <w:r>
        <w:t>从老年人的收入来源来看。城市的老年人主要收入包括：社会保障的收入、家庭转移性的收入与财产性的收入三个方面组成；农村的老年人主要收入包括：</w:t>
      </w:r>
      <w:r>
        <w:t>土地保障的收入，劳动性的收入、家庭转移性的收入和社会保障的收入。由于在</w:t>
      </w:r>
      <w:r>
        <w:t>离退休职工比例中城镇的老年人远高于农村的老年人，所享受的养老金收入比例</w:t>
      </w:r>
      <w:r>
        <w:t>也远高于农村的老年人。据</w:t>
      </w:r>
      <w:r>
        <w:rPr>
          <w:rFonts w:ascii="Times New Roman" w:eastAsia="Times New Roman"/>
        </w:rPr>
        <w:t>2010</w:t>
      </w:r>
      <w:r>
        <w:t>年《中国城乡老年人口状况追踪调查》显示</w:t>
      </w:r>
      <w:r>
        <w:t>，</w:t>
      </w:r>
    </w:p>
    <w:p w:rsidR="0018722C">
      <w:pPr>
        <w:topLinePunct/>
      </w:pPr>
      <w:r>
        <w:t>城镇的社会养老保障的覆盖率为</w:t>
      </w:r>
      <w:r>
        <w:rPr>
          <w:rFonts w:ascii="Times New Roman" w:eastAsia="Times New Roman"/>
        </w:rPr>
        <w:t>84</w:t>
      </w:r>
      <w:r>
        <w:rPr>
          <w:rFonts w:ascii="Times New Roman" w:eastAsia="Times New Roman"/>
        </w:rPr>
        <w:t>.</w:t>
      </w:r>
      <w:r>
        <w:rPr>
          <w:rFonts w:ascii="Times New Roman" w:eastAsia="Times New Roman"/>
        </w:rPr>
        <w:t>7%</w:t>
      </w:r>
      <w:r>
        <w:t>，月均退休金</w:t>
      </w:r>
      <w:r>
        <w:rPr>
          <w:rFonts w:ascii="Times New Roman" w:eastAsia="Times New Roman"/>
        </w:rPr>
        <w:t>1527</w:t>
      </w:r>
      <w:r>
        <w:t>元，而我国</w:t>
      </w:r>
      <w:r>
        <w:rPr>
          <w:rFonts w:ascii="Times New Roman" w:eastAsia="Times New Roman"/>
        </w:rPr>
        <w:t>2010</w:t>
      </w:r>
      <w:r>
        <w:t>年城</w:t>
      </w:r>
    </w:p>
    <w:p w:rsidR="0018722C">
      <w:pPr>
        <w:topLinePunct/>
      </w:pPr>
      <w:r>
        <w:t>镇就业人员的平均工资为</w:t>
      </w:r>
      <w:r>
        <w:rPr>
          <w:rFonts w:ascii="Times New Roman" w:eastAsia="Times New Roman"/>
        </w:rPr>
        <w:t>3045</w:t>
      </w:r>
      <w:r>
        <w:t>元；农村</w:t>
      </w:r>
      <w:r>
        <w:rPr>
          <w:rFonts w:ascii="Times New Roman" w:eastAsia="Times New Roman"/>
        </w:rPr>
        <w:t>34</w:t>
      </w:r>
      <w:r>
        <w:rPr>
          <w:rFonts w:ascii="Times New Roman" w:eastAsia="Times New Roman"/>
        </w:rPr>
        <w:t>.</w:t>
      </w:r>
      <w:r>
        <w:rPr>
          <w:rFonts w:ascii="Times New Roman" w:eastAsia="Times New Roman"/>
        </w:rPr>
        <w:t>6%</w:t>
      </w:r>
      <w:r>
        <w:t>，月均养老金</w:t>
      </w:r>
      <w:r>
        <w:rPr>
          <w:rFonts w:ascii="Times New Roman" w:eastAsia="Times New Roman"/>
        </w:rPr>
        <w:t>74</w:t>
      </w:r>
      <w:r>
        <w:t>元，农村仅为城</w:t>
      </w:r>
      <w:r>
        <w:t>市月均退休金的</w:t>
      </w:r>
      <w:r>
        <w:rPr>
          <w:rFonts w:ascii="Times New Roman" w:eastAsia="Times New Roman"/>
        </w:rPr>
        <w:t>5%</w:t>
      </w:r>
      <w:r>
        <w:rPr>
          <w:rFonts w:ascii="Times New Roman" w:eastAsia="Times New Roman"/>
          <w:vertAlign w:val="superscript"/>
        </w:rPr>
        <w:t>[</w:t>
      </w:r>
      <w:r>
        <w:rPr>
          <w:rFonts w:ascii="Times New Roman" w:eastAsia="Times New Roman"/>
          <w:vertAlign w:val="superscript"/>
        </w:rPr>
        <w:t xml:space="preserve">77</w:t>
      </w:r>
      <w:r>
        <w:rPr>
          <w:rFonts w:ascii="Times New Roman" w:eastAsia="Times New Roman"/>
          <w:vertAlign w:val="superscript"/>
        </w:rPr>
        <w:t>]</w:t>
      </w:r>
      <w:r>
        <w:t>。在老年人年均收入结构中，城市中的老年人养老保障率</w:t>
      </w:r>
      <w:r>
        <w:t>为</w:t>
      </w:r>
      <w:r>
        <w:rPr>
          <w:rFonts w:ascii="Times New Roman" w:eastAsia="Times New Roman"/>
        </w:rPr>
        <w:t>86</w:t>
      </w:r>
      <w:r>
        <w:rPr>
          <w:rFonts w:ascii="Times New Roman" w:eastAsia="Times New Roman"/>
        </w:rPr>
        <w:t>.</w:t>
      </w:r>
      <w:r>
        <w:rPr>
          <w:rFonts w:ascii="Times New Roman" w:eastAsia="Times New Roman"/>
        </w:rPr>
        <w:t>8%</w:t>
      </w:r>
      <w:r>
        <w:t>，然而目前农村养老保险率偏低。我国农村发展水平比较落后，多为不</w:t>
      </w:r>
      <w:r>
        <w:t>发达地区，所以养老模式也基本一致，即子女供养的家庭养老模式结合领取救助</w:t>
      </w:r>
      <w:r>
        <w:t>金的社会救助供养模式。出生于</w:t>
      </w:r>
      <w:r>
        <w:rPr>
          <w:rFonts w:ascii="Times New Roman" w:eastAsia="Times New Roman"/>
        </w:rPr>
        <w:t>1980</w:t>
      </w:r>
      <w:r>
        <w:t>年代的一代人正是目前社会的中坚力量，</w:t>
      </w:r>
      <w:r>
        <w:t>不仅承受着高压的工作压力，还需要承担家庭责任。由于计划生育政策，我</w:t>
      </w:r>
      <w:r>
        <w:t>国</w:t>
      </w:r>
    </w:p>
    <w:p w:rsidR="0018722C">
      <w:pPr>
        <w:topLinePunct/>
      </w:pPr>
      <w:r>
        <w:rPr>
          <w:rFonts w:ascii="Times New Roman" w:eastAsia="Times New Roman"/>
        </w:rPr>
        <w:t>80</w:t>
      </w:r>
      <w:r>
        <w:t>后多为独生子女家庭，而随着我国步入老龄化，他们所面对的是两个年轻人</w:t>
      </w:r>
      <w:r>
        <w:t>需要赡养</w:t>
      </w:r>
      <w:r>
        <w:rPr>
          <w:rFonts w:ascii="Times New Roman" w:eastAsia="Times New Roman"/>
        </w:rPr>
        <w:t>4</w:t>
      </w:r>
      <w:r>
        <w:t>个老人，同时还要抚养子女读书等。我国</w:t>
      </w:r>
      <w:r>
        <w:t>近年</w:t>
      </w:r>
      <w:r>
        <w:t>来物价走高，教育、医</w:t>
      </w:r>
      <w:r>
        <w:t>疗等生活费用也越来越高，这使得家庭的开支向子女倾斜。而农村家庭也是如此，</w:t>
      </w:r>
      <w:r>
        <w:t>农村家庭的大部分开支也是用来支持子女，这使得农村的老龄人口可支配收入越来越少，甚至是其收入来源无法得到保障。</w:t>
      </w:r>
    </w:p>
    <w:p w:rsidR="0018722C">
      <w:pPr>
        <w:topLinePunct/>
      </w:pPr>
      <w:r>
        <w:t>从通货膨胀对老年人资产的影响来看。通货膨胀对靠领取救济金和退休金维持基本生活的人尤其不利，因为他们固定的收入，落后于物价水平的不断上涨，</w:t>
      </w:r>
      <w:r>
        <w:t>那么他们的收入会因为通货膨胀而贬值，进而生活水平也必然下降。虽然从</w:t>
      </w:r>
      <w:r>
        <w:rPr>
          <w:rFonts w:ascii="Times New Roman" w:eastAsia="Times New Roman"/>
        </w:rPr>
        <w:t>201</w:t>
      </w:r>
      <w:r>
        <w:rPr>
          <w:rFonts w:ascii="Times New Roman" w:eastAsia="Times New Roman"/>
        </w:rPr>
        <w:t>2</w:t>
      </w:r>
    </w:p>
    <w:p w:rsidR="0018722C">
      <w:pPr>
        <w:topLinePunct/>
      </w:pPr>
      <w:r>
        <w:t>年</w:t>
      </w:r>
      <w:r>
        <w:rPr>
          <w:rFonts w:ascii="Times New Roman" w:eastAsia="Times New Roman"/>
        </w:rPr>
        <w:t>1</w:t>
      </w:r>
      <w:r>
        <w:t>月</w:t>
      </w:r>
      <w:r>
        <w:rPr>
          <w:rFonts w:ascii="Times New Roman" w:eastAsia="Times New Roman"/>
        </w:rPr>
        <w:t>1</w:t>
      </w:r>
      <w:r>
        <w:t>日起，针对</w:t>
      </w:r>
      <w:r>
        <w:rPr>
          <w:rFonts w:ascii="Times New Roman" w:eastAsia="Times New Roman"/>
        </w:rPr>
        <w:t>2011</w:t>
      </w:r>
      <w:r>
        <w:t>年</w:t>
      </w:r>
      <w:r>
        <w:rPr>
          <w:rFonts w:ascii="Times New Roman" w:eastAsia="Times New Roman"/>
        </w:rPr>
        <w:t>12</w:t>
      </w:r>
      <w:r>
        <w:t>月</w:t>
      </w:r>
      <w:r>
        <w:rPr>
          <w:rFonts w:ascii="Times New Roman" w:eastAsia="Times New Roman"/>
        </w:rPr>
        <w:t>31</w:t>
      </w:r>
      <w:r>
        <w:t>日前办理了退休手续、按月领取基本养老</w:t>
      </w:r>
      <w:r>
        <w:t>金的企业退休人员，国家提高了基本养老金水平，但是相对于物价上涨的比例来</w:t>
      </w:r>
      <w:r>
        <w:t>说，如此人均基本养老金</w:t>
      </w:r>
      <w:r>
        <w:rPr>
          <w:rFonts w:ascii="Times New Roman" w:eastAsia="Times New Roman"/>
        </w:rPr>
        <w:t>10</w:t>
      </w:r>
      <w:r>
        <w:t>％左右的上调还是过低。</w:t>
      </w:r>
    </w:p>
    <w:p w:rsidR="0018722C">
      <w:pPr>
        <w:topLinePunct/>
      </w:pPr>
      <w:r>
        <w:t>通货膨胀对储蓄也是不利的。随着物价的上涨，存款的实际价值和购买力降</w:t>
      </w:r>
      <w:r>
        <w:t>低。那些在银行存款的人会受到很重的打击，那时他们的存款将会是负利率，像</w:t>
      </w:r>
      <w:r>
        <w:t>养老金和保险金这些本来可以作为续资养老和防患未然的储蓄，在通货膨胀中的价值必然下降。一般而言，老年人在退休之前为了退休之后的生活会采取预防性</w:t>
      </w:r>
      <w:r>
        <w:t>措施，好比储蓄或者投资一些风险较低的固定收益债券，然而这些都很容易受到</w:t>
      </w:r>
      <w:r>
        <w:t>通货膨胀的冲击，对于这一部分老年人来说通货膨胀无疑就是对他们的“经济掠</w:t>
      </w:r>
      <w:r>
        <w:t>夺”。</w:t>
      </w:r>
    </w:p>
    <w:p w:rsidR="0018722C">
      <w:pPr>
        <w:topLinePunct/>
      </w:pPr>
      <w:r>
        <w:t>英国调查中显示，有</w:t>
      </w:r>
      <w:r>
        <w:rPr>
          <w:rFonts w:ascii="Times New Roman" w:eastAsia="Times New Roman"/>
        </w:rPr>
        <w:t>20%</w:t>
      </w:r>
      <w:r>
        <w:t>的领取养老金的老年人为了应对持续高涨的通货膨</w:t>
      </w:r>
      <w:r>
        <w:t>胀的压力不得不降低自己原有的生活标准；在对</w:t>
      </w:r>
      <w:r>
        <w:rPr>
          <w:rFonts w:ascii="Times New Roman" w:eastAsia="Times New Roman"/>
        </w:rPr>
        <w:t>1250</w:t>
      </w:r>
      <w:r>
        <w:t>名</w:t>
      </w:r>
      <w:r>
        <w:rPr>
          <w:rFonts w:ascii="Times New Roman" w:eastAsia="Times New Roman"/>
        </w:rPr>
        <w:t>60</w:t>
      </w:r>
      <w:r>
        <w:t>岁以上的老年人调查中，</w:t>
      </w:r>
      <w:r>
        <w:rPr>
          <w:rFonts w:ascii="Times New Roman" w:eastAsia="Times New Roman"/>
        </w:rPr>
        <w:t>47%</w:t>
      </w:r>
      <w:r>
        <w:t>的老年人认为领取的养老金只能应付日常的开支。</w:t>
      </w:r>
      <w:r>
        <w:rPr>
          <w:rFonts w:ascii="Times New Roman" w:eastAsia="Times New Roman"/>
        </w:rPr>
        <w:t>Age </w:t>
      </w:r>
      <w:r>
        <w:rPr>
          <w:rFonts w:ascii="Times New Roman" w:eastAsia="Times New Roman"/>
        </w:rPr>
        <w:t>UK</w:t>
      </w:r>
      <w:r>
        <w:t>（</w:t>
      </w:r>
      <w:r>
        <w:t>英国时代</w:t>
      </w:r>
      <w:r>
        <w:t>）</w:t>
      </w:r>
      <w:r/>
      <w:r>
        <w:t>估计约有</w:t>
      </w:r>
      <w:r>
        <w:rPr>
          <w:rFonts w:ascii="Times New Roman" w:eastAsia="Times New Roman"/>
        </w:rPr>
        <w:t>180</w:t>
      </w:r>
      <w:r>
        <w:t>万领取养老金的老年人在贫困线下生活。另据英国统计局提供的数</w:t>
      </w:r>
      <w:r>
        <w:t>据显示，在刚刚过去的五年里，死于寒冷的老人超过</w:t>
      </w:r>
      <w:r>
        <w:rPr>
          <w:rFonts w:ascii="Times New Roman" w:eastAsia="Times New Roman"/>
        </w:rPr>
        <w:t>25000</w:t>
      </w:r>
      <w:r>
        <w:t>名。据德国</w:t>
      </w:r>
      <w:r>
        <w:rPr>
          <w:rFonts w:ascii="Times New Roman" w:eastAsia="Times New Roman"/>
        </w:rPr>
        <w:t>HWW</w:t>
      </w:r>
      <w:r>
        <w:rPr>
          <w:rFonts w:ascii="Times New Roman" w:eastAsia="Times New Roman"/>
        </w:rPr>
        <w:t>I</w:t>
      </w:r>
    </w:p>
    <w:p w:rsidR="0018722C">
      <w:pPr>
        <w:topLinePunct/>
      </w:pPr>
      <w:r>
        <w:t>（</w:t>
      </w:r>
      <w:r>
        <w:t>汉堡世界经济研究所</w:t>
      </w:r>
      <w:r>
        <w:t>）</w:t>
      </w:r>
      <w:r>
        <w:t>数据显示，扣除通货膨胀的因素，德国</w:t>
      </w:r>
      <w:r>
        <w:t>近年</w:t>
      </w:r>
      <w:r>
        <w:t>来领取养老</w:t>
      </w:r>
      <w:r>
        <w:t>金的老年人口购买力一直持续下降。他们的购买力自</w:t>
      </w:r>
      <w:r>
        <w:rPr>
          <w:rFonts w:ascii="Times New Roman" w:eastAsia="宋体"/>
        </w:rPr>
        <w:t>2004</w:t>
      </w:r>
      <w:r w:rsidR="001852F3">
        <w:rPr>
          <w:rFonts w:ascii="Times New Roman" w:eastAsia="宋体"/>
        </w:rPr>
        <w:t xml:space="preserve"> </w:t>
      </w:r>
      <w:r>
        <w:t>年以来总共下降</w:t>
      </w:r>
      <w:r>
        <w:t>了</w:t>
      </w:r>
    </w:p>
    <w:p w:rsidR="0018722C">
      <w:pPr>
        <w:topLinePunct/>
      </w:pPr>
      <w:r>
        <w:rPr>
          <w:rFonts w:ascii="Times New Roman" w:hAnsi="Times New Roman" w:eastAsia="Times New Roman"/>
        </w:rPr>
        <w:t>8.8%</w:t>
      </w:r>
      <w:r>
        <w:t>。耶格</w:t>
      </w:r>
      <w:r>
        <w:rPr>
          <w:rFonts w:ascii="Times New Roman" w:hAnsi="Times New Roman" w:eastAsia="Times New Roman"/>
        </w:rPr>
        <w:t>-</w:t>
      </w:r>
      <w:r>
        <w:t>辛兹</w:t>
      </w:r>
      <w:r>
        <w:t>（</w:t>
      </w:r>
      <w:r>
        <w:rPr>
          <w:rFonts w:ascii="Times New Roman" w:hAnsi="Times New Roman" w:eastAsia="Times New Roman"/>
        </w:rPr>
        <w:t>HWWI</w:t>
      </w:r>
      <w:r>
        <w:t>的社会学专家</w:t>
      </w:r>
      <w:r>
        <w:t>）</w:t>
      </w:r>
      <w:r>
        <w:t>估计称，这些靠领取养老金的老年人</w:t>
      </w:r>
      <w:r>
        <w:t>可能丧失的实际购买力甚至更高，“日常必需品价格的提高，会对领取养老金的</w:t>
      </w:r>
      <w:r>
        <w:t>人影响更为突出”。</w:t>
      </w:r>
    </w:p>
    <w:p w:rsidR="0018722C">
      <w:pPr>
        <w:topLinePunct/>
      </w:pPr>
      <w:r>
        <w:t>综上所述，老年人更易陷入贫困的主要原因是：人均离退休金比在岗职工的</w:t>
      </w:r>
      <w:r>
        <w:t>平均工资增长慢，差距逐年扩大；农村老年人数量多，收入低，贫困率高，社会</w:t>
      </w:r>
      <w:r>
        <w:t>保障覆盖率低；通货膨胀对老年人资产的冲击等。以上种种原因都使老年人更易</w:t>
      </w:r>
      <w:r>
        <w:t>于处于贫困之中，而老龄化使老年人口在总人口中所占比重逐年上升，这无疑加剧了我国贫富差距扩大的现状。</w:t>
      </w:r>
    </w:p>
    <w:p w:rsidR="0018722C">
      <w:pPr>
        <w:topLinePunct/>
      </w:pPr>
      <w:r>
        <w:rPr>
          <w:rFonts w:cstheme="minorBidi" w:hAnsiTheme="minorHAnsi" w:eastAsiaTheme="minorHAnsi" w:asciiTheme="minorHAnsi" w:ascii="宋体" w:hAnsi="宋体" w:eastAsia="宋体" w:cs="宋体"/>
          <w:b/>
        </w:rPr>
        <w:t>4.3.5.2</w:t>
      </w:r>
      <w:r>
        <w:rPr>
          <w:rFonts w:cstheme="minorBidi" w:hAnsiTheme="minorHAnsi" w:eastAsiaTheme="minorHAnsi" w:asciiTheme="minorHAnsi" w:ascii="宋体" w:hAnsi="宋体" w:eastAsia="宋体" w:cs="宋体"/>
          <w:b/>
        </w:rPr>
        <w:t>人口老龄化对城乡收入比的影响</w:t>
      </w:r>
    </w:p>
    <w:p w:rsidR="0018722C">
      <w:pPr>
        <w:topLinePunct/>
      </w:pPr>
      <w:r>
        <w:t>近几年我国城市化与工业化不断发展，农村大量青壮年劳动力向城市迁移，</w:t>
      </w:r>
      <w:r>
        <w:t>使我国出现了老龄化城乡倒置的现象。其他国家也存在这个现象，由联合国《人</w:t>
      </w:r>
      <w:r>
        <w:t>口统计年鉴</w:t>
      </w:r>
      <w:r>
        <w:rPr>
          <w:rFonts w:ascii="Times New Roman" w:eastAsia="Times New Roman"/>
        </w:rPr>
        <w:t>2007</w:t>
      </w:r>
      <w:r>
        <w:t>》的资料显示，俄罗斯城市人口老年系数</w:t>
      </w:r>
      <w:r>
        <w:rPr>
          <w:rFonts w:ascii="Times New Roman" w:eastAsia="Times New Roman"/>
        </w:rPr>
        <w:t>16</w:t>
      </w:r>
      <w:r>
        <w:rPr>
          <w:rFonts w:ascii="Times New Roman" w:eastAsia="Times New Roman"/>
        </w:rPr>
        <w:t>.</w:t>
      </w:r>
      <w:r>
        <w:rPr>
          <w:rFonts w:ascii="Times New Roman" w:eastAsia="Times New Roman"/>
        </w:rPr>
        <w:t>9</w:t>
      </w:r>
      <w:r>
        <w:t>，而农村为</w:t>
      </w:r>
      <w:r>
        <w:rPr>
          <w:rFonts w:ascii="Times New Roman" w:eastAsia="Times New Roman"/>
        </w:rPr>
        <w:t>18</w:t>
      </w:r>
      <w:r>
        <w:rPr>
          <w:rFonts w:ascii="Times New Roman" w:eastAsia="Times New Roman"/>
        </w:rPr>
        <w:t>.</w:t>
      </w:r>
      <w:r>
        <w:rPr>
          <w:rFonts w:ascii="Times New Roman" w:eastAsia="Times New Roman"/>
        </w:rPr>
        <w:t>3</w:t>
      </w:r>
      <w:r>
        <w:t>；</w:t>
      </w:r>
      <w:r>
        <w:t>芬兰城市人口老年系数</w:t>
      </w:r>
      <w:r>
        <w:rPr>
          <w:rFonts w:ascii="Times New Roman" w:eastAsia="Times New Roman"/>
        </w:rPr>
        <w:t>20</w:t>
      </w:r>
      <w:r>
        <w:rPr>
          <w:rFonts w:ascii="Times New Roman" w:eastAsia="Times New Roman"/>
        </w:rPr>
        <w:t>.</w:t>
      </w:r>
      <w:r>
        <w:rPr>
          <w:rFonts w:ascii="Times New Roman" w:eastAsia="Times New Roman"/>
        </w:rPr>
        <w:t>9</w:t>
      </w:r>
      <w:r>
        <w:t>，而农村为</w:t>
      </w:r>
      <w:r>
        <w:rPr>
          <w:rFonts w:ascii="Times New Roman" w:eastAsia="Times New Roman"/>
        </w:rPr>
        <w:t>26</w:t>
      </w:r>
      <w:r>
        <w:rPr>
          <w:rFonts w:ascii="Times New Roman" w:eastAsia="Times New Roman"/>
        </w:rPr>
        <w:t>.</w:t>
      </w:r>
      <w:r>
        <w:rPr>
          <w:rFonts w:ascii="Times New Roman" w:eastAsia="Times New Roman"/>
        </w:rPr>
        <w:t>5</w:t>
      </w:r>
      <w:r>
        <w:t>；泰国城市人口老年系数</w:t>
      </w:r>
      <w:r>
        <w:rPr>
          <w:rFonts w:ascii="Times New Roman" w:eastAsia="Times New Roman"/>
        </w:rPr>
        <w:t>10</w:t>
      </w:r>
      <w:r>
        <w:rPr>
          <w:rFonts w:ascii="Times New Roman" w:eastAsia="Times New Roman"/>
        </w:rPr>
        <w:t>.</w:t>
      </w:r>
      <w:r>
        <w:rPr>
          <w:rFonts w:ascii="Times New Roman" w:eastAsia="Times New Roman"/>
        </w:rPr>
        <w:t>3</w:t>
      </w:r>
      <w:r>
        <w:t>，而农</w:t>
      </w:r>
      <w:r>
        <w:t>村</w:t>
      </w:r>
      <w:r>
        <w:rPr>
          <w:rFonts w:ascii="Times New Roman" w:eastAsia="Times New Roman"/>
        </w:rPr>
        <w:t>11</w:t>
      </w:r>
      <w:r>
        <w:rPr>
          <w:rFonts w:ascii="Times New Roman" w:eastAsia="Times New Roman"/>
        </w:rPr>
        <w:t>.</w:t>
      </w:r>
      <w:r>
        <w:rPr>
          <w:rFonts w:ascii="Times New Roman" w:eastAsia="Times New Roman"/>
        </w:rPr>
        <w:t>1</w:t>
      </w:r>
      <w:r>
        <w:t>。我国的情况却有着不同于他国的特点，即我国农村地区经济发展水平</w:t>
      </w:r>
      <w:r>
        <w:t>相</w:t>
      </w:r>
    </w:p>
    <w:p w:rsidR="0018722C">
      <w:pPr>
        <w:topLinePunct/>
      </w:pPr>
      <w:r>
        <w:t>比城市而言差距较大。</w:t>
      </w:r>
      <w:r>
        <w:rPr>
          <w:rFonts w:ascii="Times New Roman" w:eastAsia="Times New Roman"/>
        </w:rPr>
        <w:t>1990</w:t>
      </w:r>
      <w:r>
        <w:t>年我国的城乡收入比为</w:t>
      </w:r>
      <w:r>
        <w:rPr>
          <w:rFonts w:ascii="Times New Roman" w:eastAsia="Times New Roman"/>
        </w:rPr>
        <w:t>2</w:t>
      </w:r>
      <w:r>
        <w:rPr>
          <w:rFonts w:ascii="Times New Roman" w:eastAsia="Times New Roman"/>
        </w:rPr>
        <w:t>.</w:t>
      </w:r>
      <w:r>
        <w:rPr>
          <w:rFonts w:ascii="Times New Roman" w:eastAsia="Times New Roman"/>
        </w:rPr>
        <w:t>2</w:t>
      </w:r>
      <w:r>
        <w:t>，到了</w:t>
      </w:r>
      <w:r>
        <w:rPr>
          <w:rFonts w:ascii="Times New Roman" w:eastAsia="Times New Roman"/>
        </w:rPr>
        <w:t>2002</w:t>
      </w:r>
      <w:r>
        <w:t>年已经超过</w:t>
      </w:r>
      <w:r>
        <w:t>了</w:t>
      </w:r>
      <w:r>
        <w:rPr>
          <w:rFonts w:ascii="Times New Roman" w:eastAsia="Times New Roman"/>
        </w:rPr>
        <w:t>3</w:t>
      </w:r>
      <w:r>
        <w:t>，也就是说农村居民纯收入还不到城镇居民可支配收入的</w:t>
      </w:r>
      <w:r>
        <w:rPr>
          <w:rFonts w:ascii="Times New Roman" w:eastAsia="Times New Roman"/>
        </w:rPr>
        <w:t>1</w:t>
      </w:r>
      <w:r>
        <w:rPr>
          <w:rFonts w:ascii="Times New Roman" w:eastAsia="Times New Roman"/>
        </w:rPr>
        <w:t>/</w:t>
      </w:r>
      <w:r>
        <w:rPr>
          <w:rFonts w:ascii="Times New Roman" w:eastAsia="Times New Roman"/>
        </w:rPr>
        <w:t>3</w:t>
      </w:r>
      <w:r>
        <w:t>，近几年此比</w:t>
      </w:r>
      <w:r>
        <w:t>例均维持在</w:t>
      </w:r>
      <w:r>
        <w:rPr>
          <w:rFonts w:ascii="Times New Roman" w:eastAsia="Times New Roman"/>
        </w:rPr>
        <w:t>3</w:t>
      </w:r>
      <w:r>
        <w:rPr>
          <w:rFonts w:ascii="Times New Roman" w:eastAsia="Times New Roman"/>
        </w:rPr>
        <w:t>.</w:t>
      </w:r>
      <w:r>
        <w:rPr>
          <w:rFonts w:ascii="Times New Roman" w:eastAsia="Times New Roman"/>
        </w:rPr>
        <w:t>1</w:t>
      </w:r>
      <w:r>
        <w:t>之上，在我国老龄化城乡倒置的情况下，会导致城市与农村的</w:t>
      </w:r>
      <w:r>
        <w:t>经</w:t>
      </w:r>
    </w:p>
    <w:p w:rsidR="0018722C">
      <w:pPr>
        <w:topLinePunct/>
      </w:pPr>
      <w:r>
        <w:t>济发展更加不平衡。我国</w:t>
      </w:r>
      <w:r>
        <w:rPr>
          <w:rFonts w:ascii="Times New Roman" w:eastAsia="Times New Roman"/>
        </w:rPr>
        <w:t>2006</w:t>
      </w:r>
      <w:r>
        <w:t>年，全国老龄工作委员会办公室对全国</w:t>
      </w:r>
      <w:r>
        <w:rPr>
          <w:rFonts w:ascii="Times New Roman" w:eastAsia="Times New Roman"/>
        </w:rPr>
        <w:t>20</w:t>
      </w:r>
      <w:r>
        <w:t>个省、</w:t>
      </w:r>
      <w:r>
        <w:t>自治区、直辖市进行调查并发布《中国城乡老年人口状况追踪调查》，在这份报</w:t>
      </w:r>
      <w:r>
        <w:t>告中我国</w:t>
      </w:r>
      <w:r>
        <w:rPr>
          <w:rFonts w:ascii="Times New Roman" w:eastAsia="Times New Roman"/>
        </w:rPr>
        <w:t>60</w:t>
      </w:r>
      <w:r>
        <w:t>岁及以上老年人口中城市老年人口占</w:t>
      </w:r>
      <w:r>
        <w:rPr>
          <w:rFonts w:ascii="Times New Roman" w:eastAsia="Times New Roman"/>
        </w:rPr>
        <w:t>26</w:t>
      </w:r>
      <w:r>
        <w:rPr>
          <w:rFonts w:ascii="Times New Roman" w:eastAsia="Times New Roman"/>
        </w:rPr>
        <w:t>.</w:t>
      </w:r>
      <w:r>
        <w:rPr>
          <w:rFonts w:ascii="Times New Roman" w:eastAsia="Times New Roman"/>
        </w:rPr>
        <w:t>3%</w:t>
      </w:r>
      <w:r>
        <w:t>，农村占</w:t>
      </w:r>
      <w:r>
        <w:rPr>
          <w:rFonts w:ascii="Times New Roman" w:eastAsia="Times New Roman"/>
        </w:rPr>
        <w:t>73</w:t>
      </w:r>
      <w:r>
        <w:rPr>
          <w:rFonts w:ascii="Times New Roman" w:eastAsia="Times New Roman"/>
        </w:rPr>
        <w:t>.</w:t>
      </w:r>
      <w:r>
        <w:rPr>
          <w:rFonts w:ascii="Times New Roman" w:eastAsia="Times New Roman"/>
        </w:rPr>
        <w:t>6%</w:t>
      </w:r>
      <w:r>
        <w:t>；若按</w:t>
      </w:r>
      <w:r>
        <w:t>户籍分，非农老年人口占</w:t>
      </w:r>
      <w:r>
        <w:rPr>
          <w:rFonts w:ascii="Times New Roman" w:eastAsia="Times New Roman"/>
        </w:rPr>
        <w:t>27</w:t>
      </w:r>
      <w:r>
        <w:rPr>
          <w:rFonts w:ascii="Times New Roman" w:eastAsia="Times New Roman"/>
        </w:rPr>
        <w:t>.</w:t>
      </w:r>
      <w:r>
        <w:rPr>
          <w:rFonts w:ascii="Times New Roman" w:eastAsia="Times New Roman"/>
        </w:rPr>
        <w:t>5%</w:t>
      </w:r>
      <w:r>
        <w:t>，农业老年人口占</w:t>
      </w:r>
      <w:r>
        <w:rPr>
          <w:rFonts w:ascii="Times New Roman" w:eastAsia="Times New Roman"/>
        </w:rPr>
        <w:t>72</w:t>
      </w:r>
      <w:r>
        <w:rPr>
          <w:rFonts w:ascii="Times New Roman" w:eastAsia="Times New Roman"/>
        </w:rPr>
        <w:t>.</w:t>
      </w:r>
      <w:r>
        <w:rPr>
          <w:rFonts w:ascii="Times New Roman" w:eastAsia="Times New Roman"/>
        </w:rPr>
        <w:t>5%</w:t>
      </w:r>
      <w:r>
        <w:t>。而在上面的分析我们</w:t>
      </w:r>
      <w:r>
        <w:t>已经知道老年人贫困发生率高于其它年龄段人群，尤其农村老年人的贫困发生率更高，从这两个方面看，老龄化问题会进一步加重我国城乡收入差距问题。</w:t>
      </w:r>
    </w:p>
    <w:p w:rsidR="0018722C">
      <w:pPr>
        <w:pStyle w:val="Heading3"/>
        <w:topLinePunct/>
        <w:ind w:left="200" w:hangingChars="200" w:hanging="200"/>
      </w:pPr>
      <w:bookmarkStart w:name="_TOC_250010" w:id="45"/>
      <w:bookmarkStart w:name="4.4 评价指标体系的构建 " w:id="46"/>
      <w:r/>
      <w:r>
        <w:t>4.4</w:t>
      </w:r>
      <w:r>
        <w:t xml:space="preserve"> </w:t>
      </w:r>
      <w:bookmarkEnd w:id="45"/>
      <w:r>
        <w:t>评价指标体系的构建</w:t>
      </w:r>
    </w:p>
    <w:p w:rsidR="0018722C">
      <w:pPr>
        <w:topLinePunct/>
      </w:pPr>
      <w:r>
        <w:t>基于上面的分析，我们从这五个方面：经济增长安全、财政安全、物价安全、产业安全、民生安全构造人口老龄化对经济安全影响的评价指标体系，如下：</w:t>
      </w:r>
    </w:p>
    <w:p w:rsidR="0018722C">
      <w:pPr>
        <w:topLinePunct/>
      </w:pPr>
    </w:p>
    <w:p w:rsidR="0018722C">
      <w:pPr>
        <w:pStyle w:val="affff5"/>
        <w:keepNext/>
        <w:topLinePunct/>
      </w:pPr>
      <w:r>
        <w:rPr>
          <w:sz w:val="20"/>
        </w:rPr>
        <w:pict>
          <v:group style="width:410.6pt;height:473.05pt;mso-position-horizontal-relative:char;mso-position-vertical-relative:line" coordorigin="0,0" coordsize="8212,9461">
            <v:shape style="position:absolute;left:2;top:4382;width:1741;height:697" type="#_x0000_t75" stroked="false">
              <v:imagedata r:id="rId76" o:title=""/>
            </v:shape>
            <v:shape style="position:absolute;left:1743;top:997;width:1150;height:3733" coordorigin="1743,998" coordsize="1150,3733" path="m1743,4730l2116,4730,2116,998,2893,998e" filled="false" stroked="true" strokeweight=".87742pt" strokecolor="#404040">
              <v:path arrowok="t"/>
              <v:stroke dashstyle="solid"/>
            </v:shape>
            <v:shape style="position:absolute;left:2986;top:748;width:1741;height:498" type="#_x0000_t75" stroked="false">
              <v:imagedata r:id="rId77" o:title=""/>
            </v:shape>
            <v:shape style="position:absolute;left:4727;top:251;width:653;height:747" coordorigin="4728,251" coordsize="653,747" path="m4728,998l5101,998,5101,251,5380,251e" filled="false" stroked="true" strokeweight=".877599pt" strokecolor="#404040">
              <v:path arrowok="t"/>
              <v:stroke dashstyle="solid"/>
            </v:shape>
            <v:shape style="position:absolute;left:5473;top:2;width:2736;height:498" type="#_x0000_t75" stroked="false">
              <v:imagedata r:id="rId78" o:title=""/>
            </v:shape>
            <v:shape style="position:absolute;left:5350;top:189;width:124;height:124" type="#_x0000_t75" stroked="false">
              <v:imagedata r:id="rId79" o:title=""/>
            </v:shape>
            <v:line style="position:absolute" from="4728,998" to="5380,998" stroked="true" strokeweight=".877892pt" strokecolor="#404040">
              <v:stroke dashstyle="solid"/>
            </v:line>
            <v:shape style="position:absolute;left:5473;top:748;width:2736;height:498" type="#_x0000_t75" stroked="false">
              <v:imagedata r:id="rId80" o:title=""/>
            </v:shape>
            <v:shape style="position:absolute;left:5350;top:935;width:124;height:124" type="#_x0000_t75" stroked="false">
              <v:imagedata r:id="rId81" o:title=""/>
            </v:shape>
            <v:shape style="position:absolute;left:4727;top:997;width:653;height:747" coordorigin="4728,998" coordsize="653,747" path="m4728,998l5101,998,5101,1744,5380,1744e" filled="false" stroked="true" strokeweight=".877599pt" strokecolor="#404040">
              <v:path arrowok="t"/>
              <v:stroke dashstyle="solid"/>
            </v:shape>
            <v:shape style="position:absolute;left:5473;top:1495;width:2736;height:498" type="#_x0000_t75" stroked="false">
              <v:imagedata r:id="rId78" o:title=""/>
            </v:shape>
            <v:shape style="position:absolute;left:5350;top:1682;width:124;height:124" type="#_x0000_t75" stroked="false">
              <v:imagedata r:id="rId82" o:title=""/>
            </v:shape>
            <v:shape style="position:absolute;left:2863;top:935;width:124;height:124" type="#_x0000_t75" stroked="false">
              <v:imagedata r:id="rId83" o:title=""/>
            </v:shape>
            <v:shape style="position:absolute;left:1743;top:2851;width:1150;height:1879" coordorigin="1743,2852" coordsize="1150,1879" path="m1743,4730l2116,4730,2116,2852,2893,2852e" filled="false" stroked="true" strokeweight=".877516pt" strokecolor="#404040">
              <v:path arrowok="t"/>
              <v:stroke dashstyle="solid"/>
            </v:shape>
            <v:shape style="position:absolute;left:2986;top:2590;width:1741;height:523" type="#_x0000_t75" stroked="false">
              <v:imagedata r:id="rId84" o:title=""/>
            </v:shape>
            <v:shape style="position:absolute;left:4727;top:2490;width:653;height:361" coordorigin="4728,2491" coordsize="653,361" path="m4728,2852l5101,2852,5101,2491,5380,2491e" filled="false" stroked="true" strokeweight=".877771pt" strokecolor="#404040">
              <v:path arrowok="t"/>
              <v:stroke dashstyle="solid"/>
            </v:shape>
            <v:shape style="position:absolute;left:5473;top:2241;width:2736;height:498" type="#_x0000_t75" stroked="false">
              <v:imagedata r:id="rId80" o:title=""/>
            </v:shape>
            <v:shape style="position:absolute;left:5350;top:2428;width:124;height:124" type="#_x0000_t75" stroked="false">
              <v:imagedata r:id="rId81" o:title=""/>
            </v:shape>
            <v:shape style="position:absolute;left:4727;top:2851;width:653;height:386" coordorigin="4728,2852" coordsize="653,386" path="m4728,2852l5101,2852,5101,3237,5380,3237e" filled="false" stroked="true" strokeweight=".877758pt" strokecolor="#404040">
              <v:path arrowok="t"/>
              <v:stroke dashstyle="solid"/>
            </v:shape>
            <v:shape style="position:absolute;left:5473;top:2988;width:2736;height:498" type="#_x0000_t75" stroked="false">
              <v:imagedata r:id="rId78" o:title=""/>
            </v:shape>
            <v:shape style="position:absolute;left:5350;top:3175;width:124;height:124" type="#_x0000_t75" stroked="false">
              <v:imagedata r:id="rId82" o:title=""/>
            </v:shape>
            <v:shape style="position:absolute;left:2863;top:2789;width:124;height:124" type="#_x0000_t75" stroked="false">
              <v:imagedata r:id="rId85" o:title=""/>
            </v:shape>
            <v:line style="position:absolute" from="1743,4730" to="2893,4730" stroked="true" strokeweight=".877892pt" strokecolor="#404040">
              <v:stroke dashstyle="solid"/>
            </v:line>
            <v:shape style="position:absolute;left:2986;top:4481;width:1741;height:498" type="#_x0000_t75" stroked="false">
              <v:imagedata r:id="rId86" o:title=""/>
            </v:shape>
            <v:shape style="position:absolute;left:4727;top:3983;width:653;height:747" coordorigin="4728,3984" coordsize="653,747" path="m4728,4730l5101,4730,5101,3984,5380,3984e" filled="false" stroked="true" strokeweight=".877599pt" strokecolor="#404040">
              <v:path arrowok="t"/>
              <v:stroke dashstyle="solid"/>
            </v:shape>
            <v:shape style="position:absolute;left:5473;top:3734;width:2736;height:498" type="#_x0000_t75" stroked="false">
              <v:imagedata r:id="rId80" o:title=""/>
            </v:shape>
            <v:shape style="position:absolute;left:5350;top:3922;width:124;height:124" type="#_x0000_t75" stroked="false">
              <v:imagedata r:id="rId81" o:title=""/>
            </v:shape>
            <v:line style="position:absolute" from="4728,4730" to="5380,4730" stroked="true" strokeweight=".877892pt" strokecolor="#404040">
              <v:stroke dashstyle="solid"/>
            </v:line>
            <v:shape style="position:absolute;left:5473;top:4481;width:2736;height:498" type="#_x0000_t75" stroked="false">
              <v:imagedata r:id="rId78" o:title=""/>
            </v:shape>
            <v:shape style="position:absolute;left:5350;top:4668;width:124;height:124" type="#_x0000_t75" stroked="false">
              <v:imagedata r:id="rId82" o:title=""/>
            </v:shape>
            <v:shape style="position:absolute;left:4727;top:4730;width:653;height:747" coordorigin="4728,4730" coordsize="653,747" path="m4728,4730l5101,4730,5101,5477,5380,5477e" filled="false" stroked="true" strokeweight=".877599pt" strokecolor="#404040">
              <v:path arrowok="t"/>
              <v:stroke dashstyle="solid"/>
            </v:shape>
            <v:shape style="position:absolute;left:5473;top:5228;width:2736;height:498" type="#_x0000_t75" stroked="false">
              <v:imagedata r:id="rId80" o:title=""/>
            </v:shape>
            <v:shape style="position:absolute;left:5350;top:5415;width:124;height:124" type="#_x0000_t75" stroked="false">
              <v:imagedata r:id="rId81" o:title=""/>
            </v:shape>
            <v:shape style="position:absolute;left:2863;top:4668;width:124;height:124" type="#_x0000_t75" stroked="false">
              <v:imagedata r:id="rId87" o:title=""/>
            </v:shape>
            <v:shape style="position:absolute;left:1743;top:4730;width:1150;height:2240" coordorigin="1743,4730" coordsize="1150,2240" path="m1743,4730l2116,4730,2116,6970,2893,6970e" filled="false" stroked="true" strokeweight=".877483pt" strokecolor="#404040">
              <v:path arrowok="t"/>
              <v:stroke dashstyle="solid"/>
            </v:shape>
            <v:shape style="position:absolute;left:2986;top:6721;width:1741;height:498" type="#_x0000_t75" stroked="false">
              <v:imagedata r:id="rId86" o:title=""/>
            </v:shape>
            <v:shape style="position:absolute;left:4727;top:6223;width:653;height:747" coordorigin="4728,6224" coordsize="653,747" path="m4728,6970l5101,6970,5101,6224,5380,6224e" filled="false" stroked="true" strokeweight=".877599pt" strokecolor="#404040">
              <v:path arrowok="t"/>
              <v:stroke dashstyle="solid"/>
            </v:shape>
            <v:shape style="position:absolute;left:5473;top:5974;width:2736;height:498" type="#_x0000_t75" stroked="false">
              <v:imagedata r:id="rId78" o:title=""/>
            </v:shape>
            <v:shape style="position:absolute;left:5350;top:6161;width:124;height:124" type="#_x0000_t75" stroked="false">
              <v:imagedata r:id="rId82" o:title=""/>
            </v:shape>
            <v:line style="position:absolute" from="4728,6970" to="5380,6970" stroked="true" strokeweight=".877892pt" strokecolor="#404040">
              <v:stroke dashstyle="solid"/>
            </v:line>
            <v:shape style="position:absolute;left:5473;top:6721;width:2736;height:498" type="#_x0000_t75" stroked="false">
              <v:imagedata r:id="rId78" o:title=""/>
            </v:shape>
            <v:shape style="position:absolute;left:5350;top:6908;width:124;height:124" type="#_x0000_t75" stroked="false">
              <v:imagedata r:id="rId81" o:title=""/>
            </v:shape>
            <v:shape style="position:absolute;left:4727;top:6970;width:653;height:747" coordorigin="4728,6970" coordsize="653,747" path="m4728,6970l5101,6970,5101,7717,5380,7717e" filled="false" stroked="true" strokeweight=".877599pt" strokecolor="#404040">
              <v:path arrowok="t"/>
              <v:stroke dashstyle="solid"/>
            </v:shape>
            <v:shape style="position:absolute;left:5473;top:7467;width:2736;height:498" type="#_x0000_t75" stroked="false">
              <v:imagedata r:id="rId78" o:title=""/>
            </v:shape>
            <v:shape style="position:absolute;left:5350;top:7654;width:124;height:124" type="#_x0000_t75" stroked="false">
              <v:imagedata r:id="rId88" o:title=""/>
            </v:shape>
            <v:shape style="position:absolute;left:2863;top:6908;width:124;height:124" type="#_x0000_t75" stroked="false">
              <v:imagedata r:id="rId83" o:title=""/>
            </v:shape>
            <v:shape style="position:absolute;left:1743;top:4730;width:1150;height:4131" coordorigin="1743,4730" coordsize="1150,4131" path="m1743,4730l2116,4730,2116,8861,2893,8861e" filled="false" stroked="true" strokeweight=".877412pt" strokecolor="#404040">
              <v:path arrowok="t"/>
              <v:stroke dashstyle="solid"/>
            </v:shape>
            <v:shape style="position:absolute;left:2986;top:8612;width:1741;height:498" type="#_x0000_t75" stroked="false">
              <v:imagedata r:id="rId86" o:title=""/>
            </v:shape>
            <v:shape style="position:absolute;left:4727;top:8463;width:653;height:399" coordorigin="4728,8463" coordsize="653,399" path="m4728,8861l5101,8861,5101,8463,5380,8463e" filled="false" stroked="true" strokeweight=".877752pt" strokecolor="#404040">
              <v:path arrowok="t"/>
              <v:stroke dashstyle="solid"/>
            </v:shape>
            <v:shape style="position:absolute;left:5473;top:8214;width:2736;height:498" type="#_x0000_t75" stroked="false">
              <v:imagedata r:id="rId78" o:title=""/>
            </v:shape>
            <v:shape style="position:absolute;left:5350;top:8401;width:124;height:124" type="#_x0000_t75" stroked="false">
              <v:imagedata r:id="rId79" o:title=""/>
            </v:shape>
            <v:shape style="position:absolute;left:4727;top:8861;width:653;height:349" coordorigin="4728,8861" coordsize="653,349" path="m4728,8861l5101,8861,5101,9210,5380,9210e" filled="false" stroked="true" strokeweight=".877777pt" strokecolor="#404040">
              <v:path arrowok="t"/>
              <v:stroke dashstyle="solid"/>
            </v:shape>
            <v:shape style="position:absolute;left:5473;top:8960;width:2736;height:498" type="#_x0000_t75" stroked="false">
              <v:imagedata r:id="rId80" o:title=""/>
            </v:shape>
            <v:shape style="position:absolute;left:5350;top:9147;width:124;height:124" type="#_x0000_t75" stroked="false">
              <v:imagedata r:id="rId89" o:title=""/>
            </v:shape>
            <v:shape style="position:absolute;left:2863;top:8799;width:124;height:124" type="#_x0000_t75" stroked="false">
              <v:imagedata r:id="rId90" o:title=""/>
            </v:shape>
            <v:shape style="position:absolute;left:5473;top:2;width:2736;height:498" type="#_x0000_t202" filled="true" fillcolor="#cdcdcd" stroked="true" strokeweight=".219469pt" strokecolor="#404040">
              <v:textbox inset="0,0,0,0">
                <w:txbxContent>
                  <w:p w:rsidR="0018722C">
                    <w:pPr>
                      <w:spacing w:before="47"/>
                      <w:ind w:leftChars="0" w:left="987" w:rightChars="0" w:right="988" w:firstLineChars="0" w:firstLine="0"/>
                      <w:jc w:val="center"/>
                      <w:rPr>
                        <w:sz w:val="24"/>
                      </w:rPr>
                    </w:pPr>
                    <w:r>
                      <w:rPr>
                        <w:sz w:val="24"/>
                      </w:rPr>
                      <w:t>储蓄率</w:t>
                    </w:r>
                  </w:p>
                </w:txbxContent>
              </v:textbox>
              <v:fill opacity="32639f" type="solid"/>
              <v:stroke dashstyle="solid"/>
              <w10:wrap type="none"/>
            </v:shape>
            <v:shape style="position:absolute;left:5473;top:748;width:2736;height:498" type="#_x0000_t202" filled="true" fillcolor="#cdcdcd" stroked="true" strokeweight=".219469pt" strokecolor="#404040">
              <v:textbox inset="0,0,0,0">
                <w:txbxContent>
                  <w:p w:rsidR="0018722C">
                    <w:pPr>
                      <w:spacing w:before="47"/>
                      <w:ind w:leftChars="0" w:left="736" w:rightChars="0" w:right="0" w:firstLineChars="0" w:firstLine="0"/>
                      <w:jc w:val="left"/>
                      <w:rPr>
                        <w:sz w:val="24"/>
                      </w:rPr>
                    </w:pPr>
                    <w:r>
                      <w:rPr>
                        <w:rFonts w:ascii="Times New Roman" w:eastAsia="Times New Roman"/>
                        <w:b/>
                        <w:sz w:val="24"/>
                      </w:rPr>
                      <w:t>GDP</w:t>
                    </w:r>
                    <w:r>
                      <w:rPr>
                        <w:sz w:val="24"/>
                      </w:rPr>
                      <w:t>增长率</w:t>
                    </w:r>
                  </w:p>
                </w:txbxContent>
              </v:textbox>
              <v:fill opacity="32639f" type="solid"/>
              <v:stroke dashstyle="solid"/>
              <w10:wrap type="none"/>
            </v:shape>
            <v:shape style="position:absolute;left:5473;top:1495;width:2736;height:498" type="#_x0000_t202" filled="true" fillcolor="#cdcdcd" stroked="true" strokeweight=".219469pt" strokecolor="#404040">
              <v:textbox inset="0,0,0,0">
                <w:txbxContent>
                  <w:p w:rsidR="0018722C">
                    <w:pPr>
                      <w:spacing w:before="47"/>
                      <w:ind w:leftChars="0" w:left="749" w:rightChars="0" w:right="0" w:firstLineChars="0" w:firstLine="0"/>
                      <w:jc w:val="left"/>
                      <w:rPr>
                        <w:sz w:val="24"/>
                      </w:rPr>
                    </w:pPr>
                    <w:r>
                      <w:rPr>
                        <w:sz w:val="24"/>
                      </w:rPr>
                      <w:t>劳动生产率</w:t>
                    </w:r>
                  </w:p>
                </w:txbxContent>
              </v:textbox>
              <v:fill opacity="32639f" type="solid"/>
              <v:stroke dashstyle="solid"/>
              <w10:wrap type="none"/>
            </v:shape>
            <v:shape style="position:absolute;left:5473;top:2241;width:2736;height:498" type="#_x0000_t202" filled="true" fillcolor="#cdcdcd" stroked="true" strokeweight=".219469pt" strokecolor="#404040">
              <v:textbox inset="0,0,0,0">
                <w:txbxContent>
                  <w:p w:rsidR="0018722C">
                    <w:pPr>
                      <w:spacing w:before="47"/>
                      <w:ind w:leftChars="0" w:left="749" w:rightChars="0" w:right="0" w:firstLineChars="0" w:firstLine="0"/>
                      <w:jc w:val="left"/>
                      <w:rPr>
                        <w:sz w:val="24"/>
                      </w:rPr>
                    </w:pPr>
                    <w:r>
                      <w:rPr>
                        <w:sz w:val="24"/>
                      </w:rPr>
                      <w:t>财政赤字率</w:t>
                    </w:r>
                  </w:p>
                </w:txbxContent>
              </v:textbox>
              <v:fill opacity="32639f" type="solid"/>
              <v:stroke dashstyle="solid"/>
              <w10:wrap type="none"/>
            </v:shape>
            <v:shape style="position:absolute;left:5473;top:2988;width:2736;height:498" type="#_x0000_t202" filled="true" fillcolor="#cdcdcd" stroked="true" strokeweight=".219469pt" strokecolor="#404040">
              <v:textbox inset="0,0,0,0">
                <w:txbxContent>
                  <w:p w:rsidR="0018722C">
                    <w:pPr>
                      <w:spacing w:before="47"/>
                      <w:ind w:leftChars="0" w:left="749" w:rightChars="0" w:right="0" w:firstLineChars="0" w:firstLine="0"/>
                      <w:jc w:val="left"/>
                      <w:rPr>
                        <w:sz w:val="24"/>
                      </w:rPr>
                    </w:pPr>
                    <w:r>
                      <w:rPr>
                        <w:sz w:val="24"/>
                      </w:rPr>
                      <w:t>国债负担率</w:t>
                    </w:r>
                  </w:p>
                </w:txbxContent>
              </v:textbox>
              <v:fill opacity="32639f" type="solid"/>
              <v:stroke dashstyle="solid"/>
              <w10:wrap type="none"/>
            </v:shape>
            <v:shape style="position:absolute;left:5473;top:3734;width:2736;height:498" type="#_x0000_t202" filled="true" fillcolor="#cdcdcd" stroked="true" strokeweight=".219469pt" strokecolor="#404040">
              <v:textbox inset="0,0,0,0">
                <w:txbxContent>
                  <w:p w:rsidR="0018722C">
                    <w:pPr>
                      <w:spacing w:before="47"/>
                      <w:ind w:leftChars="0" w:left="379" w:rightChars="0" w:right="0" w:firstLineChars="0" w:firstLine="0"/>
                      <w:jc w:val="left"/>
                      <w:rPr>
                        <w:sz w:val="24"/>
                      </w:rPr>
                    </w:pPr>
                    <w:r>
                      <w:rPr>
                        <w:sz w:val="24"/>
                      </w:rPr>
                      <w:t>居民消费价格指数</w:t>
                    </w:r>
                  </w:p>
                </w:txbxContent>
              </v:textbox>
              <v:fill opacity="32639f" type="solid"/>
              <v:stroke dashstyle="solid"/>
              <w10:wrap type="none"/>
            </v:shape>
            <v:shape style="position:absolute;left:5473;top:4481;width:2736;height:498" type="#_x0000_t202" filled="true" fillcolor="#cdcdcd" stroked="true" strokeweight=".219469pt" strokecolor="#404040">
              <v:textbox inset="0,0,0,0">
                <w:txbxContent>
                  <w:p w:rsidR="0018722C">
                    <w:pPr>
                      <w:spacing w:before="47"/>
                      <w:ind w:leftChars="0" w:left="379" w:rightChars="0" w:right="0" w:firstLineChars="0" w:firstLine="0"/>
                      <w:jc w:val="left"/>
                      <w:rPr>
                        <w:sz w:val="24"/>
                      </w:rPr>
                    </w:pPr>
                    <w:r>
                      <w:rPr>
                        <w:sz w:val="24"/>
                      </w:rPr>
                      <w:t>商品零售价格指数</w:t>
                    </w:r>
                  </w:p>
                </w:txbxContent>
              </v:textbox>
              <v:fill opacity="32639f" type="solid"/>
              <v:stroke dashstyle="solid"/>
              <w10:wrap type="none"/>
            </v:shape>
            <v:shape style="position:absolute;left:5473;top:5228;width:2736;height:498" type="#_x0000_t202" filled="true" fillcolor="#cdcdcd" stroked="true" strokeweight=".219469pt" strokecolor="#404040">
              <v:textbox inset="0,0,0,0">
                <w:txbxContent>
                  <w:p w:rsidR="0018722C">
                    <w:pPr>
                      <w:spacing w:before="47"/>
                      <w:ind w:leftChars="0" w:left="255" w:rightChars="0" w:right="0" w:firstLineChars="0" w:firstLine="0"/>
                      <w:jc w:val="left"/>
                      <w:rPr>
                        <w:sz w:val="24"/>
                      </w:rPr>
                    </w:pPr>
                    <w:r>
                      <w:rPr>
                        <w:sz w:val="24"/>
                      </w:rPr>
                      <w:t>工业品出厂价格指数</w:t>
                    </w:r>
                  </w:p>
                </w:txbxContent>
              </v:textbox>
              <v:fill opacity="32639f" type="solid"/>
              <v:stroke dashstyle="solid"/>
              <w10:wrap type="none"/>
            </v:shape>
            <v:shape style="position:absolute;left:5473;top:5974;width:2736;height:498" type="#_x0000_t202" filled="true" fillcolor="#cdcdcd" stroked="true" strokeweight=".219469pt" strokecolor="#404040">
              <v:textbox inset="0,0,0,0">
                <w:txbxContent>
                  <w:p w:rsidR="0018722C">
                    <w:pPr>
                      <w:spacing w:before="47"/>
                      <w:ind w:leftChars="0" w:left="625" w:rightChars="0" w:right="0" w:firstLineChars="0" w:firstLine="0"/>
                      <w:jc w:val="left"/>
                      <w:rPr>
                        <w:sz w:val="24"/>
                      </w:rPr>
                    </w:pPr>
                    <w:r>
                      <w:rPr>
                        <w:sz w:val="24"/>
                      </w:rPr>
                      <w:t>人均粮食产量</w:t>
                    </w:r>
                  </w:p>
                </w:txbxContent>
              </v:textbox>
              <v:fill opacity="32639f" type="solid"/>
              <v:stroke dashstyle="solid"/>
              <w10:wrap type="none"/>
            </v:shape>
            <v:shape style="position:absolute;left:5473;top:6721;width:2736;height:498" type="#_x0000_t202" filled="true" fillcolor="#cdcdcd" stroked="true" strokeweight=".219469pt" strokecolor="#404040">
              <v:textbox inset="0,0,0,0">
                <w:txbxContent>
                  <w:p w:rsidR="0018722C">
                    <w:pPr>
                      <w:spacing w:before="47"/>
                      <w:ind w:leftChars="0" w:left="132" w:rightChars="0" w:right="0" w:firstLineChars="0" w:firstLine="0"/>
                      <w:jc w:val="left"/>
                      <w:rPr>
                        <w:sz w:val="24"/>
                      </w:rPr>
                    </w:pPr>
                    <w:r>
                      <w:rPr>
                        <w:sz w:val="24"/>
                      </w:rPr>
                      <w:t>第二产业增加值增长率</w:t>
                    </w:r>
                  </w:p>
                </w:txbxContent>
              </v:textbox>
              <v:fill opacity="32639f" type="solid"/>
              <v:stroke dashstyle="solid"/>
              <w10:wrap type="none"/>
            </v:shape>
            <v:shape style="position:absolute;left:5473;top:7467;width:2736;height:498" type="#_x0000_t202" filled="true" fillcolor="#cdcdcd" stroked="true" strokeweight=".219469pt" strokecolor="#404040">
              <v:textbox inset="0,0,0,0">
                <w:txbxContent>
                  <w:p w:rsidR="0018722C">
                    <w:pPr>
                      <w:spacing w:before="47"/>
                      <w:ind w:leftChars="0" w:left="132" w:rightChars="0" w:right="0" w:firstLineChars="0" w:firstLine="0"/>
                      <w:jc w:val="left"/>
                      <w:rPr>
                        <w:sz w:val="24"/>
                      </w:rPr>
                    </w:pPr>
                    <w:r>
                      <w:rPr>
                        <w:sz w:val="24"/>
                      </w:rPr>
                      <w:t>第三产业增加值增长率</w:t>
                    </w:r>
                  </w:p>
                </w:txbxContent>
              </v:textbox>
              <v:fill opacity="32639f" type="solid"/>
              <v:stroke dashstyle="solid"/>
              <w10:wrap type="none"/>
            </v:shape>
            <v:shape style="position:absolute;left:5473;top:8214;width:2736;height:498" type="#_x0000_t202" filled="true" fillcolor="#cdcdcd" stroked="true" strokeweight=".219469pt" strokecolor="#404040">
              <v:textbox inset="0,0,0,0">
                <w:txbxContent>
                  <w:p w:rsidR="0018722C">
                    <w:pPr>
                      <w:spacing w:before="47"/>
                      <w:ind w:leftChars="0" w:left="872" w:rightChars="0" w:right="0" w:firstLineChars="0" w:firstLine="0"/>
                      <w:jc w:val="left"/>
                      <w:rPr>
                        <w:sz w:val="24"/>
                      </w:rPr>
                    </w:pPr>
                    <w:r>
                      <w:rPr>
                        <w:sz w:val="24"/>
                      </w:rPr>
                      <w:t>基尼系数</w:t>
                    </w:r>
                  </w:p>
                </w:txbxContent>
              </v:textbox>
              <v:fill opacity="32639f" type="solid"/>
              <v:stroke dashstyle="solid"/>
              <w10:wrap type="none"/>
            </v:shape>
            <v:shape style="position:absolute;left:5473;top:8960;width:2736;height:498" type="#_x0000_t202" filled="true" fillcolor="#cdcdcd" stroked="true" strokeweight=".219469pt" strokecolor="#404040">
              <v:textbox inset="0,0,0,0">
                <w:txbxContent>
                  <w:p w:rsidR="0018722C">
                    <w:pPr>
                      <w:spacing w:before="47"/>
                      <w:ind w:leftChars="0" w:left="749" w:rightChars="0" w:right="0" w:firstLineChars="0" w:firstLine="0"/>
                      <w:jc w:val="left"/>
                      <w:rPr>
                        <w:sz w:val="24"/>
                      </w:rPr>
                    </w:pPr>
                    <w:r>
                      <w:rPr>
                        <w:sz w:val="24"/>
                      </w:rPr>
                      <w:t>城乡收入比</w:t>
                    </w:r>
                  </w:p>
                </w:txbxContent>
              </v:textbox>
              <v:fill opacity="32639f" type="solid"/>
              <v:stroke dashstyle="solid"/>
              <w10:wrap type="none"/>
            </v:shape>
            <v:shape style="position:absolute;left:2986;top:748;width:1741;height:498" type="#_x0000_t202" filled="true" fillcolor="#cdcdcd" stroked="true" strokeweight=".219463pt" strokecolor="#404040">
              <v:textbox inset="0,0,0,0">
                <w:txbxContent>
                  <w:p w:rsidR="0018722C">
                    <w:pPr>
                      <w:spacing w:before="48"/>
                      <w:ind w:leftChars="0" w:left="128" w:rightChars="0" w:right="0" w:firstLineChars="0" w:firstLine="0"/>
                      <w:jc w:val="left"/>
                      <w:rPr>
                        <w:sz w:val="24"/>
                      </w:rPr>
                    </w:pPr>
                    <w:r>
                      <w:rPr>
                        <w:sz w:val="24"/>
                      </w:rPr>
                      <w:t>经济增长安全</w:t>
                    </w:r>
                  </w:p>
                </w:txbxContent>
              </v:textbox>
              <v:fill opacity="32639f" type="solid"/>
              <v:stroke dashstyle="solid"/>
              <w10:wrap type="none"/>
            </v:shape>
            <v:shape style="position:absolute;left:2;top:4382;width:1741;height:697" type="#_x0000_t202" filled="true" fillcolor="#cdcdcd" stroked="true" strokeweight=".219455pt" strokecolor="#404040">
              <v:textbox inset="0,0,0,0">
                <w:txbxContent>
                  <w:p w:rsidR="0018722C">
                    <w:pPr>
                      <w:spacing w:before="147"/>
                      <w:ind w:leftChars="0" w:left="375" w:rightChars="0" w:right="0" w:firstLineChars="0" w:firstLine="0"/>
                      <w:jc w:val="left"/>
                      <w:rPr>
                        <w:sz w:val="24"/>
                      </w:rPr>
                    </w:pPr>
                    <w:r>
                      <w:rPr>
                        <w:sz w:val="24"/>
                      </w:rPr>
                      <w:t>经济安全</w:t>
                    </w:r>
                  </w:p>
                </w:txbxContent>
              </v:textbox>
              <v:fill opacity="32639f" type="solid"/>
              <v:stroke dashstyle="solid"/>
              <w10:wrap type="none"/>
            </v:shape>
            <v:shape style="position:absolute;left:2986;top:2590;width:1741;height:523" type="#_x0000_t202" filled="true" fillcolor="#cdcdcd" stroked="true" strokeweight=".219462pt" strokecolor="#404040">
              <v:textbox inset="0,0,0,0">
                <w:txbxContent>
                  <w:p w:rsidR="0018722C">
                    <w:pPr>
                      <w:spacing w:before="60"/>
                      <w:ind w:leftChars="0" w:left="375" w:rightChars="0" w:right="0" w:firstLineChars="0" w:firstLine="0"/>
                      <w:jc w:val="left"/>
                      <w:rPr>
                        <w:sz w:val="24"/>
                      </w:rPr>
                    </w:pPr>
                    <w:r>
                      <w:rPr>
                        <w:sz w:val="24"/>
                      </w:rPr>
                      <w:t>财政安全</w:t>
                    </w:r>
                  </w:p>
                </w:txbxContent>
              </v:textbox>
              <v:fill opacity="32639f" type="solid"/>
              <v:stroke dashstyle="solid"/>
              <w10:wrap type="none"/>
            </v:shape>
            <v:shape style="position:absolute;left:2986;top:4481;width:1741;height:498" type="#_x0000_t202" filled="true" fillcolor="#cdcdcd" stroked="true" strokeweight=".219463pt" strokecolor="#404040">
              <v:textbox inset="0,0,0,0">
                <w:txbxContent>
                  <w:p w:rsidR="0018722C">
                    <w:pPr>
                      <w:spacing w:before="48"/>
                      <w:ind w:leftChars="0" w:left="375" w:rightChars="0" w:right="0" w:firstLineChars="0" w:firstLine="0"/>
                      <w:jc w:val="left"/>
                      <w:rPr>
                        <w:sz w:val="24"/>
                      </w:rPr>
                    </w:pPr>
                    <w:r>
                      <w:rPr>
                        <w:sz w:val="24"/>
                      </w:rPr>
                      <w:t>物价安全</w:t>
                    </w:r>
                  </w:p>
                </w:txbxContent>
              </v:textbox>
              <v:fill opacity="32639f" type="solid"/>
              <v:stroke dashstyle="solid"/>
              <w10:wrap type="none"/>
            </v:shape>
            <v:shape style="position:absolute;left:2986;top:6721;width:1741;height:498" type="#_x0000_t202" filled="true" fillcolor="#cdcdcd" stroked="true" strokeweight=".219463pt" strokecolor="#404040">
              <v:textbox inset="0,0,0,0">
                <w:txbxContent>
                  <w:p w:rsidR="0018722C">
                    <w:pPr>
                      <w:spacing w:before="48"/>
                      <w:ind w:leftChars="0" w:left="375" w:rightChars="0" w:right="0" w:firstLineChars="0" w:firstLine="0"/>
                      <w:jc w:val="left"/>
                      <w:rPr>
                        <w:sz w:val="24"/>
                      </w:rPr>
                    </w:pPr>
                    <w:r>
                      <w:rPr>
                        <w:sz w:val="24"/>
                      </w:rPr>
                      <w:t>产业安全</w:t>
                    </w:r>
                  </w:p>
                </w:txbxContent>
              </v:textbox>
              <v:fill opacity="32639f" type="solid"/>
              <v:stroke dashstyle="solid"/>
              <w10:wrap type="none"/>
            </v:shape>
            <v:shape style="position:absolute;left:2986;top:8612;width:1741;height:498" type="#_x0000_t202" filled="true" fillcolor="#cdcdcd" stroked="true" strokeweight=".219463pt" strokecolor="#404040">
              <v:textbox inset="0,0,0,0">
                <w:txbxContent>
                  <w:p w:rsidR="0018722C">
                    <w:pPr>
                      <w:spacing w:before="48"/>
                      <w:ind w:leftChars="0" w:left="375" w:rightChars="0" w:right="0" w:firstLineChars="0" w:firstLine="0"/>
                      <w:jc w:val="left"/>
                      <w:rPr>
                        <w:sz w:val="24"/>
                      </w:rPr>
                    </w:pPr>
                    <w:r>
                      <w:rPr>
                        <w:sz w:val="24"/>
                      </w:rPr>
                      <w:t>民生安全</w:t>
                    </w:r>
                  </w:p>
                </w:txbxContent>
              </v:textbox>
              <v:fill opacity="32639f" type="solid"/>
              <v:stroke dashstyle="solid"/>
              <w10:wrap type="none"/>
            </v:shape>
          </v:group>
        </w:pict>
      </w:r>
      <w:r/>
    </w:p>
    <w:p w:rsidR="0018722C">
      <w:pPr>
        <w:pStyle w:val="a9"/>
        <w:topLinePunct/>
      </w:pPr>
      <w:r>
        <w:t>图</w:t>
      </w:r>
      <w:r>
        <w:t> </w:t>
      </w:r>
      <w:r>
        <w:rPr>
          <w:rFonts w:ascii="Times New Roman" w:eastAsia="Times New Roman"/>
        </w:rPr>
        <w:t>4</w:t>
      </w:r>
      <w:r>
        <w:rPr>
          <w:rFonts w:ascii="Times New Roman" w:eastAsia="Times New Roman"/>
        </w:rPr>
        <w:t>.</w:t>
      </w:r>
      <w:r>
        <w:rPr>
          <w:rFonts w:ascii="Times New Roman" w:eastAsia="Times New Roman"/>
        </w:rPr>
        <w:t>11</w:t>
      </w:r>
      <w:r>
        <w:t xml:space="preserve">  </w:t>
      </w:r>
      <w:r>
        <w:t>人口老龄化对经济安全影响的评价指标体系</w:t>
      </w:r>
    </w:p>
    <w:p w:rsidR="0018722C">
      <w:pPr>
        <w:pStyle w:val="Heading2"/>
        <w:topLinePunct/>
        <w:ind w:left="171" w:hangingChars="171" w:hanging="171"/>
      </w:pPr>
      <w:bookmarkStart w:name="_TOC_250009" w:id="47"/>
      <w:bookmarkStart w:name="5 人口老龄化对经济安全影响的实证分析 " w:id="48"/>
      <w:r/>
      <w:r>
        <w:t>5</w:t>
      </w:r>
      <w:r>
        <w:t xml:space="preserve"> </w:t>
      </w:r>
      <w:bookmarkEnd w:id="47"/>
      <w:r>
        <w:t>人口老龄化对经济安全影响的实证分析</w:t>
      </w:r>
    </w:p>
    <w:p w:rsidR="0018722C">
      <w:pPr>
        <w:pStyle w:val="Heading3"/>
        <w:topLinePunct/>
        <w:ind w:left="200" w:hangingChars="200" w:hanging="200"/>
      </w:pPr>
      <w:bookmarkStart w:name="_TOC_250008" w:id="49"/>
      <w:bookmarkStart w:name="5.1 主要的模型方法的介绍 " w:id="50"/>
      <w:r>
        <w:t>5.1</w:t>
      </w:r>
      <w:r>
        <w:t xml:space="preserve"> </w:t>
      </w:r>
      <w:r/>
      <w:bookmarkEnd w:id="50"/>
      <w:bookmarkEnd w:id="49"/>
      <w:r>
        <w:t>主要的模型方法的介绍</w:t>
      </w:r>
    </w:p>
    <w:p w:rsidR="0018722C">
      <w:pPr>
        <w:pStyle w:val="Heading4"/>
        <w:topLinePunct/>
        <w:ind w:left="200" w:hangingChars="200" w:hanging="200"/>
      </w:pPr>
      <w:r>
        <w:t>5.1.1</w:t>
      </w:r>
      <w:r>
        <w:t xml:space="preserve"> </w:t>
      </w:r>
      <w:r>
        <w:t>基本模型构建</w:t>
      </w:r>
    </w:p>
    <w:p w:rsidR="0018722C">
      <w:pPr>
        <w:topLinePunct/>
      </w:pPr>
      <w:r>
        <w:t>为了更加清晰地描述人口老龄化对国家经济安全的影响，我们进一步采用实</w:t>
      </w:r>
      <w:r>
        <w:t>证的方法来分析，经济安全包括若干影响因素，老龄化分别对这些影响因素有着不同程度的影响，首先构建人口老龄化对经济安全分指标的影响函数：</w:t>
      </w:r>
    </w:p>
    <w:p w:rsidR="0018722C">
      <w:spacing w:beforeLines="0" w:before="0" w:afterLines="0" w:after="0" w:line="440" w:lineRule="auto"/>
      <w:pPr>
        <w:sectPr w:rsidR="00556256">
          <w:type w:val="continuous"/>
          <w:pgSz w:w="11910" w:h="16840"/>
          <w:pgMar w:header="871" w:footer="1188" w:top="1100" w:bottom="1380" w:left="1660" w:right="1660"/>
        </w:sectPr>
        <w:topLinePunct/>
      </w:pPr>
    </w:p>
    <w:p w:rsidR="0018722C">
      <w:pPr>
        <w:topLinePunct/>
      </w:pPr>
      <w:r>
        <w:rPr>
          <w:rFonts w:cstheme="minorBidi" w:hAnsiTheme="minorHAnsi" w:eastAsiaTheme="minorHAnsi" w:asciiTheme="minorHAnsi" w:ascii="Times New Roman" w:hAnsi="Times New Roman"/>
          <w:i/>
        </w:rPr>
        <w:t>F</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F</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x</w:t>
      </w:r>
      <w:r>
        <w:rPr>
          <w:rFonts w:ascii="Symbol" w:hAnsi="Symbol" w:cstheme="minorBidi" w:eastAsiaTheme="minorHAnsi"/>
        </w:rPr>
        <w:t></w:t>
      </w:r>
      <w:r>
        <w:rPr>
          <w:rFonts w:ascii="Times New Roman" w:hAnsi="Times New Roman" w:cstheme="minorBidi" w:eastAsiaTheme="minorHAnsi"/>
          <w:i/>
        </w:rPr>
        <w:t>F</w:t>
      </w:r>
      <w:r>
        <w:rPr>
          <w:vertAlign w:val="subscript"/>
          <w:rFonts w:ascii="Times New Roman" w:hAnsi="Times New Roman" w:cstheme="minorBidi" w:eastAsiaTheme="minorHAnsi"/>
        </w:rPr>
        <w:t>2</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F</w:t>
      </w:r>
      <w:r>
        <w:rPr>
          <w:vertAlign w:val="subscript"/>
          <w:rFonts w:ascii="Times New Roman" w:hAnsi="Times New Roman" w:cstheme="minorBidi" w:eastAsiaTheme="minorHAnsi"/>
        </w:rPr>
        <w:t>2</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x</w:t>
      </w:r>
      <w:r>
        <w:rPr>
          <w:rFonts w:ascii="Symbol" w:hAnsi="Symbol" w:cstheme="minorBidi" w:eastAsiaTheme="minorHAnsi"/>
        </w:rPr>
        <w:t></w:t>
      </w:r>
    </w:p>
    <w:p w:rsidR="0018722C">
      <w:pPr>
        <w:pStyle w:val="BodyText"/>
        <w:spacing w:line="216" w:lineRule="exact"/>
        <w:ind w:rightChars="0" w:right="595"/>
        <w:jc w:val="right"/>
        <w:rPr>
          <w:rFonts w:ascii="Times New Roman" w:hAnsi="Times New Roman"/>
        </w:rPr>
        <w:topLinePunct/>
      </w:pPr>
      <w:r>
        <w:rPr>
          <w:rFonts w:ascii="Times New Roman" w:hAnsi="Times New Roman"/>
        </w:rPr>
        <w:t>…</w:t>
      </w:r>
    </w:p>
    <w:p w:rsidR="0018722C">
      <w:pPr>
        <w:topLinePunct/>
      </w:pPr>
      <w:r>
        <w:rPr>
          <w:rFonts w:cstheme="minorBidi" w:hAnsiTheme="minorHAnsi" w:eastAsiaTheme="minorHAnsi" w:asciiTheme="minorHAnsi" w:ascii="Times New Roman" w:hAnsi="Times New Roman"/>
          <w:i/>
        </w:rPr>
        <w:t>F</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F</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x</w:t>
      </w:r>
      <w:r>
        <w:rPr>
          <w:rFonts w:ascii="Symbol" w:hAnsi="Symbol" w:cstheme="minorBidi" w:eastAsiaTheme="minorHAnsi"/>
        </w:rPr>
        <w:t></w:t>
      </w:r>
    </w:p>
    <w:p w:rsidR="0018722C">
      <w:pPr>
        <w:pStyle w:val="BodyText"/>
        <w:spacing w:before="182"/>
        <w:ind w:rightChars="0" w:right="595"/>
        <w:jc w:val="right"/>
        <w:rPr>
          <w:rFonts w:ascii="Times New Roman" w:hAnsi="Times New Roman"/>
        </w:rPr>
        <w:topLinePunct/>
      </w:pPr>
      <w:r>
        <w:rPr>
          <w:rFonts w:ascii="Times New Roman" w:hAnsi="Times New Roman"/>
        </w:rPr>
        <w:t>…</w:t>
      </w:r>
    </w:p>
    <w:p w:rsidR="0018722C">
      <w:pPr>
        <w:topLinePunct/>
      </w:pPr>
      <w:r>
        <w:rPr>
          <w:rFonts w:cstheme="minorBidi" w:hAnsiTheme="minorHAnsi" w:eastAsiaTheme="minorHAnsi" w:asciiTheme="minorHAnsi" w:ascii="Times New Roman" w:hAnsi="Times New Roman"/>
          <w:i/>
        </w:rPr>
        <w:t>F</w:t>
      </w:r>
      <w:r>
        <w:rPr>
          <w:rFonts w:ascii="Times New Roman" w:hAnsi="Times New Roman" w:cstheme="minorBidi" w:eastAsiaTheme="minorHAnsi"/>
          <w:vertAlign w:val="subscript"/>
          <w:i/>
        </w:rPr>
        <w:t>n</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F</w:t>
      </w:r>
      <w:r>
        <w:rPr>
          <w:rFonts w:ascii="Times New Roman" w:hAnsi="Times New Roman" w:cstheme="minorBidi" w:eastAsiaTheme="minorHAnsi"/>
          <w:vertAlign w:val="subscript"/>
          <w:i/>
        </w:rPr>
        <w:t>n</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x</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 xml:space="preserve">5.1</w:t>
      </w:r>
      <w:r>
        <w:rPr>
          <w:rFonts w:ascii="Times New Roman" w:cstheme="minorBidi" w:hAnsiTheme="minorHAnsi" w:eastAsiaTheme="minorHAnsi"/>
        </w:rPr>
        <w:t>)</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5.2</w:t>
      </w: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5.3</w:t>
      </w: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5.4</w:t>
      </w:r>
      <w:r>
        <w:rPr>
          <w:rFonts w:cstheme="minorBidi" w:hAnsiTheme="minorHAnsi" w:eastAsiaTheme="minorHAnsi" w:asciiTheme="minorHAnsi" w:ascii="Times New Roman"/>
        </w:rPr>
        <w:t>)</w:t>
      </w:r>
    </w:p>
    <w:p w:rsidR="0018722C">
      <w:spacing w:beforeLines="0" w:before="0" w:afterLines="0" w:after="0" w:line="440" w:lineRule="auto"/>
      <w:pPr>
        <w:sectPr w:rsidR="00556256">
          <w:type w:val="continuous"/>
          <w:pgSz w:w="11910" w:h="16840"/>
          <w:pgMar w:top="1580" w:bottom="280" w:left="1660" w:right="1660"/>
          <w:cols w:num="2" w:equalWidth="0">
            <w:col w:w="4662" w:space="40"/>
            <w:col w:w="3888"/>
          </w:cols>
        </w:sectPr>
        <w:topLinePunct/>
      </w:pPr>
    </w:p>
    <w:p w:rsidR="0018722C">
      <w:pPr>
        <w:spacing w:before="26"/>
        <w:ind w:leftChars="0" w:left="620" w:rightChars="0" w:right="0" w:firstLineChars="0" w:firstLine="0"/>
        <w:jc w:val="left"/>
        <w:topLinePunct/>
      </w:pPr>
      <w:r>
        <w:rPr>
          <w:kern w:val="2"/>
          <w:sz w:val="24"/>
          <w:szCs w:val="22"/>
          <w:rFonts w:cstheme="minorBidi" w:hAnsiTheme="minorHAnsi" w:eastAsiaTheme="minorHAnsi" w:asciiTheme="minorHAnsi"/>
        </w:rPr>
        <w:t>其中：</w:t>
      </w:r>
      <w:r>
        <w:rPr>
          <w:kern w:val="2"/>
          <w:szCs w:val="22"/>
          <w:rFonts w:ascii="Times New Roman" w:hAnsi="Times New Roman" w:eastAsia="Times New Roman" w:cstheme="minorBidi"/>
          <w:sz w:val="21"/>
        </w:rPr>
        <w:t>i=1,2,…,</w:t>
      </w:r>
      <w:r w:rsidR="004B696B">
        <w:rPr>
          <w:kern w:val="2"/>
          <w:szCs w:val="22"/>
          <w:rFonts w:ascii="Times New Roman" w:hAnsi="Times New Roman" w:eastAsia="Times New Roman" w:cstheme="minorBidi"/>
          <w:sz w:val="21"/>
        </w:rPr>
        <w:t xml:space="preserve"> </w:t>
      </w:r>
      <w:r w:rsidR="004B696B">
        <w:rPr>
          <w:kern w:val="2"/>
          <w:szCs w:val="22"/>
          <w:rFonts w:ascii="Times New Roman" w:hAnsi="Times New Roman" w:eastAsia="Times New Roman" w:cstheme="minorBidi"/>
          <w:sz w:val="21"/>
        </w:rPr>
        <w:t>n</w:t>
      </w:r>
    </w:p>
    <w:p w:rsidR="0018722C">
      <w:pPr>
        <w:topLinePunct/>
      </w:pPr>
      <w:r>
        <w:rPr>
          <w:rFonts w:cstheme="minorBidi" w:hAnsiTheme="minorHAnsi" w:eastAsiaTheme="minorHAnsi" w:asciiTheme="minorHAnsi" w:ascii="Times New Roman" w:hAnsi="Times New Roman" w:eastAsia="宋体"/>
          <w:i/>
        </w:rPr>
        <w:t>F</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cstheme="minorBidi" w:hAnsiTheme="minorHAnsi" w:eastAsiaTheme="minorHAnsi" w:asciiTheme="minorHAnsi"/>
        </w:rPr>
        <w:t>经济安全体系中各指标</w:t>
      </w:r>
    </w:p>
    <w:p w:rsidR="0018722C">
      <w:pPr>
        <w:topLinePunct/>
      </w:pPr>
      <w:r>
        <w:rPr>
          <w:rFonts w:cstheme="minorBidi" w:hAnsiTheme="minorHAnsi" w:eastAsiaTheme="minorHAnsi" w:asciiTheme="minorHAnsi"/>
        </w:rPr>
        <w:t>x=人口老龄化衡量</w:t>
      </w:r>
    </w:p>
    <w:p w:rsidR="0018722C">
      <w:pPr>
        <w:pStyle w:val="ae"/>
        <w:topLinePunct/>
      </w:pPr>
      <w:r>
        <w:pict>
          <v:group style="margin-left:250.480988pt;margin-top:52.668404pt;width:58.75pt;height:18.25pt;mso-position-horizontal-relative:page;mso-position-vertical-relative:paragraph;z-index:1936" coordorigin="5010,1053" coordsize="1175,365">
            <v:shape style="position:absolute;left:5009;top:1053;width:1175;height:365" type="#_x0000_t75" stroked="false">
              <v:imagedata r:id="rId92" o:title=""/>
            </v:shape>
            <v:shape style="position:absolute;left:5009;top:1053;width:1175;height:365" type="#_x0000_t202" filled="false" stroked="false">
              <v:textbox inset="0,0,0,0">
                <w:txbxContent>
                  <w:p w:rsidR="0018722C">
                    <w:pPr>
                      <w:tabs>
                        <w:tab w:pos="784" w:val="left" w:leader="none"/>
                      </w:tabs>
                      <w:spacing w:before="19"/>
                      <w:ind w:leftChars="0" w:left="243" w:rightChars="0" w:right="0" w:firstLineChars="0" w:firstLine="0"/>
                      <w:jc w:val="left"/>
                      <w:rPr>
                        <w:rFonts w:ascii="Times New Roman"/>
                        <w:sz w:val="24"/>
                      </w:rPr>
                    </w:pPr>
                    <w:r>
                      <w:rPr>
                        <w:rFonts w:ascii="Times New Roman"/>
                        <w:spacing w:val="-14"/>
                        <w:w w:val="105"/>
                        <w:sz w:val="24"/>
                      </w:rPr>
                      <w:t>,F</w:t>
                    </w:r>
                    <w:r>
                      <w:rPr>
                        <w:rFonts w:ascii="Times New Roman"/>
                        <w:i/>
                        <w:spacing w:val="-14"/>
                        <w:w w:val="105"/>
                        <w:position w:val="-5"/>
                        <w:sz w:val="14"/>
                      </w:rPr>
                      <w:t>i</w:t>
                    </w:r>
                    <w:r>
                      <w:rPr>
                        <w:rFonts w:ascii="Times New Roman"/>
                        <w:i/>
                        <w:spacing w:val="-12"/>
                        <w:w w:val="105"/>
                        <w:position w:val="-5"/>
                        <w:sz w:val="14"/>
                      </w:rPr>
                      <w:t> </w:t>
                    </w:r>
                    <w:r>
                      <w:rPr>
                        <w:rFonts w:ascii="Times New Roman"/>
                        <w:w w:val="105"/>
                        <w:sz w:val="24"/>
                      </w:rPr>
                      <w:t>,</w:t>
                      <w:tab/>
                    </w:r>
                    <w:r>
                      <w:rPr>
                        <w:rFonts w:ascii="Times New Roman"/>
                        <w:spacing w:val="-12"/>
                        <w:w w:val="105"/>
                        <w:sz w:val="24"/>
                      </w:rPr>
                      <w:t>,F</w:t>
                    </w:r>
                    <w:r>
                      <w:rPr>
                        <w:rFonts w:ascii="Times New Roman"/>
                        <w:i/>
                        <w:spacing w:val="-12"/>
                        <w:w w:val="105"/>
                        <w:position w:val="-5"/>
                        <w:sz w:val="14"/>
                      </w:rPr>
                      <w:t>n</w:t>
                    </w:r>
                    <w:r>
                      <w:rPr>
                        <w:rFonts w:ascii="Times New Roman"/>
                        <w:i/>
                        <w:spacing w:val="-13"/>
                        <w:w w:val="105"/>
                        <w:position w:val="-5"/>
                        <w:sz w:val="14"/>
                      </w:rPr>
                      <w:t> </w:t>
                    </w:r>
                    <w:r>
                      <w:rPr>
                        <w:rFonts w:ascii="Times New Roman"/>
                        <w:w w:val="105"/>
                        <w:sz w:val="24"/>
                      </w:rPr>
                      <w:t>)</w:t>
                    </w:r>
                  </w:p>
                </w:txbxContent>
              </v:textbox>
              <w10:wrap type="none"/>
            </v:shape>
            <w10:wrap type="none"/>
          </v:group>
        </w:pict>
      </w:r>
      <w:r>
        <w:t>这些指标共同构成了国家经济安全的指标体系，用</w:t>
      </w:r>
      <w:r>
        <w:rPr>
          <w:rFonts w:ascii="Symbol" w:hAnsi="Symbol" w:eastAsia="Symbol"/>
          <w:i/>
          <w:sz w:val="25"/>
        </w:rPr>
        <w:t></w:t>
      </w:r>
      <w:r>
        <w:t>表示经济安全，那么它与各个指标的关系可以表示为：</w:t>
      </w:r>
    </w:p>
    <w:p w:rsidR="0018722C">
      <w:spacing w:beforeLines="0" w:before="0" w:afterLines="0" w:after="0" w:line="440" w:lineRule="auto"/>
      <w:pPr>
        <w:sectPr w:rsidR="00556256">
          <w:type w:val="continuous"/>
          <w:pgSz w:w="11910" w:h="16840"/>
          <w:pgMar w:top="1580" w:bottom="280" w:left="1660" w:right="1660"/>
        </w:sectPr>
        <w:topLinePunct/>
      </w:pPr>
    </w:p>
    <w:p w:rsidR="0018722C">
      <w:pPr>
        <w:topLinePunct/>
      </w:pPr>
      <w:r>
        <w:rPr>
          <w:rFonts w:cstheme="minorBidi" w:hAnsiTheme="minorHAnsi" w:eastAsiaTheme="minorHAnsi" w:asciiTheme="minorHAnsi" w:ascii="Symbol" w:hAnsi="Symbol"/>
          <w:i/>
        </w:rPr>
        <w:t></w:t>
      </w:r>
      <w:r>
        <w:rPr>
          <w:rFonts w:ascii="Times New Roman" w:hAnsi="Times New Roman" w:cstheme="minorBidi" w:eastAsiaTheme="minorHAnsi"/>
        </w:rPr>
        <w:t>=f</w:t>
      </w:r>
      <w:r>
        <w:rPr>
          <w:rFonts w:ascii="Times New Roman" w:hAnsi="Times New Roman" w:cstheme="minorBidi" w:eastAsiaTheme="minorHAnsi"/>
        </w:rPr>
        <w:t>(</w:t>
      </w:r>
      <w:r>
        <w:rPr>
          <w:rFonts w:ascii="Times New Roman" w:hAnsi="Times New Roman" w:cstheme="minorBidi" w:eastAsiaTheme="minorHAnsi"/>
        </w:rPr>
        <w:t>F</w:t>
      </w:r>
      <w:r>
        <w:rPr>
          <w:vertAlign w:val="subscript"/>
          <w:rFonts w:ascii="Times New Roman" w:hAnsi="Times New Roman" w:cstheme="minorBidi" w:eastAsiaTheme="minorHAnsi"/>
        </w:rPr>
        <w:t>1</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F</w:t>
      </w:r>
      <w:r>
        <w:rPr>
          <w:vertAlign w:val="subscript"/>
          <w:rFonts w:ascii="Times New Roman" w:hAnsi="Times New Roman" w:cstheme="minorBidi" w:eastAsiaTheme="minorHAnsi"/>
        </w:rPr>
        <w:t>2 </w:t>
      </w:r>
      <w:r>
        <w:rPr>
          <w:rFonts w:ascii="Times New Roman" w:hAnsi="Times New Roman" w:cstheme="minorBidi" w:eastAsiaTheme="minorHAnsi"/>
        </w:rPr>
        <w:t>,</w:t>
      </w:r>
    </w:p>
    <w:p w:rsidR="0018722C">
      <w:pPr>
        <w:tabs>
          <w:tab w:val="right" w:pos="4165"/>
        </w:tabs>
        <w:ind w:firstLineChars="484" w:firstLine="1162"/>
        <w:pStyle w:val="a6"/>
        <w:topLinePunct/>
        <w:textAlignment w:val="center"/>
      </w:pPr>
      <w:r>
        <w:rPr>
          <w:rFonts w:cstheme="minorBidi" w:hAnsiTheme="minorHAnsi" w:eastAsiaTheme="minorHAnsi" w:asciiTheme="minorHAnsi"/>
        </w:rPr>
        <w:br w:type="column"/>
      </w:r>
      <w:r>
        <w:rPr>
          <w:rFonts w:ascii="Times New Roman" w:hAnsi="Times New Roman" w:cstheme="minorBidi" w:eastAsiaTheme="minorHAnsi"/>
        </w:rPr>
        <w:t>i=1,2,…,</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n</w:t>
      </w:r>
      <w:r>
        <w:tab/>
      </w:r>
      <w:r>
        <w:t>(</w:t>
      </w:r>
      <w:r w:rsidRPr="00000000">
        <w:rPr>
          <w:rFonts w:cstheme="minorBidi" w:hAnsiTheme="minorHAnsi" w:eastAsiaTheme="minorHAnsi" w:asciiTheme="minorHAnsi"/>
        </w:rPr>
        <w:t xml:space="preserve">5.5</w:t>
      </w:r>
      <w:r w:rsidRPr="00000000">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60" w:right="1660"/>
          <w:cols w:num="2" w:equalWidth="0">
            <w:col w:w="3345" w:space="40"/>
            <w:col w:w="5205"/>
          </w:cols>
        </w:sectPr>
        <w:topLinePunct/>
      </w:pPr>
    </w:p>
    <w:p w:rsidR="0018722C">
      <w:pPr>
        <w:topLinePunct/>
      </w:pPr>
      <w:r>
        <w:t>综合以上两个函数，得到国家经济安全与人口老龄化之间的函数关系：</w:t>
      </w:r>
    </w:p>
    <w:p w:rsidR="0018722C">
      <w:spacing w:beforeLines="0" w:before="0" w:afterLines="0" w:after="0" w:line="440" w:lineRule="auto"/>
      <w:pPr>
        <w:sectPr w:rsidR="00556256">
          <w:type w:val="continuous"/>
          <w:pgSz w:w="11910" w:h="16840"/>
          <w:pgMar w:top="1580" w:bottom="280" w:left="1660" w:right="1660"/>
        </w:sectPr>
        <w:topLinePunct/>
      </w:pPr>
    </w:p>
    <w:p w:rsidR="0018722C">
      <w:pPr>
        <w:topLinePunct/>
      </w:pPr>
      <w:r>
        <w:rPr>
          <w:rFonts w:cstheme="minorBidi" w:hAnsiTheme="minorHAnsi" w:eastAsiaTheme="minorHAnsi" w:asciiTheme="minorHAnsi" w:ascii="Symbol" w:hAnsi="Symbol"/>
          <w:i/>
        </w:rPr>
        <w: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G</w:t>
      </w:r>
      <w:r>
        <w:rPr>
          <w:rFonts w:ascii="Times New Roman" w:hAnsi="Times New Roman"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5.6</w:t>
      </w:r>
      <w:r>
        <w:rPr>
          <w:rFonts w:cstheme="minorBidi" w:hAnsiTheme="minorHAnsi" w:eastAsiaTheme="minorHAnsi" w:asciiTheme="minorHAnsi" w:ascii="Times New Roman"/>
        </w:rPr>
        <w:t>)</w:t>
      </w:r>
    </w:p>
    <w:p w:rsidR="0018722C">
      <w:spacing w:beforeLines="0" w:before="0" w:afterLines="0" w:after="0" w:line="440" w:lineRule="auto"/>
      <w:pPr>
        <w:sectPr w:rsidR="00556256">
          <w:type w:val="continuous"/>
          <w:pgSz w:w="11910" w:h="16840"/>
          <w:pgMar w:top="1580" w:bottom="280" w:left="1660" w:right="1660"/>
          <w:cols w:num="2" w:equalWidth="0">
            <w:col w:w="4539" w:space="40"/>
            <w:col w:w="4011"/>
          </w:cols>
        </w:sectPr>
        <w:topLinePunct/>
      </w:pPr>
    </w:p>
    <w:p w:rsidR="0018722C">
      <w:pPr>
        <w:topLinePunct/>
      </w:pPr>
      <w:r>
        <w:t>上述步骤初步构建起来了经济安全与人口老龄化之间的模型</w:t>
      </w:r>
      <w:r>
        <w:rPr>
          <w:rFonts w:ascii="Times New Roman" w:eastAsia="Times New Roman"/>
        </w:rPr>
        <w:t>1</w:t>
      </w:r>
      <w:r>
        <w:t>，然而不同指</w:t>
      </w:r>
      <w:r>
        <w:t>标从不同角度反映经济安全的状况，要进一步了解人口老龄化对经济安全的影</w:t>
      </w:r>
      <w:r>
        <w:t>响，就需要把经济安全进行量化，通过一个综合指标来测度。</w:t>
      </w:r>
    </w:p>
    <w:p w:rsidR="0018722C">
      <w:pPr>
        <w:pStyle w:val="Heading4"/>
        <w:topLinePunct/>
        <w:ind w:left="200" w:hangingChars="200" w:hanging="200"/>
      </w:pPr>
      <w:r>
        <w:t>5.1.2</w:t>
      </w:r>
      <w:r>
        <w:t xml:space="preserve"> </w:t>
      </w:r>
      <w:r>
        <w:t>AHP</w:t>
      </w:r>
      <w:r/>
      <w:r>
        <w:t>层次分析法</w:t>
      </w:r>
    </w:p>
    <w:p w:rsidR="0018722C">
      <w:pPr>
        <w:topLinePunct/>
      </w:pPr>
      <w:r>
        <w:t>美国著名运筹学家</w:t>
      </w:r>
      <w:r>
        <w:rPr>
          <w:rFonts w:ascii="Times New Roman" w:eastAsia="Times New Roman"/>
        </w:rPr>
        <w:t>ThomasL</w:t>
      </w:r>
      <w:r>
        <w:rPr>
          <w:rFonts w:ascii="Times New Roman" w:eastAsia="Times New Roman"/>
        </w:rPr>
        <w:t>. </w:t>
      </w:r>
      <w:r>
        <w:rPr>
          <w:rFonts w:ascii="Times New Roman" w:eastAsia="Times New Roman"/>
        </w:rPr>
        <w:t>Saaty</w:t>
      </w:r>
      <w:r>
        <w:t>教授于</w:t>
      </w:r>
      <w:r>
        <w:rPr>
          <w:rFonts w:ascii="Times New Roman" w:eastAsia="Times New Roman"/>
        </w:rPr>
        <w:t>20</w:t>
      </w:r>
      <w:r>
        <w:t>世纪</w:t>
      </w:r>
      <w:r>
        <w:rPr>
          <w:rFonts w:ascii="Times New Roman" w:eastAsia="Times New Roman"/>
        </w:rPr>
        <w:t>70</w:t>
      </w:r>
      <w:r>
        <w:t>年代提出</w:t>
      </w:r>
      <w:r>
        <w:rPr>
          <w:rFonts w:ascii="Times New Roman" w:eastAsia="Times New Roman"/>
        </w:rPr>
        <w:t>AHP</w:t>
      </w:r>
      <w:r>
        <w:t>层次分</w:t>
      </w:r>
    </w:p>
    <w:p w:rsidR="0018722C">
      <w:pPr>
        <w:pStyle w:val="aff7"/>
        <w:topLinePunct/>
      </w:pPr>
      <w:r>
        <w:pict>
          <v:line style="position:absolute;mso-position-horizontal-relative:page;mso-position-vertical-relative:paragraph;z-index:1888;mso-wrap-distance-left:0;mso-wrap-distance-right:0" from="90.047997pt,21.257618pt" to="234.097997pt,21.257618pt" stroked="true" strokeweight=".71997pt" strokecolor="#000000">
            <v:stroke dashstyle="solid"/>
            <w10:wrap type="topAndBottom"/>
          </v:line>
        </w:pict>
      </w:r>
    </w:p>
    <w:p w:rsidR="0018722C">
      <w:pPr>
        <w:pStyle w:val="affff1"/>
        <w:topLinePunct/>
      </w:pPr>
      <w:r>
        <w:rPr>
          <w:rFonts w:cstheme="minorBidi" w:hAnsiTheme="minorHAnsi" w:eastAsiaTheme="minorHAnsi" w:asciiTheme="minorHAnsi" w:ascii="Calibri" w:eastAsia="Calibri"/>
        </w:rPr>
        <w:t>1</w:t>
      </w:r>
      <w:r>
        <w:rPr>
          <w:rFonts w:cstheme="minorBidi" w:hAnsiTheme="minorHAnsi" w:eastAsiaTheme="minorHAnsi" w:asciiTheme="minorHAnsi"/>
        </w:rPr>
        <w:t>本模型构建借鉴了肖瑶</w:t>
      </w:r>
      <w:r>
        <w:rPr>
          <w:rFonts w:ascii="Calibri" w:eastAsia="Calibri" w:cstheme="minorBidi" w:hAnsiTheme="minorHAnsi"/>
        </w:rPr>
        <w:t>.</w:t>
      </w:r>
      <w:r>
        <w:rPr>
          <w:rFonts w:cstheme="minorBidi" w:hAnsiTheme="minorHAnsi" w:eastAsiaTheme="minorHAnsi" w:asciiTheme="minorHAnsi"/>
        </w:rPr>
        <w:t>资本账户开放与国家经济安全的理论和实证分析</w:t>
      </w:r>
      <w:r>
        <w:rPr>
          <w:kern w:val="2"/>
          <w:rFonts w:ascii="Calibri" w:eastAsia="Calibri" w:cstheme="minorBidi" w:hAnsiTheme="minorHAnsi"/>
          <w:spacing w:val="-2"/>
          <w:sz w:val="18"/>
          <w:rFonts w:hint="eastAsia"/>
        </w:rPr>
        <w:t>：</w:t>
      </w:r>
      <w:r>
        <w:rPr>
          <w:rFonts w:ascii="Calibri" w:eastAsia="Calibri" w:cstheme="minorBidi" w:hAnsiTheme="minorHAnsi"/>
        </w:rPr>
        <w:t>[</w:t>
      </w:r>
      <w:r>
        <w:rPr>
          <w:rFonts w:cstheme="minorBidi" w:hAnsiTheme="minorHAnsi" w:eastAsiaTheme="minorHAnsi" w:asciiTheme="minorHAnsi"/>
        </w:rPr>
        <w:t>硕士学位论文</w:t>
      </w:r>
      <w:r>
        <w:rPr>
          <w:rFonts w:ascii="Calibri" w:eastAsia="Calibri" w:cstheme="minorBidi" w:hAnsiTheme="minorHAnsi"/>
        </w:rPr>
        <w:t>]</w:t>
      </w:r>
      <w:r>
        <w:rPr>
          <w:kern w:val="2"/>
          <w:rFonts w:ascii="Calibri" w:eastAsia="Calibri" w:cstheme="minorBidi" w:hAnsiTheme="minorHAnsi"/>
          <w:sz w:val="18"/>
          <w:rFonts w:hint="eastAsia"/>
        </w:rPr>
        <w:t>。</w:t>
      </w:r>
      <w:r>
        <w:rPr>
          <w:rFonts w:cstheme="minorBidi" w:hAnsiTheme="minorHAnsi" w:eastAsiaTheme="minorHAnsi" w:asciiTheme="minorHAnsi"/>
        </w:rPr>
        <w:t>重庆</w:t>
      </w:r>
      <w:r>
        <w:rPr>
          <w:kern w:val="2"/>
          <w:rFonts w:ascii="Calibri" w:eastAsia="Calibri" w:cstheme="minorBidi" w:hAnsiTheme="minorHAnsi"/>
          <w:spacing w:val="-3"/>
          <w:sz w:val="18"/>
          <w:rFonts w:hint="eastAsia"/>
        </w:rPr>
        <w:t>：</w:t>
      </w:r>
      <w:r>
        <w:rPr>
          <w:rFonts w:cstheme="minorBidi" w:hAnsiTheme="minorHAnsi" w:eastAsiaTheme="minorHAnsi" w:asciiTheme="minorHAnsi"/>
        </w:rPr>
        <w:t>重庆大学</w:t>
      </w:r>
      <w:r>
        <w:rPr>
          <w:rFonts w:ascii="Calibri" w:eastAsia="Calibri" w:cstheme="minorBidi" w:hAnsiTheme="minorHAnsi"/>
        </w:rPr>
        <w:t>.2009.20</w:t>
      </w:r>
    </w:p>
    <w:p w:rsidR="0018722C">
      <w:pPr>
        <w:topLinePunct/>
      </w:pPr>
      <w:r>
        <w:t>析法</w:t>
      </w:r>
      <w:r>
        <w:t>（</w:t>
      </w:r>
      <w:r>
        <w:rPr>
          <w:rFonts w:ascii="Times New Roman" w:eastAsia="Times New Roman"/>
        </w:rPr>
        <w:t>A</w:t>
      </w:r>
      <w:r>
        <w:rPr>
          <w:rFonts w:ascii="Times New Roman" w:eastAsia="Times New Roman"/>
        </w:rPr>
        <w:t>n</w:t>
      </w:r>
      <w:r>
        <w:rPr>
          <w:rFonts w:ascii="Times New Roman" w:eastAsia="Times New Roman"/>
        </w:rPr>
        <w:t>a</w:t>
      </w:r>
      <w:r>
        <w:rPr>
          <w:rFonts w:ascii="Times New Roman" w:eastAsia="Times New Roman"/>
        </w:rPr>
        <w:t>l</w:t>
      </w:r>
      <w:r>
        <w:rPr>
          <w:rFonts w:ascii="Times New Roman" w:eastAsia="Times New Roman"/>
        </w:rPr>
        <w:t>y</w:t>
      </w:r>
      <w:r>
        <w:rPr>
          <w:rFonts w:ascii="Times New Roman" w:eastAsia="Times New Roman"/>
        </w:rPr>
        <w:t>t</w:t>
      </w:r>
      <w:r>
        <w:rPr>
          <w:rFonts w:ascii="Times New Roman" w:eastAsia="Times New Roman"/>
        </w:rPr>
        <w:t>i</w:t>
      </w:r>
      <w:r>
        <w:rPr>
          <w:rFonts w:ascii="Times New Roman" w:eastAsia="Times New Roman"/>
        </w:rPr>
        <w:t>c </w:t>
      </w:r>
      <w:r>
        <w:rPr>
          <w:rFonts w:ascii="Times New Roman" w:eastAsia="Times New Roman"/>
        </w:rPr>
        <w:t>H</w:t>
      </w:r>
      <w:r>
        <w:rPr>
          <w:rFonts w:ascii="Times New Roman" w:eastAsia="Times New Roman"/>
        </w:rPr>
        <w:t>i</w:t>
      </w:r>
      <w:r>
        <w:rPr>
          <w:rFonts w:ascii="Times New Roman" w:eastAsia="Times New Roman"/>
        </w:rPr>
        <w:t>e</w:t>
      </w:r>
      <w:r>
        <w:rPr>
          <w:rFonts w:ascii="Times New Roman" w:eastAsia="Times New Roman"/>
        </w:rPr>
        <w:t>r</w:t>
      </w:r>
      <w:r>
        <w:rPr>
          <w:rFonts w:ascii="Times New Roman" w:eastAsia="Times New Roman"/>
        </w:rPr>
        <w:t>a</w:t>
      </w:r>
      <w:r>
        <w:rPr>
          <w:rFonts w:ascii="Times New Roman" w:eastAsia="Times New Roman"/>
        </w:rPr>
        <w:t>r</w:t>
      </w:r>
      <w:r>
        <w:rPr>
          <w:rFonts w:ascii="Times New Roman" w:eastAsia="Times New Roman"/>
        </w:rPr>
        <w:t>c</w:t>
      </w:r>
      <w:r>
        <w:rPr>
          <w:rFonts w:ascii="Times New Roman" w:eastAsia="Times New Roman"/>
        </w:rPr>
        <w:t>hy </w:t>
      </w:r>
      <w:r>
        <w:rPr>
          <w:rFonts w:ascii="Times New Roman" w:eastAsia="Times New Roman"/>
        </w:rPr>
        <w:t>P</w:t>
      </w:r>
      <w:r>
        <w:rPr>
          <w:rFonts w:ascii="Times New Roman" w:eastAsia="Times New Roman"/>
        </w:rPr>
        <w:t>r</w:t>
      </w:r>
      <w:r>
        <w:rPr>
          <w:rFonts w:ascii="Times New Roman" w:eastAsia="Times New Roman"/>
        </w:rPr>
        <w:t>o</w:t>
      </w:r>
      <w:r>
        <w:rPr>
          <w:rFonts w:ascii="Times New Roman" w:eastAsia="Times New Roman"/>
        </w:rPr>
        <w:t>ce</w:t>
      </w:r>
      <w:r>
        <w:rPr>
          <w:rFonts w:ascii="Times New Roman" w:eastAsia="Times New Roman"/>
        </w:rPr>
        <w:t>ss</w:t>
      </w:r>
      <w:r>
        <w:rPr>
          <w:rFonts w:ascii="Times New Roman" w:eastAsia="Times New Roman"/>
        </w:rPr>
        <w:t>, </w:t>
      </w:r>
      <w:r>
        <w:rPr>
          <w:rFonts w:ascii="Times New Roman" w:eastAsia="Times New Roman"/>
        </w:rPr>
        <w:t>A</w:t>
      </w:r>
      <w:r>
        <w:rPr>
          <w:rFonts w:ascii="Times New Roman" w:eastAsia="Times New Roman"/>
        </w:rPr>
        <w:t>HP</w:t>
      </w:r>
      <w:r>
        <w:t>）</w:t>
      </w:r>
      <w:r>
        <w:t>，它具有实用、灵活、简便的特征，是一</w:t>
      </w:r>
      <w:r>
        <w:t>种多准则决策方法，它把复杂问题分解成它的组成因素，按照支配关系形成层次</w:t>
      </w:r>
      <w:r>
        <w:t>结构，通过两两比较的方法来确定决策方案的相对重要性。根据层次分析法的步</w:t>
      </w:r>
      <w:r>
        <w:t>骤首先对所选指标进行分层，目标层就是经济安全，用</w:t>
      </w:r>
      <w:r>
        <w:rPr>
          <w:rFonts w:ascii="Times New Roman" w:eastAsia="Times New Roman"/>
        </w:rPr>
        <w:t>A</w:t>
      </w:r>
      <w:r>
        <w:t>表示，准则层分别是：</w:t>
      </w:r>
      <w:r>
        <w:t>经济增长安全、财政安全、物价安全、产业安全、民生安全，他们是经济安全的</w:t>
      </w:r>
      <w:r>
        <w:t>五个重要方面，用</w:t>
      </w:r>
      <w:r>
        <w:rPr>
          <w:rFonts w:ascii="Times New Roman" w:eastAsia="Times New Roman"/>
        </w:rPr>
        <w:t>B</w:t>
      </w:r>
      <w:r>
        <w:rPr>
          <w:rFonts w:ascii="Times New Roman" w:eastAsia="Times New Roman"/>
        </w:rPr>
        <w:t>1</w:t>
      </w:r>
      <w:r>
        <w:t>、</w:t>
      </w:r>
      <w:r>
        <w:rPr>
          <w:rFonts w:ascii="Times New Roman" w:eastAsia="Times New Roman"/>
        </w:rPr>
        <w:t>B</w:t>
      </w:r>
      <w:r>
        <w:rPr>
          <w:rFonts w:ascii="Times New Roman" w:eastAsia="Times New Roman"/>
        </w:rPr>
        <w:t>2</w:t>
      </w:r>
      <w:r>
        <w:t>、</w:t>
      </w:r>
      <w:r>
        <w:rPr>
          <w:rFonts w:ascii="Times New Roman" w:eastAsia="Times New Roman"/>
        </w:rPr>
        <w:t>B</w:t>
      </w:r>
      <w:r>
        <w:rPr>
          <w:rFonts w:ascii="Times New Roman" w:eastAsia="Times New Roman"/>
        </w:rPr>
        <w:t>3</w:t>
      </w:r>
      <w:r>
        <w:t>、</w:t>
      </w:r>
      <w:r>
        <w:rPr>
          <w:rFonts w:ascii="Times New Roman" w:eastAsia="Times New Roman"/>
        </w:rPr>
        <w:t>B</w:t>
      </w:r>
      <w:r>
        <w:rPr>
          <w:rFonts w:ascii="Times New Roman" w:eastAsia="Times New Roman"/>
        </w:rPr>
        <w:t>4</w:t>
      </w:r>
      <w:r>
        <w:t>、</w:t>
      </w:r>
      <w:r>
        <w:rPr>
          <w:rFonts w:ascii="Times New Roman" w:eastAsia="Times New Roman"/>
        </w:rPr>
        <w:t>B</w:t>
      </w:r>
      <w:r>
        <w:rPr>
          <w:rFonts w:ascii="Times New Roman" w:eastAsia="Times New Roman"/>
        </w:rPr>
        <w:t>5</w:t>
      </w:r>
      <w:r>
        <w:t>表示，每一个准则层又由若干个指标</w:t>
      </w:r>
      <w:r>
        <w:t>构</w:t>
      </w:r>
    </w:p>
    <w:p w:rsidR="0018722C">
      <w:pPr>
        <w:pStyle w:val="ae"/>
        <w:topLinePunct/>
      </w:pPr>
      <w:r>
        <w:pict>
          <v:group style="margin-left:95.25811pt;margin-top:49.136234pt;width:41.15pt;height:15.05pt;mso-position-horizontal-relative:page;mso-position-vertical-relative:paragraph;z-index:2416" coordorigin="1905,983" coordsize="823,301">
            <v:shape style="position:absolute;left:1906;top:984;width:821;height:299" type="#_x0000_t75" stroked="false">
              <v:imagedata r:id="rId94" o:title=""/>
            </v:shape>
            <v:shape style="position:absolute;left:1906;top:984;width:821;height:299" type="#_x0000_t202" filled="true" fillcolor="#f6d4b8" stroked="true" strokeweight=".131466pt" strokecolor="#404040">
              <v:textbox inset="0,0,0,0">
                <w:txbxContent>
                  <w:p w:rsidR="0018722C">
                    <w:pPr>
                      <w:spacing w:before="33"/>
                      <w:ind w:leftChars="0" w:left="186" w:rightChars="0" w:right="0" w:firstLineChars="0" w:firstLine="0"/>
                      <w:jc w:val="left"/>
                      <w:rPr>
                        <w:sz w:val="14"/>
                      </w:rPr>
                    </w:pPr>
                    <w:r>
                      <w:rPr>
                        <w:w w:val="105"/>
                        <w:sz w:val="14"/>
                      </w:rPr>
                      <w:t>目标层</w:t>
                    </w:r>
                  </w:p>
                </w:txbxContent>
              </v:textbox>
              <v:fill opacity="32639f" type="solid"/>
              <v:stroke dashstyle="solid"/>
              <w10:wrap type="none"/>
            </v:shape>
            <w10:wrap type="none"/>
          </v:group>
        </w:pict>
      </w:r>
      <w:r>
        <w:pict>
          <v:group style="margin-left:95.25811pt;margin-top:89.379936pt;width:41.15pt;height:15.05pt;mso-position-horizontal-relative:page;mso-position-vertical-relative:paragraph;z-index:2464" coordorigin="1905,1788" coordsize="823,301">
            <v:shape style="position:absolute;left:1906;top:1788;width:821;height:299" type="#_x0000_t75" stroked="false">
              <v:imagedata r:id="rId94" o:title=""/>
            </v:shape>
            <v:shape style="position:absolute;left:1906;top:1788;width:821;height:299" type="#_x0000_t202" filled="true" fillcolor="#f6d4b8" stroked="true" strokeweight=".131466pt" strokecolor="#404040">
              <v:textbox inset="0,0,0,0">
                <w:txbxContent>
                  <w:p w:rsidR="0018722C">
                    <w:pPr>
                      <w:spacing w:before="33"/>
                      <w:ind w:leftChars="0" w:left="186" w:rightChars="0" w:right="0" w:firstLineChars="0" w:firstLine="0"/>
                      <w:jc w:val="left"/>
                      <w:rPr>
                        <w:sz w:val="14"/>
                      </w:rPr>
                    </w:pPr>
                    <w:r>
                      <w:rPr>
                        <w:w w:val="105"/>
                        <w:sz w:val="14"/>
                      </w:rPr>
                      <w:t>准则层</w:t>
                    </w:r>
                  </w:p>
                </w:txbxContent>
              </v:textbox>
              <v:fill opacity="32639f" type="solid"/>
              <v:stroke dashstyle="solid"/>
              <w10:wrap type="none"/>
            </v:shape>
            <w10:wrap type="none"/>
          </v:group>
        </w:pict>
      </w:r>
      <w:r>
        <w:rPr>
          <w:spacing w:val="-2"/>
        </w:rPr>
        <w:t>成，它们构成了指标体系的最底层，用</w:t>
      </w:r>
      <w:r>
        <w:rPr>
          <w:rFonts w:ascii="Times New Roman" w:hAnsi="Times New Roman" w:eastAsia="Times New Roman"/>
          <w:i/>
        </w:rPr>
        <w:t>C</w:t>
      </w:r>
      <w:r>
        <w:rPr>
          <w:rFonts w:ascii="Times New Roman" w:hAnsi="Times New Roman" w:eastAsia="Times New Roman"/>
          <w:i/>
          <w:sz w:val="14"/>
        </w:rPr>
        <w:t>i</w:t>
      </w:r>
      <w:r>
        <w:rPr>
          <w:spacing w:val="-8"/>
        </w:rPr>
        <w:t>表示，其中</w:t>
      </w:r>
      <w:r>
        <w:rPr>
          <w:rFonts w:ascii="Times New Roman" w:hAnsi="Times New Roman" w:eastAsia="Times New Roman"/>
          <w:sz w:val="21"/>
        </w:rPr>
        <w:t>i=1,2,…</w:t>
      </w:r>
      <w:r>
        <w:rPr>
          <w:sz w:val="21"/>
          <w:rFonts w:hint="eastAsia"/>
        </w:rPr>
        <w:t>，</w:t>
      </w:r>
      <w:r>
        <w:rPr>
          <w:rFonts w:ascii="Times New Roman" w:hAnsi="Times New Roman" w:eastAsia="Times New Roman"/>
          <w:sz w:val="21"/>
        </w:rPr>
        <w:t>13</w:t>
      </w:r>
      <w:r>
        <w:rPr>
          <w:spacing w:val="-9"/>
        </w:rPr>
        <w:t>，这样</w:t>
      </w:r>
      <w:r>
        <w:rPr>
          <w:rFonts w:ascii="Times New Roman" w:hAnsi="Times New Roman" w:eastAsia="Times New Roman"/>
        </w:rPr>
        <w:t>AHP</w:t>
      </w:r>
      <w:r>
        <w:t>层次分析中递阶层次结构就已经初步建立起来，如下表所示：</w:t>
      </w:r>
    </w:p>
    <w:p w:rsidR="0018722C">
      <w:pPr>
        <w:textAlignment w:val="center"/>
        <w:topLinePunct/>
      </w:pPr>
      <w:r>
        <w:pict>
          <v:group style="margin-left:157.652313pt;margin-top:-192.065903pt;width:341.4pt;height:184.25pt;mso-position-horizontal-relative:page;mso-position-vertical-relative:paragraph;z-index:2368" coordorigin="3153,-3841" coordsize="6828,3685">
            <v:shape style="position:absolute;left:5979;top:-3841;width:1045;height:299" type="#_x0000_t75" stroked="false">
              <v:imagedata r:id="rId95" o:title=""/>
            </v:shape>
            <v:shape style="position:absolute;left:3795;top:-3542;width:2707;height:405" coordorigin="3795,-3542" coordsize="2707,405" path="m6502,-3542l6502,-3318,3795,-3318,3795,-3137e" filled="false" stroked="true" strokeweight=".525801pt" strokecolor="#404040">
              <v:path arrowok="t"/>
              <v:stroke dashstyle="solid"/>
            </v:shape>
            <v:rect style="position:absolute;left:3259;top:-3020;width:1103;height:299" filled="true" fillcolor="#cdcdcd" stroked="false">
              <v:fill opacity="32639f" type="solid"/>
            </v:rect>
            <v:shape style="position:absolute;left:2766;top:2629;width:2095;height:567" coordorigin="2767,2630" coordsize="2095,567" path="m3259,-2722l4362,-2722,4362,-2722m3259,-2722l3259,-2722m4362,-2722l4362,-3020,4362,-3020e" filled="false" stroked="true" strokeweight=".131531pt" strokecolor="#cdcdcd">
              <v:path arrowok="t"/>
              <v:stroke dashstyle="solid"/>
            </v:shape>
            <v:shape style="position:absolute;left:3243;top:-3036;width:1103;height:299" type="#_x0000_t75" stroked="false">
              <v:imagedata r:id="rId96" o:title=""/>
            </v:shape>
            <v:rect style="position:absolute;left:3243;top:-3036;width:1103;height:299" filled="false" stroked="true" strokeweight=".131458pt" strokecolor="#404040">
              <v:stroke dashstyle="solid"/>
            </v:rect>
            <v:shape style="position:absolute;left:3758;top:-3147;width:75;height:112" coordorigin="3758,-3146" coordsize="75,112" path="m3832,-3146l3758,-3146,3795,-3035,3832,-3146xe" filled="true" fillcolor="#404040" stroked="false">
              <v:path arrowok="t"/>
              <v:fill type="solid"/>
            </v:shape>
            <v:shape style="position:absolute;left:5198;top:-3542;width:1304;height:405" coordorigin="5199,-3542" coordsize="1304,405" path="m6502,-3542l6502,-3318,5199,-3318,5199,-3137e" filled="false" stroked="true" strokeweight=".525846pt" strokecolor="#404040">
              <v:path arrowok="t"/>
              <v:stroke dashstyle="solid"/>
            </v:shape>
            <v:shape style="position:absolute;left:4676;top:-3036;width:1045;height:313" type="#_x0000_t75" stroked="false">
              <v:imagedata r:id="rId97" o:title=""/>
            </v:shape>
            <v:shape style="position:absolute;left:5161;top:-3147;width:75;height:112" coordorigin="5162,-3146" coordsize="75,112" path="m5236,-3146l5162,-3146,5199,-3035,5236,-3146xe" filled="true" fillcolor="#404040" stroked="false">
              <v:path arrowok="t"/>
              <v:fill type="solid"/>
            </v:shape>
            <v:line style="position:absolute" from="6502,-3542" to="6508,-3137" stroked="true" strokeweight=".526465pt" strokecolor="#404040">
              <v:stroke dashstyle="solid"/>
            </v:line>
            <v:shape style="position:absolute;left:5987;top:-3036;width:1045;height:299" type="#_x0000_t75" stroked="false">
              <v:imagedata r:id="rId95" o:title=""/>
            </v:shape>
            <v:shape style="position:absolute;left:6471;top:-3147;width:75;height:112" coordorigin="6471,-3147" coordsize="75,112" path="m6545,-3147l6471,-3146,6510,-3035,6545,-3147xe" filled="true" fillcolor="#404040" stroked="false">
              <v:path arrowok="t"/>
              <v:fill type="solid"/>
            </v:shape>
            <v:shape style="position:absolute;left:6502;top:-3542;width:1624;height:405" coordorigin="6502,-3542" coordsize="1624,405" path="m6502,-3542l6502,-3318,8126,-3318,8126,-3137e" filled="false" stroked="true" strokeweight=".525826pt" strokecolor="#404040">
              <v:path arrowok="t"/>
              <v:stroke dashstyle="solid"/>
            </v:shape>
            <v:shape style="position:absolute;left:7603;top:-3036;width:1045;height:299" type="#_x0000_t75" stroked="false">
              <v:imagedata r:id="rId98" o:title=""/>
            </v:shape>
            <v:shape style="position:absolute;left:8088;top:-3147;width:75;height:112" coordorigin="8089,-3146" coordsize="75,112" path="m8163,-3146l8089,-3146,8126,-3035,8163,-3146xe" filled="true" fillcolor="#404040" stroked="false">
              <v:path arrowok="t"/>
              <v:fill type="solid"/>
            </v:shape>
            <v:shape style="position:absolute;left:6502;top:-3542;width:2955;height:405" coordorigin="6502,-3542" coordsize="2955,405" path="m6502,-3542l6502,-3318,9457,-3318,9457,-3137e" filled="false" stroked="true" strokeweight=".525799pt" strokecolor="#404040">
              <v:path arrowok="t"/>
              <v:stroke dashstyle="solid"/>
            </v:shape>
            <v:shape style="position:absolute;left:8934;top:-3036;width:1045;height:299" type="#_x0000_t75" stroked="false">
              <v:imagedata r:id="rId95" o:title=""/>
            </v:shape>
            <v:shape style="position:absolute;left:9419;top:-3147;width:75;height:112" coordorigin="9420,-3146" coordsize="75,112" path="m9494,-3146l9420,-3146,9457,-3035,9494,-3146xe" filled="true" fillcolor="#404040" stroked="false">
              <v:path arrowok="t"/>
              <v:fill type="solid"/>
            </v:shape>
            <v:shape style="position:absolute;left:3288;top:-2738;width:507;height:584" coordorigin="3289,-2737" coordsize="507,584" path="m3795,-2737l3795,-2499,3289,-2499,3289,-2153e" filled="false" stroked="true" strokeweight=".526174pt" strokecolor="#404040">
              <v:path arrowok="t"/>
              <v:stroke dashstyle="solid"/>
            </v:shape>
            <v:shape style="position:absolute;left:3154;top:-2052;width:269;height:1878" type="#_x0000_t75" stroked="false">
              <v:imagedata r:id="rId99" o:title=""/>
            </v:shape>
            <v:shape style="position:absolute;left:3251;top:-2163;width:75;height:112" coordorigin="3252,-2162" coordsize="75,112" path="m3326,-2162l3252,-2162,3289,-2051,3326,-2162xe" filled="true" fillcolor="#404040" stroked="false">
              <v:path arrowok="t"/>
              <v:fill type="solid"/>
            </v:shape>
            <v:shape style="position:absolute;left:3691;top:-2052;width:269;height:1878" type="#_x0000_t75" stroked="false">
              <v:imagedata r:id="rId100" o:title=""/>
            </v:shape>
            <v:shape style="position:absolute;left:3795;top:-2738;width:31;height:686" coordorigin="3795,-2737" coordsize="31,686" path="m3795,-2737l3795,-2141,3826,-2141,3826,-2051e" filled="false" stroked="true" strokeweight=".526464pt" strokecolor="#404040">
              <v:path arrowok="t"/>
              <v:stroke dashstyle="solid"/>
            </v:shape>
            <v:shape style="position:absolute;left:3788;top:-2163;width:75;height:112" coordorigin="3789,-2162" coordsize="75,112" path="m3863,-2162l3789,-2162,3826,-2051,3863,-2162xe" filled="true" fillcolor="#404040" stroked="false">
              <v:path arrowok="t"/>
              <v:fill type="solid"/>
            </v:shape>
            <v:shape style="position:absolute;left:3795;top:-2738;width:568;height:584" coordorigin="3795,-2737" coordsize="568,584" path="m3795,-2737l3795,-2499,4363,-2499,4363,-2153e" filled="false" stroked="true" strokeweight=".526135pt" strokecolor="#404040">
              <v:path arrowok="t"/>
              <v:stroke dashstyle="solid"/>
            </v:shape>
            <v:shape style="position:absolute;left:4228;top:-2052;width:269;height:1878" type="#_x0000_t75" stroked="false">
              <v:imagedata r:id="rId100" o:title=""/>
            </v:shape>
            <v:shape style="position:absolute;left:4326;top:-2163;width:75;height:112" coordorigin="4326,-2162" coordsize="75,112" path="m4400,-2162l4326,-2162,4363,-2051,4400,-2162xe" filled="true" fillcolor="#404040" stroked="false">
              <v:path arrowok="t"/>
              <v:fill type="solid"/>
            </v:shape>
            <v:shape style="position:absolute;left:4900;top:-2723;width:299;height:569" coordorigin="4900,-2722" coordsize="299,569" path="m5199,-2722l5199,-2499,4900,-2499,4900,-2153e" filled="false" stroked="true" strokeweight=".526319pt" strokecolor="#404040">
              <v:path arrowok="t"/>
              <v:stroke dashstyle="solid"/>
            </v:shape>
            <v:rect style="position:absolute;left:4781;top:-2037;width:269;height:1878" filled="true" fillcolor="#cdcdcd" stroked="false">
              <v:fill opacity="32639f" type="solid"/>
            </v:rect>
            <v:shape style="position:absolute;left:5658;top:4500;width:511;height:3572" coordorigin="5658,4501" coordsize="511,3572" path="m4781,-158l5050,-158,5050,-158m4781,-158l4781,-158m5050,-158l5050,-2036,5050,-2036e" filled="false" stroked="true" strokeweight=".131531pt" strokecolor="#cdcdcd">
              <v:path arrowok="t"/>
              <v:stroke dashstyle="solid"/>
            </v:shape>
            <v:shape style="position:absolute;left:4766;top:-2052;width:269;height:1878" type="#_x0000_t75" stroked="false">
              <v:imagedata r:id="rId100" o:title=""/>
            </v:shape>
            <v:rect style="position:absolute;left:4766;top:-2052;width:269;height:1878" filled="false" stroked="true" strokeweight=".131613pt" strokecolor="#404040">
              <v:stroke dashstyle="solid"/>
            </v:rect>
            <v:shape style="position:absolute;left:4863;top:-2163;width:75;height:112" coordorigin="4863,-2162" coordsize="75,112" path="m4937,-2162l4863,-2162,4900,-2051,4937,-2162xe" filled="true" fillcolor="#404040" stroked="false">
              <v:path arrowok="t"/>
              <v:fill type="solid"/>
            </v:shape>
            <v:shape style="position:absolute;left:5198;top:-2723;width:239;height:569" coordorigin="5199,-2722" coordsize="239,569" path="m5199,-2722l5199,-2499,5438,-2499,5438,-2153e" filled="false" stroked="true" strokeweight=".526363pt" strokecolor="#404040">
              <v:path arrowok="t"/>
              <v:stroke dashstyle="solid"/>
            </v:shape>
            <v:rect style="position:absolute;left:5318;top:-2037;width:269;height:1878" filled="true" fillcolor="#cdcdcd" stroked="false">
              <v:fill opacity="32639f" type="solid"/>
            </v:rect>
            <v:shape style="position:absolute;left:6678;top:4500;width:511;height:3572" coordorigin="6679,4501" coordsize="511,3572" path="m5318,-158l5587,-158,5587,-158m5318,-158l5318,-158m5587,-158l5587,-2036,5587,-2036e" filled="false" stroked="true" strokeweight=".131531pt" strokecolor="#cdcdcd">
              <v:path arrowok="t"/>
              <v:stroke dashstyle="solid"/>
            </v:shape>
            <v:shape style="position:absolute;left:5303;top:-2052;width:269;height:1878" type="#_x0000_t75" stroked="false">
              <v:imagedata r:id="rId100" o:title=""/>
            </v:shape>
            <v:rect style="position:absolute;left:5303;top:-2052;width:269;height:1878" filled="false" stroked="true" strokeweight=".131613pt" strokecolor="#404040">
              <v:stroke dashstyle="solid"/>
            </v:rect>
            <v:shape style="position:absolute;left:5400;top:-2163;width:75;height:112" coordorigin="5401,-2162" coordsize="75,112" path="m5475,-2162l5401,-2162,5438,-2051,5475,-2162xe" filled="true" fillcolor="#404040" stroked="false">
              <v:path arrowok="t"/>
              <v:fill type="solid"/>
            </v:shape>
            <v:line style="position:absolute" from="6510,-2737" to="6512,-2153" stroked="true" strokeweight=".526465pt" strokecolor="#404040">
              <v:stroke dashstyle="solid"/>
            </v:line>
            <v:rect style="position:absolute;left:6392;top:-2037;width:269;height:1878" filled="true" fillcolor="#cdcdcd" stroked="false">
              <v:fill opacity="32639f" type="solid"/>
            </v:rect>
            <v:shape style="position:absolute;left:8719;top:4500;width:511;height:3572" coordorigin="8720,4501" coordsize="511,3572" path="m6393,-158l6662,-158,6662,-158m6393,-158l6393,-158m6662,-158l6662,-2036,6662,-2036e" filled="false" stroked="true" strokeweight=".131531pt" strokecolor="#cdcdcd">
              <v:path arrowok="t"/>
              <v:stroke dashstyle="solid"/>
            </v:shape>
            <v:shape style="position:absolute;left:6377;top:-2052;width:269;height:1878" type="#_x0000_t75" stroked="false">
              <v:imagedata r:id="rId100" o:title=""/>
            </v:shape>
            <v:rect style="position:absolute;left:6377;top:-2052;width:269;height:1878" filled="false" stroked="true" strokeweight=".131613pt" strokecolor="#404040">
              <v:stroke dashstyle="solid"/>
            </v:rect>
            <v:shape style="position:absolute;left:6474;top:-2163;width:75;height:112" coordorigin="6475,-2163" coordsize="75,112" path="m6549,-2163l6475,-2162,6512,-2051,6549,-2163xe" filled="true" fillcolor="#404040" stroked="false">
              <v:path arrowok="t"/>
              <v:fill type="solid"/>
            </v:shape>
            <v:shape style="position:absolute;left:6510;top:-2738;width:540;height:584" coordorigin="6510,-2737" coordsize="540,584" path="m6510,-2737l6510,-2499,7049,-2499,7049,-2153e" filled="false" stroked="true" strokeweight=".526153pt" strokecolor="#404040">
              <v:path arrowok="t"/>
              <v:stroke dashstyle="solid"/>
            </v:shape>
            <v:rect style="position:absolute;left:6930;top:-2037;width:269;height:1878" filled="true" fillcolor="#cdcdcd" stroked="false">
              <v:fill opacity="32639f" type="solid"/>
            </v:rect>
            <v:shape style="position:absolute;left:9740;top:4500;width:511;height:3572" coordorigin="9740,4501" coordsize="511,3572" path="m6930,-158l7199,-158,7199,-158m6930,-158l6930,-158m7199,-158l7199,-2036,7199,-2036e" filled="false" stroked="true" strokeweight=".131531pt" strokecolor="#cdcdcd">
              <v:path arrowok="t"/>
              <v:stroke dashstyle="solid"/>
            </v:shape>
            <v:shape style="position:absolute;left:6915;top:-2052;width:269;height:1878" type="#_x0000_t75" stroked="false">
              <v:imagedata r:id="rId100" o:title=""/>
            </v:shape>
            <v:rect style="position:absolute;left:6915;top:-2052;width:269;height:1878" filled="false" stroked="true" strokeweight=".131613pt" strokecolor="#404040">
              <v:stroke dashstyle="solid"/>
            </v:rect>
            <v:shape style="position:absolute;left:7012;top:-2163;width:75;height:112" coordorigin="7012,-2162" coordsize="75,112" path="m7086,-2162l7012,-2162,7049,-2051,7086,-2162xe" filled="true" fillcolor="#404040" stroked="false">
              <v:path arrowok="t"/>
              <v:fill type="solid"/>
            </v:shape>
            <v:line style="position:absolute" from="8126,-2737" to="8124,-2153" stroked="true" strokeweight=".526465pt" strokecolor="#404040">
              <v:stroke dashstyle="solid"/>
            </v:line>
            <v:rect style="position:absolute;left:8004;top:-2037;width:269;height:1878" filled="true" fillcolor="#cdcdcd" stroked="false">
              <v:fill opacity="32639f" type="solid"/>
            </v:rect>
            <v:shape style="position:absolute;left:11781;top:4500;width:511;height:3572" coordorigin="11781,4501" coordsize="511,3572" path="m8005,-158l8273,-158,8273,-158m8005,-158l8005,-158m8273,-158l8273,-2036,8273,-2036e" filled="false" stroked="true" strokeweight=".131531pt" strokecolor="#cdcdcd">
              <v:path arrowok="t"/>
              <v:stroke dashstyle="solid"/>
            </v:shape>
            <v:shape style="position:absolute;left:7989;top:-2052;width:269;height:1878" type="#_x0000_t75" stroked="false">
              <v:imagedata r:id="rId100" o:title=""/>
            </v:shape>
            <v:rect style="position:absolute;left:7989;top:-2052;width:269;height:1878" filled="false" stroked="true" strokeweight=".131613pt" strokecolor="#404040">
              <v:stroke dashstyle="solid"/>
            </v:rect>
            <v:shape style="position:absolute;left:8087;top:-2163;width:75;height:112" coordorigin="8087,-2163" coordsize="75,112" path="m8087,-2163l8124,-2051,8161,-2162,8087,-2163xe" filled="true" fillcolor="#404040" stroked="false">
              <v:path arrowok="t"/>
              <v:fill type="solid"/>
            </v:shape>
            <v:shape style="position:absolute;left:8125;top:-2738;width:536;height:584" coordorigin="8126,-2737" coordsize="536,584" path="m8126,-2737l8126,-2499,8661,-2499,8661,-2153e" filled="false" stroked="true" strokeweight=".526155pt" strokecolor="#404040">
              <v:path arrowok="t"/>
              <v:stroke dashstyle="solid"/>
            </v:shape>
            <v:shape style="position:absolute;left:8526;top:-2052;width:269;height:1878" type="#_x0000_t75" stroked="false">
              <v:imagedata r:id="rId100" o:title=""/>
            </v:shape>
            <v:shape style="position:absolute;left:8624;top:-2163;width:75;height:112" coordorigin="8624,-2162" coordsize="75,112" path="m8698,-2162l8624,-2162,8661,-2051,8698,-2162xe" filled="true" fillcolor="#404040" stroked="false">
              <v:path arrowok="t"/>
              <v:fill type="solid"/>
            </v:shape>
            <v:shape style="position:absolute;left:9198;top:-2738;width:259;height:584" coordorigin="9198,-2737" coordsize="259,584" path="m9457,-2737l9457,-2499,9198,-2499,9198,-2153e" filled="false" stroked="true" strokeweight=".526354pt" strokecolor="#404040">
              <v:path arrowok="t"/>
              <v:stroke dashstyle="solid"/>
            </v:shape>
            <v:shape style="position:absolute;left:9064;top:-2052;width:269;height:1878" type="#_x0000_t75" stroked="false">
              <v:imagedata r:id="rId99" o:title=""/>
            </v:shape>
            <v:shape style="position:absolute;left:9161;top:-2163;width:75;height:112" coordorigin="9161,-2162" coordsize="75,112" path="m9235,-2162l9161,-2162,9198,-2051,9235,-2162xe" filled="true" fillcolor="#404040" stroked="false">
              <v:path arrowok="t"/>
              <v:fill type="solid"/>
            </v:shape>
            <v:shape style="position:absolute;left:9456;top:-2738;width:279;height:584" coordorigin="9457,-2737" coordsize="279,584" path="m9457,-2737l9457,-2499,9736,-2499,9736,-2153e" filled="false" stroked="true" strokeweight=".526339pt" strokecolor="#404040">
              <v:path arrowok="t"/>
              <v:stroke dashstyle="solid"/>
            </v:shape>
            <v:shape style="position:absolute;left:9601;top:-2052;width:269;height:1878" type="#_x0000_t75" stroked="false">
              <v:imagedata r:id="rId100" o:title=""/>
            </v:shape>
            <v:shape style="position:absolute;left:9698;top:-2163;width:75;height:112" coordorigin="9699,-2162" coordsize="75,112" path="m9773,-2162l9699,-2162,9736,-2051,9773,-2162xe" filled="true" fillcolor="#404040" stroked="false">
              <v:path arrowok="t"/>
              <v:fill type="solid"/>
            </v:shape>
            <v:shape style="position:absolute;left:5974;top:-2738;width:536;height:584" coordorigin="5975,-2737" coordsize="536,584" path="m6510,-2737l6510,-2499,5975,-2499,5975,-2153e" filled="false" stroked="true" strokeweight=".526155pt" strokecolor="#404040">
              <v:path arrowok="t"/>
              <v:stroke dashstyle="solid"/>
            </v:shape>
            <v:rect style="position:absolute;left:5855;top:-2037;width:269;height:1878" filled="true" fillcolor="#cdcdcd" stroked="false">
              <v:fill opacity="32639f" type="solid"/>
            </v:rect>
            <v:shape style="position:absolute;left:7699;top:4500;width:511;height:3572" coordorigin="7699,4501" coordsize="511,3572" path="m5856,-158l6124,-158,6124,-158m5856,-158l5856,-158m6124,-158l6124,-2036,6124,-2036e" filled="false" stroked="true" strokeweight=".131531pt" strokecolor="#cdcdcd">
              <v:path arrowok="t"/>
              <v:stroke dashstyle="solid"/>
            </v:shape>
            <v:shape style="position:absolute;left:5840;top:-2052;width:269;height:1878" type="#_x0000_t75" stroked="false">
              <v:imagedata r:id="rId100" o:title=""/>
            </v:shape>
            <v:rect style="position:absolute;left:5840;top:-2052;width:269;height:1878" filled="false" stroked="true" strokeweight=".131613pt" strokecolor="#404040">
              <v:stroke dashstyle="solid"/>
            </v:rect>
            <v:shape style="position:absolute;left:5937;top:-2163;width:75;height:112" coordorigin="5938,-2162" coordsize="75,112" path="m6012,-2162l5938,-2162,5975,-2051,6012,-2162xe" filled="true" fillcolor="#404040" stroked="false">
              <v:path arrowok="t"/>
              <v:fill type="solid"/>
            </v:shape>
            <v:shape style="position:absolute;left:7586;top:-2738;width:540;height:584" coordorigin="7587,-2737" coordsize="540,584" path="m8126,-2737l8126,-2499,7587,-2499,7587,-2153e" filled="false" stroked="true" strokeweight=".526153pt" strokecolor="#404040">
              <v:path arrowok="t"/>
              <v:stroke dashstyle="solid"/>
            </v:shape>
            <v:rect style="position:absolute;left:7467;top:-2037;width:269;height:1878" filled="true" fillcolor="#cdcdcd" stroked="false">
              <v:fill opacity="32639f" type="solid"/>
            </v:rect>
            <v:shape style="position:absolute;left:10760;top:4500;width:511;height:3572" coordorigin="10761,4501" coordsize="511,3572" path="m7467,-158l7736,-158,7736,-158m7467,-158l7467,-158m7736,-158l7736,-2036,7736,-2036e" filled="false" stroked="true" strokeweight=".131531pt" strokecolor="#cdcdcd">
              <v:path arrowok="t"/>
              <v:stroke dashstyle="solid"/>
            </v:shape>
            <v:shape style="position:absolute;left:7452;top:-2052;width:269;height:1878" type="#_x0000_t75" stroked="false">
              <v:imagedata r:id="rId99" o:title=""/>
            </v:shape>
            <v:rect style="position:absolute;left:7452;top:-2052;width:269;height:1878" filled="false" stroked="true" strokeweight=".131613pt" strokecolor="#404040">
              <v:stroke dashstyle="solid"/>
            </v:rect>
            <v:shape style="position:absolute;left:7549;top:-2163;width:75;height:112" coordorigin="7550,-2162" coordsize="75,112" path="m7624,-2162l7550,-2162,7587,-2051,7624,-2162xe" filled="true" fillcolor="#404040" stroked="false">
              <v:path arrowok="t"/>
              <v:fill type="solid"/>
            </v:shape>
            <v:shape style="position:absolute;left:4820;top:-2030;width:3429;height:164" type="#_x0000_t202" filled="false" stroked="false">
              <v:textbox inset="0,0,0,0">
                <w:txbxContent>
                  <w:p w:rsidR="0018722C">
                    <w:pPr>
                      <w:tabs>
                        <w:tab w:pos="537" w:val="left" w:leader="none"/>
                        <w:tab w:pos="1074" w:val="left" w:leader="none"/>
                        <w:tab w:pos="1611" w:val="left" w:leader="none"/>
                        <w:tab w:pos="2148" w:val="left" w:leader="none"/>
                        <w:tab w:pos="2686" w:val="left" w:leader="none"/>
                        <w:tab w:pos="3197" w:val="left" w:leader="none"/>
                      </w:tabs>
                      <w:spacing w:before="0"/>
                      <w:ind w:leftChars="0" w:left="0" w:rightChars="0" w:right="0" w:firstLineChars="0" w:firstLine="0"/>
                      <w:jc w:val="left"/>
                      <w:rPr>
                        <w:rFonts w:ascii="Times New Roman"/>
                        <w:b/>
                        <w:sz w:val="10"/>
                      </w:rPr>
                    </w:pPr>
                    <w:r>
                      <w:rPr>
                        <w:rFonts w:ascii="Times New Roman"/>
                        <w:b/>
                        <w:w w:val="105"/>
                        <w:sz w:val="14"/>
                      </w:rPr>
                      <w:t>C</w:t>
                    </w:r>
                    <w:r>
                      <w:rPr>
                        <w:rFonts w:ascii="Times New Roman"/>
                        <w:b/>
                        <w:w w:val="105"/>
                        <w:sz w:val="10"/>
                      </w:rPr>
                      <w:t>4</w:t>
                      <w:tab/>
                    </w:r>
                    <w:r>
                      <w:rPr>
                        <w:rFonts w:ascii="Times New Roman"/>
                        <w:b/>
                        <w:w w:val="105"/>
                        <w:sz w:val="14"/>
                      </w:rPr>
                      <w:t>C</w:t>
                    </w:r>
                    <w:r>
                      <w:rPr>
                        <w:rFonts w:ascii="Times New Roman"/>
                        <w:b/>
                        <w:w w:val="105"/>
                        <w:sz w:val="10"/>
                      </w:rPr>
                      <w:t>5</w:t>
                      <w:tab/>
                    </w:r>
                    <w:r>
                      <w:rPr>
                        <w:rFonts w:ascii="Times New Roman"/>
                        <w:b/>
                        <w:w w:val="105"/>
                        <w:sz w:val="14"/>
                      </w:rPr>
                      <w:t>C</w:t>
                    </w:r>
                    <w:r>
                      <w:rPr>
                        <w:rFonts w:ascii="Times New Roman"/>
                        <w:b/>
                        <w:w w:val="105"/>
                        <w:sz w:val="10"/>
                      </w:rPr>
                      <w:t>6</w:t>
                      <w:tab/>
                    </w:r>
                    <w:r>
                      <w:rPr>
                        <w:rFonts w:ascii="Times New Roman"/>
                        <w:b/>
                        <w:w w:val="105"/>
                        <w:sz w:val="14"/>
                      </w:rPr>
                      <w:t>C</w:t>
                    </w:r>
                    <w:r>
                      <w:rPr>
                        <w:rFonts w:ascii="Times New Roman"/>
                        <w:b/>
                        <w:w w:val="105"/>
                        <w:sz w:val="10"/>
                      </w:rPr>
                      <w:t>7</w:t>
                      <w:tab/>
                    </w:r>
                    <w:r>
                      <w:rPr>
                        <w:rFonts w:ascii="Times New Roman"/>
                        <w:b/>
                        <w:w w:val="105"/>
                        <w:sz w:val="14"/>
                      </w:rPr>
                      <w:t>C</w:t>
                    </w:r>
                    <w:r>
                      <w:rPr>
                        <w:rFonts w:ascii="Times New Roman"/>
                        <w:b/>
                        <w:w w:val="105"/>
                        <w:sz w:val="10"/>
                      </w:rPr>
                      <w:t>8</w:t>
                      <w:tab/>
                    </w:r>
                    <w:r>
                      <w:rPr>
                        <w:rFonts w:ascii="Times New Roman"/>
                        <w:b/>
                        <w:w w:val="105"/>
                        <w:sz w:val="14"/>
                      </w:rPr>
                      <w:t>C</w:t>
                    </w:r>
                    <w:r>
                      <w:rPr>
                        <w:rFonts w:ascii="Times New Roman"/>
                        <w:b/>
                        <w:w w:val="105"/>
                        <w:sz w:val="10"/>
                      </w:rPr>
                      <w:t>9</w:t>
                      <w:tab/>
                    </w:r>
                    <w:r>
                      <w:rPr>
                        <w:rFonts w:ascii="Times New Roman"/>
                        <w:b/>
                        <w:w w:val="105"/>
                        <w:sz w:val="14"/>
                      </w:rPr>
                      <w:t>C</w:t>
                    </w:r>
                    <w:r>
                      <w:rPr>
                        <w:rFonts w:ascii="Times New Roman"/>
                        <w:b/>
                        <w:w w:val="105"/>
                        <w:sz w:val="10"/>
                      </w:rPr>
                      <w:t>10</w:t>
                    </w:r>
                  </w:p>
                </w:txbxContent>
              </v:textbox>
              <w10:wrap type="none"/>
            </v:shape>
            <v:shape style="position:absolute;left:4826;top:-1672;width:1780;height:1389" type="#_x0000_t202" filled="false" stroked="false">
              <v:textbox inset="0,0,0,0">
                <w:txbxContent>
                  <w:p w:rsidR="0018722C">
                    <w:pPr>
                      <w:tabs>
                        <w:tab w:pos="537" w:val="left" w:leader="none"/>
                        <w:tab w:pos="1074" w:val="left" w:leader="none"/>
                        <w:tab w:pos="1611" w:val="left" w:leader="none"/>
                      </w:tabs>
                      <w:spacing w:line="143" w:lineRule="exact" w:before="0"/>
                      <w:ind w:leftChars="0" w:left="0" w:rightChars="0" w:right="0" w:firstLineChars="0" w:firstLine="0"/>
                      <w:jc w:val="left"/>
                      <w:rPr>
                        <w:sz w:val="14"/>
                      </w:rPr>
                    </w:pPr>
                    <w:r>
                      <w:rPr>
                        <w:w w:val="105"/>
                        <w:sz w:val="14"/>
                      </w:rPr>
                      <w:t>财</w:t>
                      <w:tab/>
                      <w:t>国</w:t>
                      <w:tab/>
                      <w:t>居</w:t>
                      <w:tab/>
                      <w:t>商</w:t>
                    </w:r>
                  </w:p>
                  <w:p w:rsidR="0018722C">
                    <w:pPr>
                      <w:tabs>
                        <w:tab w:pos="537" w:val="left" w:leader="none"/>
                        <w:tab w:pos="1074" w:val="left" w:leader="none"/>
                        <w:tab w:pos="1611" w:val="left" w:leader="none"/>
                      </w:tabs>
                      <w:spacing w:line="177" w:lineRule="exact" w:before="0"/>
                      <w:ind w:leftChars="0" w:left="0" w:rightChars="0" w:right="0" w:firstLineChars="0" w:firstLine="0"/>
                      <w:jc w:val="left"/>
                      <w:rPr>
                        <w:sz w:val="14"/>
                      </w:rPr>
                    </w:pPr>
                    <w:r>
                      <w:rPr>
                        <w:w w:val="105"/>
                        <w:sz w:val="14"/>
                      </w:rPr>
                      <w:t>政</w:t>
                      <w:tab/>
                      <w:t>债</w:t>
                      <w:tab/>
                      <w:t>民</w:t>
                      <w:tab/>
                      <w:t>品</w:t>
                    </w:r>
                  </w:p>
                  <w:p w:rsidR="0018722C">
                    <w:pPr>
                      <w:tabs>
                        <w:tab w:pos="537" w:val="left" w:leader="none"/>
                        <w:tab w:pos="1074" w:val="left" w:leader="none"/>
                        <w:tab w:pos="1611" w:val="left" w:leader="none"/>
                      </w:tabs>
                      <w:spacing w:line="177" w:lineRule="exact" w:before="0"/>
                      <w:ind w:leftChars="0" w:left="0" w:rightChars="0" w:right="0" w:firstLineChars="0" w:firstLine="0"/>
                      <w:jc w:val="left"/>
                      <w:rPr>
                        <w:sz w:val="14"/>
                      </w:rPr>
                    </w:pPr>
                    <w:r>
                      <w:rPr>
                        <w:w w:val="105"/>
                        <w:sz w:val="14"/>
                      </w:rPr>
                      <w:t>赤</w:t>
                      <w:tab/>
                      <w:t>负</w:t>
                      <w:tab/>
                      <w:t>消</w:t>
                      <w:tab/>
                      <w:t>零</w:t>
                    </w:r>
                  </w:p>
                  <w:p w:rsidR="0018722C">
                    <w:pPr>
                      <w:tabs>
                        <w:tab w:pos="537" w:val="left" w:leader="none"/>
                        <w:tab w:pos="1074" w:val="left" w:leader="none"/>
                        <w:tab w:pos="1611" w:val="left" w:leader="none"/>
                      </w:tabs>
                      <w:spacing w:line="178" w:lineRule="exact" w:before="0"/>
                      <w:ind w:leftChars="0" w:left="0" w:rightChars="0" w:right="0" w:firstLineChars="0" w:firstLine="0"/>
                      <w:jc w:val="left"/>
                      <w:rPr>
                        <w:sz w:val="14"/>
                      </w:rPr>
                    </w:pPr>
                    <w:r>
                      <w:rPr>
                        <w:w w:val="105"/>
                        <w:sz w:val="14"/>
                      </w:rPr>
                      <w:t>字</w:t>
                      <w:tab/>
                      <w:t>担</w:t>
                      <w:tab/>
                      <w:t>费</w:t>
                      <w:tab/>
                      <w:t>售</w:t>
                    </w:r>
                  </w:p>
                  <w:p w:rsidR="0018722C">
                    <w:pPr>
                      <w:tabs>
                        <w:tab w:pos="537" w:val="left" w:leader="none"/>
                        <w:tab w:pos="1074" w:val="left" w:leader="none"/>
                        <w:tab w:pos="1611" w:val="left" w:leader="none"/>
                      </w:tabs>
                      <w:spacing w:line="182" w:lineRule="exact" w:before="0"/>
                      <w:ind w:leftChars="0" w:left="0" w:rightChars="0" w:right="0" w:firstLineChars="0" w:firstLine="0"/>
                      <w:jc w:val="left"/>
                      <w:rPr>
                        <w:sz w:val="14"/>
                      </w:rPr>
                    </w:pPr>
                    <w:r>
                      <w:rPr>
                        <w:w w:val="105"/>
                        <w:sz w:val="14"/>
                      </w:rPr>
                      <w:t>率</w:t>
                      <w:tab/>
                      <w:t>率</w:t>
                      <w:tab/>
                    </w:r>
                    <w:r>
                      <w:rPr>
                        <w:w w:val="105"/>
                        <w:position w:val="1"/>
                        <w:sz w:val="14"/>
                      </w:rPr>
                      <w:t>价</w:t>
                      <w:tab/>
                      <w:t>价</w:t>
                    </w:r>
                  </w:p>
                  <w:p w:rsidR="0018722C">
                    <w:pPr>
                      <w:tabs>
                        <w:tab w:pos="1611" w:val="left" w:leader="none"/>
                      </w:tabs>
                      <w:spacing w:line="170" w:lineRule="exact" w:before="0"/>
                      <w:ind w:leftChars="0" w:left="1074" w:rightChars="0" w:right="0" w:firstLineChars="0" w:firstLine="0"/>
                      <w:jc w:val="left"/>
                      <w:rPr>
                        <w:sz w:val="14"/>
                      </w:rPr>
                    </w:pPr>
                    <w:r>
                      <w:rPr>
                        <w:w w:val="105"/>
                        <w:sz w:val="14"/>
                      </w:rPr>
                      <w:t>格</w:t>
                      <w:tab/>
                      <w:t>格</w:t>
                    </w:r>
                  </w:p>
                  <w:p w:rsidR="0018722C">
                    <w:pPr>
                      <w:tabs>
                        <w:tab w:pos="1611" w:val="left" w:leader="none"/>
                      </w:tabs>
                      <w:spacing w:line="179" w:lineRule="exact" w:before="0"/>
                      <w:ind w:leftChars="0" w:left="1074" w:rightChars="0" w:right="0" w:firstLineChars="0" w:firstLine="0"/>
                      <w:jc w:val="left"/>
                      <w:rPr>
                        <w:sz w:val="14"/>
                      </w:rPr>
                    </w:pPr>
                    <w:r>
                      <w:rPr>
                        <w:w w:val="105"/>
                        <w:sz w:val="14"/>
                      </w:rPr>
                      <w:t>指</w:t>
                      <w:tab/>
                      <w:t>指</w:t>
                    </w:r>
                  </w:p>
                  <w:p w:rsidR="0018722C">
                    <w:pPr>
                      <w:tabs>
                        <w:tab w:pos="1611" w:val="left" w:leader="none"/>
                      </w:tabs>
                      <w:spacing w:line="182" w:lineRule="exact" w:before="0"/>
                      <w:ind w:leftChars="0" w:left="1074" w:rightChars="0" w:right="0" w:firstLineChars="0" w:firstLine="0"/>
                      <w:jc w:val="left"/>
                      <w:rPr>
                        <w:sz w:val="14"/>
                      </w:rPr>
                    </w:pPr>
                    <w:r>
                      <w:rPr>
                        <w:w w:val="105"/>
                        <w:sz w:val="14"/>
                      </w:rPr>
                      <w:t>数</w:t>
                      <w:tab/>
                      <w:t>数</w:t>
                    </w:r>
                  </w:p>
                </w:txbxContent>
              </v:textbox>
              <w10:wrap type="none"/>
            </v:shape>
            <v:shape style="position:absolute;left:6980;top:-1672;width:157;height:1462" type="#_x0000_t202" filled="false" stroked="false">
              <v:textbox inset="0,0,0,0">
                <w:txbxContent>
                  <w:p w:rsidR="0018722C">
                    <w:pPr>
                      <w:spacing w:line="133" w:lineRule="exact" w:before="0"/>
                      <w:ind w:leftChars="0" w:left="0" w:rightChars="0" w:right="0" w:firstLineChars="0" w:firstLine="0"/>
                      <w:jc w:val="left"/>
                      <w:rPr>
                        <w:sz w:val="13"/>
                      </w:rPr>
                    </w:pPr>
                    <w:r>
                      <w:rPr>
                        <w:w w:val="105"/>
                        <w:sz w:val="13"/>
                      </w:rPr>
                      <w:t>工</w:t>
                    </w:r>
                  </w:p>
                  <w:p w:rsidR="0018722C">
                    <w:pPr>
                      <w:spacing w:line="232" w:lineRule="auto" w:before="2"/>
                      <w:ind w:leftChars="0" w:left="0" w:rightChars="0" w:right="18" w:firstLineChars="0" w:firstLine="0"/>
                      <w:jc w:val="both"/>
                      <w:rPr>
                        <w:sz w:val="13"/>
                      </w:rPr>
                    </w:pPr>
                    <w:r>
                      <w:rPr>
                        <w:w w:val="105"/>
                        <w:sz w:val="13"/>
                      </w:rPr>
                      <w:t>业品出厂价格指数</w:t>
                    </w:r>
                  </w:p>
                </w:txbxContent>
              </v:textbox>
              <w10:wrap type="none"/>
            </v:shape>
            <v:shape style="position:absolute;left:7512;top:-1672;width:168;height:1044" type="#_x0000_t202" filled="false" stroked="false">
              <v:textbox inset="0,0,0,0">
                <w:txbxContent>
                  <w:p w:rsidR="0018722C">
                    <w:pPr>
                      <w:spacing w:line="143" w:lineRule="exact" w:before="0"/>
                      <w:ind w:leftChars="0" w:left="0" w:rightChars="0" w:right="0" w:firstLineChars="0" w:firstLine="0"/>
                      <w:jc w:val="left"/>
                      <w:rPr>
                        <w:sz w:val="14"/>
                      </w:rPr>
                    </w:pPr>
                    <w:r>
                      <w:rPr>
                        <w:w w:val="105"/>
                        <w:sz w:val="14"/>
                      </w:rPr>
                      <w:t>人</w:t>
                    </w:r>
                  </w:p>
                  <w:p w:rsidR="0018722C">
                    <w:pPr>
                      <w:spacing w:line="235" w:lineRule="auto" w:before="0"/>
                      <w:ind w:leftChars="0" w:left="0" w:rightChars="0" w:right="18" w:firstLineChars="0" w:firstLine="0"/>
                      <w:jc w:val="both"/>
                      <w:rPr>
                        <w:sz w:val="14"/>
                      </w:rPr>
                    </w:pPr>
                    <w:r>
                      <w:rPr>
                        <w:w w:val="105"/>
                        <w:sz w:val="14"/>
                      </w:rPr>
                      <w:t>均粮食产量</w:t>
                    </w:r>
                  </w:p>
                </w:txbxContent>
              </v:textbox>
              <w10:wrap type="none"/>
            </v:shape>
            <v:shape style="position:absolute;left:8060;top:-1698;width:147;height:1508" type="#_x0000_t202" filled="false" stroked="false">
              <v:textbox inset="0,0,0,0">
                <w:txbxContent>
                  <w:p w:rsidR="0018722C">
                    <w:pPr>
                      <w:spacing w:line="123" w:lineRule="exact" w:before="0"/>
                      <w:ind w:leftChars="0" w:left="0" w:rightChars="0" w:right="0" w:firstLineChars="0" w:firstLine="0"/>
                      <w:jc w:val="left"/>
                      <w:rPr>
                        <w:sz w:val="12"/>
                      </w:rPr>
                    </w:pPr>
                    <w:r>
                      <w:rPr>
                        <w:w w:val="105"/>
                        <w:sz w:val="12"/>
                      </w:rPr>
                      <w:t>第</w:t>
                    </w:r>
                  </w:p>
                  <w:p w:rsidR="0018722C">
                    <w:pPr>
                      <w:spacing w:line="230" w:lineRule="auto" w:before="3"/>
                      <w:ind w:leftChars="0" w:left="0" w:rightChars="0" w:right="18" w:firstLineChars="0" w:firstLine="0"/>
                      <w:jc w:val="both"/>
                      <w:rPr>
                        <w:sz w:val="12"/>
                      </w:rPr>
                    </w:pPr>
                    <w:r>
                      <w:rPr>
                        <w:w w:val="105"/>
                        <w:sz w:val="12"/>
                      </w:rPr>
                      <w:t>二产业增加值增长</w:t>
                    </w:r>
                  </w:p>
                  <w:p w:rsidR="0018722C">
                    <w:pPr>
                      <w:spacing w:before="13"/>
                      <w:ind w:leftChars="0" w:left="0" w:rightChars="0" w:right="0" w:firstLineChars="0" w:firstLine="0"/>
                      <w:jc w:val="both"/>
                      <w:rPr>
                        <w:sz w:val="12"/>
                      </w:rPr>
                    </w:pPr>
                    <w:r>
                      <w:rPr>
                        <w:w w:val="105"/>
                        <w:sz w:val="12"/>
                      </w:rPr>
                      <w:t>率</w:t>
                    </w:r>
                  </w:p>
                </w:txbxContent>
              </v:textbox>
              <w10:wrap type="none"/>
            </v:shape>
            <v:shape style="position:absolute;left:3154;top:-2052;width:269;height:1878" type="#_x0000_t202" filled="true" fillcolor="#cdcdcd" stroked="true" strokeweight=".131613pt" strokecolor="#404040">
              <v:textbox inset="0,0,0,0">
                <w:txbxContent>
                  <w:p w:rsidR="0018722C">
                    <w:pPr>
                      <w:spacing w:before="21"/>
                      <w:ind w:leftChars="0" w:left="53" w:rightChars="0" w:right="0" w:firstLineChars="0" w:firstLine="0"/>
                      <w:jc w:val="left"/>
                      <w:rPr>
                        <w:rFonts w:ascii="Times New Roman"/>
                        <w:b/>
                        <w:sz w:val="10"/>
                      </w:rPr>
                    </w:pPr>
                    <w:r>
                      <w:rPr>
                        <w:rFonts w:ascii="Times New Roman"/>
                        <w:b/>
                        <w:w w:val="105"/>
                        <w:sz w:val="14"/>
                      </w:rPr>
                      <w:t>C</w:t>
                    </w:r>
                    <w:r>
                      <w:rPr>
                        <w:rFonts w:ascii="Times New Roman"/>
                        <w:b/>
                        <w:w w:val="105"/>
                        <w:sz w:val="10"/>
                      </w:rPr>
                      <w:t>1</w:t>
                    </w:r>
                  </w:p>
                  <w:p w:rsidR="0018722C">
                    <w:pPr>
                      <w:spacing w:line="240" w:lineRule="auto" w:before="0"/>
                      <w:rPr>
                        <w:rFonts w:ascii="Times New Roman"/>
                        <w:sz w:val="16"/>
                      </w:rPr>
                    </w:pPr>
                  </w:p>
                  <w:p w:rsidR="0018722C">
                    <w:pPr>
                      <w:spacing w:line="240" w:lineRule="auto" w:before="2"/>
                      <w:rPr>
                        <w:rFonts w:ascii="Times New Roman"/>
                        <w:sz w:val="13"/>
                      </w:rPr>
                    </w:pPr>
                  </w:p>
                  <w:p w:rsidR="0018722C">
                    <w:pPr>
                      <w:spacing w:line="240" w:lineRule="auto" w:before="0"/>
                      <w:ind w:leftChars="0" w:left="59" w:rightChars="0" w:right="57" w:firstLineChars="0" w:firstLine="0"/>
                      <w:jc w:val="both"/>
                      <w:rPr>
                        <w:sz w:val="14"/>
                      </w:rPr>
                    </w:pPr>
                    <w:r>
                      <w:rPr>
                        <w:w w:val="105"/>
                        <w:sz w:val="14"/>
                      </w:rPr>
                      <w:t>储蓄率</w:t>
                    </w:r>
                  </w:p>
                </w:txbxContent>
              </v:textbox>
              <v:fill opacity="32639f" type="solid"/>
              <v:stroke dashstyle="solid"/>
              <w10:wrap type="none"/>
            </v:shape>
            <v:shape style="position:absolute;left:3691;top:-2052;width:269;height:1878" type="#_x0000_t202" filled="true" fillcolor="#cdcdcd" stroked="true" strokeweight=".131613pt" strokecolor="#404040">
              <v:textbox inset="0,0,0,0">
                <w:txbxContent>
                  <w:p w:rsidR="0018722C">
                    <w:pPr>
                      <w:spacing w:before="21"/>
                      <w:ind w:leftChars="0" w:left="53" w:rightChars="0" w:right="0" w:firstLineChars="0" w:firstLine="0"/>
                      <w:jc w:val="left"/>
                      <w:rPr>
                        <w:rFonts w:ascii="Times New Roman"/>
                        <w:b/>
                        <w:sz w:val="10"/>
                      </w:rPr>
                    </w:pPr>
                    <w:r>
                      <w:rPr>
                        <w:rFonts w:ascii="Times New Roman"/>
                        <w:b/>
                        <w:w w:val="105"/>
                        <w:sz w:val="14"/>
                      </w:rPr>
                      <w:t>C</w:t>
                    </w:r>
                    <w:r>
                      <w:rPr>
                        <w:rFonts w:ascii="Times New Roman"/>
                        <w:b/>
                        <w:w w:val="105"/>
                        <w:sz w:val="10"/>
                      </w:rPr>
                      <w:t>2</w:t>
                    </w:r>
                  </w:p>
                  <w:p w:rsidR="0018722C">
                    <w:pPr>
                      <w:spacing w:line="240" w:lineRule="auto" w:before="2"/>
                      <w:rPr>
                        <w:rFonts w:ascii="Times New Roman"/>
                        <w:sz w:val="23"/>
                      </w:rPr>
                    </w:pPr>
                  </w:p>
                  <w:p w:rsidR="0018722C">
                    <w:pPr>
                      <w:spacing w:line="104" w:lineRule="exact" w:before="0"/>
                      <w:ind w:leftChars="0" w:left="21" w:rightChars="0" w:right="0" w:firstLineChars="0" w:firstLine="0"/>
                      <w:jc w:val="left"/>
                      <w:rPr>
                        <w:rFonts w:ascii="Times New Roman"/>
                        <w:b/>
                        <w:sz w:val="10"/>
                      </w:rPr>
                    </w:pPr>
                    <w:r>
                      <w:rPr>
                        <w:rFonts w:ascii="Times New Roman"/>
                        <w:b/>
                        <w:w w:val="105"/>
                        <w:sz w:val="10"/>
                      </w:rPr>
                      <w:t>GDP</w:t>
                    </w:r>
                  </w:p>
                  <w:p w:rsidR="0018722C">
                    <w:pPr>
                      <w:spacing w:line="230" w:lineRule="auto" w:before="0"/>
                      <w:ind w:leftChars="0" w:left="59" w:rightChars="0" w:right="43" w:firstLineChars="0" w:firstLine="0"/>
                      <w:jc w:val="left"/>
                      <w:rPr>
                        <w:sz w:val="14"/>
                      </w:rPr>
                    </w:pPr>
                    <w:r>
                      <w:rPr>
                        <w:w w:val="105"/>
                        <w:sz w:val="14"/>
                      </w:rPr>
                      <w:t>增长</w:t>
                    </w:r>
                  </w:p>
                  <w:p w:rsidR="0018722C">
                    <w:pPr>
                      <w:spacing w:before="10"/>
                      <w:ind w:leftChars="0" w:left="59" w:rightChars="0" w:right="0" w:firstLineChars="0" w:firstLine="0"/>
                      <w:jc w:val="left"/>
                      <w:rPr>
                        <w:sz w:val="14"/>
                      </w:rPr>
                    </w:pPr>
                    <w:r>
                      <w:rPr>
                        <w:w w:val="105"/>
                        <w:sz w:val="14"/>
                      </w:rPr>
                      <w:t>率</w:t>
                    </w:r>
                  </w:p>
                </w:txbxContent>
              </v:textbox>
              <v:fill opacity="32639f" type="solid"/>
              <v:stroke dashstyle="solid"/>
              <w10:wrap type="none"/>
            </v:shape>
            <v:shape style="position:absolute;left:4228;top:-2052;width:269;height:1878" type="#_x0000_t202" filled="true" fillcolor="#cdcdcd" stroked="true" strokeweight=".131613pt" strokecolor="#404040">
              <v:textbox inset="0,0,0,0">
                <w:txbxContent>
                  <w:p w:rsidR="0018722C">
                    <w:pPr>
                      <w:spacing w:before="21"/>
                      <w:ind w:leftChars="0" w:left="53" w:rightChars="0" w:right="0" w:firstLineChars="0" w:firstLine="0"/>
                      <w:jc w:val="left"/>
                      <w:rPr>
                        <w:rFonts w:ascii="Times New Roman"/>
                        <w:b/>
                        <w:sz w:val="10"/>
                      </w:rPr>
                    </w:pPr>
                    <w:r>
                      <w:rPr>
                        <w:rFonts w:ascii="Times New Roman"/>
                        <w:b/>
                        <w:w w:val="105"/>
                        <w:sz w:val="14"/>
                      </w:rPr>
                      <w:t>C</w:t>
                    </w:r>
                    <w:r>
                      <w:rPr>
                        <w:rFonts w:ascii="Times New Roman"/>
                        <w:b/>
                        <w:w w:val="105"/>
                        <w:sz w:val="10"/>
                      </w:rPr>
                      <w:t>3</w:t>
                    </w:r>
                  </w:p>
                  <w:p w:rsidR="0018722C">
                    <w:pPr>
                      <w:spacing w:line="240" w:lineRule="auto" w:before="1"/>
                      <w:rPr>
                        <w:rFonts w:ascii="Times New Roman"/>
                        <w:sz w:val="14"/>
                      </w:rPr>
                    </w:pPr>
                  </w:p>
                  <w:p w:rsidR="0018722C">
                    <w:pPr>
                      <w:spacing w:line="235" w:lineRule="auto" w:before="0"/>
                      <w:ind w:leftChars="0" w:left="59" w:rightChars="0" w:right="57" w:firstLineChars="0" w:firstLine="0"/>
                      <w:jc w:val="both"/>
                      <w:rPr>
                        <w:sz w:val="14"/>
                      </w:rPr>
                    </w:pPr>
                    <w:r>
                      <w:rPr>
                        <w:w w:val="105"/>
                        <w:sz w:val="14"/>
                      </w:rPr>
                      <w:t>劳动生产率</w:t>
                    </w:r>
                  </w:p>
                </w:txbxContent>
              </v:textbox>
              <v:fill opacity="32639f" type="solid"/>
              <v:stroke dashstyle="solid"/>
              <w10:wrap type="none"/>
            </v:shape>
            <v:shape style="position:absolute;left:8526;top:-2052;width:269;height:1878" type="#_x0000_t202" filled="true" fillcolor="#cdcdcd" stroked="true" strokeweight=".131613pt" strokecolor="#404040">
              <v:textbox inset="0,0,0,0">
                <w:txbxContent>
                  <w:p w:rsidR="0018722C">
                    <w:pPr>
                      <w:spacing w:before="21"/>
                      <w:ind w:leftChars="0" w:left="27" w:rightChars="0" w:right="0" w:firstLineChars="0" w:firstLine="0"/>
                      <w:jc w:val="left"/>
                      <w:rPr>
                        <w:rFonts w:ascii="Times New Roman"/>
                        <w:b/>
                        <w:sz w:val="10"/>
                      </w:rPr>
                    </w:pPr>
                    <w:r>
                      <w:rPr>
                        <w:rFonts w:ascii="Times New Roman"/>
                        <w:b/>
                        <w:w w:val="105"/>
                        <w:sz w:val="14"/>
                      </w:rPr>
                      <w:t>C</w:t>
                    </w:r>
                    <w:r>
                      <w:rPr>
                        <w:rFonts w:ascii="Times New Roman"/>
                        <w:b/>
                        <w:w w:val="105"/>
                        <w:sz w:val="10"/>
                      </w:rPr>
                      <w:t>11</w:t>
                    </w:r>
                  </w:p>
                  <w:p w:rsidR="0018722C">
                    <w:pPr>
                      <w:spacing w:line="232" w:lineRule="auto" w:before="143"/>
                      <w:ind w:leftChars="0" w:left="69" w:rightChars="0" w:right="67" w:firstLineChars="0" w:firstLine="0"/>
                      <w:jc w:val="both"/>
                      <w:rPr>
                        <w:sz w:val="12"/>
                      </w:rPr>
                    </w:pPr>
                    <w:r>
                      <w:rPr>
                        <w:w w:val="105"/>
                        <w:sz w:val="12"/>
                      </w:rPr>
                      <w:t>第三产业增加值增长率</w:t>
                    </w:r>
                  </w:p>
                </w:txbxContent>
              </v:textbox>
              <v:fill opacity="32639f" type="solid"/>
              <v:stroke dashstyle="solid"/>
              <w10:wrap type="none"/>
            </v:shape>
            <v:shape style="position:absolute;left:9064;top:-2052;width:269;height:1878" type="#_x0000_t202" filled="true" fillcolor="#cdcdcd" stroked="true" strokeweight=".131613pt" strokecolor="#404040">
              <v:textbox inset="0,0,0,0">
                <w:txbxContent>
                  <w:p w:rsidR="0018722C">
                    <w:pPr>
                      <w:spacing w:before="21"/>
                      <w:ind w:leftChars="0" w:left="27" w:rightChars="0" w:right="0" w:firstLineChars="0" w:firstLine="0"/>
                      <w:jc w:val="left"/>
                      <w:rPr>
                        <w:rFonts w:ascii="Times New Roman"/>
                        <w:b/>
                        <w:sz w:val="10"/>
                      </w:rPr>
                    </w:pPr>
                    <w:r>
                      <w:rPr>
                        <w:rFonts w:ascii="Times New Roman"/>
                        <w:b/>
                        <w:w w:val="105"/>
                        <w:sz w:val="14"/>
                      </w:rPr>
                      <w:t>C</w:t>
                    </w:r>
                    <w:r>
                      <w:rPr>
                        <w:rFonts w:ascii="Times New Roman"/>
                        <w:b/>
                        <w:w w:val="105"/>
                        <w:sz w:val="10"/>
                      </w:rPr>
                      <w:t>12</w:t>
                    </w:r>
                  </w:p>
                  <w:p w:rsidR="0018722C">
                    <w:pPr>
                      <w:spacing w:line="240" w:lineRule="auto" w:before="11"/>
                      <w:rPr>
                        <w:rFonts w:ascii="Times New Roman"/>
                        <w:sz w:val="13"/>
                      </w:rPr>
                    </w:pPr>
                  </w:p>
                  <w:p w:rsidR="0018722C">
                    <w:pPr>
                      <w:spacing w:line="237" w:lineRule="auto" w:before="0"/>
                      <w:ind w:leftChars="0" w:left="59" w:rightChars="0" w:right="57" w:firstLineChars="0" w:firstLine="0"/>
                      <w:jc w:val="both"/>
                      <w:rPr>
                        <w:sz w:val="14"/>
                      </w:rPr>
                    </w:pPr>
                    <w:r>
                      <w:rPr>
                        <w:w w:val="105"/>
                        <w:sz w:val="14"/>
                      </w:rPr>
                      <w:t>基尼系数</w:t>
                    </w:r>
                  </w:p>
                </w:txbxContent>
              </v:textbox>
              <v:fill opacity="32639f" type="solid"/>
              <v:stroke dashstyle="solid"/>
              <w10:wrap type="none"/>
            </v:shape>
            <v:shape style="position:absolute;left:9601;top:-2052;width:269;height:1878" type="#_x0000_t202" filled="true" fillcolor="#cdcdcd" stroked="true" strokeweight=".131613pt" strokecolor="#404040">
              <v:textbox inset="0,0,0,0">
                <w:txbxContent>
                  <w:p w:rsidR="0018722C">
                    <w:pPr>
                      <w:spacing w:before="21"/>
                      <w:ind w:leftChars="0" w:left="27" w:rightChars="0" w:right="0" w:firstLineChars="0" w:firstLine="0"/>
                      <w:jc w:val="left"/>
                      <w:rPr>
                        <w:rFonts w:ascii="Times New Roman"/>
                        <w:b/>
                        <w:sz w:val="10"/>
                      </w:rPr>
                    </w:pPr>
                    <w:r>
                      <w:rPr>
                        <w:rFonts w:ascii="Times New Roman"/>
                        <w:b/>
                        <w:w w:val="105"/>
                        <w:sz w:val="14"/>
                      </w:rPr>
                      <w:t>C</w:t>
                    </w:r>
                    <w:r>
                      <w:rPr>
                        <w:rFonts w:ascii="Times New Roman"/>
                        <w:b/>
                        <w:w w:val="105"/>
                        <w:sz w:val="10"/>
                      </w:rPr>
                      <w:t>13</w:t>
                    </w:r>
                  </w:p>
                  <w:p w:rsidR="0018722C">
                    <w:pPr>
                      <w:spacing w:line="240" w:lineRule="auto" w:before="1"/>
                      <w:rPr>
                        <w:rFonts w:ascii="Times New Roman"/>
                        <w:sz w:val="14"/>
                      </w:rPr>
                    </w:pPr>
                  </w:p>
                  <w:p w:rsidR="0018722C">
                    <w:pPr>
                      <w:spacing w:line="235" w:lineRule="auto" w:before="0"/>
                      <w:ind w:leftChars="0" w:left="59" w:rightChars="0" w:right="57" w:firstLineChars="0" w:firstLine="0"/>
                      <w:jc w:val="both"/>
                      <w:rPr>
                        <w:sz w:val="14"/>
                      </w:rPr>
                    </w:pPr>
                    <w:r>
                      <w:rPr>
                        <w:w w:val="105"/>
                        <w:sz w:val="14"/>
                      </w:rPr>
                      <w:t>城乡收入比</w:t>
                    </w:r>
                  </w:p>
                </w:txbxContent>
              </v:textbox>
              <v:fill opacity="32639f" type="solid"/>
              <v:stroke dashstyle="solid"/>
              <w10:wrap type="none"/>
            </v:shape>
            <v:shape style="position:absolute;left:5979;top:-3841;width:1045;height:299" type="#_x0000_t202" filled="true" fillcolor="#cdcdcd" stroked="true" strokeweight=".131459pt" strokecolor="#404040">
              <v:textbox inset="0,0,0,0">
                <w:txbxContent>
                  <w:p w:rsidR="0018722C">
                    <w:pPr>
                      <w:spacing w:before="33"/>
                      <w:ind w:leftChars="0" w:left="171" w:rightChars="0" w:right="0" w:firstLineChars="0" w:firstLine="0"/>
                      <w:jc w:val="left"/>
                      <w:rPr>
                        <w:rFonts w:ascii="Times New Roman" w:eastAsia="Times New Roman"/>
                        <w:b/>
                        <w:sz w:val="14"/>
                      </w:rPr>
                    </w:pPr>
                    <w:r>
                      <w:rPr>
                        <w:w w:val="105"/>
                        <w:sz w:val="14"/>
                      </w:rPr>
                      <w:t>经济安全</w:t>
                    </w:r>
                    <w:r>
                      <w:rPr>
                        <w:rFonts w:ascii="Times New Roman" w:eastAsia="Times New Roman"/>
                        <w:b/>
                        <w:w w:val="105"/>
                        <w:sz w:val="14"/>
                      </w:rPr>
                      <w:t>A</w:t>
                    </w:r>
                  </w:p>
                </w:txbxContent>
              </v:textbox>
              <v:fill opacity="32639f" type="solid"/>
              <v:stroke dashstyle="solid"/>
              <w10:wrap type="none"/>
            </v:shape>
            <v:shape style="position:absolute;left:3266;top:-3036;width:1088;height:299" type="#_x0000_t202" filled="false" stroked="false">
              <v:textbox inset="0,0,0,0">
                <w:txbxContent>
                  <w:p w:rsidR="0018722C">
                    <w:pPr>
                      <w:spacing w:before="34"/>
                      <w:ind w:leftChars="0" w:left="9" w:rightChars="0" w:right="0" w:firstLineChars="0" w:firstLine="0"/>
                      <w:jc w:val="left"/>
                      <w:rPr>
                        <w:rFonts w:ascii="Times New Roman" w:eastAsia="Times New Roman"/>
                        <w:b/>
                        <w:sz w:val="10"/>
                      </w:rPr>
                    </w:pPr>
                    <w:r>
                      <w:rPr>
                        <w:w w:val="105"/>
                        <w:sz w:val="14"/>
                      </w:rPr>
                      <w:t>经济增长安全</w:t>
                    </w:r>
                    <w:r>
                      <w:rPr>
                        <w:rFonts w:ascii="Times New Roman" w:eastAsia="Times New Roman"/>
                        <w:b/>
                        <w:w w:val="105"/>
                        <w:sz w:val="14"/>
                      </w:rPr>
                      <w:t>B</w:t>
                    </w:r>
                    <w:r>
                      <w:rPr>
                        <w:rFonts w:ascii="Times New Roman" w:eastAsia="Times New Roman"/>
                        <w:b/>
                        <w:w w:val="105"/>
                        <w:sz w:val="10"/>
                      </w:rPr>
                      <w:t>1</w:t>
                    </w:r>
                  </w:p>
                </w:txbxContent>
              </v:textbox>
              <w10:wrap type="none"/>
            </v:shape>
            <v:shape style="position:absolute;left:4676;top:-3036;width:1045;height:313" type="#_x0000_t202" filled="true" fillcolor="#cdcdcd" stroked="true" strokeweight=".131461pt" strokecolor="#404040">
              <v:textbox inset="0,0,0,0">
                <w:txbxContent>
                  <w:p w:rsidR="0018722C">
                    <w:pPr>
                      <w:spacing w:before="40"/>
                      <w:ind w:leftChars="0" w:left="149" w:rightChars="0" w:right="0" w:firstLineChars="0" w:firstLine="0"/>
                      <w:jc w:val="left"/>
                      <w:rPr>
                        <w:rFonts w:ascii="Times New Roman" w:eastAsia="Times New Roman"/>
                        <w:b/>
                        <w:sz w:val="10"/>
                      </w:rPr>
                    </w:pPr>
                    <w:r>
                      <w:rPr>
                        <w:w w:val="105"/>
                        <w:sz w:val="14"/>
                      </w:rPr>
                      <w:t>财政安全</w:t>
                    </w:r>
                    <w:r>
                      <w:rPr>
                        <w:rFonts w:ascii="Times New Roman" w:eastAsia="Times New Roman"/>
                        <w:b/>
                        <w:w w:val="105"/>
                        <w:sz w:val="14"/>
                      </w:rPr>
                      <w:t>B</w:t>
                    </w:r>
                    <w:r>
                      <w:rPr>
                        <w:rFonts w:ascii="Times New Roman" w:eastAsia="Times New Roman"/>
                        <w:b/>
                        <w:w w:val="105"/>
                        <w:sz w:val="10"/>
                      </w:rPr>
                      <w:t>2</w:t>
                    </w:r>
                  </w:p>
                </w:txbxContent>
              </v:textbox>
              <v:fill opacity="32639f" type="solid"/>
              <v:stroke dashstyle="solid"/>
              <w10:wrap type="none"/>
            </v:shape>
            <v:shape style="position:absolute;left:5981;top:-3036;width:1060;height:299" type="#_x0000_t202" filled="true" fillcolor="#cdcdcd" stroked="true" strokeweight=".131459pt" strokecolor="#404040">
              <v:textbox inset="0,0,0,0">
                <w:txbxContent>
                  <w:p w:rsidR="0018722C">
                    <w:pPr>
                      <w:spacing w:before="33"/>
                      <w:ind w:leftChars="0" w:left="156" w:rightChars="0" w:right="0" w:firstLineChars="0" w:firstLine="0"/>
                      <w:jc w:val="left"/>
                      <w:rPr>
                        <w:rFonts w:ascii="Times New Roman" w:eastAsia="Times New Roman"/>
                        <w:b/>
                        <w:sz w:val="10"/>
                      </w:rPr>
                    </w:pPr>
                    <w:r>
                      <w:rPr>
                        <w:w w:val="105"/>
                        <w:sz w:val="14"/>
                      </w:rPr>
                      <w:t>物价安全</w:t>
                    </w:r>
                    <w:r>
                      <w:rPr>
                        <w:rFonts w:ascii="Times New Roman" w:eastAsia="Times New Roman"/>
                        <w:b/>
                        <w:w w:val="105"/>
                        <w:sz w:val="14"/>
                      </w:rPr>
                      <w:t>B</w:t>
                    </w:r>
                    <w:r>
                      <w:rPr>
                        <w:rFonts w:ascii="Times New Roman" w:eastAsia="Times New Roman"/>
                        <w:b/>
                        <w:w w:val="105"/>
                        <w:sz w:val="10"/>
                      </w:rPr>
                      <w:t>3</w:t>
                    </w:r>
                  </w:p>
                </w:txbxContent>
              </v:textbox>
              <v:fill opacity="32639f" type="solid"/>
              <v:stroke dashstyle="solid"/>
              <w10:wrap type="none"/>
            </v:shape>
            <v:shape style="position:absolute;left:7595;top:-3036;width:1060;height:299" type="#_x0000_t202" filled="true" fillcolor="#cdcdcd" stroked="true" strokeweight=".131459pt" strokecolor="#404040">
              <v:textbox inset="0,0,0,0">
                <w:txbxContent>
                  <w:p w:rsidR="0018722C">
                    <w:pPr>
                      <w:spacing w:before="33"/>
                      <w:ind w:leftChars="0" w:left="158" w:rightChars="0" w:right="0" w:firstLineChars="0" w:firstLine="0"/>
                      <w:jc w:val="left"/>
                      <w:rPr>
                        <w:rFonts w:ascii="Times New Roman" w:eastAsia="Times New Roman"/>
                        <w:b/>
                        <w:sz w:val="10"/>
                      </w:rPr>
                    </w:pPr>
                    <w:r>
                      <w:rPr>
                        <w:w w:val="105"/>
                        <w:sz w:val="14"/>
                      </w:rPr>
                      <w:t>产业安全</w:t>
                    </w:r>
                    <w:r>
                      <w:rPr>
                        <w:rFonts w:ascii="Times New Roman" w:eastAsia="Times New Roman"/>
                        <w:b/>
                        <w:w w:val="105"/>
                        <w:sz w:val="14"/>
                      </w:rPr>
                      <w:t>B</w:t>
                    </w:r>
                    <w:r>
                      <w:rPr>
                        <w:rFonts w:ascii="Times New Roman" w:eastAsia="Times New Roman"/>
                        <w:b/>
                        <w:w w:val="105"/>
                        <w:sz w:val="10"/>
                      </w:rPr>
                      <w:t>4</w:t>
                    </w:r>
                  </w:p>
                </w:txbxContent>
              </v:textbox>
              <v:fill opacity="32639f" type="solid"/>
              <v:stroke dashstyle="solid"/>
              <w10:wrap type="none"/>
            </v:shape>
            <v:shape style="position:absolute;left:8934;top:-3036;width:1045;height:299" type="#_x0000_t202" filled="true" fillcolor="#cdcdcd" stroked="true" strokeweight=".131459pt" strokecolor="#404040">
              <v:textbox inset="0,0,0,0">
                <w:txbxContent>
                  <w:p w:rsidR="0018722C">
                    <w:pPr>
                      <w:spacing w:before="33"/>
                      <w:ind w:leftChars="0" w:left="149" w:rightChars="0" w:right="0" w:firstLineChars="0" w:firstLine="0"/>
                      <w:jc w:val="left"/>
                      <w:rPr>
                        <w:rFonts w:ascii="Times New Roman" w:eastAsia="Times New Roman"/>
                        <w:b/>
                        <w:sz w:val="10"/>
                      </w:rPr>
                    </w:pPr>
                    <w:r>
                      <w:rPr>
                        <w:w w:val="105"/>
                        <w:sz w:val="14"/>
                      </w:rPr>
                      <w:t>民生安全</w:t>
                    </w:r>
                    <w:r>
                      <w:rPr>
                        <w:rFonts w:ascii="Times New Roman" w:eastAsia="Times New Roman"/>
                        <w:b/>
                        <w:w w:val="105"/>
                        <w:sz w:val="14"/>
                      </w:rPr>
                      <w:t>B</w:t>
                    </w:r>
                    <w:r>
                      <w:rPr>
                        <w:rFonts w:ascii="Times New Roman" w:eastAsia="Times New Roman"/>
                        <w:b/>
                        <w:w w:val="105"/>
                        <w:sz w:val="10"/>
                      </w:rPr>
                      <w:t>5</w:t>
                    </w:r>
                  </w:p>
                </w:txbxContent>
              </v:textbox>
              <v:fill opacity="32639f" type="solid"/>
              <v:stroke dashstyle="solid"/>
              <w10:wrap type="none"/>
            </v:shape>
            <w10:wrap type="none"/>
          </v:group>
        </w:pict>
      </w:r>
    </w:p>
    <w:p w:rsidR="0018722C">
      <w:pPr>
        <w:pStyle w:val="a9"/>
        <w:textAlignment w:val="center"/>
        <w:topLinePunct/>
      </w:pPr>
      <w:r>
        <w:pict>
          <v:group style="margin-left:95.967522pt;margin-top:-102.640137pt;width:41.15pt;height:15.05pt;mso-position-horizontal-relative:page;mso-position-vertical-relative:paragraph;z-index:2512" coordorigin="1919,-2053" coordsize="823,301">
            <v:shape style="position:absolute;left:1920;top:-2052;width:821;height:299" type="#_x0000_t75" stroked="false">
              <v:imagedata r:id="rId101" o:title=""/>
            </v:shape>
            <v:shape style="position:absolute;left:1920;top:-2052;width:821;height:299" type="#_x0000_t202" filled="true" fillcolor="#f6d4b8" stroked="true" strokeweight=".131466pt" strokecolor="#404040">
              <v:textbox inset="0,0,0,0">
                <w:txbxContent>
                  <w:p w:rsidR="0018722C">
                    <w:pPr>
                      <w:spacing w:before="33"/>
                      <w:ind w:leftChars="0" w:left="186" w:rightChars="0" w:right="0" w:firstLineChars="0" w:firstLine="0"/>
                      <w:jc w:val="left"/>
                      <w:rPr>
                        <w:sz w:val="14"/>
                      </w:rPr>
                    </w:pPr>
                    <w:r>
                      <w:rPr>
                        <w:w w:val="105"/>
                        <w:sz w:val="14"/>
                      </w:rPr>
                      <w:t>指标层</w:t>
                    </w:r>
                  </w:p>
                </w:txbxContent>
              </v:textbox>
              <v:fill opacity="32639f" type="solid"/>
              <v:stroke dashstyle="solid"/>
              <w10:wrap type="none"/>
            </v:shape>
            <w10:wrap type="none"/>
          </v:group>
        </w:pict>
      </w:r>
      <w:r>
        <w:t>图</w:t>
      </w:r>
      <w:r>
        <w:rPr>
          <w:spacing w:val="-32"/>
        </w:rPr>
        <w:t> </w:t>
      </w:r>
      <w:r>
        <w:rPr>
          <w:rFonts w:ascii="Times New Roman" w:eastAsia="Times New Roman"/>
        </w:rPr>
        <w:t>5</w:t>
      </w:r>
      <w:r>
        <w:rPr>
          <w:rFonts w:ascii="Times New Roman" w:eastAsia="Times New Roman"/>
        </w:rPr>
        <w:t>.</w:t>
      </w:r>
      <w:r>
        <w:rPr>
          <w:rFonts w:ascii="Times New Roman" w:eastAsia="Times New Roman"/>
        </w:rPr>
        <w:t>1</w:t>
      </w:r>
      <w:r>
        <w:t xml:space="preserve">  </w:t>
      </w:r>
      <w:r>
        <w:t>AHP</w:t>
      </w:r>
      <w:r>
        <w:t>层次分析中递阶层次结构</w:t>
      </w:r>
    </w:p>
    <w:p w:rsidR="0018722C">
      <w:pPr>
        <w:topLinePunct/>
      </w:pPr>
      <w:r>
        <w:t>接下来再根据递阶层次结构建立比较判断矩阵，具体做法是每次选取两个指</w:t>
      </w:r>
      <w:r>
        <w:t>标，比如</w:t>
      </w:r>
      <w:r>
        <w:rPr>
          <w:rFonts w:ascii="Times New Roman" w:eastAsia="Times New Roman"/>
          <w:i/>
        </w:rPr>
        <w:t>x</w:t>
      </w:r>
      <w:r>
        <w:rPr>
          <w:rFonts w:ascii="Times New Roman" w:eastAsia="Times New Roman"/>
          <w:i/>
        </w:rPr>
        <w:t>i</w:t>
      </w:r>
      <w:r>
        <w:t>与</w:t>
      </w:r>
      <w:r>
        <w:rPr>
          <w:rFonts w:ascii="Times New Roman" w:eastAsia="Times New Roman"/>
          <w:i/>
        </w:rPr>
        <w:t>x </w:t>
      </w:r>
      <w:r>
        <w:rPr>
          <w:rFonts w:ascii="Times New Roman" w:eastAsia="Times New Roman"/>
          <w:i/>
        </w:rPr>
        <w:t>j</w:t>
      </w:r>
      <w:r>
        <w:t>，相对于上一层的影响程度用</w:t>
      </w:r>
      <w:r>
        <w:rPr>
          <w:rFonts w:ascii="Times New Roman" w:eastAsia="Times New Roman"/>
          <w:i/>
        </w:rPr>
        <w:t>a</w:t>
      </w:r>
      <w:r>
        <w:rPr>
          <w:rFonts w:ascii="Times New Roman" w:eastAsia="Times New Roman"/>
          <w:i/>
        </w:rPr>
        <w:t>ij</w:t>
      </w:r>
      <w:r>
        <w:t>来表示，意思是</w:t>
      </w:r>
      <w:r>
        <w:rPr>
          <w:rFonts w:ascii="Times New Roman" w:eastAsia="Times New Roman"/>
          <w:i/>
        </w:rPr>
        <w:t>x</w:t>
      </w:r>
      <w:r>
        <w:rPr>
          <w:rFonts w:ascii="Times New Roman" w:eastAsia="Times New Roman"/>
          <w:i/>
        </w:rPr>
        <w:t>i</w:t>
      </w:r>
      <w:r>
        <w:t>相对于</w:t>
      </w:r>
      <w:r>
        <w:rPr>
          <w:rFonts w:ascii="Times New Roman" w:eastAsia="Times New Roman"/>
          <w:i/>
        </w:rPr>
        <w:t>x </w:t>
      </w:r>
      <w:r>
        <w:rPr>
          <w:rFonts w:ascii="Times New Roman" w:eastAsia="Times New Roman"/>
          <w:i/>
        </w:rPr>
        <w:t>j</w:t>
      </w:r>
      <w:r>
        <w:t>对</w:t>
      </w:r>
      <w:r>
        <w:t>上一层的重要程度，在</w:t>
      </w:r>
      <w:r>
        <w:rPr>
          <w:rFonts w:ascii="Times New Roman" w:eastAsia="Times New Roman"/>
        </w:rPr>
        <w:t>AHP</w:t>
      </w:r>
      <w:r>
        <w:t>中，比例标度一般采用</w:t>
      </w:r>
      <w:r>
        <w:rPr>
          <w:rFonts w:ascii="Times New Roman" w:eastAsia="Times New Roman"/>
        </w:rPr>
        <w:t>9</w:t>
      </w:r>
      <w:r>
        <w:t>标度法，如下表所示：</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t>9</w:t>
      </w:r>
      <w:r>
        <w:rPr>
          <w:kern w:val="2"/>
          <w:szCs w:val="22"/>
          <w:rFonts w:cstheme="minorBidi" w:hAnsiTheme="minorHAnsi" w:eastAsiaTheme="minorHAnsi" w:asciiTheme="minorHAnsi"/>
          <w:spacing w:val="-2"/>
          <w:sz w:val="21"/>
        </w:rPr>
        <w:t>标</w:t>
      </w:r>
      <w:r>
        <w:rPr>
          <w:kern w:val="2"/>
          <w:szCs w:val="22"/>
          <w:rFonts w:cstheme="minorBidi" w:hAnsiTheme="minorHAnsi" w:eastAsiaTheme="minorHAnsi" w:asciiTheme="minorHAnsi"/>
          <w:sz w:val="21"/>
        </w:rPr>
        <w:t>度法示</w:t>
      </w:r>
      <w:r>
        <w:rPr>
          <w:kern w:val="2"/>
          <w:szCs w:val="22"/>
          <w:rFonts w:cstheme="minorBidi" w:hAnsiTheme="minorHAnsi" w:eastAsiaTheme="minorHAnsi" w:asciiTheme="minorHAnsi"/>
          <w:spacing w:val="-2"/>
          <w:sz w:val="21"/>
        </w:rPr>
        <w:t>意</w:t>
      </w:r>
      <w:r>
        <w:rPr>
          <w:kern w:val="2"/>
          <w:szCs w:val="22"/>
          <w:rFonts w:cstheme="minorBidi" w:hAnsiTheme="minorHAnsi" w:eastAsiaTheme="minorHAnsi" w:asciiTheme="minorHAnsi"/>
          <w:sz w:val="21"/>
        </w:rPr>
        <w:t>表</w:t>
      </w:r>
    </w:p>
    <w:tbl>
      <w:tblPr>
        <w:tblW w:w="5000" w:type="pct"/>
        <w:tblInd w:w="123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96"/>
        <w:gridCol w:w="4922"/>
      </w:tblGrid>
      <w:tr>
        <w:trPr>
          <w:tblHeader/>
        </w:trPr>
        <w:tc>
          <w:tcPr>
            <w:tcW w:w="977" w:type="pct"/>
            <w:vAlign w:val="center"/>
            <w:tcBorders>
              <w:bottom w:val="single" w:sz="4" w:space="0" w:color="auto"/>
            </w:tcBorders>
          </w:tcPr>
          <w:p w:rsidR="0018722C">
            <w:pPr>
              <w:pStyle w:val="a7"/>
              <w:topLinePunct/>
              <w:ind w:leftChars="0" w:left="0" w:rightChars="0" w:right="0" w:firstLineChars="0" w:firstLine="0"/>
              <w:spacing w:line="240" w:lineRule="atLeast"/>
            </w:pPr>
            <w:r>
              <w:t>标度</w:t>
            </w:r>
            <w:r>
              <w:t>a</w:t>
            </w:r>
            <w:r>
              <w:t>ij</w:t>
            </w:r>
          </w:p>
        </w:tc>
        <w:tc>
          <w:tcPr>
            <w:tcW w:w="4023" w:type="pct"/>
            <w:vAlign w:val="center"/>
            <w:tcBorders>
              <w:bottom w:val="single" w:sz="4" w:space="0" w:color="auto"/>
            </w:tcBorders>
          </w:tcPr>
          <w:p w:rsidR="0018722C">
            <w:pPr>
              <w:pStyle w:val="a7"/>
              <w:topLinePunct/>
              <w:ind w:leftChars="0" w:left="0" w:rightChars="0" w:right="0" w:firstLineChars="0" w:firstLine="0"/>
              <w:spacing w:line="240" w:lineRule="atLeast"/>
            </w:pPr>
            <w:r>
              <w:t>含义</w:t>
            </w:r>
          </w:p>
        </w:tc>
      </w:tr>
      <w:tr>
        <w:tc>
          <w:tcPr>
            <w:tcW w:w="977" w:type="pct"/>
            <w:vAlign w:val="center"/>
          </w:tcPr>
          <w:p w:rsidR="0018722C">
            <w:pPr>
              <w:pStyle w:val="affff9"/>
              <w:topLinePunct/>
              <w:ind w:leftChars="0" w:left="0" w:rightChars="0" w:right="0" w:firstLineChars="0" w:firstLine="0"/>
              <w:spacing w:line="240" w:lineRule="atLeast"/>
            </w:pPr>
            <w:r>
              <w:t>1</w:t>
            </w:r>
          </w:p>
        </w:tc>
        <w:tc>
          <w:tcPr>
            <w:tcW w:w="4023" w:type="pct"/>
            <w:vAlign w:val="center"/>
          </w:tcPr>
          <w:p w:rsidR="0018722C">
            <w:pPr>
              <w:pStyle w:val="ad"/>
              <w:topLinePunct/>
              <w:ind w:leftChars="0" w:left="0" w:rightChars="0" w:right="0" w:firstLineChars="0" w:firstLine="0"/>
              <w:spacing w:line="240" w:lineRule="atLeast"/>
            </w:pPr>
            <w:r>
              <w:t>x</w:t>
            </w:r>
            <w:r>
              <w:rPr>
                <w:vertAlign w:val="subscript"/>
              </w:rPr>
              <w:t>i </w:t>
            </w:r>
            <w:r>
              <w:t>与 </w:t>
            </w:r>
            <w:r>
              <w:t>x </w:t>
            </w:r>
            <w:r>
              <w:rPr>
                <w:vertAlign w:val="subscript"/>
              </w:rPr>
              <w:t>j </w:t>
            </w:r>
            <w:r>
              <w:t>具有相同的重要性</w:t>
            </w:r>
          </w:p>
        </w:tc>
      </w:tr>
      <w:tr>
        <w:tc>
          <w:tcPr>
            <w:tcW w:w="977" w:type="pct"/>
            <w:vAlign w:val="center"/>
          </w:tcPr>
          <w:p w:rsidR="0018722C">
            <w:pPr>
              <w:pStyle w:val="affff9"/>
              <w:topLinePunct/>
              <w:ind w:leftChars="0" w:left="0" w:rightChars="0" w:right="0" w:firstLineChars="0" w:firstLine="0"/>
              <w:spacing w:line="240" w:lineRule="atLeast"/>
            </w:pPr>
            <w:r>
              <w:t>3</w:t>
            </w:r>
          </w:p>
        </w:tc>
        <w:tc>
          <w:tcPr>
            <w:tcW w:w="4023" w:type="pct"/>
            <w:vAlign w:val="center"/>
          </w:tcPr>
          <w:p w:rsidR="0018722C">
            <w:pPr>
              <w:pStyle w:val="ad"/>
              <w:topLinePunct/>
              <w:ind w:leftChars="0" w:left="0" w:rightChars="0" w:right="0" w:firstLineChars="0" w:firstLine="0"/>
              <w:spacing w:line="240" w:lineRule="atLeast"/>
            </w:pPr>
            <w:r>
              <w:t>x</w:t>
            </w:r>
            <w:r>
              <w:rPr>
                <w:vertAlign w:val="subscript"/>
              </w:rPr>
              <w:t>i </w:t>
            </w:r>
            <w:r>
              <w:t>比 </w:t>
            </w:r>
            <w:r>
              <w:t>x </w:t>
            </w:r>
            <w:r>
              <w:rPr>
                <w:vertAlign w:val="subscript"/>
              </w:rPr>
              <w:t>j </w:t>
            </w:r>
            <w:r>
              <w:t>稍微重要</w:t>
            </w:r>
          </w:p>
        </w:tc>
      </w:tr>
      <w:tr>
        <w:tc>
          <w:tcPr>
            <w:tcW w:w="977" w:type="pct"/>
            <w:vAlign w:val="center"/>
          </w:tcPr>
          <w:p w:rsidR="0018722C">
            <w:pPr>
              <w:pStyle w:val="affff9"/>
              <w:topLinePunct/>
              <w:ind w:leftChars="0" w:left="0" w:rightChars="0" w:right="0" w:firstLineChars="0" w:firstLine="0"/>
              <w:spacing w:line="240" w:lineRule="atLeast"/>
            </w:pPr>
            <w:r>
              <w:t>5</w:t>
            </w:r>
          </w:p>
        </w:tc>
        <w:tc>
          <w:tcPr>
            <w:tcW w:w="4023" w:type="pct"/>
            <w:vAlign w:val="center"/>
          </w:tcPr>
          <w:p w:rsidR="0018722C">
            <w:pPr>
              <w:pStyle w:val="ad"/>
              <w:topLinePunct/>
              <w:ind w:leftChars="0" w:left="0" w:rightChars="0" w:right="0" w:firstLineChars="0" w:firstLine="0"/>
              <w:spacing w:line="240" w:lineRule="atLeast"/>
            </w:pPr>
            <w:r>
              <w:t>x</w:t>
            </w:r>
            <w:r>
              <w:rPr>
                <w:vertAlign w:val="subscript"/>
              </w:rPr>
              <w:t>i </w:t>
            </w:r>
            <w:r>
              <w:t>比 </w:t>
            </w:r>
            <w:r>
              <w:t>x </w:t>
            </w:r>
            <w:r>
              <w:rPr>
                <w:vertAlign w:val="subscript"/>
              </w:rPr>
              <w:t>j </w:t>
            </w:r>
            <w:r>
              <w:t>明显重要</w:t>
            </w:r>
          </w:p>
        </w:tc>
      </w:tr>
      <w:tr>
        <w:tc>
          <w:tcPr>
            <w:tcW w:w="977" w:type="pct"/>
            <w:vAlign w:val="center"/>
          </w:tcPr>
          <w:p w:rsidR="0018722C">
            <w:pPr>
              <w:pStyle w:val="affff9"/>
              <w:topLinePunct/>
              <w:ind w:leftChars="0" w:left="0" w:rightChars="0" w:right="0" w:firstLineChars="0" w:firstLine="0"/>
              <w:spacing w:line="240" w:lineRule="atLeast"/>
            </w:pPr>
            <w:r>
              <w:t>7</w:t>
            </w:r>
          </w:p>
        </w:tc>
        <w:tc>
          <w:tcPr>
            <w:tcW w:w="4023" w:type="pct"/>
            <w:vAlign w:val="center"/>
          </w:tcPr>
          <w:p w:rsidR="0018722C">
            <w:pPr>
              <w:pStyle w:val="ad"/>
              <w:topLinePunct/>
              <w:ind w:leftChars="0" w:left="0" w:rightChars="0" w:right="0" w:firstLineChars="0" w:firstLine="0"/>
              <w:spacing w:line="240" w:lineRule="atLeast"/>
            </w:pPr>
            <w:r>
              <w:t>x</w:t>
            </w:r>
            <w:r>
              <w:rPr>
                <w:vertAlign w:val="subscript"/>
              </w:rPr>
              <w:t>i </w:t>
            </w:r>
            <w:r>
              <w:t>比 </w:t>
            </w:r>
            <w:r>
              <w:t>x </w:t>
            </w:r>
            <w:r>
              <w:rPr>
                <w:vertAlign w:val="subscript"/>
              </w:rPr>
              <w:t>j </w:t>
            </w:r>
            <w:r>
              <w:t>强烈重要</w:t>
            </w:r>
          </w:p>
        </w:tc>
      </w:tr>
      <w:tr>
        <w:tc>
          <w:tcPr>
            <w:tcW w:w="977" w:type="pct"/>
            <w:vAlign w:val="center"/>
          </w:tcPr>
          <w:p w:rsidR="0018722C">
            <w:pPr>
              <w:pStyle w:val="affff9"/>
              <w:topLinePunct/>
              <w:ind w:leftChars="0" w:left="0" w:rightChars="0" w:right="0" w:firstLineChars="0" w:firstLine="0"/>
              <w:spacing w:line="240" w:lineRule="atLeast"/>
            </w:pPr>
            <w:r>
              <w:t>9</w:t>
            </w:r>
          </w:p>
        </w:tc>
        <w:tc>
          <w:tcPr>
            <w:tcW w:w="4023" w:type="pct"/>
            <w:vAlign w:val="center"/>
          </w:tcPr>
          <w:p w:rsidR="0018722C">
            <w:pPr>
              <w:pStyle w:val="ad"/>
              <w:topLinePunct/>
              <w:ind w:leftChars="0" w:left="0" w:rightChars="0" w:right="0" w:firstLineChars="0" w:firstLine="0"/>
              <w:spacing w:line="240" w:lineRule="atLeast"/>
            </w:pPr>
            <w:r>
              <w:t>x</w:t>
            </w:r>
            <w:r>
              <w:rPr>
                <w:vertAlign w:val="subscript"/>
              </w:rPr>
              <w:t>i </w:t>
            </w:r>
            <w:r>
              <w:t>比 </w:t>
            </w:r>
            <w:r>
              <w:t>x </w:t>
            </w:r>
            <w:r>
              <w:rPr>
                <w:vertAlign w:val="subscript"/>
              </w:rPr>
              <w:t>j </w:t>
            </w:r>
            <w:r>
              <w:t>极端重要</w:t>
            </w:r>
          </w:p>
        </w:tc>
      </w:tr>
      <w:tr>
        <w:tc>
          <w:tcPr>
            <w:tcW w:w="977" w:type="pct"/>
            <w:vAlign w:val="center"/>
          </w:tcPr>
          <w:p w:rsidR="0018722C">
            <w:pPr>
              <w:pStyle w:val="affff9"/>
              <w:topLinePunct/>
              <w:ind w:leftChars="0" w:left="0" w:rightChars="0" w:right="0" w:firstLineChars="0" w:firstLine="0"/>
              <w:spacing w:line="240" w:lineRule="atLeast"/>
            </w:pPr>
            <w:r>
              <w:t>2,4,6,8</w:t>
            </w:r>
          </w:p>
        </w:tc>
        <w:tc>
          <w:tcPr>
            <w:tcW w:w="4023" w:type="pct"/>
            <w:vAlign w:val="center"/>
          </w:tcPr>
          <w:p w:rsidR="0018722C">
            <w:pPr>
              <w:pStyle w:val="ad"/>
              <w:topLinePunct/>
              <w:ind w:leftChars="0" w:left="0" w:rightChars="0" w:right="0" w:firstLineChars="0" w:firstLine="0"/>
              <w:spacing w:line="240" w:lineRule="atLeast"/>
            </w:pPr>
            <w:r>
              <w:t>表示上述两相邻等级的中间情况</w:t>
            </w:r>
          </w:p>
        </w:tc>
      </w:tr>
      <w:tr>
        <w:tc>
          <w:tcPr>
            <w:tcW w:w="977" w:type="pct"/>
            <w:vAlign w:val="center"/>
            <w:tcBorders>
              <w:top w:val="single" w:sz="4" w:space="0" w:color="auto"/>
            </w:tcBorders>
          </w:tcPr>
          <w:p w:rsidR="0018722C">
            <w:pPr>
              <w:pStyle w:val="ac"/>
              <w:topLinePunct/>
              <w:ind w:leftChars="0" w:left="0" w:rightChars="0" w:right="0" w:firstLineChars="0" w:firstLine="0"/>
              <w:spacing w:line="240" w:lineRule="atLeast"/>
            </w:pPr>
            <w:r>
              <w:t>倒数</w:t>
            </w:r>
          </w:p>
        </w:tc>
        <w:tc>
          <w:tcPr>
            <w:tcW w:w="4023" w:type="pct"/>
            <w:vAlign w:val="center"/>
            <w:tcBorders>
              <w:top w:val="single" w:sz="4" w:space="0" w:color="auto"/>
            </w:tcBorders>
          </w:tcPr>
          <w:p w:rsidR="0018722C">
            <w:pPr>
              <w:pStyle w:val="ad"/>
              <w:topLinePunct/>
              <w:ind w:leftChars="0" w:left="0" w:rightChars="0" w:right="0" w:firstLineChars="0" w:firstLine="0"/>
              <w:spacing w:line="240" w:lineRule="atLeast"/>
            </w:pPr>
            <w:r>
              <w:t>x</w:t>
            </w:r>
            <w:r>
              <w:rPr>
                <w:vertAlign w:val="subscript"/>
              </w:rPr>
              <w:t>i </w:t>
            </w:r>
            <w:r>
              <w:t>与 </w:t>
            </w:r>
            <w:r>
              <w:t>x </w:t>
            </w:r>
            <w:r>
              <w:rPr>
                <w:vertAlign w:val="subscript"/>
              </w:rPr>
              <w:t>j </w:t>
            </w:r>
            <w:r>
              <w:t>交换次序比较的重要性</w:t>
            </w:r>
          </w:p>
        </w:tc>
      </w:tr>
    </w:tbl>
    <w:p w:rsidR="0018722C">
      <w:pPr>
        <w:topLinePunct/>
        <w:pStyle w:val="affa"/>
      </w:pPr>
    </w:p>
    <w:p w:rsidR="0018722C">
      <w:spacing w:beforeLines="0" w:before="0" w:afterLines="0" w:after="0" w:line="440" w:lineRule="auto"/>
      <w:pPr>
        <w:sectPr w:rsidR="00556256">
          <w:type w:val="continuous"/>
          <w:pgSz w:w="11910" w:h="16840"/>
          <w:pgMar w:header="871" w:footer="1188" w:top="1100" w:bottom="1380" w:left="1660" w:right="1580"/>
        </w:sectPr>
        <w:topLinePunct/>
      </w:pPr>
    </w:p>
    <w:p w:rsidR="0018722C">
      <w:pPr>
        <w:topLinePunct/>
      </w:pPr>
      <w:r>
        <w:t>通过上述步骤，得到一个成对比较矩阵：</w:t>
      </w:r>
    </w:p>
    <w:p w:rsidR="0018722C">
      <w:pPr>
        <w:topLinePunct/>
      </w:pPr>
      <w:r>
        <w:rPr>
          <w:rFonts w:cstheme="minorBidi" w:hAnsiTheme="minorHAnsi" w:eastAsiaTheme="minorHAnsi" w:asciiTheme="minorHAnsi" w:ascii="Times New Roman" w:hAnsi="Times New Roman"/>
          <w:i/>
        </w:rPr>
        <w:t xml:space="preserve">A</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i/>
        </w:rPr>
        <w:t xml:space="preserve">a</w:t>
      </w:r>
      <w:r>
        <w:rPr>
          <w:rFonts w:ascii="Times New Roman" w:hAnsi="Times New Roman" w:cstheme="minorBidi" w:eastAsiaTheme="minorHAnsi"/>
          <w:vertAlign w:val="subscript"/>
          <w:i/>
        </w:rPr>
        <w:t xml:space="preserve">ij</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vertAlign w:val="subscript"/>
          <w:i/>
        </w:rPr>
        <w:t xml:space="preserve">n</w:t>
      </w:r>
      <w:r>
        <w:rPr>
          <w:vertAlign w:val="subscript"/>
          <w:rFonts w:ascii="Symbol" w:hAnsi="Symbol" w:cstheme="minorBidi" w:eastAsiaTheme="minorHAnsi"/>
        </w:rPr>
        <w:t xml:space="preserve"></w:t>
      </w:r>
      <w:r>
        <w:rPr>
          <w:rFonts w:ascii="Times New Roman" w:hAnsi="Times New Roman" w:cstheme="minorBidi" w:eastAsiaTheme="minorHAnsi"/>
          <w:vertAlign w:val="subscript"/>
          <w:i/>
        </w:rPr>
        <w:t xml:space="preserve">n</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5.7</w:t>
      </w:r>
      <w:r>
        <w:rPr>
          <w:rFonts w:cstheme="minorBidi" w:hAnsiTheme="minorHAnsi" w:eastAsiaTheme="minorHAnsi" w:asciiTheme="minorHAnsi" w:ascii="Times New Roman"/>
        </w:rP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942" w:space="2300"/>
            <w:col w:w="1428"/>
          </w:cols>
        </w:sectPr>
        <w:topLinePunct/>
      </w:pPr>
    </w:p>
    <w:p w:rsidR="0018722C">
      <w:spacing w:beforeLines="0" w:before="0" w:afterLines="0" w:after="0" w:line="440" w:lineRule="auto"/>
      <w:pPr>
        <w:sectPr w:rsidR="00556256">
          <w:pgSz w:w="11910" w:h="16840"/>
          <w:pgMar w:header="871" w:footer="1188" w:top="1100" w:bottom="1380" w:left="1660" w:right="1560"/>
        </w:sectPr>
        <w:topLinePunct/>
      </w:pPr>
    </w:p>
    <w:p w:rsidR="0018722C">
      <w:pPr>
        <w:topLinePunct/>
      </w:pPr>
      <w:r>
        <w:t>并且满足：</w:t>
      </w:r>
    </w:p>
    <w:p w:rsidR="0018722C">
      <w:pPr>
        <w:spacing w:line="250" w:lineRule="exact" w:before="282"/>
        <w:ind w:leftChars="0" w:left="62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position w:val="2"/>
          <w:sz w:val="24"/>
        </w:rPr>
        <w:t>A</w:t>
      </w:r>
      <w:r>
        <w:rPr>
          <w:kern w:val="2"/>
          <w:szCs w:val="22"/>
          <w:rFonts w:ascii="Times New Roman" w:hAnsi="Times New Roman" w:cstheme="minorBidi" w:eastAsiaTheme="minorHAnsi"/>
          <w:i/>
          <w:position w:val="-3"/>
          <w:sz w:val="14"/>
        </w:rPr>
        <w:t>ij</w:t>
      </w:r>
      <w:r w:rsidR="001852F3">
        <w:rPr>
          <w:kern w:val="2"/>
          <w:szCs w:val="22"/>
          <w:rFonts w:ascii="Times New Roman" w:hAnsi="Times New Roman" w:cstheme="minorBidi" w:eastAsiaTheme="minorHAnsi"/>
          <w:i/>
          <w:position w:val="-3"/>
          <w:sz w:val="14"/>
        </w:rPr>
        <w:t xml:space="preserve">  </w:t>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position w:val="2"/>
          <w:sz w:val="24"/>
        </w:rPr>
        <w:t xml:space="preserve"> 0</w:t>
      </w:r>
    </w:p>
    <w:p w:rsidR="0018722C">
      <w:spacing w:beforeLines="0" w:before="0" w:afterLines="0" w:after="0" w:line="440" w:lineRule="auto"/>
      <w:pPr>
        <w:sectPr w:rsidR="00556256">
          <w:type w:val="continuous"/>
          <w:pgSz w:w="11910" w:h="16840"/>
          <w:pgMar w:top="1580" w:bottom="280" w:left="1660" w:right="1560"/>
          <w:cols w:num="2" w:equalWidth="0">
            <w:col w:w="1822" w:space="1075"/>
            <w:col w:w="5793"/>
          </w:cols>
        </w:sectPr>
        <w:topLinePunct/>
      </w:pPr>
    </w:p>
    <w:p w:rsidR="0018722C">
      <w:pPr>
        <w:spacing w:line="201" w:lineRule="exact" w:before="4"/>
        <w:ind w:leftChars="0" w:left="0" w:rightChars="0" w:right="0" w:firstLineChars="0" w:firstLine="0"/>
        <w:jc w:val="right"/>
        <w:topLinePunct/>
      </w:pPr>
      <w:r>
        <w:rPr>
          <w:kern w:val="2"/>
          <w:sz w:val="24"/>
          <w:szCs w:val="22"/>
          <w:rFonts w:cstheme="minorBidi" w:hAnsiTheme="minorHAnsi" w:eastAsiaTheme="minorHAnsi" w:asciiTheme="minorHAnsi" w:ascii="Symbol" w:hAnsi="Symbol"/>
          <w:position w:val="16"/>
        </w:rPr>
        <w:t></w:t>
      </w:r>
      <w:r>
        <w:rPr>
          <w:kern w:val="2"/>
          <w:szCs w:val="22"/>
          <w:rFonts w:ascii="Times New Roman" w:hAnsi="Times New Roman" w:cstheme="minorBidi" w:eastAsiaTheme="minorHAnsi"/>
          <w:i/>
          <w:sz w:val="24"/>
        </w:rPr>
        <w:t>A</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a</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sidR="001852F3">
        <w:rPr>
          <w:rFonts w:ascii="Times New Roman" w:hAnsi="Times New Roman" w:cstheme="minorBidi" w:eastAsiaTheme="minorHAnsi"/>
        </w:rPr>
        <w:t xml:space="preserve">1</w:t>
      </w:r>
      <w:r>
        <w:rPr>
          <w:rFonts w:ascii="Symbol" w:hAnsi="Symbol" w:cstheme="minorBidi" w:eastAsiaTheme="minorHAnsi"/>
        </w:rPr>
        <w:t></w:t>
      </w:r>
      <w:r>
        <w:rPr>
          <w:rFonts w:ascii="Times New Roman" w:hAnsi="Times New Roman" w:cstheme="minorBidi" w:eastAsiaTheme="minorHAnsi"/>
          <w:i/>
        </w:rPr>
        <w:t>I</w:t>
      </w:r>
      <w:r>
        <w:rPr>
          <w:rFonts w:ascii="Times New Roman" w:hAnsi="Times New Roman" w:cstheme="minorBidi" w:eastAsiaTheme="minorHAnsi"/>
        </w:rPr>
        <w:t xml:space="preserve">, </w:t>
      </w:r>
      <w:r>
        <w:rPr>
          <w:rFonts w:ascii="Times New Roman" w:hAnsi="Times New Roman" w:cstheme="minorBidi" w:eastAsiaTheme="minorHAnsi"/>
          <w:i/>
        </w:rPr>
        <w:t>j</w:t>
      </w:r>
      <w:r>
        <w:rPr>
          <w:rFonts w:ascii="Symbol" w:hAnsi="Symbol" w:cstheme="minorBidi" w:eastAsiaTheme="minorHAnsi"/>
        </w:rPr>
        <w:t></w:t>
      </w:r>
      <w:r w:rsidR="001852F3">
        <w:rPr>
          <w:rFonts w:ascii="Times New Roman" w:hAnsi="Times New Roman" w:cstheme="minorBidi" w:eastAsiaTheme="minorHAnsi"/>
        </w:rPr>
        <w:t xml:space="preserve">1,</w:t>
      </w:r>
    </w:p>
    <w:p w:rsidR="0018722C">
      <w:spacing w:beforeLines="0" w:before="0" w:afterLines="0" w:after="0" w:line="440" w:lineRule="auto"/>
      <w:pPr>
        <w:sectPr w:rsidR="00556256">
          <w:type w:val="continuous"/>
          <w:pgSz w:w="11910" w:h="16840"/>
          <w:pgMar w:top="1580" w:bottom="280" w:left="1660" w:right="1560"/>
          <w:cols w:num="2" w:equalWidth="0">
            <w:col w:w="4179" w:space="40"/>
            <w:col w:w="4471"/>
          </w:cols>
        </w:sectPr>
        <w:topLinePunct/>
      </w:pPr>
    </w:p>
    <w:p w:rsidR="0018722C">
      <w:pPr>
        <w:pStyle w:val="ae"/>
        <w:topLinePunct/>
      </w:pPr>
      <w:r>
        <w:rPr>
          <w:kern w:val="2"/>
          <w:sz w:val="22"/>
          <w:szCs w:val="22"/>
          <w:rFonts w:cstheme="minorBidi" w:hAnsiTheme="minorHAnsi" w:eastAsiaTheme="minorHAnsi" w:asciiTheme="minorHAnsi"/>
        </w:rPr>
        <w:pict>
          <v:group style="margin-left:353.319244pt;margin-top:-4.945137pt;width:29.05pt;height:21.15pt;mso-position-horizontal-relative:page;mso-position-vertical-relative:paragraph;z-index:2752" coordorigin="7066,-99" coordsize="581,423">
            <v:shape style="position:absolute;left:7066;top:-78;width:581;height:402" type="#_x0000_t75" stroked="false">
              <v:imagedata r:id="rId103" o:title=""/>
            </v:shape>
            <v:shape style="position:absolute;left:7066;top:-99;width:581;height:423" type="#_x0000_t202" filled="false" stroked="false">
              <v:textbox inset="0,0,0,0">
                <w:txbxContent>
                  <w:p w:rsidR="0018722C">
                    <w:pPr>
                      <w:spacing w:before="4"/>
                      <w:ind w:leftChars="0" w:left="243" w:rightChars="0" w:right="0" w:firstLineChars="0" w:firstLine="0"/>
                      <w:jc w:val="left"/>
                      <w:rPr>
                        <w:rFonts w:ascii="Symbol" w:hAnsi="Symbol"/>
                        <w:sz w:val="31"/>
                      </w:rPr>
                    </w:pPr>
                    <w:r>
                      <w:rPr>
                        <w:rFonts w:ascii="Times New Roman" w:hAnsi="Times New Roman"/>
                        <w:w w:val="95"/>
                        <w:position w:val="2"/>
                        <w:sz w:val="24"/>
                      </w:rPr>
                      <w:t>, </w:t>
                    </w:r>
                    <w:r>
                      <w:rPr>
                        <w:rFonts w:ascii="Times New Roman" w:hAnsi="Times New Roman"/>
                        <w:i/>
                        <w:w w:val="95"/>
                        <w:position w:val="2"/>
                        <w:sz w:val="24"/>
                      </w:rPr>
                      <w:t>n</w:t>
                    </w:r>
                    <w:r>
                      <w:rPr>
                        <w:rFonts w:ascii="Symbol" w:hAnsi="Symbol"/>
                        <w:w w:val="95"/>
                        <w:sz w:val="31"/>
                      </w:rPr>
                      <w:t></w:t>
                    </w:r>
                  </w:p>
                </w:txbxContent>
              </v:textbox>
              <w10:wrap type="none"/>
            </v:shape>
            <w10:wrap type="none"/>
          </v:group>
        </w:pic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14"/>
        </w:rPr>
        <w:t>ij</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0"/>
          <w:sz w:val="14"/>
        </w:rPr>
        <w:t>ji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 xml:space="preserve">5.8</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580" w:bottom="280" w:left="1660" w:right="1560"/>
          <w:cols w:num="2" w:equalWidth="0">
            <w:col w:w="4281" w:space="40"/>
            <w:col w:w="4369"/>
          </w:cols>
        </w:sectPr>
        <w:topLinePunct/>
      </w:pPr>
    </w:p>
    <w:p w:rsidR="0018722C">
      <w:pPr>
        <w:spacing w:line="202" w:lineRule="exact" w:before="4"/>
        <w:ind w:leftChars="0" w:left="0" w:rightChars="0" w:right="961" w:firstLineChars="0" w:firstLine="0"/>
        <w:jc w:val="center"/>
        <w:topLinePunct/>
      </w:pPr>
      <w:r>
        <w:rPr>
          <w:kern w:val="2"/>
          <w:sz w:val="24"/>
          <w:szCs w:val="22"/>
          <w:rFonts w:cstheme="minorBidi" w:hAnsiTheme="minorHAnsi" w:eastAsiaTheme="minorHAnsi" w:asciiTheme="minorHAnsi" w:ascii="Symbol" w:hAnsi="Symbol"/>
          <w:position w:val="12"/>
        </w:rPr>
        <w:t></w:t>
      </w:r>
      <w:r>
        <w:rPr>
          <w:kern w:val="2"/>
          <w:szCs w:val="22"/>
          <w:rFonts w:ascii="Times New Roman" w:hAnsi="Times New Roman" w:cstheme="minorBidi" w:eastAsiaTheme="minorHAnsi"/>
          <w:i/>
          <w:sz w:val="24"/>
        </w:rPr>
        <w:t>A</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1</w:t>
      </w:r>
    </w:p>
    <w:p w:rsidR="0018722C">
      <w:pPr>
        <w:spacing w:line="294" w:lineRule="exact" w:before="0"/>
        <w:ind w:leftChars="0" w:left="0" w:rightChars="0" w:right="1328" w:firstLineChars="0" w:firstLine="0"/>
        <w:jc w:val="center"/>
        <w:topLinePunct/>
      </w:pPr>
      <w:r>
        <w:rPr>
          <w:kern w:val="2"/>
          <w:sz w:val="24"/>
          <w:szCs w:val="22"/>
          <w:rFonts w:cstheme="minorBidi" w:hAnsiTheme="minorHAnsi" w:eastAsiaTheme="minorHAnsi" w:asciiTheme="minorHAnsi" w:ascii="Symbol" w:hAnsi="Symbol"/>
          <w:position w:val="-1"/>
        </w:rPr>
        <w:t></w:t>
      </w:r>
      <w:r>
        <w:rPr>
          <w:kern w:val="2"/>
          <w:szCs w:val="22"/>
          <w:rFonts w:ascii="Times New Roman" w:hAnsi="Times New Roman" w:cstheme="minorBidi" w:eastAsiaTheme="minorHAnsi"/>
          <w:i/>
          <w:sz w:val="14"/>
        </w:rPr>
        <w:t>ii</w:t>
      </w:r>
    </w:p>
    <w:p w:rsidR="0018722C">
      <w:pPr>
        <w:topLinePunct/>
      </w:pPr>
      <w:r>
        <w:t>这样针对于每一层，都可以得到相关的判断矩阵，然后通过判断矩阵的标准</w:t>
      </w:r>
      <w:r>
        <w:t>化特征向量可以得出该层中相关元素对于上一层的权重，重复如上工作，可以得到最底层相对于目标层的权重分布。</w:t>
      </w:r>
    </w:p>
    <w:p w:rsidR="0018722C">
      <w:pPr>
        <w:pStyle w:val="Heading4"/>
        <w:topLinePunct/>
        <w:ind w:left="200" w:hangingChars="200" w:hanging="200"/>
      </w:pPr>
      <w:r>
        <w:t>5.1.3</w:t>
      </w:r>
      <w:r>
        <w:t xml:space="preserve"> </w:t>
      </w:r>
      <w:r>
        <w:t>综合评价模型</w:t>
      </w:r>
    </w:p>
    <w:p w:rsidR="0018722C">
      <w:pPr>
        <w:topLinePunct/>
      </w:pPr>
      <w:r>
        <w:t>在得到了各个指标的权重之后，为了给之后的实证分析做准备，需要将这</w:t>
      </w:r>
    </w:p>
    <w:p w:rsidR="0018722C">
      <w:pPr>
        <w:topLinePunct/>
      </w:pPr>
      <w:r>
        <w:rPr>
          <w:rFonts w:ascii="Times New Roman" w:eastAsia="Times New Roman"/>
        </w:rPr>
        <w:t>13</w:t>
      </w:r>
      <w:r>
        <w:t>个指标通过综合评价模型构造成经济安全的一个综合指标，但是这</w:t>
      </w:r>
      <w:r>
        <w:rPr>
          <w:rFonts w:ascii="Times New Roman" w:eastAsia="Times New Roman"/>
        </w:rPr>
        <w:t>13</w:t>
      </w:r>
      <w:r>
        <w:t>个指标的量纲不一样，首先要对它们进行无量纲化处理，处理过程如下所示。</w:t>
      </w:r>
    </w:p>
    <w:p w:rsidR="0018722C">
      <w:pPr>
        <w:topLinePunct/>
      </w:pPr>
      <w:r>
        <w:t>这</w:t>
      </w:r>
      <w:r>
        <w:rPr>
          <w:rFonts w:ascii="Times New Roman" w:eastAsia="Times New Roman"/>
        </w:rPr>
        <w:t>13</w:t>
      </w:r>
      <w:r>
        <w:t>个指标包括：正向指标、逆向指标和适度指标三类，正向指标是指对</w:t>
      </w:r>
      <w:r>
        <w:t>于经济安全来说指标数值越大越好的指标，逆向指标是指对于经济安全来说指标</w:t>
      </w:r>
      <w:r>
        <w:t>数值越小越好的指标，适度指标是指对于经济安全来说指标值既不能太大也不能</w:t>
      </w:r>
      <w:r>
        <w:t>太小，而越接近其适度值越好的指标。针对于不同的指标类型，我们采用如下公式处理：</w:t>
      </w:r>
    </w:p>
    <w:p w:rsidR="0018722C">
      <w:pPr>
        <w:pStyle w:val="ae"/>
        <w:topLinePunct/>
      </w:pPr>
      <w:r>
        <w:pict>
          <v:line style="position:absolute;mso-position-horizontal-relative:page;mso-position-vertical-relative:paragraph;z-index:-254248" from="278.214691pt,41.261753pt" to="363.571003pt,41.261753pt" stroked="true" strokeweight=".584266pt" strokecolor="#000000">
            <v:stroke dashstyle="solid"/>
            <w10:wrap type="none"/>
          </v:line>
        </w:pict>
      </w:r>
      <w:r>
        <w:t>对于正向指标：</w:t>
      </w:r>
    </w:p>
    <w:p w:rsidR="0018722C">
      <w:spacing w:beforeLines="0" w:before="0" w:afterLines="0" w:after="0" w:line="440" w:lineRule="auto"/>
      <w:pPr>
        <w:sectPr w:rsidR="00556256">
          <w:type w:val="continuous"/>
          <w:pgSz w:w="11910" w:h="16840"/>
          <w:pgMar w:top="1580" w:bottom="280" w:left="1660" w:right="1560"/>
        </w:sectPr>
        <w:topLinePunct/>
      </w:pPr>
    </w:p>
    <w:p w:rsidR="0018722C">
      <w:pPr>
        <w:pStyle w:val="aff7"/>
        <w:topLinePunct/>
      </w:pPr>
      <w:r>
        <w:rPr>
          <w:sz w:val="2"/>
        </w:rPr>
        <w:pict>
          <v:group style="width:8.3pt;height:.6pt;mso-position-horizontal-relative:char;mso-position-vertical-relative:line" coordorigin="0,0" coordsize="166,12">
            <v:line style="position:absolute" from="0,6" to="165,6" stroked="true" strokeweight=".584266pt" strokecolor="#000000">
              <v:stroke dashstyle="solid"/>
            </v:line>
          </v:group>
        </w:pict>
      </w:r>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X</w:t>
      </w:r>
      <w:r>
        <w:rPr>
          <w:rFonts w:ascii="Times New Roman" w:hAnsi="Times New Roman" w:cstheme="minorBidi" w:eastAsiaTheme="minorHAnsi"/>
          <w:vertAlign w:val="subscript"/>
          <w:i/>
        </w:rPr>
        <w:t xml:space="preserve">i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X</w:t>
      </w:r>
      <w:r>
        <w:rPr>
          <w:rFonts w:ascii="Times New Roman" w:hAnsi="Times New Roman" w:cstheme="minorBidi" w:eastAsiaTheme="minorHAnsi"/>
          <w:i/>
        </w:rPr>
        <w:t>i</w:t>
      </w:r>
      <w:r>
        <w:rPr>
          <w:rFonts w:ascii="Symbol" w:hAnsi="Symbol" w:cstheme="minorBidi" w:eastAsiaTheme="minorHAnsi"/>
        </w:rPr>
        <w:t></w:t>
      </w:r>
      <w:r w:rsidR="001852F3">
        <w:rPr>
          <w:rFonts w:ascii="Times New Roman" w:hAnsi="Times New Roman" w:cstheme="minorBidi" w:eastAsiaTheme="minorHAnsi"/>
        </w:rPr>
        <w:t xml:space="preserve">min</w:t>
      </w:r>
      <w:r>
        <w:rPr>
          <w:rFonts w:ascii="Times New Roman" w:hAnsi="Times New Roman" w:cstheme="minorBidi" w:eastAsiaTheme="minorHAnsi"/>
        </w:rPr>
        <w:t>(</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i/>
          <w:position w:val="-5"/>
          <w:sz w:val="14"/>
        </w:rPr>
        <w:t xml:space="preserve">i</w:t>
      </w:r>
      <w:r>
        <w:rPr>
          <w:rFonts w:ascii="Times New Roman" w:hAnsi="Times New Roman" w:cstheme="minorBidi" w:eastAsiaTheme="minorHAnsi"/>
        </w:rPr>
        <w:t>)</w:t>
      </w:r>
      <w:r>
        <w:rPr>
          <w:rFonts w:ascii="Times New Roman" w:hAnsi="Times New Roman" w:cstheme="minorBidi" w:eastAsiaTheme="minorHAnsi"/>
        </w:rPr>
        <w:t xml:space="preserve"> max</w:t>
      </w:r>
      <w:r>
        <w:rPr>
          <w:rFonts w:ascii="Times New Roman" w:hAnsi="Times New Roman" w:cstheme="minorBidi" w:eastAsiaTheme="minorHAnsi"/>
        </w:rPr>
        <w:t>(</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i/>
          <w:position w:val="-5"/>
          <w:sz w:val="14"/>
        </w:rPr>
        <w:t xml:space="preserve">i</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min</w:t>
      </w:r>
      <w:r>
        <w:rPr>
          <w:rFonts w:ascii="Times New Roman" w:hAnsi="Times New Roman" w:cstheme="minorBidi" w:eastAsiaTheme="minorHAnsi"/>
        </w:rPr>
        <w:t>(</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i/>
          <w:position w:val="-5"/>
          <w:sz w:val="14"/>
        </w:rPr>
        <w:t xml:space="preserve">i </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5.9</w:t>
      </w:r>
      <w:r>
        <w:rPr>
          <w:rFonts w:cstheme="minorBidi" w:hAnsiTheme="minorHAnsi" w:eastAsiaTheme="minorHAnsi" w:asciiTheme="minorHAnsi" w:ascii="Times New Roman"/>
        </w:rPr>
        <w:t>)</w:t>
      </w:r>
    </w:p>
    <w:p w:rsidR="0018722C">
      <w:spacing w:beforeLines="0" w:before="0" w:afterLines="0" w:after="0" w:line="440" w:lineRule="auto"/>
      <w:pPr>
        <w:sectPr w:rsidR="00556256">
          <w:type w:val="continuous"/>
          <w:pgSz w:w="11910" w:h="16840"/>
          <w:pgMar w:top="1580" w:bottom="280" w:left="1660" w:right="1560"/>
          <w:cols w:num="3" w:equalWidth="0">
            <w:col w:w="3848" w:space="40"/>
            <w:col w:w="1715" w:space="39"/>
            <w:col w:w="3048"/>
          </w:cols>
        </w:sectPr>
        <w:topLinePunct/>
      </w:pPr>
    </w:p>
    <w:p w:rsidR="0018722C">
      <w:spacing w:beforeLines="0" w:before="0" w:afterLines="0" w:after="0" w:line="440" w:lineRule="auto"/>
      <w:pPr>
        <w:sectPr w:rsidR="00556256">
          <w:type w:val="continuous"/>
          <w:pgSz w:w="11910" w:h="16840"/>
          <w:pgMar w:top="1580" w:bottom="280" w:left="1660" w:right="1560"/>
        </w:sectPr>
        <w:topLinePunct/>
      </w:pPr>
    </w:p>
    <w:p w:rsidR="0018722C">
      <w:pPr>
        <w:topLinePunct/>
      </w:pPr>
      <w:r>
        <w:t>对于逆向指标：</w:t>
      </w:r>
    </w:p>
    <w:p w:rsidR="0018722C">
      <w:pPr>
        <w:pStyle w:val="aff7"/>
        <w:topLinePunct/>
      </w:pPr>
      <w:r>
        <w:pict>
          <v:line style="position:absolute;mso-position-horizontal-relative:page;mso-position-vertical-relative:paragraph;z-index:2560;mso-wrap-distance-left:0;mso-wrap-distance-right:0" from="257.220581pt,20.408745pt" to="265.494675pt,20.408745pt" stroked="true" strokeweight=".584266pt" strokecolor="#000000">
            <v:stroke dashstyle="solid"/>
            <w10:wrap type="topAndBottom"/>
          </v:line>
        </w:pict>
      </w:r>
    </w:p>
    <w:p w:rsidR="0018722C">
      <w:pPr>
        <w:spacing w:before="0"/>
        <w:ind w:leftChars="0" w:left="621" w:rightChars="0" w:right="0" w:firstLineChars="0" w:firstLine="0"/>
        <w:jc w:val="left"/>
        <w:rPr>
          <w:rFonts w:ascii="Symbol" w:hAnsi="Symbol"/>
          <w:sz w:val="24"/>
        </w:rPr>
      </w:pPr>
      <w:r>
        <w:rPr>
          <w:rFonts w:ascii="Times New Roman" w:hAnsi="Times New Roman"/>
          <w:i/>
          <w:sz w:val="24"/>
        </w:rPr>
        <w:t/>
      </w:r>
      <w:r>
        <w:rPr>
          <w:rFonts w:ascii="Times New Roman" w:hAnsi="Times New Roman"/>
          <w:i/>
          <w:sz w:val="24"/>
        </w:rPr>
        <w:t>X</w:t>
      </w:r>
      <w:r>
        <w:rPr>
          <w:rFonts w:ascii="Times New Roman" w:hAnsi="Times New Roman"/>
          <w:i/>
          <w:position w:val="-5"/>
          <w:sz w:val="14"/>
        </w:rPr>
        <w:t xml:space="preserve">i  </w:t>
      </w:r>
      <w:r>
        <w:rPr>
          <w:rFonts w:ascii="Symbol" w:hAnsi="Symbol"/>
          <w:sz w:val="24"/>
        </w:rPr>
        <w:t></w:t>
      </w:r>
    </w:p>
    <w:p w:rsidR="0018722C">
      <w:pPr>
        <w:topLinePunct/>
      </w:pPr>
      <w:r>
        <w:br w:type="column"/>
      </w:r>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M</w:t>
      </w:r>
      <w:r>
        <w:rPr>
          <w:rFonts w:cstheme="minorBidi" w:hAnsiTheme="minorHAnsi" w:eastAsiaTheme="minorHAnsi" w:asciiTheme="minorHAnsi" w:ascii="Times New Roman" w:hAnsi="Times New Roman"/>
        </w:rPr>
        <w:t>ax</w:t>
      </w:r>
      <w:r>
        <w:rPr>
          <w:rFonts w:cstheme="minorBidi" w:hAnsiTheme="minorHAnsi" w:eastAsiaTheme="minorHAnsi" w:asciiTheme="minorHAnsi" w:ascii="Times New Roman" w:hAnsi="Times New Roman"/>
        </w:rPr>
        <w:t>(</w:t>
      </w:r>
      <w:r>
        <w:rPr>
          <w:rFonts w:ascii="Times New Roman" w:hAnsi="Times New Roman" w:cstheme="minorBidi" w:eastAsiaTheme="minorHAnsi"/>
          <w:i/>
        </w:rPr>
        <w:t>x</w:t>
      </w:r>
      <w:r>
        <w:rPr>
          <w:rFonts w:ascii="Times New Roman" w:hAnsi="Times New Roman" w:cstheme="minorBidi" w:eastAsiaTheme="minorHAnsi"/>
          <w:vertAlign w:val="subscript"/>
          <w:i/>
        </w:rPr>
        <w:t xml:space="preserve">i</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vertAlign w:val="subscript"/>
          <w:i/>
        </w:rPr>
        <w:t>i</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680" from="278.214691pt,.192605pt" to="363.571003pt,.192605pt" stroked="true" strokeweight=".584266pt" strokecolor="#000000">
            <v:stroke dashstyle="solid"/>
            <w10:wrap type="none"/>
          </v:line>
        </w:pict>
      </w:r>
      <w:r>
        <w:rPr>
          <w:kern w:val="2"/>
          <w:szCs w:val="22"/>
          <w:rFonts w:ascii="Times New Roman" w:hAnsi="Times New Roman" w:cstheme="minorBidi" w:eastAsiaTheme="minorHAnsi"/>
          <w:sz w:val="24"/>
        </w:rPr>
        <w:t>m</w:t>
      </w:r>
      <w:r>
        <w:rPr>
          <w:kern w:val="2"/>
          <w:szCs w:val="22"/>
          <w:rFonts w:ascii="Times New Roman" w:hAnsi="Times New Roman" w:cstheme="minorBidi" w:eastAsiaTheme="minorHAnsi"/>
          <w:sz w:val="24"/>
        </w:rPr>
        <w:t>a</w:t>
      </w:r>
      <w:r>
        <w:rPr>
          <w:kern w:val="2"/>
          <w:szCs w:val="22"/>
          <w:rFonts w:ascii="Times New Roman" w:hAnsi="Times New Roman" w:cstheme="minorBidi" w:eastAsiaTheme="minorHAnsi"/>
          <w:sz w:val="24"/>
        </w:rPr>
        <w:t>x(</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i/>
          <w:sz w:val="14"/>
        </w:rPr>
        <w:t xml:space="preserve">i</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min(</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i/>
          <w:sz w:val="14"/>
        </w:rPr>
        <w:t xml:space="preserve">i </w:t>
      </w:r>
      <w:r>
        <w:rPr>
          <w:kern w:val="2"/>
          <w:szCs w:val="22"/>
          <w:rFonts w:ascii="Times New Roman" w:hAnsi="Times New Roman" w:cstheme="minorBidi" w:eastAsiaTheme="minorHAnsi"/>
          <w:sz w:val="24"/>
        </w:rPr>
        <w:t>)</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5.10</w:t>
      </w:r>
      <w:r>
        <w:rPr>
          <w:rFonts w:cstheme="minorBidi" w:hAnsiTheme="minorHAnsi" w:eastAsiaTheme="minorHAnsi" w:asciiTheme="minorHAnsi" w:ascii="Times New Roman"/>
        </w:rPr>
        <w:t>)</w:t>
      </w:r>
    </w:p>
    <w:p w:rsidR="0018722C">
      <w:spacing w:beforeLines="0" w:before="0" w:afterLines="0" w:after="0" w:line="440" w:lineRule="auto"/>
      <w:pPr>
        <w:sectPr w:rsidR="00556256">
          <w:type w:val="continuous"/>
          <w:pgSz w:w="11910" w:h="16840"/>
          <w:pgMar w:top="1580" w:bottom="280" w:left="1660" w:right="1560"/>
          <w:cols w:num="4" w:equalWidth="0">
            <w:col w:w="2302" w:space="569"/>
            <w:col w:w="977" w:space="39"/>
            <w:col w:w="1715" w:space="1534"/>
            <w:col w:w="1554"/>
          </w:cols>
        </w:sectPr>
        <w:topLinePunct/>
      </w:pPr>
    </w:p>
    <w:p w:rsidR="0018722C">
      <w:spacing w:beforeLines="0" w:before="0" w:afterLines="0" w:after="0" w:line="440" w:lineRule="auto"/>
      <w:pPr>
        <w:sectPr w:rsidR="00556256">
          <w:type w:val="continuous"/>
          <w:pgSz w:w="11910" w:h="16840"/>
          <w:pgMar w:top="1580" w:bottom="280" w:left="1660" w:right="1560"/>
        </w:sectPr>
        <w:topLinePunct/>
      </w:pPr>
    </w:p>
    <w:p w:rsidR="0018722C">
      <w:pPr>
        <w:topLinePunct/>
      </w:pPr>
      <w:r>
        <w:t>对于适度指标：</w:t>
      </w:r>
    </w:p>
    <w:p w:rsidR="0018722C">
      <w:pPr>
        <w:topLinePunct/>
      </w:pPr>
    </w:p>
    <w:p w:rsidR="0018722C">
      <w:pPr>
        <w:pStyle w:val="aff7"/>
        <w:topLinePunct/>
      </w:pPr>
      <w:r>
        <w:pict>
          <v:line style="position:absolute;mso-position-horizontal-relative:page;mso-position-vertical-relative:paragraph;z-index:2584;mso-wrap-distance-left:0;mso-wrap-distance-right:0" from="182.112762pt,11.820902pt" to="190.432729pt,11.820902pt" stroked="true" strokeweight=".592089pt" strokecolor="#000000">
            <v:stroke dashstyle="solid"/>
            <w10:wrap type="topAndBottom"/>
          </v:line>
        </w:pict>
      </w:r>
    </w:p>
    <w:p w:rsidR="0018722C">
      <w:pPr>
        <w:spacing w:line="331" w:lineRule="exact" w:before="0"/>
        <w:ind w:leftChars="0" w:left="59" w:rightChars="0" w:right="0" w:firstLineChars="0" w:firstLine="0"/>
        <w:jc w:val="left"/>
        <w:topLinePunct/>
      </w:pPr>
      <w:r>
        <w:rPr>
          <w:kern w:val="2"/>
          <w:sz w:val="24"/>
          <w:szCs w:val="22"/>
          <w:rFonts w:cstheme="minorBidi" w:hAnsiTheme="minorHAnsi" w:eastAsiaTheme="minorHAnsi" w:asciiTheme="minorHAnsi" w:ascii="Symbol" w:hAnsi="Symbol"/>
          <w:w w:val="100"/>
          <w:position w:val="2"/>
        </w:rPr>
        <w:t></w:t>
      </w:r>
      <w:r>
        <w:rPr>
          <w:kern w:val="2"/>
          <w:szCs w:val="22"/>
          <w:rFonts w:ascii="Times New Roman" w:hAnsi="Times New Roman" w:cstheme="minorBidi" w:eastAsiaTheme="minorHAnsi"/>
          <w:i/>
          <w:spacing w:val="-4"/>
          <w:w w:val="100"/>
          <w:position w:val="2"/>
          <w:sz w:val="24"/>
        </w:rPr>
        <w:t>X</w:t>
      </w:r>
      <w:r>
        <w:rPr>
          <w:kern w:val="2"/>
          <w:szCs w:val="22"/>
          <w:rFonts w:ascii="Times New Roman" w:hAnsi="Times New Roman" w:cstheme="minorBidi" w:eastAsiaTheme="minorHAnsi"/>
          <w:i/>
          <w:w w:val="99"/>
          <w:position w:val="-3"/>
          <w:sz w:val="14"/>
        </w:rPr>
        <w:t>i</w:t>
      </w:r>
      <w:r>
        <w:rPr>
          <w:kern w:val="2"/>
          <w:szCs w:val="22"/>
          <w:rFonts w:ascii="Symbol" w:hAnsi="Symbol" w:cstheme="minorBidi" w:eastAsiaTheme="minorHAnsi"/>
          <w:w w:val="100"/>
          <w:position w:val="2"/>
          <w:sz w:val="24"/>
        </w:rPr>
        <w:t></w:t>
      </w:r>
      <w:r>
        <w:rPr>
          <w:kern w:val="2"/>
          <w:szCs w:val="22"/>
          <w:rFonts w:ascii="Times New Roman" w:hAnsi="Times New Roman" w:cstheme="minorBidi" w:eastAsiaTheme="minorHAnsi"/>
          <w:spacing w:val="-2"/>
          <w:w w:val="100"/>
          <w:position w:val="2"/>
          <w:sz w:val="24"/>
        </w:rPr>
        <w:t>m</w:t>
      </w:r>
      <w:r>
        <w:rPr>
          <w:kern w:val="2"/>
          <w:szCs w:val="22"/>
          <w:rFonts w:ascii="Times New Roman" w:hAnsi="Times New Roman" w:cstheme="minorBidi" w:eastAsiaTheme="minorHAnsi"/>
          <w:w w:val="100"/>
          <w:position w:val="2"/>
          <w:sz w:val="24"/>
        </w:rPr>
        <w:t>in</w:t>
      </w:r>
      <w:r>
        <w:rPr>
          <w:kern w:val="2"/>
          <w:szCs w:val="22"/>
          <w:rFonts w:ascii="Symbol" w:hAnsi="Symbol" w:cstheme="minorBidi" w:eastAsiaTheme="minorHAnsi"/>
          <w:spacing w:val="11"/>
          <w:w w:val="76"/>
          <w:sz w:val="31"/>
        </w:rPr>
        <w:t></w:t>
      </w:r>
      <w:r>
        <w:rPr>
          <w:kern w:val="2"/>
          <w:szCs w:val="22"/>
          <w:rFonts w:ascii="Times New Roman" w:hAnsi="Times New Roman" w:cstheme="minorBidi" w:eastAsiaTheme="minorHAnsi"/>
          <w:i/>
          <w:spacing w:val="-4"/>
          <w:w w:val="100"/>
          <w:position w:val="2"/>
          <w:sz w:val="24"/>
        </w:rPr>
        <w:t>x</w:t>
      </w:r>
      <w:r>
        <w:rPr>
          <w:kern w:val="2"/>
          <w:szCs w:val="22"/>
          <w:rFonts w:ascii="Times New Roman" w:hAnsi="Times New Roman" w:cstheme="minorBidi" w:eastAsiaTheme="minorHAnsi"/>
          <w:i/>
          <w:w w:val="99"/>
          <w:position w:val="-3"/>
          <w:sz w:val="14"/>
        </w:rPr>
        <w:t>i</w:t>
      </w:r>
      <w:r>
        <w:rPr>
          <w:kern w:val="2"/>
          <w:szCs w:val="22"/>
          <w:rFonts w:ascii="Times New Roman" w:hAnsi="Times New Roman" w:cstheme="minorBidi" w:eastAsiaTheme="minorHAnsi"/>
          <w:i/>
          <w:spacing w:val="4"/>
          <w:w w:val="99"/>
          <w:position w:val="-3"/>
          <w:sz w:val="14"/>
        </w:rPr>
        <w:t xml:space="preserve"> </w:t>
      </w:r>
      <w:r>
        <w:rPr>
          <w:kern w:val="2"/>
          <w:szCs w:val="22"/>
          <w:rFonts w:ascii="Symbol" w:hAnsi="Symbol" w:cstheme="minorBidi" w:eastAsiaTheme="minorHAnsi"/>
          <w:w w:val="76"/>
          <w:sz w:val="31"/>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54200" from="209.464188pt,3.755028pt" to="271.688488pt,3.755028pt" stroked="true" strokeweight=".592089pt" strokecolor="#000000">
            <v:stroke dashstyle="solid"/>
            <w10:wrap type="none"/>
          </v:line>
        </w:pict>
      </w:r>
      <w:r>
        <w:rPr>
          <w:kern w:val="2"/>
          <w:sz w:val="22"/>
          <w:szCs w:val="22"/>
          <w:rFonts w:cstheme="minorBidi" w:hAnsiTheme="minorHAnsi" w:eastAsiaTheme="minorHAnsi" w:asciiTheme="minorHAnsi"/>
        </w:rPr>
        <w:pict>
          <v:shape style="margin-left:203.012375pt;margin-top:5.461414pt;width:62.2pt;height:16.5pt;mso-position-horizontal-relative:page;mso-position-vertical-relative:paragraph;z-index:-254128" type="#_x0000_t202" filled="false" stroked="false">
            <v:textbox inset="0,0,0,0">
              <w:txbxContent>
                <w:p w:rsidR="0018722C">
                  <w:pPr>
                    <w:tabs>
                      <w:tab w:pos="1204" w:val="left" w:leader="none"/>
                    </w:tabs>
                    <w:spacing w:line="330" w:lineRule="exact" w:before="0"/>
                    <w:ind w:leftChars="0" w:left="0" w:rightChars="0" w:right="0" w:firstLineChars="0" w:firstLine="0"/>
                    <w:jc w:val="left"/>
                    <w:rPr>
                      <w:rFonts w:ascii="Times New Roman" w:hAnsi="Times New Roman"/>
                      <w:i/>
                      <w:sz w:val="14"/>
                    </w:rPr>
                  </w:pPr>
                  <w:r>
                    <w:rPr>
                      <w:rFonts w:ascii="Symbol" w:hAnsi="Symbol"/>
                      <w:sz w:val="24"/>
                    </w:rPr>
                    <w:t></w:t>
                  </w:r>
                  <w:r>
                    <w:rPr>
                      <w:rFonts w:ascii="Times New Roman" w:hAnsi="Times New Roman"/>
                      <w:spacing w:val="-36"/>
                      <w:sz w:val="24"/>
                    </w:rPr>
                    <w:t> </w:t>
                  </w:r>
                  <w:r>
                    <w:rPr>
                      <w:rFonts w:ascii="Times New Roman" w:hAnsi="Times New Roman"/>
                      <w:i/>
                      <w:spacing w:val="-6"/>
                      <w:position w:val="6"/>
                      <w:sz w:val="24"/>
                    </w:rPr>
                    <w:t>m</w:t>
                  </w:r>
                  <w:r>
                    <w:rPr>
                      <w:rFonts w:ascii="Times New Roman" w:hAnsi="Times New Roman"/>
                      <w:i/>
                      <w:spacing w:val="-6"/>
                      <w:sz w:val="14"/>
                    </w:rPr>
                    <w:t>i</w:t>
                    <w:tab/>
                  </w:r>
                  <w:r>
                    <w:rPr>
                      <w:rFonts w:ascii="Times New Roman" w:hAnsi="Times New Roman"/>
                      <w:i/>
                      <w:sz w:val="14"/>
                    </w:rPr>
                    <w:t>i</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z w:val="24"/>
        </w:rPr>
        <w:t>min</w:t>
      </w:r>
      <w:r>
        <w:rPr>
          <w:kern w:val="2"/>
          <w:szCs w:val="22"/>
          <w:rFonts w:ascii="Symbol" w:hAnsi="Symbol" w:cstheme="minorBidi" w:eastAsiaTheme="minorHAnsi"/>
          <w:spacing w:val="5"/>
          <w:sz w:val="31"/>
        </w:rPr>
        <w:t></w:t>
      </w:r>
      <w:r>
        <w:rPr>
          <w:kern w:val="2"/>
          <w:szCs w:val="22"/>
          <w:rFonts w:ascii="Times New Roman" w:hAnsi="Times New Roman" w:cstheme="minorBidi" w:eastAsiaTheme="minorHAnsi"/>
          <w:i/>
          <w:spacing w:val="5"/>
          <w:sz w:val="24"/>
        </w:rPr>
        <w:t>x</w:t>
      </w:r>
      <w:r>
        <w:rPr>
          <w:kern w:val="2"/>
          <w:szCs w:val="22"/>
          <w:rFonts w:ascii="Times New Roman" w:hAnsi="Times New Roman" w:cstheme="minorBidi" w:eastAsiaTheme="minorHAnsi"/>
          <w:i/>
          <w:spacing w:val="-4"/>
          <w:sz w:val="24"/>
        </w:rPr>
        <w:t> </w:t>
      </w:r>
      <w:r>
        <w:rPr>
          <w:kern w:val="2"/>
          <w:szCs w:val="22"/>
          <w:rFonts w:ascii="Symbol" w:hAnsi="Symbol" w:cstheme="minorBidi" w:eastAsiaTheme="minorHAnsi"/>
          <w:sz w:val="31"/>
        </w:rPr>
        <w:t></w:t>
      </w:r>
    </w:p>
    <w:p w:rsidR="0018722C">
      <w:pPr>
        <w:spacing w:before="1"/>
        <w:ind w:leftChars="0" w:left="1" w:rightChars="0" w:right="0" w:firstLineChars="0" w:firstLine="0"/>
        <w:jc w:val="left"/>
        <w:topLinePunct/>
      </w:pPr>
      <w:r>
        <w:rPr>
          <w:kern w:val="2"/>
          <w:sz w:val="24"/>
          <w:szCs w:val="22"/>
          <w:rFonts w:cstheme="minorBidi" w:hAnsiTheme="minorHAnsi" w:eastAsiaTheme="minorHAnsi" w:asciiTheme="minorHAnsi"/>
          <w:spacing w:val="2"/>
          <w:w w:val="100"/>
          <w:position w:val="2"/>
        </w:rPr>
        <w:t>其中</w:t>
      </w:r>
      <w:r>
        <w:rPr>
          <w:kern w:val="2"/>
          <w:szCs w:val="22"/>
          <w:rFonts w:ascii="Times New Roman" w:hAnsi="Times New Roman" w:cstheme="minorBidi" w:eastAsiaTheme="minorHAnsi"/>
          <w:spacing w:val="-2"/>
          <w:w w:val="100"/>
          <w:position w:val="2"/>
          <w:sz w:val="24"/>
        </w:rPr>
        <w:t>m</w:t>
      </w:r>
      <w:r>
        <w:rPr>
          <w:kern w:val="2"/>
          <w:szCs w:val="22"/>
          <w:rFonts w:ascii="Times New Roman" w:hAnsi="Times New Roman" w:cstheme="minorBidi" w:eastAsiaTheme="minorHAnsi"/>
          <w:w w:val="100"/>
          <w:position w:val="2"/>
          <w:sz w:val="24"/>
        </w:rPr>
        <w:t>in</w:t>
      </w:r>
      <w:r>
        <w:rPr>
          <w:kern w:val="2"/>
          <w:szCs w:val="22"/>
          <w:rFonts w:ascii="Symbol" w:hAnsi="Symbol" w:cstheme="minorBidi" w:eastAsiaTheme="minorHAnsi"/>
          <w:spacing w:val="11"/>
          <w:w w:val="76"/>
          <w:sz w:val="31"/>
        </w:rPr>
        <w:t></w:t>
      </w:r>
      <w:r>
        <w:rPr>
          <w:kern w:val="2"/>
          <w:szCs w:val="22"/>
          <w:rFonts w:ascii="Times New Roman" w:hAnsi="Times New Roman" w:cstheme="minorBidi" w:eastAsiaTheme="minorHAnsi"/>
          <w:i/>
          <w:spacing w:val="-4"/>
          <w:w w:val="100"/>
          <w:position w:val="2"/>
          <w:sz w:val="24"/>
        </w:rPr>
        <w:t>x</w:t>
      </w:r>
      <w:r>
        <w:rPr>
          <w:kern w:val="2"/>
          <w:szCs w:val="22"/>
          <w:rFonts w:ascii="Times New Roman" w:hAnsi="Times New Roman" w:cstheme="minorBidi" w:eastAsiaTheme="minorHAnsi"/>
          <w:i/>
          <w:w w:val="99"/>
          <w:position w:val="-3"/>
          <w:sz w:val="14"/>
        </w:rPr>
        <w:t>i</w:t>
      </w:r>
      <w:r>
        <w:rPr>
          <w:kern w:val="2"/>
          <w:szCs w:val="22"/>
          <w:rFonts w:ascii="Symbol" w:hAnsi="Symbol" w:cstheme="minorBidi" w:eastAsiaTheme="minorHAnsi"/>
          <w:w w:val="76"/>
          <w:sz w:val="31"/>
        </w:rPr>
        <w:t></w:t>
      </w:r>
      <w:r>
        <w:rPr>
          <w:kern w:val="2"/>
          <w:szCs w:val="22"/>
          <w:rFonts w:ascii="Symbol" w:hAnsi="Symbol" w:cstheme="minorBidi" w:eastAsiaTheme="minorHAnsi"/>
          <w:w w:val="100"/>
          <w:position w:val="2"/>
          <w:sz w:val="24"/>
        </w:rPr>
        <w:t></w:t>
      </w:r>
      <w:r>
        <w:rPr>
          <w:kern w:val="2"/>
          <w:szCs w:val="22"/>
          <w:rFonts w:ascii="Times New Roman" w:hAnsi="Times New Roman" w:cstheme="minorBidi" w:eastAsiaTheme="minorHAnsi"/>
          <w:i/>
          <w:spacing w:val="-4"/>
          <w:w w:val="100"/>
          <w:position w:val="2"/>
          <w:sz w:val="24"/>
        </w:rPr>
        <w:t>x</w:t>
      </w:r>
      <w:r>
        <w:rPr>
          <w:kern w:val="2"/>
          <w:szCs w:val="22"/>
          <w:rFonts w:ascii="Times New Roman" w:hAnsi="Times New Roman" w:cstheme="minorBidi" w:eastAsiaTheme="minorHAnsi"/>
          <w:i/>
          <w:w w:val="99"/>
          <w:position w:val="-3"/>
          <w:sz w:val="14"/>
        </w:rPr>
        <w:t>i</w:t>
      </w:r>
      <w:r w:rsidR="001852F3">
        <w:rPr>
          <w:kern w:val="2"/>
          <w:szCs w:val="22"/>
          <w:rFonts w:ascii="Times New Roman" w:hAnsi="Times New Roman" w:cstheme="minorBidi" w:eastAsiaTheme="minorHAnsi"/>
          <w:i/>
          <w:spacing w:val="2"/>
          <w:w w:val="99"/>
          <w:position w:val="-3"/>
          <w:sz w:val="14"/>
        </w:rPr>
        <w:t xml:space="preserve"> </w:t>
      </w:r>
      <w:r>
        <w:rPr>
          <w:kern w:val="2"/>
          <w:szCs w:val="22"/>
          <w:rFonts w:ascii="Symbol" w:hAnsi="Symbol" w:cstheme="minorBidi" w:eastAsiaTheme="minorHAnsi"/>
          <w:w w:val="100"/>
          <w:position w:val="2"/>
          <w:sz w:val="24"/>
        </w:rPr>
        <w:t></w:t>
      </w:r>
      <w:r>
        <w:rPr>
          <w:kern w:val="2"/>
          <w:szCs w:val="22"/>
          <w:rFonts w:ascii="Times New Roman" w:hAnsi="Times New Roman" w:cstheme="minorBidi" w:eastAsiaTheme="minorHAnsi"/>
          <w:i/>
          <w:spacing w:val="-6"/>
          <w:w w:val="100"/>
          <w:position w:val="2"/>
          <w:sz w:val="24"/>
        </w:rPr>
        <w:t>m</w:t>
      </w:r>
      <w:r>
        <w:rPr>
          <w:kern w:val="2"/>
          <w:szCs w:val="22"/>
          <w:rFonts w:ascii="Times New Roman" w:hAnsi="Times New Roman" w:cstheme="minorBidi" w:eastAsiaTheme="minorHAnsi"/>
          <w:i/>
          <w:w w:val="99"/>
          <w:position w:val="-3"/>
          <w:sz w:val="14"/>
        </w:rPr>
        <w:t>i</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5.11</w:t>
      </w:r>
      <w:r>
        <w:rPr>
          <w:rFonts w:cstheme="minorBidi" w:hAnsiTheme="minorHAnsi" w:eastAsiaTheme="minorHAnsi" w:asciiTheme="minorHAnsi" w:ascii="Times New Roman"/>
        </w:rPr>
        <w:t>)</w:t>
      </w:r>
    </w:p>
    <w:p w:rsidR="0018722C">
      <w:spacing w:beforeLines="0" w:before="0" w:afterLines="0" w:after="0" w:line="440" w:lineRule="auto"/>
      <w:pPr>
        <w:sectPr w:rsidR="00556256">
          <w:type w:val="continuous"/>
          <w:pgSz w:w="11910" w:h="16840"/>
          <w:pgMar w:top="1580" w:bottom="280" w:left="1660" w:right="1560"/>
          <w:cols w:num="4" w:equalWidth="0">
            <w:col w:w="2302" w:space="40"/>
            <w:col w:w="1426" w:space="39"/>
            <w:col w:w="2132" w:space="1163"/>
            <w:col w:w="1588"/>
          </w:cols>
        </w:sectPr>
        <w:topLinePunct/>
      </w:pPr>
    </w:p>
    <w:p w:rsidR="0018722C">
      <w:pPr>
        <w:pStyle w:val="ae"/>
        <w:topLinePunct/>
      </w:pPr>
      <w:r>
        <w:rPr>
          <w:kern w:val="2"/>
          <w:sz w:val="22"/>
          <w:szCs w:val="22"/>
          <w:rFonts w:cstheme="minorBidi" w:hAnsiTheme="minorHAnsi" w:eastAsiaTheme="minorHAnsi" w:asciiTheme="minorHAnsi"/>
        </w:rPr>
        <w:pict>
          <v:shape style="margin-left:233.651505pt;margin-top:7.182139pt;width:18.650pt;height:19.3pt;mso-position-horizontal-relative:page;mso-position-vertical-relative:paragraph;z-index:-254104" type="#_x0000_t202" filled="false" stroked="false">
            <v:textbox inset="0,0,0,0">
              <w:txbxContent>
                <w:p w:rsidR="0018722C">
                  <w:pPr>
                    <w:tabs>
                      <w:tab w:pos="293" w:val="left" w:leader="none"/>
                    </w:tabs>
                    <w:spacing w:before="4"/>
                    <w:ind w:leftChars="0" w:left="0" w:rightChars="0" w:right="0" w:firstLineChars="0" w:firstLine="0"/>
                    <w:jc w:val="left"/>
                    <w:rPr>
                      <w:rFonts w:ascii="Symbol" w:hAnsi="Symbol"/>
                      <w:sz w:val="31"/>
                    </w:rPr>
                  </w:pPr>
                  <w:r>
                    <w:rPr>
                      <w:rFonts w:ascii="Symbol" w:hAnsi="Symbol"/>
                      <w:w w:val="85"/>
                      <w:sz w:val="31"/>
                    </w:rPr>
                    <w:t></w:t>
                  </w:r>
                  <w:r>
                    <w:rPr>
                      <w:rFonts w:ascii="Times New Roman" w:hAnsi="Times New Roman"/>
                      <w:w w:val="85"/>
                      <w:sz w:val="31"/>
                    </w:rPr>
                    <w:tab/>
                  </w:r>
                  <w:r>
                    <w:rPr>
                      <w:rFonts w:ascii="Symbol" w:hAnsi="Symbol"/>
                      <w:w w:val="75"/>
                      <w:sz w:val="31"/>
                    </w:rPr>
                    <w:t></w:t>
                  </w:r>
                </w:p>
              </w:txbxContent>
            </v:textbox>
            <w10:wrap type="none"/>
          </v:shape>
        </w:pic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i/>
          <w:sz w:val="14"/>
        </w:rPr>
        <w:t>i</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w:t>
      </w:r>
      <w:r>
        <w:rPr>
          <w:kern w:val="2"/>
          <w:szCs w:val="22"/>
          <w:rFonts w:ascii="Symbol" w:hAnsi="Symbol" w:cstheme="minorBidi" w:eastAsiaTheme="minorHAnsi"/>
          <w:sz w:val="24"/>
        </w:rPr>
        <w:t></w:t>
      </w:r>
    </w:p>
    <w:p w:rsidR="0018722C">
      <w:pPr>
        <w:spacing w:line="234" w:lineRule="exact" w:before="0"/>
        <w:ind w:leftChars="0" w:left="2400" w:rightChars="0" w:right="0" w:firstLineChars="0" w:firstLine="0"/>
        <w:jc w:val="left"/>
        <w:topLinePunct/>
      </w:pPr>
      <w:r>
        <w:rPr>
          <w:kern w:val="2"/>
          <w:sz w:val="24"/>
          <w:szCs w:val="22"/>
          <w:rFonts w:cstheme="minorBidi" w:hAnsiTheme="minorHAnsi" w:eastAsiaTheme="minorHAnsi" w:asciiTheme="minorHAnsi" w:ascii="Symbol" w:hAnsi="Symbol"/>
          <w:position w:val="-6"/>
        </w:rPr>
        <w:t></w:t>
      </w:r>
      <w:r>
        <w:rPr>
          <w:kern w:val="2"/>
          <w:szCs w:val="22"/>
          <w:rFonts w:ascii="Times New Roman" w:hAnsi="Times New Roman" w:cstheme="minorBidi" w:eastAsiaTheme="minorHAnsi"/>
          <w:sz w:val="24"/>
        </w:rPr>
        <w:t>max</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i/>
          <w:position w:val="-5"/>
          <w:sz w:val="14"/>
        </w:rPr>
        <w:t>i</w:t>
      </w:r>
      <w:r w:rsidR="001852F3">
        <w:rPr>
          <w:kern w:val="2"/>
          <w:szCs w:val="22"/>
          <w:rFonts w:ascii="Times New Roman" w:hAnsi="Times New Roman" w:cstheme="minorBidi" w:eastAsiaTheme="minorHAnsi"/>
          <w:i/>
          <w:position w:val="-5"/>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i/>
          <w:position w:val="-5"/>
          <w:sz w:val="14"/>
        </w:rPr>
        <w:t>i</w:t>
      </w:r>
      <w:r w:rsidR="001852F3">
        <w:rPr>
          <w:kern w:val="2"/>
          <w:szCs w:val="22"/>
          <w:rFonts w:ascii="Times New Roman" w:hAnsi="Times New Roman" w:cstheme="minorBidi" w:eastAsiaTheme="minorHAnsi"/>
          <w:i/>
          <w:position w:val="-5"/>
          <w:sz w:val="14"/>
        </w:rPr>
        <w:t xml:space="preserve">  </w:t>
      </w:r>
      <w:r>
        <w:rPr>
          <w:kern w:val="2"/>
          <w:szCs w:val="22"/>
          <w:rFonts w:cstheme="minorBidi" w:hAnsiTheme="minorHAnsi" w:eastAsiaTheme="minorHAnsi" w:asciiTheme="minorHAnsi"/>
          <w:position w:val="-16"/>
          <w:sz w:val="24"/>
        </w:rPr>
        <w:t>其中</w:t>
      </w:r>
      <w:r>
        <w:rPr>
          <w:kern w:val="2"/>
          <w:szCs w:val="22"/>
          <w:rFonts w:ascii="Times New Roman" w:hAnsi="Times New Roman" w:cstheme="minorBidi" w:eastAsiaTheme="minorHAnsi"/>
          <w:i/>
          <w:position w:val="-16"/>
          <w:sz w:val="24"/>
        </w:rPr>
        <w:t>m</w:t>
      </w:r>
      <w:r>
        <w:rPr>
          <w:kern w:val="2"/>
          <w:szCs w:val="22"/>
          <w:rFonts w:ascii="Symbol" w:hAnsi="Symbol" w:cstheme="minorBidi" w:eastAsiaTheme="minorHAnsi"/>
          <w:position w:val="-16"/>
          <w:sz w:val="24"/>
        </w:rPr>
        <w:t></w:t>
      </w:r>
      <w:r>
        <w:rPr>
          <w:kern w:val="2"/>
          <w:szCs w:val="22"/>
          <w:rFonts w:ascii="Times New Roman" w:hAnsi="Times New Roman" w:cstheme="minorBidi" w:eastAsiaTheme="minorHAnsi"/>
          <w:position w:val="-16"/>
          <w:sz w:val="24"/>
        </w:rPr>
        <w:t> </w:t>
      </w:r>
      <w:r>
        <w:rPr>
          <w:kern w:val="2"/>
          <w:szCs w:val="22"/>
          <w:rFonts w:ascii="Times New Roman" w:hAnsi="Times New Roman" w:cstheme="minorBidi" w:eastAsiaTheme="minorHAnsi"/>
          <w:i/>
          <w:position w:val="-16"/>
          <w:sz w:val="24"/>
        </w:rPr>
        <w:t>x</w:t>
      </w:r>
    </w:p>
    <w:p w:rsidR="0018722C">
      <w:pPr>
        <w:pStyle w:val="aff7"/>
        <w:topLinePunct/>
      </w:pPr>
      <w:r>
        <w:rPr>
          <w:rFonts w:ascii="Times New Roman"/>
          <w:sz w:val="2"/>
        </w:rPr>
        <w:pict>
          <v:group style="width:64.1pt;height:.6pt;mso-position-horizontal-relative:char;mso-position-vertical-relative:line" coordorigin="0,0" coordsize="1282,12">
            <v:line style="position:absolute" from="0,6" to="1282,6" stroked="true" strokeweight=".592089pt" strokecolor="#000000">
              <v:stroke dashstyle="solid"/>
            </v:line>
          </v:group>
        </w:pict>
      </w:r>
      <w:r/>
    </w:p>
    <w:p w:rsidR="0018722C">
      <w:pPr>
        <w:spacing w:line="181" w:lineRule="exact" w:before="320"/>
        <w:ind w:leftChars="0" w:left="7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position w:val="2"/>
          <w:sz w:val="24"/>
        </w:rPr>
        <w:t> max </w:t>
      </w:r>
      <w:r>
        <w:rPr>
          <w:kern w:val="2"/>
          <w:szCs w:val="22"/>
          <w:rFonts w:ascii="Symbol" w:hAnsi="Symbol" w:cstheme="minorBidi" w:eastAsiaTheme="minorHAnsi"/>
          <w:sz w:val="31"/>
        </w:rPr>
        <w:t></w:t>
      </w:r>
      <w:r>
        <w:rPr>
          <w:kern w:val="2"/>
          <w:szCs w:val="22"/>
          <w:rFonts w:ascii="Times New Roman" w:hAnsi="Times New Roman" w:cstheme="minorBidi" w:eastAsiaTheme="minorHAnsi"/>
          <w:i/>
          <w:position w:val="2"/>
          <w:sz w:val="24"/>
        </w:rPr>
        <w:t>x </w:t>
      </w:r>
      <w:r>
        <w:rPr>
          <w:kern w:val="2"/>
          <w:szCs w:val="22"/>
          <w:rFonts w:ascii="Symbol" w:hAnsi="Symbol" w:cstheme="minorBidi" w:eastAsiaTheme="minorHAnsi"/>
          <w:sz w:val="31"/>
        </w:rPr>
        <w:t></w:t>
      </w:r>
    </w:p>
    <w:p w:rsidR="0018722C">
      <w:spacing w:beforeLines="0" w:before="0" w:afterLines="0" w:after="0" w:line="440" w:lineRule="auto"/>
      <w:pPr>
        <w:sectPr w:rsidR="00556256">
          <w:type w:val="continuous"/>
          <w:pgSz w:w="11910" w:h="16840"/>
          <w:pgMar w:top="1580" w:bottom="280" w:left="1660" w:right="1560"/>
          <w:cols w:num="2" w:equalWidth="0">
            <w:col w:w="4915" w:space="40"/>
            <w:col w:w="3735"/>
          </w:cols>
        </w:sectPr>
        <w:topLinePunct/>
      </w:pPr>
    </w:p>
    <w:p w:rsidR="0018722C">
      <w:pPr>
        <w:spacing w:line="141" w:lineRule="exact" w:before="0"/>
        <w:ind w:leftChars="0" w:left="2400" w:rightChars="0" w:right="0" w:firstLineChars="0" w:firstLine="0"/>
        <w:jc w:val="left"/>
        <w:topLinePunct/>
      </w:pPr>
      <w:r>
        <w:rPr>
          <w:kern w:val="2"/>
          <w:sz w:val="24"/>
          <w:szCs w:val="22"/>
          <w:rFonts w:cstheme="minorBidi" w:hAnsiTheme="minorHAnsi" w:eastAsiaTheme="minorHAnsi" w:asciiTheme="minorHAnsi" w:ascii="Symbol" w:hAnsi="Symbol"/>
          <w:position w:val="8"/>
        </w:rPr>
        <w:t></w:t>
      </w:r>
      <w:r>
        <w:rPr>
          <w:kern w:val="2"/>
          <w:szCs w:val="22"/>
          <w:rFonts w:ascii="Times New Roman" w:hAnsi="Times New Roman" w:cstheme="minorBidi" w:eastAsiaTheme="minorHAnsi"/>
          <w:spacing w:val="-2"/>
          <w:position w:val="2"/>
          <w:sz w:val="24"/>
        </w:rPr>
        <w:t>M</w:t>
      </w:r>
      <w:r>
        <w:rPr>
          <w:kern w:val="2"/>
          <w:szCs w:val="22"/>
          <w:rFonts w:ascii="Times New Roman" w:hAnsi="Times New Roman" w:cstheme="minorBidi" w:eastAsiaTheme="minorHAnsi"/>
          <w:spacing w:val="-2"/>
          <w:position w:val="2"/>
          <w:sz w:val="24"/>
        </w:rPr>
        <w:t>ax</w:t>
      </w:r>
      <w:r>
        <w:rPr>
          <w:kern w:val="2"/>
          <w:szCs w:val="22"/>
          <w:rFonts w:ascii="Symbol" w:hAnsi="Symbol" w:cstheme="minorBidi" w:eastAsiaTheme="minorHAnsi"/>
          <w:spacing w:val="5"/>
          <w:sz w:val="31"/>
        </w:rPr>
        <w:t></w:t>
      </w:r>
      <w:r>
        <w:rPr>
          <w:kern w:val="2"/>
          <w:szCs w:val="22"/>
          <w:rFonts w:ascii="Times New Roman" w:hAnsi="Times New Roman" w:cstheme="minorBidi" w:eastAsiaTheme="minorHAnsi"/>
          <w:i/>
          <w:spacing w:val="5"/>
          <w:position w:val="2"/>
          <w:sz w:val="24"/>
        </w:rPr>
        <w:t>x</w:t>
      </w:r>
      <w:r>
        <w:rPr>
          <w:kern w:val="2"/>
          <w:szCs w:val="22"/>
          <w:rFonts w:ascii="Symbol" w:hAnsi="Symbol" w:cstheme="minorBidi" w:eastAsiaTheme="minorHAnsi"/>
          <w:sz w:val="31"/>
        </w:rPr>
        <w:t></w:t>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spacing w:val="-14"/>
          <w:position w:val="2"/>
          <w:sz w:val="24"/>
        </w:rPr>
        <w:t xml:space="preserve"> </w:t>
      </w:r>
      <w:r>
        <w:rPr>
          <w:kern w:val="2"/>
          <w:szCs w:val="22"/>
          <w:rFonts w:ascii="Times New Roman" w:hAnsi="Times New Roman" w:cstheme="minorBidi" w:eastAsiaTheme="minorHAnsi"/>
          <w:i/>
          <w:position w:val="2"/>
          <w:sz w:val="24"/>
        </w:rPr>
        <w:t>m</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p>
    <w:p w:rsidR="0018722C">
      <w:spacing w:beforeLines="0" w:before="0" w:afterLines="0" w:after="0" w:line="440" w:lineRule="auto"/>
      <w:pPr>
        <w:sectPr w:rsidR="00556256">
          <w:type w:val="continuous"/>
          <w:pgSz w:w="11910" w:h="16840"/>
          <w:pgMar w:top="1580" w:bottom="280" w:left="1660" w:right="1560"/>
          <w:cols w:num="2" w:equalWidth="0">
            <w:col w:w="3745" w:space="40"/>
            <w:col w:w="4905"/>
          </w:cols>
        </w:sectPr>
        <w:topLinePunct/>
      </w:pPr>
    </w:p>
    <w:p w:rsidR="0018722C">
      <w:pPr>
        <w:tabs>
          <w:tab w:pos="3197" w:val="left" w:leader="none"/>
          <w:tab w:pos="3733" w:val="left" w:leader="none"/>
        </w:tabs>
        <w:spacing w:line="293" w:lineRule="exact" w:before="0"/>
        <w:ind w:leftChars="0" w:left="2400" w:rightChars="0" w:right="0" w:firstLineChars="0" w:firstLine="0"/>
        <w:jc w:val="left"/>
        <w:topLinePunct/>
      </w:pPr>
      <w:r>
        <w:rPr>
          <w:kern w:val="2"/>
          <w:sz w:val="24"/>
          <w:szCs w:val="22"/>
          <w:rFonts w:cstheme="minorBidi" w:hAnsiTheme="minorHAnsi" w:eastAsiaTheme="minorHAnsi" w:asciiTheme="minorHAnsi" w:ascii="Symbol" w:hAnsi="Symbol"/>
          <w:position w:val="-1"/>
        </w:rPr>
        <w:t></w:t>
      </w:r>
      <w:r>
        <w:rPr>
          <w:kern w:val="2"/>
          <w:szCs w:val="22"/>
          <w:rFonts w:ascii="Times New Roman" w:hAnsi="Times New Roman" w:cstheme="minorBidi" w:eastAsiaTheme="minorHAnsi"/>
          <w:i/>
          <w:sz w:val="14"/>
        </w:rPr>
        <w:t>i</w:t>
      </w:r>
      <w:r w:rsidRPr="00000000">
        <w:rPr>
          <w:kern w:val="2"/>
          <w:sz w:val="22"/>
          <w:szCs w:val="22"/>
          <w:rFonts w:cstheme="minorBidi" w:hAnsiTheme="minorHAnsi" w:eastAsiaTheme="minorHAnsi" w:asciiTheme="minorHAnsi"/>
        </w:rPr>
        <w:tab/>
        <w:t>i</w:t>
      </w:r>
    </w:p>
    <w:p w:rsidR="0018722C">
      <w:pPr>
        <w:pStyle w:val="aff7"/>
        <w:topLinePunct/>
      </w:pPr>
      <w:r>
        <w:pict>
          <v:line style="position:absolute;mso-position-horizontal-relative:page;mso-position-vertical-relative:paragraph;z-index:2632;mso-wrap-distance-left:0;mso-wrap-distance-right:0" from="140.108704pt,10.093748pt" to="148.411023pt,10.093748pt" stroked="true" strokeweight=".615657pt" strokecolor="#000000">
            <v:stroke dashstyle="solid"/>
            <w10:wrap type="topAndBottom"/>
          </v:line>
        </w:pict>
      </w:r>
    </w:p>
    <w:p w:rsidR="0018722C">
      <w:pPr>
        <w:pStyle w:val="affff1"/>
        <w:topLinePunct/>
      </w:pPr>
      <w:r>
        <w:rPr>
          <w:rFonts w:cstheme="minorBidi" w:hAnsiTheme="minorHAnsi" w:eastAsiaTheme="minorHAnsi" w:asciiTheme="minorHAnsi"/>
        </w:rPr>
        <w:t>其中</w:t>
      </w:r>
      <w:r>
        <w:rPr>
          <w:rFonts w:ascii="Times New Roman" w:eastAsia="宋体" w:cstheme="minorBidi" w:hAnsiTheme="minorHAnsi"/>
          <w:i/>
        </w:rPr>
        <w:t>x</w:t>
      </w:r>
      <w:r>
        <w:rPr>
          <w:rFonts w:ascii="Times New Roman" w:eastAsia="宋体" w:cstheme="minorBidi" w:hAnsiTheme="minorHAnsi"/>
          <w:vertAlign w:val="subscript"/>
          <w:i/>
        </w:rPr>
        <w:t>i</w:t>
      </w:r>
      <w:r w:rsidR="001852F3">
        <w:rPr>
          <w:rFonts w:ascii="Times New Roman" w:eastAsia="宋体" w:cstheme="minorBidi" w:hAnsiTheme="minorHAnsi"/>
          <w:vertAlign w:val="subscript"/>
          <w:i/>
        </w:rPr>
        <w:t xml:space="preserve"> </w:t>
      </w:r>
      <w:r>
        <w:rPr>
          <w:rFonts w:cstheme="minorBidi" w:hAnsiTheme="minorHAnsi" w:eastAsiaTheme="minorHAnsi" w:asciiTheme="minorHAnsi"/>
        </w:rPr>
        <w:t>为处理后的指标值，</w:t>
      </w:r>
      <w:r>
        <w:rPr>
          <w:rFonts w:ascii="Times New Roman" w:eastAsia="宋体" w:cstheme="minorBidi" w:hAnsiTheme="minorHAnsi"/>
        </w:rPr>
        <w:t>max</w:t>
      </w:r>
      <w:r>
        <w:rPr>
          <w:rFonts w:ascii="Times New Roman" w:eastAsia="宋体" w:cstheme="minorBidi" w:hAnsiTheme="minorHAnsi"/>
        </w:rPr>
        <w:t>(</w:t>
      </w:r>
      <w:r>
        <w:rPr>
          <w:kern w:val="2"/>
          <w:szCs w:val="22"/>
          <w:rFonts w:ascii="Times New Roman" w:eastAsia="宋体" w:cstheme="minorBidi" w:hAnsiTheme="minorHAnsi"/>
          <w:i/>
          <w:sz w:val="24"/>
        </w:rPr>
        <w:t>x</w:t>
      </w:r>
      <w:r>
        <w:rPr>
          <w:kern w:val="2"/>
          <w:szCs w:val="22"/>
          <w:rFonts w:ascii="Times New Roman" w:eastAsia="宋体" w:cstheme="minorBidi" w:hAnsiTheme="minorHAnsi"/>
          <w:i/>
          <w:position w:val="-5"/>
          <w:sz w:val="14"/>
        </w:rPr>
        <w:t>i</w:t>
      </w:r>
      <w:r>
        <w:rPr>
          <w:rFonts w:ascii="Times New Roman" w:eastAsia="宋体" w:cstheme="minorBidi" w:hAnsiTheme="minorHAnsi"/>
        </w:rPr>
        <w:t>)</w:t>
      </w:r>
      <w:r>
        <w:rPr>
          <w:rFonts w:cstheme="minorBidi" w:hAnsiTheme="minorHAnsi" w:eastAsiaTheme="minorHAnsi" w:asciiTheme="minorHAnsi"/>
          <w:kern w:val="2"/>
          <w:sz w:val="24"/>
        </w:rPr>
        <w:t xml:space="preserve">, </w:t>
      </w:r>
      <w:r>
        <w:rPr>
          <w:rFonts w:ascii="Times New Roman" w:eastAsia="宋体" w:cstheme="minorBidi" w:hAnsiTheme="minorHAnsi"/>
        </w:rPr>
        <w:t>min</w:t>
      </w:r>
      <w:r>
        <w:rPr>
          <w:rFonts w:ascii="Times New Roman" w:eastAsia="宋体" w:cstheme="minorBidi" w:hAnsiTheme="minorHAnsi"/>
        </w:rPr>
        <w:t>(</w:t>
      </w:r>
      <w:r>
        <w:rPr>
          <w:kern w:val="2"/>
          <w:szCs w:val="22"/>
          <w:rFonts w:ascii="Times New Roman" w:eastAsia="宋体" w:cstheme="minorBidi" w:hAnsiTheme="minorHAnsi"/>
          <w:i/>
          <w:sz w:val="24"/>
        </w:rPr>
        <w:t>x</w:t>
      </w:r>
      <w:r>
        <w:rPr>
          <w:kern w:val="2"/>
          <w:szCs w:val="22"/>
          <w:rFonts w:ascii="Times New Roman" w:eastAsia="宋体" w:cstheme="minorBidi" w:hAnsiTheme="minorHAnsi"/>
          <w:i/>
          <w:position w:val="-5"/>
          <w:sz w:val="14"/>
        </w:rPr>
        <w:t>i</w:t>
      </w:r>
      <w:r>
        <w:rPr>
          <w:rFonts w:ascii="Times New Roman" w:eastAsia="宋体" w:cstheme="minorBidi" w:hAnsiTheme="minorHAnsi"/>
        </w:rPr>
        <w:t>)</w:t>
      </w:r>
      <w:r>
        <w:rPr>
          <w:rFonts w:cstheme="minorBidi" w:hAnsiTheme="minorHAnsi" w:eastAsiaTheme="minorHAnsi" w:asciiTheme="minorHAnsi"/>
        </w:rPr>
        <w:t>分别为指标</w:t>
      </w:r>
      <w:r>
        <w:rPr>
          <w:rFonts w:ascii="Times New Roman" w:eastAsia="宋体" w:cstheme="minorBidi" w:hAnsiTheme="minorHAnsi"/>
          <w:i/>
        </w:rPr>
        <w:t>x</w:t>
      </w:r>
      <w:r>
        <w:rPr>
          <w:rFonts w:ascii="Times New Roman" w:eastAsia="宋体" w:cstheme="minorBidi" w:hAnsiTheme="minorHAnsi"/>
          <w:vertAlign w:val="subscript"/>
          <w:i/>
        </w:rPr>
        <w:t>i</w:t>
      </w:r>
      <w:r>
        <w:rPr>
          <w:rFonts w:cstheme="minorBidi" w:hAnsiTheme="minorHAnsi" w:eastAsiaTheme="minorHAnsi" w:asciiTheme="minorHAnsi"/>
        </w:rPr>
        <w:t>的最大值和最小</w:t>
      </w:r>
    </w:p>
    <w:p w:rsidR="0018722C">
      <w:pPr>
        <w:topLinePunct/>
      </w:pPr>
      <w:r>
        <w:t>值，</w:t>
      </w:r>
      <w:r>
        <w:rPr>
          <w:rFonts w:ascii="Times New Roman" w:eastAsia="Times New Roman"/>
          <w:i/>
        </w:rPr>
        <w:t>m</w:t>
      </w:r>
      <w:r>
        <w:rPr>
          <w:rFonts w:ascii="Times New Roman" w:eastAsia="Times New Roman"/>
          <w:vertAlign w:val="subscript"/>
          <w:i/>
        </w:rPr>
        <w:t>i</w:t>
      </w:r>
      <w:r>
        <w:t>为指标</w:t>
      </w:r>
      <w:r>
        <w:rPr>
          <w:rFonts w:ascii="Times New Roman" w:eastAsia="Times New Roman"/>
          <w:i/>
        </w:rPr>
        <w:t>x</w:t>
      </w:r>
      <w:r>
        <w:rPr>
          <w:rFonts w:ascii="Times New Roman" w:eastAsia="Times New Roman"/>
          <w:vertAlign w:val="subscript"/>
          <w:i/>
        </w:rPr>
        <w:t>i</w:t>
      </w:r>
      <w:r>
        <w:t>的适度值。通过对已有研究成果的分析，我们可以得到下表对指标的分类：</w:t>
      </w:r>
    </w:p>
    <w:p w:rsidR="0018722C">
      <w:pPr>
        <w:topLinePunct/>
      </w:pPr>
      <w:r>
        <w:t>其中储蓄率我们采用彭志远</w:t>
      </w:r>
      <w:r>
        <w:t>（</w:t>
      </w:r>
      <w:r>
        <w:rPr>
          <w:rFonts w:ascii="Times New Roman" w:eastAsia="Times New Roman"/>
        </w:rPr>
        <w:t>2007</w:t>
      </w:r>
      <w:r>
        <w:t>年</w:t>
      </w:r>
      <w:r>
        <w:t>）</w:t>
      </w:r>
      <w:r>
        <w:t>对我国合理宏观储蓄率的测算结论，</w:t>
      </w:r>
      <w:r w:rsidR="001852F3">
        <w:t xml:space="preserve">我国合理的储蓄率适度值应为</w:t>
      </w:r>
      <w:r>
        <w:rPr>
          <w:rFonts w:ascii="Times New Roman" w:eastAsia="Times New Roman"/>
        </w:rPr>
        <w:t>40%</w:t>
      </w:r>
      <w:r>
        <w:rPr>
          <w:rFonts w:ascii="Times New Roman" w:eastAsia="Times New Roman"/>
          <w:vertAlign w:val="superscript"/>
        </w:rPr>
        <w:t>[</w:t>
      </w:r>
      <w:r>
        <w:rPr>
          <w:rFonts w:ascii="Times New Roman" w:eastAsia="Times New Roman"/>
          <w:vertAlign w:val="superscript"/>
          <w:position w:val="11"/>
        </w:rPr>
        <w:t xml:space="preserve">78</w:t>
      </w:r>
      <w:r>
        <w:rPr>
          <w:rFonts w:ascii="Times New Roman" w:eastAsia="Times New Roman"/>
          <w:vertAlign w:val="superscript"/>
        </w:rPr>
        <w:t>]</w:t>
      </w:r>
      <w:r>
        <w:t>，而财政赤字率与国债负担率采用《中国</w:t>
      </w:r>
      <w:r>
        <w:t>国家经济安全监测预警及管理体系研究》中的结论，财政赤字率的安全值为</w:t>
      </w:r>
      <w:r>
        <w:rPr>
          <w:rFonts w:ascii="Times New Roman" w:eastAsia="Times New Roman"/>
        </w:rPr>
        <w:t>2%</w:t>
      </w:r>
      <w:r>
        <w:t>，</w:t>
      </w:r>
    </w:p>
    <w:p w:rsidR="0018722C">
      <w:pPr>
        <w:topLinePunct/>
      </w:pPr>
      <w:r>
        <w:t>危险值为</w:t>
      </w:r>
      <w:r>
        <w:rPr>
          <w:rFonts w:ascii="Times New Roman" w:eastAsia="Times New Roman"/>
        </w:rPr>
        <w:t>4</w:t>
      </w:r>
      <w:r>
        <w:rPr>
          <w:rFonts w:ascii="Times New Roman" w:eastAsia="Times New Roman"/>
        </w:rPr>
        <w:t>.</w:t>
      </w:r>
      <w:r>
        <w:rPr>
          <w:rFonts w:ascii="Times New Roman" w:eastAsia="Times New Roman"/>
        </w:rPr>
        <w:t>5%</w:t>
      </w:r>
      <w:r>
        <w:t>，根据经济学中平均值的优良特性，我们取</w:t>
      </w:r>
      <w:r>
        <w:rPr>
          <w:rFonts w:ascii="Times New Roman" w:eastAsia="Times New Roman"/>
        </w:rPr>
        <w:t>3</w:t>
      </w:r>
      <w:r>
        <w:rPr>
          <w:rFonts w:ascii="Times New Roman" w:eastAsia="Times New Roman"/>
        </w:rPr>
        <w:t>.</w:t>
      </w:r>
      <w:r>
        <w:rPr>
          <w:rFonts w:ascii="Times New Roman" w:eastAsia="Times New Roman"/>
        </w:rPr>
        <w:t>25%</w:t>
      </w:r>
      <w:r>
        <w:t>作为财政赤字</w:t>
      </w:r>
      <w:r>
        <w:t>率的适度值，国债负担率的安全值为</w:t>
      </w:r>
      <w:r>
        <w:rPr>
          <w:rFonts w:ascii="Times New Roman" w:eastAsia="Times New Roman"/>
        </w:rPr>
        <w:t>30%</w:t>
      </w:r>
      <w:r>
        <w:t>，危险值为</w:t>
      </w:r>
      <w:r>
        <w:rPr>
          <w:rFonts w:ascii="Times New Roman" w:eastAsia="Times New Roman"/>
        </w:rPr>
        <w:t>60%</w:t>
      </w:r>
      <w:r>
        <w:t>，那么我们取</w:t>
      </w:r>
      <w:r>
        <w:rPr>
          <w:rFonts w:ascii="Times New Roman" w:eastAsia="Times New Roman"/>
        </w:rPr>
        <w:t>45%</w:t>
      </w:r>
      <w:r>
        <w:t>作为国债负担率的适度值。</w:t>
      </w:r>
    </w:p>
    <w:p w:rsidR="0018722C">
      <w:pPr>
        <w:pStyle w:val="a8"/>
        <w:topLinePunct/>
      </w:pPr>
      <w:r>
        <w:t>表</w:t>
      </w:r>
      <w:r>
        <w:t> </w:t>
      </w:r>
      <w:r>
        <w:t>5</w:t>
      </w:r>
      <w:r>
        <w:t>.</w:t>
      </w:r>
      <w:r>
        <w:t>2</w:t>
      </w:r>
      <w:r>
        <w:t xml:space="preserve">  </w:t>
      </w:r>
      <w:r>
        <w:t>指</w:t>
      </w:r>
      <w:r>
        <w:t>标</w:t>
      </w:r>
      <w:r>
        <w:t>分类表</w:t>
      </w:r>
    </w:p>
    <w:tbl>
      <w:tblPr>
        <w:tblW w:w="5000" w:type="pct"/>
        <w:tblInd w:w="6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5"/>
        <w:gridCol w:w="1239"/>
        <w:gridCol w:w="1061"/>
        <w:gridCol w:w="1627"/>
        <w:gridCol w:w="1176"/>
        <w:gridCol w:w="1166"/>
      </w:tblGrid>
      <w:tr>
        <w:tc>
          <w:tcPr>
            <w:tcW w:w="738" w:type="pct"/>
            <w:vAlign w:val="center"/>
          </w:tcPr>
          <w:p w:rsidR="0018722C">
            <w:pPr>
              <w:pStyle w:val="ac"/>
              <w:topLinePunct/>
              <w:ind w:leftChars="0" w:left="0" w:rightChars="0" w:right="0" w:firstLineChars="0" w:firstLine="0"/>
              <w:spacing w:line="240" w:lineRule="atLeast"/>
            </w:pPr>
            <w:r>
              <w:t>目标层</w:t>
            </w:r>
          </w:p>
        </w:tc>
        <w:tc>
          <w:tcPr>
            <w:tcW w:w="842" w:type="pct"/>
            <w:vAlign w:val="center"/>
          </w:tcPr>
          <w:p w:rsidR="0018722C">
            <w:pPr>
              <w:pStyle w:val="a5"/>
              <w:topLinePunct/>
              <w:ind w:leftChars="0" w:left="0" w:rightChars="0" w:right="0" w:firstLineChars="0" w:firstLine="0"/>
              <w:spacing w:line="240" w:lineRule="atLeast"/>
            </w:pPr>
            <w:r>
              <w:t>准则层</w:t>
            </w:r>
          </w:p>
        </w:tc>
        <w:tc>
          <w:tcPr>
            <w:tcW w:w="721" w:type="pct"/>
            <w:vAlign w:val="center"/>
          </w:tcPr>
          <w:p w:rsidR="0018722C">
            <w:pPr>
              <w:pStyle w:val="a5"/>
              <w:topLinePunct/>
              <w:ind w:leftChars="0" w:left="0" w:rightChars="0" w:right="0" w:firstLineChars="0" w:firstLine="0"/>
              <w:spacing w:line="240" w:lineRule="atLeast"/>
            </w:pPr>
            <w:r>
              <w:t>变量名</w:t>
            </w:r>
          </w:p>
        </w:tc>
        <w:tc>
          <w:tcPr>
            <w:tcW w:w="1106" w:type="pct"/>
            <w:vAlign w:val="center"/>
          </w:tcPr>
          <w:p w:rsidR="0018722C">
            <w:pPr>
              <w:pStyle w:val="a5"/>
              <w:topLinePunct/>
              <w:ind w:leftChars="0" w:left="0" w:rightChars="0" w:right="0" w:firstLineChars="0" w:firstLine="0"/>
              <w:spacing w:line="240" w:lineRule="atLeast"/>
            </w:pPr>
            <w:r>
              <w:t>指标层</w:t>
            </w:r>
          </w:p>
        </w:tc>
        <w:tc>
          <w:tcPr>
            <w:tcW w:w="800" w:type="pct"/>
            <w:vAlign w:val="center"/>
          </w:tcPr>
          <w:p w:rsidR="0018722C">
            <w:pPr>
              <w:pStyle w:val="a5"/>
              <w:topLinePunct/>
              <w:ind w:leftChars="0" w:left="0" w:rightChars="0" w:right="0" w:firstLineChars="0" w:firstLine="0"/>
              <w:spacing w:line="240" w:lineRule="atLeast"/>
            </w:pPr>
            <w:r>
              <w:t>单位</w:t>
            </w:r>
          </w:p>
        </w:tc>
        <w:tc>
          <w:tcPr>
            <w:tcW w:w="793" w:type="pct"/>
            <w:vAlign w:val="center"/>
          </w:tcPr>
          <w:p w:rsidR="0018722C">
            <w:pPr>
              <w:pStyle w:val="ad"/>
              <w:topLinePunct/>
              <w:ind w:leftChars="0" w:left="0" w:rightChars="0" w:right="0" w:firstLineChars="0" w:firstLine="0"/>
              <w:spacing w:line="240" w:lineRule="atLeast"/>
            </w:pPr>
            <w:r>
              <w:t>指标性质</w:t>
            </w:r>
          </w:p>
        </w:tc>
      </w:tr>
      <w:tr>
        <w:tc>
          <w:tcPr>
            <w:tcW w:w="738" w:type="pct"/>
            <w:vMerge w:val="restart"/>
            <w:vAlign w:val="center"/>
          </w:tcPr>
          <w:p w:rsidR="0018722C">
            <w:pPr>
              <w:pStyle w:val="a5"/>
              <w:topLinePunct/>
              <w:ind w:leftChars="0" w:left="0" w:rightChars="0" w:right="0" w:firstLineChars="0" w:firstLine="0"/>
              <w:spacing w:line="240" w:lineRule="atLeast"/>
            </w:pPr>
            <w:r>
              <w:t>经济安全</w:t>
            </w:r>
          </w:p>
        </w:tc>
        <w:tc>
          <w:tcPr>
            <w:tcW w:w="842" w:type="pct"/>
            <w:vMerge w:val="restart"/>
            <w:vAlign w:val="center"/>
          </w:tcPr>
          <w:p w:rsidR="0018722C">
            <w:pPr>
              <w:pStyle w:val="a5"/>
              <w:topLinePunct/>
              <w:ind w:leftChars="0" w:left="0" w:rightChars="0" w:right="0" w:firstLineChars="0" w:firstLine="0"/>
              <w:spacing w:line="240" w:lineRule="atLeast"/>
            </w:pPr>
            <w:r>
              <w:t>经济增长安全</w:t>
            </w:r>
          </w:p>
        </w:tc>
        <w:tc>
          <w:tcPr>
            <w:tcW w:w="721" w:type="pct"/>
            <w:vAlign w:val="center"/>
          </w:tcPr>
          <w:p w:rsidR="0018722C">
            <w:pPr>
              <w:pStyle w:val="a5"/>
              <w:topLinePunct/>
              <w:ind w:leftChars="0" w:left="0" w:rightChars="0" w:right="0" w:firstLineChars="0" w:firstLine="0"/>
              <w:spacing w:line="240" w:lineRule="atLeast"/>
            </w:pPr>
            <w:r>
              <w:t>C</w:t>
            </w:r>
            <w:r>
              <w:t>1</w:t>
            </w:r>
          </w:p>
        </w:tc>
        <w:tc>
          <w:tcPr>
            <w:tcW w:w="1106" w:type="pct"/>
            <w:vAlign w:val="center"/>
          </w:tcPr>
          <w:p w:rsidR="0018722C">
            <w:pPr>
              <w:pStyle w:val="a5"/>
              <w:topLinePunct/>
              <w:ind w:leftChars="0" w:left="0" w:rightChars="0" w:right="0" w:firstLineChars="0" w:firstLine="0"/>
              <w:spacing w:line="240" w:lineRule="atLeast"/>
            </w:pPr>
            <w:r>
              <w:t>储蓄率</w:t>
            </w:r>
          </w:p>
        </w:tc>
        <w:tc>
          <w:tcPr>
            <w:tcW w:w="800" w:type="pct"/>
            <w:vAlign w:val="center"/>
          </w:tcPr>
          <w:p w:rsidR="0018722C">
            <w:pPr>
              <w:pStyle w:val="affff9"/>
              <w:topLinePunct/>
              <w:ind w:leftChars="0" w:left="0" w:rightChars="0" w:right="0" w:firstLineChars="0" w:firstLine="0"/>
              <w:spacing w:line="240" w:lineRule="atLeast"/>
            </w:pPr>
            <w:r>
              <w:t>%</w:t>
            </w:r>
          </w:p>
        </w:tc>
        <w:tc>
          <w:tcPr>
            <w:tcW w:w="793" w:type="pct"/>
            <w:vAlign w:val="center"/>
          </w:tcPr>
          <w:p w:rsidR="0018722C">
            <w:pPr>
              <w:pStyle w:val="ad"/>
              <w:topLinePunct/>
              <w:ind w:leftChars="0" w:left="0" w:rightChars="0" w:right="0" w:firstLineChars="0" w:firstLine="0"/>
              <w:spacing w:line="240" w:lineRule="atLeast"/>
            </w:pPr>
            <w:r>
              <w:t>适度</w:t>
            </w:r>
          </w:p>
        </w:tc>
      </w:tr>
      <w:tr>
        <w:tc>
          <w:tcPr>
            <w:tcW w:w="738" w:type="pct"/>
            <w:vMerge/>
            <w:vAlign w:val="center"/>
          </w:tcPr>
          <w:p w:rsidR="0018722C">
            <w:pPr>
              <w:pStyle w:val="ac"/>
              <w:topLinePunct/>
              <w:ind w:leftChars="0" w:left="0" w:rightChars="0" w:right="0" w:firstLineChars="0" w:firstLine="0"/>
              <w:spacing w:line="240" w:lineRule="atLeast"/>
            </w:pPr>
          </w:p>
        </w:tc>
        <w:tc>
          <w:tcPr>
            <w:tcW w:w="842" w:type="pct"/>
            <w:vMerge/>
            <w:vAlign w:val="center"/>
          </w:tcPr>
          <w:p w:rsidR="0018722C">
            <w:pPr>
              <w:pStyle w:val="a5"/>
              <w:topLinePunct/>
              <w:ind w:leftChars="0" w:left="0" w:rightChars="0" w:right="0" w:firstLineChars="0" w:firstLine="0"/>
              <w:spacing w:line="240" w:lineRule="atLeast"/>
            </w:pPr>
          </w:p>
        </w:tc>
        <w:tc>
          <w:tcPr>
            <w:tcW w:w="721" w:type="pct"/>
            <w:vAlign w:val="center"/>
          </w:tcPr>
          <w:p w:rsidR="0018722C">
            <w:pPr>
              <w:pStyle w:val="a5"/>
              <w:topLinePunct/>
              <w:ind w:leftChars="0" w:left="0" w:rightChars="0" w:right="0" w:firstLineChars="0" w:firstLine="0"/>
              <w:spacing w:line="240" w:lineRule="atLeast"/>
            </w:pPr>
            <w:r>
              <w:t>C</w:t>
            </w:r>
            <w:r>
              <w:t>2</w:t>
            </w:r>
          </w:p>
        </w:tc>
        <w:tc>
          <w:tcPr>
            <w:tcW w:w="1106" w:type="pct"/>
            <w:vAlign w:val="center"/>
          </w:tcPr>
          <w:p w:rsidR="0018722C">
            <w:pPr>
              <w:pStyle w:val="a5"/>
              <w:topLinePunct/>
              <w:ind w:leftChars="0" w:left="0" w:rightChars="0" w:right="0" w:firstLineChars="0" w:firstLine="0"/>
              <w:spacing w:line="240" w:lineRule="atLeast"/>
            </w:pPr>
            <w:r>
              <w:t>GDP </w:t>
            </w:r>
            <w:r>
              <w:t>增长率</w:t>
            </w:r>
          </w:p>
        </w:tc>
        <w:tc>
          <w:tcPr>
            <w:tcW w:w="800" w:type="pct"/>
            <w:vAlign w:val="center"/>
          </w:tcPr>
          <w:p w:rsidR="0018722C">
            <w:pPr>
              <w:pStyle w:val="affff9"/>
              <w:topLinePunct/>
              <w:ind w:leftChars="0" w:left="0" w:rightChars="0" w:right="0" w:firstLineChars="0" w:firstLine="0"/>
              <w:spacing w:line="240" w:lineRule="atLeast"/>
            </w:pPr>
            <w:r>
              <w:t>%</w:t>
            </w:r>
          </w:p>
        </w:tc>
        <w:tc>
          <w:tcPr>
            <w:tcW w:w="793" w:type="pct"/>
            <w:vAlign w:val="center"/>
          </w:tcPr>
          <w:p w:rsidR="0018722C">
            <w:pPr>
              <w:pStyle w:val="ad"/>
              <w:topLinePunct/>
              <w:ind w:leftChars="0" w:left="0" w:rightChars="0" w:right="0" w:firstLineChars="0" w:firstLine="0"/>
              <w:spacing w:line="240" w:lineRule="atLeast"/>
            </w:pPr>
            <w:r>
              <w:t>正</w:t>
            </w:r>
          </w:p>
        </w:tc>
      </w:tr>
      <w:tr>
        <w:tc>
          <w:tcPr>
            <w:tcW w:w="738" w:type="pct"/>
            <w:vMerge/>
            <w:vAlign w:val="center"/>
          </w:tcPr>
          <w:p w:rsidR="0018722C">
            <w:pPr>
              <w:pStyle w:val="ac"/>
              <w:topLinePunct/>
              <w:ind w:leftChars="0" w:left="0" w:rightChars="0" w:right="0" w:firstLineChars="0" w:firstLine="0"/>
              <w:spacing w:line="240" w:lineRule="atLeast"/>
            </w:pPr>
          </w:p>
        </w:tc>
        <w:tc>
          <w:tcPr>
            <w:tcW w:w="842" w:type="pct"/>
            <w:vMerge/>
            <w:vAlign w:val="center"/>
          </w:tcPr>
          <w:p w:rsidR="0018722C">
            <w:pPr>
              <w:pStyle w:val="a5"/>
              <w:topLinePunct/>
              <w:ind w:leftChars="0" w:left="0" w:rightChars="0" w:right="0" w:firstLineChars="0" w:firstLine="0"/>
              <w:spacing w:line="240" w:lineRule="atLeast"/>
            </w:pPr>
          </w:p>
        </w:tc>
        <w:tc>
          <w:tcPr>
            <w:tcW w:w="721" w:type="pct"/>
            <w:vAlign w:val="center"/>
          </w:tcPr>
          <w:p w:rsidR="0018722C">
            <w:pPr>
              <w:pStyle w:val="a5"/>
              <w:topLinePunct/>
              <w:ind w:leftChars="0" w:left="0" w:rightChars="0" w:right="0" w:firstLineChars="0" w:firstLine="0"/>
              <w:spacing w:line="240" w:lineRule="atLeast"/>
            </w:pPr>
            <w:r>
              <w:t>C</w:t>
            </w:r>
            <w:r>
              <w:t>3</w:t>
            </w:r>
          </w:p>
        </w:tc>
        <w:tc>
          <w:tcPr>
            <w:tcW w:w="1106" w:type="pct"/>
            <w:vAlign w:val="center"/>
          </w:tcPr>
          <w:p w:rsidR="0018722C">
            <w:pPr>
              <w:pStyle w:val="a5"/>
              <w:topLinePunct/>
              <w:ind w:leftChars="0" w:left="0" w:rightChars="0" w:right="0" w:firstLineChars="0" w:firstLine="0"/>
              <w:spacing w:line="240" w:lineRule="atLeast"/>
            </w:pPr>
            <w:r>
              <w:t>劳动生产率</w:t>
            </w:r>
          </w:p>
        </w:tc>
        <w:tc>
          <w:tcPr>
            <w:tcW w:w="800" w:type="pct"/>
            <w:vAlign w:val="center"/>
          </w:tcPr>
          <w:p w:rsidR="0018722C">
            <w:pPr>
              <w:pStyle w:val="a5"/>
              <w:topLinePunct/>
              <w:ind w:leftChars="0" w:left="0" w:rightChars="0" w:right="0" w:firstLineChars="0" w:firstLine="0"/>
              <w:spacing w:line="240" w:lineRule="atLeast"/>
            </w:pPr>
            <w:r>
              <w:t>元</w:t>
            </w:r>
            <w:r>
              <w:t>/</w:t>
            </w:r>
            <w:r>
              <w:t>人﹒年</w:t>
            </w:r>
          </w:p>
        </w:tc>
        <w:tc>
          <w:tcPr>
            <w:tcW w:w="793" w:type="pct"/>
            <w:vAlign w:val="center"/>
          </w:tcPr>
          <w:p w:rsidR="0018722C">
            <w:pPr>
              <w:pStyle w:val="ad"/>
              <w:topLinePunct/>
              <w:ind w:leftChars="0" w:left="0" w:rightChars="0" w:right="0" w:firstLineChars="0" w:firstLine="0"/>
              <w:spacing w:line="240" w:lineRule="atLeast"/>
            </w:pPr>
            <w:r>
              <w:t>正</w:t>
            </w:r>
          </w:p>
        </w:tc>
      </w:tr>
      <w:tr>
        <w:tc>
          <w:tcPr>
            <w:tcW w:w="738" w:type="pct"/>
            <w:vMerge/>
            <w:vAlign w:val="center"/>
          </w:tcPr>
          <w:p w:rsidR="0018722C">
            <w:pPr>
              <w:pStyle w:val="ac"/>
              <w:topLinePunct/>
              <w:ind w:leftChars="0" w:left="0" w:rightChars="0" w:right="0" w:firstLineChars="0" w:firstLine="0"/>
              <w:spacing w:line="240" w:lineRule="atLeast"/>
            </w:pPr>
          </w:p>
        </w:tc>
        <w:tc>
          <w:tcPr>
            <w:tcW w:w="842" w:type="pct"/>
            <w:vMerge w:val="restart"/>
            <w:vAlign w:val="center"/>
          </w:tcPr>
          <w:p w:rsidR="0018722C">
            <w:pPr>
              <w:pStyle w:val="a5"/>
              <w:topLinePunct/>
              <w:ind w:leftChars="0" w:left="0" w:rightChars="0" w:right="0" w:firstLineChars="0" w:firstLine="0"/>
              <w:spacing w:line="240" w:lineRule="atLeast"/>
            </w:pPr>
            <w:r>
              <w:t>财政安全</w:t>
            </w:r>
          </w:p>
        </w:tc>
        <w:tc>
          <w:tcPr>
            <w:tcW w:w="721" w:type="pct"/>
            <w:vAlign w:val="center"/>
          </w:tcPr>
          <w:p w:rsidR="0018722C">
            <w:pPr>
              <w:pStyle w:val="a5"/>
              <w:topLinePunct/>
              <w:ind w:leftChars="0" w:left="0" w:rightChars="0" w:right="0" w:firstLineChars="0" w:firstLine="0"/>
              <w:spacing w:line="240" w:lineRule="atLeast"/>
            </w:pPr>
            <w:r>
              <w:t>C</w:t>
            </w:r>
            <w:r>
              <w:t>4</w:t>
            </w:r>
          </w:p>
        </w:tc>
        <w:tc>
          <w:tcPr>
            <w:tcW w:w="1106" w:type="pct"/>
            <w:vAlign w:val="center"/>
          </w:tcPr>
          <w:p w:rsidR="0018722C">
            <w:pPr>
              <w:pStyle w:val="a5"/>
              <w:topLinePunct/>
              <w:ind w:leftChars="0" w:left="0" w:rightChars="0" w:right="0" w:firstLineChars="0" w:firstLine="0"/>
              <w:spacing w:line="240" w:lineRule="atLeast"/>
            </w:pPr>
            <w:r>
              <w:t>财政赤字率</w:t>
            </w:r>
          </w:p>
        </w:tc>
        <w:tc>
          <w:tcPr>
            <w:tcW w:w="800" w:type="pct"/>
            <w:vAlign w:val="center"/>
          </w:tcPr>
          <w:p w:rsidR="0018722C">
            <w:pPr>
              <w:pStyle w:val="affff9"/>
              <w:topLinePunct/>
              <w:ind w:leftChars="0" w:left="0" w:rightChars="0" w:right="0" w:firstLineChars="0" w:firstLine="0"/>
              <w:spacing w:line="240" w:lineRule="atLeast"/>
            </w:pPr>
            <w:r>
              <w:t>%</w:t>
            </w:r>
          </w:p>
        </w:tc>
        <w:tc>
          <w:tcPr>
            <w:tcW w:w="793" w:type="pct"/>
            <w:vAlign w:val="center"/>
          </w:tcPr>
          <w:p w:rsidR="0018722C">
            <w:pPr>
              <w:pStyle w:val="ad"/>
              <w:topLinePunct/>
              <w:ind w:leftChars="0" w:left="0" w:rightChars="0" w:right="0" w:firstLineChars="0" w:firstLine="0"/>
              <w:spacing w:line="240" w:lineRule="atLeast"/>
            </w:pPr>
            <w:r>
              <w:t>适度</w:t>
            </w:r>
          </w:p>
        </w:tc>
      </w:tr>
      <w:tr>
        <w:tc>
          <w:tcPr>
            <w:tcW w:w="738" w:type="pct"/>
            <w:vMerge/>
            <w:vAlign w:val="center"/>
          </w:tcPr>
          <w:p w:rsidR="0018722C">
            <w:pPr>
              <w:pStyle w:val="ac"/>
              <w:topLinePunct/>
              <w:ind w:leftChars="0" w:left="0" w:rightChars="0" w:right="0" w:firstLineChars="0" w:firstLine="0"/>
              <w:spacing w:line="240" w:lineRule="atLeast"/>
            </w:pPr>
          </w:p>
        </w:tc>
        <w:tc>
          <w:tcPr>
            <w:tcW w:w="842" w:type="pct"/>
            <w:vMerge/>
            <w:vAlign w:val="center"/>
          </w:tcPr>
          <w:p w:rsidR="0018722C">
            <w:pPr>
              <w:pStyle w:val="a5"/>
              <w:topLinePunct/>
              <w:ind w:leftChars="0" w:left="0" w:rightChars="0" w:right="0" w:firstLineChars="0" w:firstLine="0"/>
              <w:spacing w:line="240" w:lineRule="atLeast"/>
            </w:pPr>
          </w:p>
        </w:tc>
        <w:tc>
          <w:tcPr>
            <w:tcW w:w="721" w:type="pct"/>
            <w:vAlign w:val="center"/>
          </w:tcPr>
          <w:p w:rsidR="0018722C">
            <w:pPr>
              <w:pStyle w:val="a5"/>
              <w:topLinePunct/>
              <w:ind w:leftChars="0" w:left="0" w:rightChars="0" w:right="0" w:firstLineChars="0" w:firstLine="0"/>
              <w:spacing w:line="240" w:lineRule="atLeast"/>
            </w:pPr>
            <w:r>
              <w:t>C</w:t>
            </w:r>
            <w:r>
              <w:t>5</w:t>
            </w:r>
          </w:p>
        </w:tc>
        <w:tc>
          <w:tcPr>
            <w:tcW w:w="1106" w:type="pct"/>
            <w:vAlign w:val="center"/>
          </w:tcPr>
          <w:p w:rsidR="0018722C">
            <w:pPr>
              <w:pStyle w:val="a5"/>
              <w:topLinePunct/>
              <w:ind w:leftChars="0" w:left="0" w:rightChars="0" w:right="0" w:firstLineChars="0" w:firstLine="0"/>
              <w:spacing w:line="240" w:lineRule="atLeast"/>
            </w:pPr>
            <w:r>
              <w:t>国债负担率</w:t>
            </w:r>
          </w:p>
        </w:tc>
        <w:tc>
          <w:tcPr>
            <w:tcW w:w="800" w:type="pct"/>
            <w:vAlign w:val="center"/>
          </w:tcPr>
          <w:p w:rsidR="0018722C">
            <w:pPr>
              <w:pStyle w:val="affff9"/>
              <w:topLinePunct/>
              <w:ind w:leftChars="0" w:left="0" w:rightChars="0" w:right="0" w:firstLineChars="0" w:firstLine="0"/>
              <w:spacing w:line="240" w:lineRule="atLeast"/>
            </w:pPr>
            <w:r>
              <w:t>%</w:t>
            </w:r>
          </w:p>
        </w:tc>
        <w:tc>
          <w:tcPr>
            <w:tcW w:w="793" w:type="pct"/>
            <w:vAlign w:val="center"/>
          </w:tcPr>
          <w:p w:rsidR="0018722C">
            <w:pPr>
              <w:pStyle w:val="ad"/>
              <w:topLinePunct/>
              <w:ind w:leftChars="0" w:left="0" w:rightChars="0" w:right="0" w:firstLineChars="0" w:firstLine="0"/>
              <w:spacing w:line="240" w:lineRule="atLeast"/>
            </w:pPr>
            <w:r>
              <w:t>适度</w:t>
            </w:r>
          </w:p>
        </w:tc>
      </w:tr>
      <w:tr>
        <w:tc>
          <w:tcPr>
            <w:tcW w:w="738" w:type="pct"/>
            <w:vMerge/>
            <w:vAlign w:val="center"/>
          </w:tcPr>
          <w:p w:rsidR="0018722C">
            <w:pPr>
              <w:pStyle w:val="ac"/>
              <w:topLinePunct/>
              <w:ind w:leftChars="0" w:left="0" w:rightChars="0" w:right="0" w:firstLineChars="0" w:firstLine="0"/>
              <w:spacing w:line="240" w:lineRule="atLeast"/>
            </w:pPr>
          </w:p>
        </w:tc>
        <w:tc>
          <w:tcPr>
            <w:tcW w:w="842" w:type="pct"/>
            <w:vMerge w:val="restart"/>
            <w:vAlign w:val="center"/>
          </w:tcPr>
          <w:p w:rsidR="0018722C">
            <w:pPr>
              <w:pStyle w:val="a5"/>
              <w:topLinePunct/>
              <w:ind w:leftChars="0" w:left="0" w:rightChars="0" w:right="0" w:firstLineChars="0" w:firstLine="0"/>
              <w:spacing w:line="240" w:lineRule="atLeast"/>
            </w:pPr>
            <w:r>
              <w:t>物价安全</w:t>
            </w:r>
          </w:p>
        </w:tc>
        <w:tc>
          <w:tcPr>
            <w:tcW w:w="721" w:type="pct"/>
            <w:vAlign w:val="center"/>
          </w:tcPr>
          <w:p w:rsidR="0018722C">
            <w:pPr>
              <w:pStyle w:val="a5"/>
              <w:topLinePunct/>
              <w:ind w:leftChars="0" w:left="0" w:rightChars="0" w:right="0" w:firstLineChars="0" w:firstLine="0"/>
              <w:spacing w:line="240" w:lineRule="atLeast"/>
            </w:pPr>
            <w:r>
              <w:t>C</w:t>
            </w:r>
            <w:r>
              <w:t>6</w:t>
            </w:r>
          </w:p>
        </w:tc>
        <w:tc>
          <w:tcPr>
            <w:tcW w:w="1106" w:type="pct"/>
            <w:vAlign w:val="center"/>
          </w:tcPr>
          <w:p w:rsidR="0018722C">
            <w:pPr>
              <w:pStyle w:val="a5"/>
              <w:topLinePunct/>
              <w:ind w:leftChars="0" w:left="0" w:rightChars="0" w:right="0" w:firstLineChars="0" w:firstLine="0"/>
              <w:spacing w:line="240" w:lineRule="atLeast"/>
            </w:pPr>
            <w:r>
              <w:t>居民消费价格</w:t>
            </w:r>
          </w:p>
          <w:p w:rsidR="0018722C">
            <w:pPr>
              <w:pStyle w:val="a5"/>
              <w:topLinePunct/>
              <w:ind w:leftChars="0" w:left="0" w:rightChars="0" w:right="0" w:firstLineChars="0" w:firstLine="0"/>
              <w:spacing w:line="240" w:lineRule="atLeast"/>
            </w:pPr>
            <w:r>
              <w:t>指数</w:t>
            </w:r>
          </w:p>
        </w:tc>
        <w:tc>
          <w:tcPr>
            <w:tcW w:w="800" w:type="pct"/>
            <w:vAlign w:val="center"/>
          </w:tcPr>
          <w:p w:rsidR="0018722C">
            <w:pPr>
              <w:pStyle w:val="a5"/>
              <w:topLinePunct/>
              <w:ind w:leftChars="0" w:left="0" w:rightChars="0" w:right="0" w:firstLineChars="0" w:firstLine="0"/>
              <w:spacing w:line="240" w:lineRule="atLeast"/>
            </w:pPr>
            <w:r>
              <w:t>─</w:t>
            </w:r>
          </w:p>
        </w:tc>
        <w:tc>
          <w:tcPr>
            <w:tcW w:w="793" w:type="pct"/>
            <w:vAlign w:val="center"/>
          </w:tcPr>
          <w:p w:rsidR="0018722C">
            <w:pPr>
              <w:pStyle w:val="ad"/>
              <w:topLinePunct/>
              <w:ind w:leftChars="0" w:left="0" w:rightChars="0" w:right="0" w:firstLineChars="0" w:firstLine="0"/>
              <w:spacing w:line="240" w:lineRule="atLeast"/>
            </w:pPr>
            <w:r>
              <w:t>负</w:t>
            </w:r>
          </w:p>
        </w:tc>
      </w:tr>
      <w:tr>
        <w:tc>
          <w:tcPr>
            <w:tcW w:w="738" w:type="pct"/>
            <w:vMerge/>
            <w:vAlign w:val="center"/>
          </w:tcPr>
          <w:p w:rsidR="0018722C">
            <w:pPr>
              <w:pStyle w:val="ac"/>
              <w:topLinePunct/>
              <w:ind w:leftChars="0" w:left="0" w:rightChars="0" w:right="0" w:firstLineChars="0" w:firstLine="0"/>
              <w:spacing w:line="240" w:lineRule="atLeast"/>
            </w:pPr>
          </w:p>
        </w:tc>
        <w:tc>
          <w:tcPr>
            <w:tcW w:w="842" w:type="pct"/>
            <w:vMerge/>
            <w:vAlign w:val="center"/>
          </w:tcPr>
          <w:p w:rsidR="0018722C">
            <w:pPr>
              <w:pStyle w:val="a5"/>
              <w:topLinePunct/>
              <w:ind w:leftChars="0" w:left="0" w:rightChars="0" w:right="0" w:firstLineChars="0" w:firstLine="0"/>
              <w:spacing w:line="240" w:lineRule="atLeast"/>
            </w:pPr>
          </w:p>
        </w:tc>
        <w:tc>
          <w:tcPr>
            <w:tcW w:w="721" w:type="pct"/>
            <w:vAlign w:val="center"/>
          </w:tcPr>
          <w:p w:rsidR="0018722C">
            <w:pPr>
              <w:pStyle w:val="a5"/>
              <w:topLinePunct/>
              <w:ind w:leftChars="0" w:left="0" w:rightChars="0" w:right="0" w:firstLineChars="0" w:firstLine="0"/>
              <w:spacing w:line="240" w:lineRule="atLeast"/>
            </w:pPr>
            <w:r>
              <w:t>C</w:t>
            </w:r>
            <w:r>
              <w:t>7</w:t>
            </w:r>
          </w:p>
        </w:tc>
        <w:tc>
          <w:tcPr>
            <w:tcW w:w="1106" w:type="pct"/>
            <w:vAlign w:val="center"/>
          </w:tcPr>
          <w:p w:rsidR="0018722C">
            <w:pPr>
              <w:pStyle w:val="a5"/>
              <w:topLinePunct/>
              <w:ind w:leftChars="0" w:left="0" w:rightChars="0" w:right="0" w:firstLineChars="0" w:firstLine="0"/>
              <w:spacing w:line="240" w:lineRule="atLeast"/>
            </w:pPr>
            <w:r>
              <w:t>商品零售价格</w:t>
            </w:r>
          </w:p>
          <w:p w:rsidR="0018722C">
            <w:pPr>
              <w:pStyle w:val="a5"/>
              <w:topLinePunct/>
              <w:ind w:leftChars="0" w:left="0" w:rightChars="0" w:right="0" w:firstLineChars="0" w:firstLine="0"/>
              <w:spacing w:line="240" w:lineRule="atLeast"/>
            </w:pPr>
            <w:r>
              <w:t>指数</w:t>
            </w:r>
          </w:p>
        </w:tc>
        <w:tc>
          <w:tcPr>
            <w:tcW w:w="800" w:type="pct"/>
            <w:vAlign w:val="center"/>
          </w:tcPr>
          <w:p w:rsidR="0018722C">
            <w:pPr>
              <w:pStyle w:val="a5"/>
              <w:topLinePunct/>
              <w:ind w:leftChars="0" w:left="0" w:rightChars="0" w:right="0" w:firstLineChars="0" w:firstLine="0"/>
              <w:spacing w:line="240" w:lineRule="atLeast"/>
            </w:pPr>
            <w:r>
              <w:t>─</w:t>
            </w:r>
          </w:p>
        </w:tc>
        <w:tc>
          <w:tcPr>
            <w:tcW w:w="793" w:type="pct"/>
            <w:vAlign w:val="center"/>
          </w:tcPr>
          <w:p w:rsidR="0018722C">
            <w:pPr>
              <w:pStyle w:val="ad"/>
              <w:topLinePunct/>
              <w:ind w:leftChars="0" w:left="0" w:rightChars="0" w:right="0" w:firstLineChars="0" w:firstLine="0"/>
              <w:spacing w:line="240" w:lineRule="atLeast"/>
            </w:pPr>
            <w:r>
              <w:t>负</w:t>
            </w:r>
          </w:p>
        </w:tc>
      </w:tr>
      <w:tr>
        <w:tc>
          <w:tcPr>
            <w:tcW w:w="738" w:type="pct"/>
            <w:vMerge/>
            <w:vAlign w:val="center"/>
          </w:tcPr>
          <w:p w:rsidR="0018722C">
            <w:pPr>
              <w:pStyle w:val="ac"/>
              <w:topLinePunct/>
              <w:ind w:leftChars="0" w:left="0" w:rightChars="0" w:right="0" w:firstLineChars="0" w:firstLine="0"/>
              <w:spacing w:line="240" w:lineRule="atLeast"/>
            </w:pPr>
          </w:p>
        </w:tc>
        <w:tc>
          <w:tcPr>
            <w:tcW w:w="842" w:type="pct"/>
            <w:vMerge/>
            <w:vAlign w:val="center"/>
          </w:tcPr>
          <w:p w:rsidR="0018722C">
            <w:pPr>
              <w:pStyle w:val="a5"/>
              <w:topLinePunct/>
              <w:ind w:leftChars="0" w:left="0" w:rightChars="0" w:right="0" w:firstLineChars="0" w:firstLine="0"/>
              <w:spacing w:line="240" w:lineRule="atLeast"/>
            </w:pPr>
          </w:p>
        </w:tc>
        <w:tc>
          <w:tcPr>
            <w:tcW w:w="721" w:type="pct"/>
            <w:vAlign w:val="center"/>
          </w:tcPr>
          <w:p w:rsidR="0018722C">
            <w:pPr>
              <w:pStyle w:val="a5"/>
              <w:topLinePunct/>
              <w:ind w:leftChars="0" w:left="0" w:rightChars="0" w:right="0" w:firstLineChars="0" w:firstLine="0"/>
              <w:spacing w:line="240" w:lineRule="atLeast"/>
            </w:pPr>
            <w:r>
              <w:t>C</w:t>
            </w:r>
            <w:r>
              <w:t>8</w:t>
            </w:r>
          </w:p>
        </w:tc>
        <w:tc>
          <w:tcPr>
            <w:tcW w:w="1106" w:type="pct"/>
            <w:vAlign w:val="center"/>
          </w:tcPr>
          <w:p w:rsidR="0018722C">
            <w:pPr>
              <w:pStyle w:val="a5"/>
              <w:topLinePunct/>
              <w:ind w:leftChars="0" w:left="0" w:rightChars="0" w:right="0" w:firstLineChars="0" w:firstLine="0"/>
              <w:spacing w:line="240" w:lineRule="atLeast"/>
            </w:pPr>
            <w:r>
              <w:t>工业品出厂价格指数</w:t>
            </w:r>
          </w:p>
        </w:tc>
        <w:tc>
          <w:tcPr>
            <w:tcW w:w="800" w:type="pct"/>
            <w:vAlign w:val="center"/>
          </w:tcPr>
          <w:p w:rsidR="0018722C">
            <w:pPr>
              <w:pStyle w:val="a5"/>
              <w:topLinePunct/>
              <w:ind w:leftChars="0" w:left="0" w:rightChars="0" w:right="0" w:firstLineChars="0" w:firstLine="0"/>
              <w:spacing w:line="240" w:lineRule="atLeast"/>
            </w:pPr>
            <w:r>
              <w:t>─</w:t>
            </w:r>
          </w:p>
        </w:tc>
        <w:tc>
          <w:tcPr>
            <w:tcW w:w="793" w:type="pct"/>
            <w:vAlign w:val="center"/>
          </w:tcPr>
          <w:p w:rsidR="0018722C">
            <w:pPr>
              <w:pStyle w:val="ad"/>
              <w:topLinePunct/>
              <w:ind w:leftChars="0" w:left="0" w:rightChars="0" w:right="0" w:firstLineChars="0" w:firstLine="0"/>
              <w:spacing w:line="240" w:lineRule="atLeast"/>
            </w:pPr>
            <w:r>
              <w:t>负</w:t>
            </w:r>
          </w:p>
        </w:tc>
      </w:tr>
      <w:tr>
        <w:tc>
          <w:tcPr>
            <w:tcW w:w="738" w:type="pct"/>
            <w:vMerge/>
            <w:vAlign w:val="center"/>
          </w:tcPr>
          <w:p w:rsidR="0018722C">
            <w:pPr>
              <w:pStyle w:val="ac"/>
              <w:topLinePunct/>
              <w:ind w:leftChars="0" w:left="0" w:rightChars="0" w:right="0" w:firstLineChars="0" w:firstLine="0"/>
              <w:spacing w:line="240" w:lineRule="atLeast"/>
            </w:pPr>
          </w:p>
        </w:tc>
        <w:tc>
          <w:tcPr>
            <w:tcW w:w="842" w:type="pct"/>
            <w:vMerge w:val="restart"/>
            <w:vAlign w:val="center"/>
          </w:tcPr>
          <w:p w:rsidR="0018722C">
            <w:pPr>
              <w:pStyle w:val="a5"/>
              <w:topLinePunct/>
              <w:ind w:leftChars="0" w:left="0" w:rightChars="0" w:right="0" w:firstLineChars="0" w:firstLine="0"/>
              <w:spacing w:line="240" w:lineRule="atLeast"/>
            </w:pPr>
            <w:r>
              <w:t>产业安全</w:t>
            </w:r>
          </w:p>
        </w:tc>
        <w:tc>
          <w:tcPr>
            <w:tcW w:w="721" w:type="pct"/>
            <w:vAlign w:val="center"/>
          </w:tcPr>
          <w:p w:rsidR="0018722C">
            <w:pPr>
              <w:pStyle w:val="a5"/>
              <w:topLinePunct/>
              <w:ind w:leftChars="0" w:left="0" w:rightChars="0" w:right="0" w:firstLineChars="0" w:firstLine="0"/>
              <w:spacing w:line="240" w:lineRule="atLeast"/>
            </w:pPr>
            <w:r>
              <w:t>C</w:t>
            </w:r>
            <w:r>
              <w:t>9</w:t>
            </w:r>
          </w:p>
        </w:tc>
        <w:tc>
          <w:tcPr>
            <w:tcW w:w="1106" w:type="pct"/>
            <w:vAlign w:val="center"/>
          </w:tcPr>
          <w:p w:rsidR="0018722C">
            <w:pPr>
              <w:pStyle w:val="a5"/>
              <w:topLinePunct/>
              <w:ind w:leftChars="0" w:left="0" w:rightChars="0" w:right="0" w:firstLineChars="0" w:firstLine="0"/>
              <w:spacing w:line="240" w:lineRule="atLeast"/>
            </w:pPr>
            <w:r>
              <w:t>人均粮食产量</w:t>
            </w:r>
          </w:p>
        </w:tc>
        <w:tc>
          <w:tcPr>
            <w:tcW w:w="800" w:type="pct"/>
            <w:vAlign w:val="center"/>
          </w:tcPr>
          <w:p w:rsidR="0018722C">
            <w:pPr>
              <w:pStyle w:val="a5"/>
              <w:topLinePunct/>
              <w:ind w:leftChars="0" w:left="0" w:rightChars="0" w:right="0" w:firstLineChars="0" w:firstLine="0"/>
              <w:spacing w:line="240" w:lineRule="atLeast"/>
            </w:pPr>
            <w:r>
              <w:t>公斤</w:t>
            </w:r>
          </w:p>
        </w:tc>
        <w:tc>
          <w:tcPr>
            <w:tcW w:w="793" w:type="pct"/>
            <w:vAlign w:val="center"/>
          </w:tcPr>
          <w:p w:rsidR="0018722C">
            <w:pPr>
              <w:pStyle w:val="ad"/>
              <w:topLinePunct/>
              <w:ind w:leftChars="0" w:left="0" w:rightChars="0" w:right="0" w:firstLineChars="0" w:firstLine="0"/>
              <w:spacing w:line="240" w:lineRule="atLeast"/>
            </w:pPr>
            <w:r>
              <w:t>正</w:t>
            </w:r>
          </w:p>
        </w:tc>
      </w:tr>
      <w:tr>
        <w:tc>
          <w:tcPr>
            <w:tcW w:w="738" w:type="pct"/>
            <w:vMerge/>
            <w:vAlign w:val="center"/>
          </w:tcPr>
          <w:p w:rsidR="0018722C">
            <w:pPr>
              <w:pStyle w:val="ac"/>
              <w:topLinePunct/>
              <w:ind w:leftChars="0" w:left="0" w:rightChars="0" w:right="0" w:firstLineChars="0" w:firstLine="0"/>
              <w:spacing w:line="240" w:lineRule="atLeast"/>
            </w:pPr>
          </w:p>
        </w:tc>
        <w:tc>
          <w:tcPr>
            <w:tcW w:w="842" w:type="pct"/>
            <w:vMerge/>
            <w:vAlign w:val="center"/>
          </w:tcPr>
          <w:p w:rsidR="0018722C">
            <w:pPr>
              <w:pStyle w:val="a5"/>
              <w:topLinePunct/>
              <w:ind w:leftChars="0" w:left="0" w:rightChars="0" w:right="0" w:firstLineChars="0" w:firstLine="0"/>
              <w:spacing w:line="240" w:lineRule="atLeast"/>
            </w:pPr>
          </w:p>
        </w:tc>
        <w:tc>
          <w:tcPr>
            <w:tcW w:w="721" w:type="pct"/>
            <w:vAlign w:val="center"/>
          </w:tcPr>
          <w:p w:rsidR="0018722C">
            <w:pPr>
              <w:pStyle w:val="a5"/>
              <w:topLinePunct/>
              <w:ind w:leftChars="0" w:left="0" w:rightChars="0" w:right="0" w:firstLineChars="0" w:firstLine="0"/>
              <w:spacing w:line="240" w:lineRule="atLeast"/>
            </w:pPr>
            <w:r>
              <w:t>C</w:t>
            </w:r>
            <w:r>
              <w:t>10</w:t>
            </w:r>
          </w:p>
        </w:tc>
        <w:tc>
          <w:tcPr>
            <w:tcW w:w="1106" w:type="pct"/>
            <w:vAlign w:val="center"/>
          </w:tcPr>
          <w:p w:rsidR="0018722C">
            <w:pPr>
              <w:pStyle w:val="a5"/>
              <w:topLinePunct/>
              <w:ind w:leftChars="0" w:left="0" w:rightChars="0" w:right="0" w:firstLineChars="0" w:firstLine="0"/>
              <w:spacing w:line="240" w:lineRule="atLeast"/>
            </w:pPr>
            <w:r>
              <w:t>第二产业增加值增长率</w:t>
            </w:r>
          </w:p>
        </w:tc>
        <w:tc>
          <w:tcPr>
            <w:tcW w:w="800" w:type="pct"/>
            <w:vAlign w:val="center"/>
          </w:tcPr>
          <w:p w:rsidR="0018722C">
            <w:pPr>
              <w:pStyle w:val="affff9"/>
              <w:topLinePunct/>
              <w:ind w:leftChars="0" w:left="0" w:rightChars="0" w:right="0" w:firstLineChars="0" w:firstLine="0"/>
              <w:spacing w:line="240" w:lineRule="atLeast"/>
            </w:pPr>
            <w:r>
              <w:t>%</w:t>
            </w:r>
          </w:p>
        </w:tc>
        <w:tc>
          <w:tcPr>
            <w:tcW w:w="793" w:type="pct"/>
            <w:vAlign w:val="center"/>
          </w:tcPr>
          <w:p w:rsidR="0018722C">
            <w:pPr>
              <w:pStyle w:val="ad"/>
              <w:topLinePunct/>
              <w:ind w:leftChars="0" w:left="0" w:rightChars="0" w:right="0" w:firstLineChars="0" w:firstLine="0"/>
              <w:spacing w:line="240" w:lineRule="atLeast"/>
            </w:pPr>
            <w:r>
              <w:t>正</w:t>
            </w:r>
          </w:p>
        </w:tc>
      </w:tr>
      <w:tr>
        <w:tc>
          <w:tcPr>
            <w:tcW w:w="738" w:type="pct"/>
            <w:vMerge/>
            <w:vAlign w:val="center"/>
          </w:tcPr>
          <w:p w:rsidR="0018722C">
            <w:pPr>
              <w:pStyle w:val="ac"/>
              <w:topLinePunct/>
              <w:ind w:leftChars="0" w:left="0" w:rightChars="0" w:right="0" w:firstLineChars="0" w:firstLine="0"/>
              <w:spacing w:line="240" w:lineRule="atLeast"/>
            </w:pPr>
          </w:p>
        </w:tc>
        <w:tc>
          <w:tcPr>
            <w:tcW w:w="842" w:type="pct"/>
            <w:vMerge/>
            <w:vAlign w:val="center"/>
          </w:tcPr>
          <w:p w:rsidR="0018722C">
            <w:pPr>
              <w:pStyle w:val="a5"/>
              <w:topLinePunct/>
              <w:ind w:leftChars="0" w:left="0" w:rightChars="0" w:right="0" w:firstLineChars="0" w:firstLine="0"/>
              <w:spacing w:line="240" w:lineRule="atLeast"/>
            </w:pPr>
          </w:p>
        </w:tc>
        <w:tc>
          <w:tcPr>
            <w:tcW w:w="721" w:type="pct"/>
            <w:vAlign w:val="center"/>
          </w:tcPr>
          <w:p w:rsidR="0018722C">
            <w:pPr>
              <w:pStyle w:val="a5"/>
              <w:topLinePunct/>
              <w:ind w:leftChars="0" w:left="0" w:rightChars="0" w:right="0" w:firstLineChars="0" w:firstLine="0"/>
              <w:spacing w:line="240" w:lineRule="atLeast"/>
            </w:pPr>
            <w:r>
              <w:t>C</w:t>
            </w:r>
            <w:r>
              <w:t>11</w:t>
            </w:r>
          </w:p>
        </w:tc>
        <w:tc>
          <w:tcPr>
            <w:tcW w:w="1106" w:type="pct"/>
            <w:vAlign w:val="center"/>
          </w:tcPr>
          <w:p w:rsidR="0018722C">
            <w:pPr>
              <w:pStyle w:val="a5"/>
              <w:topLinePunct/>
              <w:ind w:leftChars="0" w:left="0" w:rightChars="0" w:right="0" w:firstLineChars="0" w:firstLine="0"/>
              <w:spacing w:line="240" w:lineRule="atLeast"/>
            </w:pPr>
            <w:r>
              <w:t>第三产业增加值增长率</w:t>
            </w:r>
          </w:p>
        </w:tc>
        <w:tc>
          <w:tcPr>
            <w:tcW w:w="800" w:type="pct"/>
            <w:vAlign w:val="center"/>
          </w:tcPr>
          <w:p w:rsidR="0018722C">
            <w:pPr>
              <w:pStyle w:val="affff9"/>
              <w:topLinePunct/>
              <w:ind w:leftChars="0" w:left="0" w:rightChars="0" w:right="0" w:firstLineChars="0" w:firstLine="0"/>
              <w:spacing w:line="240" w:lineRule="atLeast"/>
            </w:pPr>
            <w:r>
              <w:t>%</w:t>
            </w:r>
          </w:p>
        </w:tc>
        <w:tc>
          <w:tcPr>
            <w:tcW w:w="793" w:type="pct"/>
            <w:vAlign w:val="center"/>
          </w:tcPr>
          <w:p w:rsidR="0018722C">
            <w:pPr>
              <w:pStyle w:val="ad"/>
              <w:topLinePunct/>
              <w:ind w:leftChars="0" w:left="0" w:rightChars="0" w:right="0" w:firstLineChars="0" w:firstLine="0"/>
              <w:spacing w:line="240" w:lineRule="atLeast"/>
            </w:pPr>
            <w:r>
              <w:t>正</w:t>
            </w:r>
          </w:p>
        </w:tc>
      </w:tr>
      <w:tr>
        <w:tc>
          <w:tcPr>
            <w:tcW w:w="738" w:type="pct"/>
            <w:vMerge/>
            <w:vAlign w:val="center"/>
          </w:tcPr>
          <w:p w:rsidR="0018722C">
            <w:pPr>
              <w:pStyle w:val="ac"/>
              <w:topLinePunct/>
              <w:ind w:leftChars="0" w:left="0" w:rightChars="0" w:right="0" w:firstLineChars="0" w:firstLine="0"/>
              <w:spacing w:line="240" w:lineRule="atLeast"/>
            </w:pPr>
          </w:p>
        </w:tc>
        <w:tc>
          <w:tcPr>
            <w:tcW w:w="842" w:type="pct"/>
            <w:vMerge w:val="restart"/>
            <w:vAlign w:val="center"/>
          </w:tcPr>
          <w:p w:rsidR="0018722C">
            <w:pPr>
              <w:pStyle w:val="a5"/>
              <w:topLinePunct/>
              <w:ind w:leftChars="0" w:left="0" w:rightChars="0" w:right="0" w:firstLineChars="0" w:firstLine="0"/>
              <w:spacing w:line="240" w:lineRule="atLeast"/>
            </w:pPr>
            <w:r>
              <w:t>民生安全</w:t>
            </w:r>
          </w:p>
        </w:tc>
        <w:tc>
          <w:tcPr>
            <w:tcW w:w="721" w:type="pct"/>
            <w:vAlign w:val="center"/>
          </w:tcPr>
          <w:p w:rsidR="0018722C">
            <w:pPr>
              <w:pStyle w:val="a5"/>
              <w:topLinePunct/>
              <w:ind w:leftChars="0" w:left="0" w:rightChars="0" w:right="0" w:firstLineChars="0" w:firstLine="0"/>
              <w:spacing w:line="240" w:lineRule="atLeast"/>
            </w:pPr>
            <w:r>
              <w:t>C</w:t>
            </w:r>
            <w:r>
              <w:t>12</w:t>
            </w:r>
          </w:p>
        </w:tc>
        <w:tc>
          <w:tcPr>
            <w:tcW w:w="1106" w:type="pct"/>
            <w:vAlign w:val="center"/>
          </w:tcPr>
          <w:p w:rsidR="0018722C">
            <w:pPr>
              <w:pStyle w:val="a5"/>
              <w:topLinePunct/>
              <w:ind w:leftChars="0" w:left="0" w:rightChars="0" w:right="0" w:firstLineChars="0" w:firstLine="0"/>
              <w:spacing w:line="240" w:lineRule="atLeast"/>
            </w:pPr>
            <w:r>
              <w:t>基尼系数</w:t>
            </w:r>
          </w:p>
        </w:tc>
        <w:tc>
          <w:tcPr>
            <w:tcW w:w="800" w:type="pct"/>
            <w:vAlign w:val="center"/>
          </w:tcPr>
          <w:p w:rsidR="0018722C">
            <w:pPr>
              <w:pStyle w:val="a5"/>
              <w:topLinePunct/>
              <w:ind w:leftChars="0" w:left="0" w:rightChars="0" w:right="0" w:firstLineChars="0" w:firstLine="0"/>
              <w:spacing w:line="240" w:lineRule="atLeast"/>
            </w:pPr>
            <w:r>
              <w:t>─</w:t>
            </w:r>
          </w:p>
        </w:tc>
        <w:tc>
          <w:tcPr>
            <w:tcW w:w="793" w:type="pct"/>
            <w:vAlign w:val="center"/>
          </w:tcPr>
          <w:p w:rsidR="0018722C">
            <w:pPr>
              <w:pStyle w:val="ad"/>
              <w:topLinePunct/>
              <w:ind w:leftChars="0" w:left="0" w:rightChars="0" w:right="0" w:firstLineChars="0" w:firstLine="0"/>
              <w:spacing w:line="240" w:lineRule="atLeast"/>
            </w:pPr>
            <w:r>
              <w:t>负</w:t>
            </w:r>
          </w:p>
        </w:tc>
      </w:tr>
      <w:tr>
        <w:tc>
          <w:tcPr>
            <w:tcW w:w="738"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42"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21" w:type="pct"/>
            <w:vAlign w:val="center"/>
            <w:tcBorders>
              <w:top w:val="single" w:sz="4" w:space="0" w:color="auto"/>
            </w:tcBorders>
          </w:tcPr>
          <w:p w:rsidR="0018722C">
            <w:pPr>
              <w:pStyle w:val="aff1"/>
              <w:topLinePunct/>
              <w:ind w:leftChars="0" w:left="0" w:rightChars="0" w:right="0" w:firstLineChars="0" w:firstLine="0"/>
              <w:spacing w:line="240" w:lineRule="atLeast"/>
            </w:pPr>
            <w:r>
              <w:t>C</w:t>
            </w:r>
            <w:r>
              <w:t>13</w:t>
            </w:r>
          </w:p>
        </w:tc>
        <w:tc>
          <w:tcPr>
            <w:tcW w:w="1106" w:type="pct"/>
            <w:vAlign w:val="center"/>
            <w:tcBorders>
              <w:top w:val="single" w:sz="4" w:space="0" w:color="auto"/>
            </w:tcBorders>
          </w:tcPr>
          <w:p w:rsidR="0018722C">
            <w:pPr>
              <w:pStyle w:val="aff1"/>
              <w:topLinePunct/>
              <w:ind w:leftChars="0" w:left="0" w:rightChars="0" w:right="0" w:firstLineChars="0" w:firstLine="0"/>
              <w:spacing w:line="240" w:lineRule="atLeast"/>
            </w:pPr>
            <w:r>
              <w:t>城乡收入比</w:t>
            </w:r>
          </w:p>
        </w:tc>
        <w:tc>
          <w:tcPr>
            <w:tcW w:w="800"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93" w:type="pct"/>
            <w:vAlign w:val="center"/>
            <w:tcBorders>
              <w:top w:val="single" w:sz="4" w:space="0" w:color="auto"/>
            </w:tcBorders>
          </w:tcPr>
          <w:p w:rsidR="0018722C">
            <w:pPr>
              <w:pStyle w:val="ad"/>
              <w:topLinePunct/>
              <w:ind w:leftChars="0" w:left="0" w:rightChars="0" w:right="0" w:firstLineChars="0" w:firstLine="0"/>
              <w:spacing w:line="240" w:lineRule="atLeast"/>
            </w:pPr>
            <w:r>
              <w:t>负</w:t>
            </w:r>
          </w:p>
        </w:tc>
      </w:tr>
    </w:tbl>
    <w:p w:rsidR="0018722C">
      <w:pPr>
        <w:pStyle w:val="affa"/>
      </w:pPr>
    </w:p>
    <w:p w:rsidR="0018722C">
      <w:pPr>
        <w:topLinePunct/>
      </w:pPr>
      <w:r>
        <w:t>通过无量纲化处理后的各指标值见附录的相关表格，这样每一个指标的值都</w:t>
      </w:r>
      <w:r>
        <w:t>是介于</w:t>
      </w:r>
      <w:r>
        <w:rPr>
          <w:rFonts w:ascii="Times New Roman" w:eastAsia="Times New Roman"/>
        </w:rPr>
        <w:t>0</w:t>
      </w:r>
      <w:r>
        <w:t>至</w:t>
      </w:r>
      <w:r>
        <w:rPr>
          <w:rFonts w:ascii="Times New Roman" w:eastAsia="Times New Roman"/>
        </w:rPr>
        <w:t>1</w:t>
      </w:r>
      <w:r>
        <w:t>之间的数，无量纲化处理完成。</w:t>
      </w:r>
    </w:p>
    <w:p w:rsidR="0018722C">
      <w:pPr>
        <w:topLinePunct/>
      </w:pPr>
      <w:r>
        <w:t>经济安全评价指标可以表示为：</w:t>
      </w:r>
    </w:p>
    <w:p w:rsidR="0018722C">
      <w:spacing w:beforeLines="0" w:before="0" w:afterLines="0" w:after="0" w:line="440" w:lineRule="auto"/>
      <w:pPr>
        <w:sectPr w:rsidR="00556256">
          <w:type w:val="continuous"/>
          <w:pgSz w:w="11910" w:h="16840"/>
          <w:pgMar w:header="871" w:footer="1188" w:top="1100" w:bottom="1380" w:left="1660" w:right="1600"/>
        </w:sectPr>
        <w:topLinePunct/>
      </w:pPr>
    </w:p>
    <w:p w:rsidR="0018722C">
      <w:pPr>
        <w:pStyle w:val="ae"/>
        <w:topLinePunct/>
      </w:pPr>
      <w:r>
        <w:rPr>
          <w:kern w:val="2"/>
          <w:sz w:val="22"/>
          <w:szCs w:val="22"/>
          <w:rFonts w:cstheme="minorBidi" w:hAnsiTheme="minorHAnsi" w:eastAsiaTheme="minorHAnsi" w:asciiTheme="minorHAnsi"/>
        </w:rPr>
        <w:pict>
          <v:shape style="margin-left:282.678436pt;margin-top:8.082567pt;width:13pt;height:22.1pt;mso-position-horizontal-relative:page;mso-position-vertical-relative:paragraph;z-index:-254056" type="#_x0000_t202" filled="false" stroked="false">
            <v:textbox inset="0,0,0,0">
              <w:txbxContent>
                <w:p w:rsidR="0018722C">
                  <w:pPr>
                    <w:spacing w:before="0"/>
                    <w:ind w:leftChars="0" w:left="0" w:rightChars="0" w:right="0" w:firstLineChars="0" w:firstLine="0"/>
                    <w:jc w:val="left"/>
                    <w:rPr>
                      <w:rFonts w:ascii="Symbol" w:hAnsi="Symbol"/>
                      <w:sz w:val="36"/>
                    </w:rPr>
                  </w:pPr>
                  <w:r>
                    <w:rPr>
                      <w:rFonts w:ascii="Symbol" w:hAnsi="Symbol"/>
                      <w:w w:val="101"/>
                      <w:sz w:val="36"/>
                    </w:rPr>
                    <w:t></w:t>
                  </w:r>
                </w:p>
              </w:txbxContent>
            </v:textbox>
            <w10:wrap type="none"/>
          </v:shape>
        </w:pict>
      </w:r>
      <w:r>
        <w:rPr>
          <w:kern w:val="2"/>
          <w:szCs w:val="22"/>
          <w:rFonts w:ascii="Times New Roman" w:cstheme="minorBidi" w:hAnsiTheme="minorHAnsi" w:eastAsiaTheme="minorHAnsi"/>
          <w:sz w:val="14"/>
        </w:rPr>
        <w:t>13   </w:t>
      </w:r>
      <w:r>
        <w:rPr>
          <w:kern w:val="2"/>
          <w:szCs w:val="22"/>
          <w:rFonts w:ascii="Times New Roman" w:cstheme="minorBidi" w:hAnsiTheme="minorHAnsi" w:eastAsiaTheme="minorHAnsi"/>
          <w:w w:val="100"/>
          <w:sz w:val="14"/>
          <w:u w:val="single"/>
        </w:rPr>
        <w:t> </w:t>
      </w:r>
      <w:r>
        <w:rPr>
          <w:kern w:val="2"/>
          <w:szCs w:val="22"/>
          <w:rFonts w:ascii="Times New Roman" w:cstheme="minorBidi" w:hAnsiTheme="minorHAnsi" w:eastAsiaTheme="minorHAnsi"/>
          <w:sz w:val="14"/>
          <w:u w:val="single"/>
        </w:rPr>
        <w:t> </w:t>
      </w:r>
    </w:p>
    <w:p w:rsidR="0018722C">
      <w:pPr>
        <w:tabs>
          <w:tab w:pos="695" w:val="left" w:leader="none"/>
        </w:tabs>
        <w:spacing w:line="321" w:lineRule="exact" w:before="0"/>
        <w:ind w:leftChars="0" w:left="0" w:rightChars="0" w:right="0" w:firstLineChars="0" w:firstLine="0"/>
        <w:jc w:val="right"/>
        <w:topLinePunct/>
      </w:pPr>
      <w:r>
        <w:rPr>
          <w:kern w:val="2"/>
          <w:sz w:val="25"/>
          <w:szCs w:val="22"/>
          <w:rFonts w:cstheme="minorBidi" w:hAnsiTheme="minorHAnsi" w:eastAsiaTheme="minorHAnsi" w:asciiTheme="minorHAnsi" w:ascii="Symbol" w:hAnsi="Symbol"/>
          <w:i/>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w w:val="95"/>
          <w:sz w:val="24"/>
        </w:rPr>
        <w:t>x</w:t>
      </w:r>
      <w:r>
        <w:rPr>
          <w:kern w:val="2"/>
          <w:szCs w:val="22"/>
          <w:rFonts w:ascii="Times New Roman" w:hAnsi="Times New Roman" w:cstheme="minorBidi" w:eastAsiaTheme="minorHAnsi"/>
          <w:i/>
          <w:spacing w:val="-2"/>
          <w:w w:val="95"/>
          <w:position w:val="-5"/>
          <w:sz w:val="14"/>
        </w:rPr>
        <w:t>i</w:t>
      </w:r>
      <w:r>
        <w:rPr>
          <w:kern w:val="2"/>
          <w:szCs w:val="22"/>
          <w:rFonts w:ascii="Symbol" w:hAnsi="Symbol" w:cstheme="minorBidi" w:eastAsiaTheme="minorHAnsi"/>
          <w:i/>
          <w:spacing w:val="-2"/>
          <w:w w:val="95"/>
          <w:sz w:val="25"/>
        </w:rPr>
        <w:t></w:t>
      </w:r>
      <w:r>
        <w:rPr>
          <w:kern w:val="2"/>
          <w:szCs w:val="22"/>
          <w:rFonts w:ascii="Times New Roman" w:hAnsi="Times New Roman" w:cstheme="minorBidi" w:eastAsiaTheme="minorHAnsi"/>
          <w:i/>
          <w:spacing w:val="-2"/>
          <w:w w:val="95"/>
          <w:position w:val="-5"/>
          <w:sz w:val="14"/>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5.12</w:t>
      </w:r>
      <w:r>
        <w:rPr>
          <w:rFonts w:cstheme="minorBidi" w:hAnsiTheme="minorHAnsi" w:eastAsiaTheme="minorHAnsi" w:asciiTheme="minorHAnsi" w:ascii="Times New Roman"/>
        </w:rPr>
        <w:t>)</w:t>
      </w:r>
    </w:p>
    <w:p w:rsidR="0018722C">
      <w:spacing w:beforeLines="0" w:before="0" w:afterLines="0" w:after="0" w:line="440" w:lineRule="auto"/>
      <w:pPr>
        <w:sectPr w:rsidR="00556256">
          <w:type w:val="continuous"/>
          <w:pgSz w:w="11910" w:h="16840"/>
          <w:pgMar w:top="1580" w:bottom="280" w:left="1660" w:right="1600"/>
          <w:cols w:num="2" w:equalWidth="0">
            <w:col w:w="4635" w:space="40"/>
            <w:col w:w="3975"/>
          </w:cols>
        </w:sectPr>
        <w:topLinePunct/>
      </w:pPr>
    </w:p>
    <w:p w:rsidR="0018722C">
      <w:pPr>
        <w:topLinePunct/>
      </w:pPr>
    </w:p>
    <w:p w:rsidR="0018722C">
      <w:pPr>
        <w:pStyle w:val="ae"/>
        <w:topLinePunct/>
      </w:pPr>
      <w:r>
        <w:pict>
          <v:line style="position:absolute;mso-position-horizontal-relative:page;mso-position-vertical-relative:paragraph;z-index:-254080" from="140.108704pt,6.625691pt" to="148.411023pt,6.625691pt" stroked="true" strokeweight=".617194pt" strokecolor="#000000">
            <v:stroke dashstyle="solid"/>
            <w10:wrap type="none"/>
          </v:line>
        </w:pict>
      </w:r>
      <w:r>
        <w:t>其中</w:t>
      </w:r>
      <w:r>
        <w:rPr>
          <w:rFonts w:ascii="Times New Roman" w:hAnsi="Times New Roman" w:eastAsia="Times New Roman"/>
          <w:i/>
        </w:rPr>
        <w:t>x</w:t>
      </w:r>
      <w:r>
        <w:rPr>
          <w:rFonts w:ascii="Times New Roman" w:hAnsi="Times New Roman" w:eastAsia="Times New Roman"/>
          <w:i/>
          <w:sz w:val="14"/>
        </w:rPr>
        <w:t>i</w:t>
      </w:r>
      <w:r>
        <w:t>为第</w:t>
      </w:r>
      <w:r>
        <w:rPr>
          <w:rFonts w:ascii="Times New Roman" w:hAnsi="Times New Roman" w:eastAsia="Times New Roman"/>
          <w:i/>
        </w:rPr>
        <w:t>i</w:t>
      </w:r>
      <w:r>
        <w:t>个指标无量纲化处理后的值，</w:t>
      </w:r>
      <w:r>
        <w:rPr>
          <w:rFonts w:ascii="Symbol" w:hAnsi="Symbol" w:eastAsia="Symbol"/>
          <w:i/>
          <w:sz w:val="25"/>
        </w:rPr>
        <w:t></w:t>
      </w:r>
      <w:r>
        <w:rPr>
          <w:rFonts w:ascii="Times New Roman" w:hAnsi="Times New Roman" w:eastAsia="Times New Roman"/>
          <w:i/>
          <w:sz w:val="14"/>
        </w:rPr>
        <w:t>i</w:t>
      </w:r>
      <w:r>
        <w:t>为该指标所对应的权重。至于经济安全的评价模型，借鉴的是世界经济论坛（</w:t>
      </w:r>
      <w:r>
        <w:rPr>
          <w:rFonts w:ascii="Times New Roman" w:hAnsi="Times New Roman" w:eastAsia="Times New Roman"/>
        </w:rPr>
        <w:t>Word Economic Forum,</w:t>
      </w:r>
      <w:r w:rsidR="001852F3">
        <w:rPr>
          <w:rFonts w:ascii="Times New Roman" w:hAnsi="Times New Roman" w:eastAsia="Times New Roman"/>
        </w:rPr>
        <w:t xml:space="preserve"> </w:t>
      </w:r>
      <w:r w:rsidR="001852F3">
        <w:rPr>
          <w:rFonts w:ascii="Times New Roman" w:hAnsi="Times New Roman" w:eastAsia="Times New Roman"/>
        </w:rPr>
        <w:t xml:space="preserve">WEF</w:t>
      </w:r>
      <w:r>
        <w:t>）整合国际竞争力的多指标体系时的方法，并且目前国内关于经济安全的研究文献也都是采用这一方案来处理相关的指标变量，并以此为基础进一步构建评价模型。</w:t>
      </w:r>
    </w:p>
    <w:p w:rsidR="0018722C">
      <w:pPr>
        <w:topLinePunct/>
      </w:pPr>
      <w:r>
        <w:t>权重的确定目前主要有主观赋权法，客观赋权法，主客观相结合法。主观赋</w:t>
      </w:r>
      <w:r>
        <w:t>值法是一类根据人们的主观上对各指标的重视程度来决定权重的方法，主要有专</w:t>
      </w:r>
      <w:r>
        <w:t>家打分、环比评分法、德尔菲法等。本文中所使用的</w:t>
      </w:r>
      <w:r>
        <w:rPr>
          <w:rFonts w:ascii="Times New Roman" w:eastAsia="Times New Roman"/>
        </w:rPr>
        <w:t>AHP</w:t>
      </w:r>
      <w:r>
        <w:t>层次分析法采用的是</w:t>
      </w:r>
      <w:r>
        <w:t>专家打分法。就每一位专家打分的情况，我们使用</w:t>
      </w:r>
      <w:r>
        <w:rPr>
          <w:rFonts w:ascii="Times New Roman" w:eastAsia="Times New Roman"/>
        </w:rPr>
        <w:t>Matlab</w:t>
      </w:r>
      <w:r>
        <w:t>软件计算每一层相关</w:t>
      </w:r>
      <w:r>
        <w:t>判断矩阵的最大特征值，计算一致性比例，在均满足一致性的前提下，将两层先</w:t>
      </w:r>
      <w:r>
        <w:t>分别根据判断矩阵算出权重，然后将两层权重合成排序，得到各指标在经济安全</w:t>
      </w:r>
      <w:r>
        <w:t>指标体系中的权重，将所有专家打分的情况求算数平均数，得到这</w:t>
      </w:r>
      <w:r>
        <w:rPr>
          <w:rFonts w:ascii="Times New Roman" w:eastAsia="Times New Roman"/>
        </w:rPr>
        <w:t>13</w:t>
      </w:r>
      <w:r>
        <w:t>个指标的最终权重分布，如下表所示：</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3</w:t>
      </w:r>
      <w:r>
        <w:t xml:space="preserve">  </w:t>
      </w:r>
      <w:r>
        <w:rPr>
          <w:rFonts w:cstheme="minorBidi" w:hAnsiTheme="minorHAnsi" w:eastAsiaTheme="minorHAnsi" w:asciiTheme="minorHAnsi"/>
        </w:rPr>
        <w:t>计</w:t>
      </w:r>
      <w:r>
        <w:rPr>
          <w:rFonts w:cstheme="minorBidi" w:hAnsiTheme="minorHAnsi" w:eastAsiaTheme="minorHAnsi" w:asciiTheme="minorHAnsi"/>
        </w:rPr>
        <w:t>算</w:t>
      </w:r>
      <w:r>
        <w:rPr>
          <w:rFonts w:cstheme="minorBidi" w:hAnsiTheme="minorHAnsi" w:eastAsiaTheme="minorHAnsi" w:asciiTheme="minorHAnsi"/>
        </w:rPr>
        <w:t>得出相</w:t>
      </w:r>
      <w:r>
        <w:rPr>
          <w:rFonts w:cstheme="minorBidi" w:hAnsiTheme="minorHAnsi" w:eastAsiaTheme="minorHAnsi" w:asciiTheme="minorHAnsi"/>
        </w:rPr>
        <w:t>关</w:t>
      </w:r>
      <w:r>
        <w:rPr>
          <w:rFonts w:cstheme="minorBidi" w:hAnsiTheme="minorHAnsi" w:eastAsiaTheme="minorHAnsi" w:asciiTheme="minorHAnsi"/>
        </w:rPr>
        <w:t>指标的</w:t>
      </w:r>
      <w:r>
        <w:rPr>
          <w:rFonts w:cstheme="minorBidi" w:hAnsiTheme="minorHAnsi" w:eastAsiaTheme="minorHAnsi" w:asciiTheme="minorHAnsi"/>
        </w:rPr>
        <w:t>权</w:t>
      </w:r>
      <w:r>
        <w:rPr>
          <w:rFonts w:cstheme="minorBidi" w:hAnsiTheme="minorHAnsi" w:eastAsiaTheme="minorHAnsi" w:asciiTheme="minorHAnsi"/>
        </w:rPr>
        <w:t>重表</w:t>
      </w:r>
    </w:p>
    <w:tbl>
      <w:tblPr>
        <w:tblW w:w="5000" w:type="pct"/>
        <w:tblInd w:w="148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77"/>
        <w:gridCol w:w="2651"/>
      </w:tblGrid>
      <w:tr>
        <w:trPr>
          <w:tblHeader/>
        </w:trPr>
        <w:tc>
          <w:tcPr>
            <w:tcW w:w="2645"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2355" w:type="pct"/>
            <w:vAlign w:val="center"/>
            <w:tcBorders>
              <w:bottom w:val="single" w:sz="4" w:space="0" w:color="auto"/>
            </w:tcBorders>
          </w:tcPr>
          <w:p w:rsidR="0018722C">
            <w:pPr>
              <w:pStyle w:val="a7"/>
              <w:topLinePunct/>
              <w:ind w:leftChars="0" w:left="0" w:rightChars="0" w:right="0" w:firstLineChars="0" w:firstLine="0"/>
              <w:spacing w:line="240" w:lineRule="atLeast"/>
            </w:pPr>
            <w:r>
              <w:t>权重</w:t>
            </w:r>
          </w:p>
        </w:tc>
      </w:tr>
      <w:tr>
        <w:tc>
          <w:tcPr>
            <w:tcW w:w="2645" w:type="pct"/>
            <w:vAlign w:val="center"/>
          </w:tcPr>
          <w:p w:rsidR="0018722C">
            <w:pPr>
              <w:pStyle w:val="ac"/>
              <w:topLinePunct/>
              <w:ind w:leftChars="0" w:left="0" w:rightChars="0" w:right="0" w:firstLineChars="0" w:firstLine="0"/>
              <w:spacing w:line="240" w:lineRule="atLeast"/>
            </w:pPr>
            <w:r>
              <w:t>储蓄率</w:t>
            </w:r>
          </w:p>
        </w:tc>
        <w:tc>
          <w:tcPr>
            <w:tcW w:w="2355" w:type="pct"/>
            <w:vAlign w:val="center"/>
          </w:tcPr>
          <w:p w:rsidR="0018722C">
            <w:pPr>
              <w:pStyle w:val="affff9"/>
              <w:topLinePunct/>
              <w:ind w:leftChars="0" w:left="0" w:rightChars="0" w:right="0" w:firstLineChars="0" w:firstLine="0"/>
              <w:spacing w:line="240" w:lineRule="atLeast"/>
            </w:pPr>
            <w:r>
              <w:t>0.100223</w:t>
            </w:r>
          </w:p>
        </w:tc>
      </w:tr>
      <w:tr>
        <w:tc>
          <w:tcPr>
            <w:tcW w:w="2645" w:type="pct"/>
            <w:vAlign w:val="center"/>
          </w:tcPr>
          <w:p w:rsidR="0018722C">
            <w:pPr>
              <w:pStyle w:val="ac"/>
              <w:topLinePunct/>
              <w:ind w:leftChars="0" w:left="0" w:rightChars="0" w:right="0" w:firstLineChars="0" w:firstLine="0"/>
              <w:spacing w:line="240" w:lineRule="atLeast"/>
            </w:pPr>
            <w:r>
              <w:t>GDP </w:t>
            </w:r>
            <w:r>
              <w:t>增长率</w:t>
            </w:r>
          </w:p>
        </w:tc>
        <w:tc>
          <w:tcPr>
            <w:tcW w:w="2355" w:type="pct"/>
            <w:vAlign w:val="center"/>
          </w:tcPr>
          <w:p w:rsidR="0018722C">
            <w:pPr>
              <w:pStyle w:val="affff9"/>
              <w:topLinePunct/>
              <w:ind w:leftChars="0" w:left="0" w:rightChars="0" w:right="0" w:firstLineChars="0" w:firstLine="0"/>
              <w:spacing w:line="240" w:lineRule="atLeast"/>
            </w:pPr>
            <w:r>
              <w:t>0.223933</w:t>
            </w:r>
          </w:p>
        </w:tc>
      </w:tr>
      <w:tr>
        <w:tc>
          <w:tcPr>
            <w:tcW w:w="2645" w:type="pct"/>
            <w:vAlign w:val="center"/>
          </w:tcPr>
          <w:p w:rsidR="0018722C">
            <w:pPr>
              <w:pStyle w:val="ac"/>
              <w:topLinePunct/>
              <w:ind w:leftChars="0" w:left="0" w:rightChars="0" w:right="0" w:firstLineChars="0" w:firstLine="0"/>
              <w:spacing w:line="240" w:lineRule="atLeast"/>
            </w:pPr>
            <w:r>
              <w:t>劳动生产率</w:t>
            </w:r>
          </w:p>
        </w:tc>
        <w:tc>
          <w:tcPr>
            <w:tcW w:w="2355" w:type="pct"/>
            <w:vAlign w:val="center"/>
          </w:tcPr>
          <w:p w:rsidR="0018722C">
            <w:pPr>
              <w:pStyle w:val="affff9"/>
              <w:topLinePunct/>
              <w:ind w:leftChars="0" w:left="0" w:rightChars="0" w:right="0" w:firstLineChars="0" w:firstLine="0"/>
              <w:spacing w:line="240" w:lineRule="atLeast"/>
            </w:pPr>
            <w:r>
              <w:t>0.044178</w:t>
            </w:r>
          </w:p>
        </w:tc>
      </w:tr>
      <w:tr>
        <w:tc>
          <w:tcPr>
            <w:tcW w:w="2645" w:type="pct"/>
            <w:vAlign w:val="center"/>
          </w:tcPr>
          <w:p w:rsidR="0018722C">
            <w:pPr>
              <w:pStyle w:val="ac"/>
              <w:topLinePunct/>
              <w:ind w:leftChars="0" w:left="0" w:rightChars="0" w:right="0" w:firstLineChars="0" w:firstLine="0"/>
              <w:spacing w:line="240" w:lineRule="atLeast"/>
            </w:pPr>
            <w:r>
              <w:t>财政赤字率</w:t>
            </w:r>
          </w:p>
        </w:tc>
        <w:tc>
          <w:tcPr>
            <w:tcW w:w="2355" w:type="pct"/>
            <w:vAlign w:val="center"/>
          </w:tcPr>
          <w:p w:rsidR="0018722C">
            <w:pPr>
              <w:pStyle w:val="affff9"/>
              <w:topLinePunct/>
              <w:ind w:leftChars="0" w:left="0" w:rightChars="0" w:right="0" w:firstLineChars="0" w:firstLine="0"/>
              <w:spacing w:line="240" w:lineRule="atLeast"/>
            </w:pPr>
            <w:r>
              <w:t>0.154792</w:t>
            </w:r>
          </w:p>
        </w:tc>
      </w:tr>
      <w:tr>
        <w:tc>
          <w:tcPr>
            <w:tcW w:w="2645" w:type="pct"/>
            <w:vAlign w:val="center"/>
          </w:tcPr>
          <w:p w:rsidR="0018722C">
            <w:pPr>
              <w:pStyle w:val="ac"/>
              <w:topLinePunct/>
              <w:ind w:leftChars="0" w:left="0" w:rightChars="0" w:right="0" w:firstLineChars="0" w:firstLine="0"/>
              <w:spacing w:line="240" w:lineRule="atLeast"/>
            </w:pPr>
            <w:r>
              <w:t>国债负担率</w:t>
            </w:r>
          </w:p>
        </w:tc>
        <w:tc>
          <w:tcPr>
            <w:tcW w:w="2355" w:type="pct"/>
            <w:vAlign w:val="center"/>
          </w:tcPr>
          <w:p w:rsidR="0018722C">
            <w:pPr>
              <w:pStyle w:val="affff9"/>
              <w:topLinePunct/>
              <w:ind w:leftChars="0" w:left="0" w:rightChars="0" w:right="0" w:firstLineChars="0" w:firstLine="0"/>
              <w:spacing w:line="240" w:lineRule="atLeast"/>
            </w:pPr>
            <w:r>
              <w:t>0.051597</w:t>
            </w:r>
          </w:p>
        </w:tc>
      </w:tr>
      <w:tr>
        <w:tc>
          <w:tcPr>
            <w:tcW w:w="2645" w:type="pct"/>
            <w:vAlign w:val="center"/>
          </w:tcPr>
          <w:p w:rsidR="0018722C">
            <w:pPr>
              <w:pStyle w:val="ac"/>
              <w:topLinePunct/>
              <w:ind w:leftChars="0" w:left="0" w:rightChars="0" w:right="0" w:firstLineChars="0" w:firstLine="0"/>
              <w:spacing w:line="240" w:lineRule="atLeast"/>
            </w:pPr>
            <w:r>
              <w:t>居民消费价格指数</w:t>
            </w:r>
          </w:p>
        </w:tc>
        <w:tc>
          <w:tcPr>
            <w:tcW w:w="2355" w:type="pct"/>
            <w:vAlign w:val="center"/>
          </w:tcPr>
          <w:p w:rsidR="0018722C">
            <w:pPr>
              <w:pStyle w:val="affff9"/>
              <w:topLinePunct/>
              <w:ind w:leftChars="0" w:left="0" w:rightChars="0" w:right="0" w:firstLineChars="0" w:firstLine="0"/>
              <w:spacing w:line="240" w:lineRule="atLeast"/>
            </w:pPr>
            <w:r>
              <w:t>0.142885</w:t>
            </w:r>
          </w:p>
        </w:tc>
      </w:tr>
      <w:tr>
        <w:tc>
          <w:tcPr>
            <w:tcW w:w="2645" w:type="pct"/>
            <w:vAlign w:val="center"/>
          </w:tcPr>
          <w:p w:rsidR="0018722C">
            <w:pPr>
              <w:pStyle w:val="ac"/>
              <w:topLinePunct/>
              <w:ind w:leftChars="0" w:left="0" w:rightChars="0" w:right="0" w:firstLineChars="0" w:firstLine="0"/>
              <w:spacing w:line="240" w:lineRule="atLeast"/>
            </w:pPr>
            <w:r>
              <w:t>商品零售价格指数</w:t>
            </w:r>
          </w:p>
        </w:tc>
        <w:tc>
          <w:tcPr>
            <w:tcW w:w="2355" w:type="pct"/>
            <w:vAlign w:val="center"/>
          </w:tcPr>
          <w:p w:rsidR="0018722C">
            <w:pPr>
              <w:pStyle w:val="affff9"/>
              <w:topLinePunct/>
              <w:ind w:leftChars="0" w:left="0" w:rightChars="0" w:right="0" w:firstLineChars="0" w:firstLine="0"/>
              <w:spacing w:line="240" w:lineRule="atLeast"/>
            </w:pPr>
            <w:r>
              <w:t>0.047628</w:t>
            </w:r>
          </w:p>
        </w:tc>
      </w:tr>
      <w:tr>
        <w:tc>
          <w:tcPr>
            <w:tcW w:w="2645" w:type="pct"/>
            <w:vAlign w:val="center"/>
          </w:tcPr>
          <w:p w:rsidR="0018722C">
            <w:pPr>
              <w:pStyle w:val="ac"/>
              <w:topLinePunct/>
              <w:ind w:leftChars="0" w:left="0" w:rightChars="0" w:right="0" w:firstLineChars="0" w:firstLine="0"/>
              <w:spacing w:line="240" w:lineRule="atLeast"/>
            </w:pPr>
            <w:r>
              <w:t>工业品出厂价格指数</w:t>
            </w:r>
          </w:p>
        </w:tc>
        <w:tc>
          <w:tcPr>
            <w:tcW w:w="2355" w:type="pct"/>
            <w:vAlign w:val="center"/>
          </w:tcPr>
          <w:p w:rsidR="0018722C">
            <w:pPr>
              <w:pStyle w:val="affff9"/>
              <w:topLinePunct/>
              <w:ind w:leftChars="0" w:left="0" w:rightChars="0" w:right="0" w:firstLineChars="0" w:firstLine="0"/>
              <w:spacing w:line="240" w:lineRule="atLeast"/>
            </w:pPr>
            <w:r>
              <w:t>0.015876</w:t>
            </w:r>
          </w:p>
        </w:tc>
      </w:tr>
      <w:tr>
        <w:tc>
          <w:tcPr>
            <w:tcW w:w="2645" w:type="pct"/>
            <w:vAlign w:val="center"/>
          </w:tcPr>
          <w:p w:rsidR="0018722C">
            <w:pPr>
              <w:pStyle w:val="ac"/>
              <w:topLinePunct/>
              <w:ind w:leftChars="0" w:left="0" w:rightChars="0" w:right="0" w:firstLineChars="0" w:firstLine="0"/>
              <w:spacing w:line="240" w:lineRule="atLeast"/>
            </w:pPr>
            <w:r>
              <w:t>人均粮食产量</w:t>
            </w:r>
          </w:p>
        </w:tc>
        <w:tc>
          <w:tcPr>
            <w:tcW w:w="2355" w:type="pct"/>
            <w:vAlign w:val="center"/>
          </w:tcPr>
          <w:p w:rsidR="0018722C">
            <w:pPr>
              <w:pStyle w:val="affff9"/>
              <w:topLinePunct/>
              <w:ind w:leftChars="0" w:left="0" w:rightChars="0" w:right="0" w:firstLineChars="0" w:firstLine="0"/>
              <w:spacing w:line="240" w:lineRule="atLeast"/>
            </w:pPr>
            <w:r>
              <w:t>0.070531</w:t>
            </w:r>
          </w:p>
        </w:tc>
      </w:tr>
      <w:tr>
        <w:tc>
          <w:tcPr>
            <w:tcW w:w="2645" w:type="pct"/>
            <w:vAlign w:val="center"/>
          </w:tcPr>
          <w:p w:rsidR="0018722C">
            <w:pPr>
              <w:pStyle w:val="ac"/>
              <w:topLinePunct/>
              <w:ind w:leftChars="0" w:left="0" w:rightChars="0" w:right="0" w:firstLineChars="0" w:firstLine="0"/>
              <w:spacing w:line="240" w:lineRule="atLeast"/>
            </w:pPr>
            <w:r>
              <w:t>第二产业增加值增长率</w:t>
            </w:r>
          </w:p>
        </w:tc>
        <w:tc>
          <w:tcPr>
            <w:tcW w:w="2355" w:type="pct"/>
            <w:vAlign w:val="center"/>
          </w:tcPr>
          <w:p w:rsidR="0018722C">
            <w:pPr>
              <w:pStyle w:val="affff9"/>
              <w:topLinePunct/>
              <w:ind w:leftChars="0" w:left="0" w:rightChars="0" w:right="0" w:firstLineChars="0" w:firstLine="0"/>
              <w:spacing w:line="240" w:lineRule="atLeast"/>
            </w:pPr>
            <w:r>
              <w:t>0.038914</w:t>
            </w:r>
          </w:p>
        </w:tc>
      </w:tr>
      <w:tr>
        <w:tc>
          <w:tcPr>
            <w:tcW w:w="2645" w:type="pct"/>
            <w:vAlign w:val="center"/>
          </w:tcPr>
          <w:p w:rsidR="0018722C">
            <w:pPr>
              <w:pStyle w:val="ac"/>
              <w:topLinePunct/>
              <w:ind w:leftChars="0" w:left="0" w:rightChars="0" w:right="0" w:firstLineChars="0" w:firstLine="0"/>
              <w:spacing w:line="240" w:lineRule="atLeast"/>
            </w:pPr>
            <w:r>
              <w:t>第三产业增加值增长率</w:t>
            </w:r>
          </w:p>
        </w:tc>
        <w:tc>
          <w:tcPr>
            <w:tcW w:w="2355" w:type="pct"/>
            <w:vAlign w:val="center"/>
          </w:tcPr>
          <w:p w:rsidR="0018722C">
            <w:pPr>
              <w:pStyle w:val="affff9"/>
              <w:topLinePunct/>
              <w:ind w:leftChars="0" w:left="0" w:rightChars="0" w:right="0" w:firstLineChars="0" w:firstLine="0"/>
              <w:spacing w:line="240" w:lineRule="atLeast"/>
            </w:pPr>
            <w:r>
              <w:t>0.021484</w:t>
            </w:r>
          </w:p>
        </w:tc>
      </w:tr>
      <w:tr>
        <w:tc>
          <w:tcPr>
            <w:tcW w:w="2645" w:type="pct"/>
            <w:vAlign w:val="center"/>
          </w:tcPr>
          <w:p w:rsidR="0018722C">
            <w:pPr>
              <w:pStyle w:val="ac"/>
              <w:topLinePunct/>
              <w:ind w:leftChars="0" w:left="0" w:rightChars="0" w:right="0" w:firstLineChars="0" w:firstLine="0"/>
              <w:spacing w:line="240" w:lineRule="atLeast"/>
            </w:pPr>
            <w:r>
              <w:t>基尼系数</w:t>
            </w:r>
          </w:p>
        </w:tc>
        <w:tc>
          <w:tcPr>
            <w:tcW w:w="2355" w:type="pct"/>
            <w:vAlign w:val="center"/>
          </w:tcPr>
          <w:p w:rsidR="0018722C">
            <w:pPr>
              <w:pStyle w:val="affff9"/>
              <w:topLinePunct/>
              <w:ind w:leftChars="0" w:left="0" w:rightChars="0" w:right="0" w:firstLineChars="0" w:firstLine="0"/>
              <w:spacing w:line="240" w:lineRule="atLeast"/>
            </w:pPr>
            <w:r>
              <w:t>0.078175</w:t>
            </w:r>
          </w:p>
        </w:tc>
      </w:tr>
      <w:tr>
        <w:tc>
          <w:tcPr>
            <w:tcW w:w="2645" w:type="pct"/>
            <w:vAlign w:val="center"/>
            <w:tcBorders>
              <w:top w:val="single" w:sz="4" w:space="0" w:color="auto"/>
            </w:tcBorders>
          </w:tcPr>
          <w:p w:rsidR="0018722C">
            <w:pPr>
              <w:pStyle w:val="ac"/>
              <w:topLinePunct/>
              <w:ind w:leftChars="0" w:left="0" w:rightChars="0" w:right="0" w:firstLineChars="0" w:firstLine="0"/>
              <w:spacing w:line="240" w:lineRule="atLeast"/>
            </w:pPr>
            <w:r>
              <w:t>城乡收入比</w:t>
            </w:r>
          </w:p>
        </w:tc>
        <w:tc>
          <w:tcPr>
            <w:tcW w:w="2355" w:type="pct"/>
            <w:vAlign w:val="center"/>
            <w:tcBorders>
              <w:top w:val="single" w:sz="4" w:space="0" w:color="auto"/>
            </w:tcBorders>
          </w:tcPr>
          <w:p w:rsidR="0018722C">
            <w:pPr>
              <w:pStyle w:val="affff9"/>
              <w:topLinePunct/>
              <w:ind w:leftChars="0" w:left="0" w:rightChars="0" w:right="0" w:firstLineChars="0" w:firstLine="0"/>
              <w:spacing w:line="240" w:lineRule="atLeast"/>
            </w:pPr>
            <w:r>
              <w:t>0.075769</w:t>
            </w:r>
          </w:p>
        </w:tc>
      </w:tr>
    </w:tbl>
    <w:p w:rsidR="0018722C">
      <w:pPr>
        <w:topLinePunct/>
        <w:pStyle w:val="affa"/>
      </w:pPr>
    </w:p>
    <w:p w:rsidR="0018722C">
      <w:pPr>
        <w:pStyle w:val="Heading3"/>
        <w:topLinePunct/>
        <w:ind w:left="200" w:hangingChars="200" w:hanging="200"/>
      </w:pPr>
      <w:bookmarkStart w:name="_TOC_250007" w:id="51"/>
      <w:bookmarkStart w:name="5.2 实证结果及解释 " w:id="52"/>
      <w:r/>
      <w:r>
        <w:t>5.2</w:t>
      </w:r>
      <w:r>
        <w:t xml:space="preserve"> </w:t>
      </w:r>
      <w:bookmarkEnd w:id="51"/>
      <w:r>
        <w:t>实证结果及解释</w:t>
      </w:r>
    </w:p>
    <w:p w:rsidR="0018722C">
      <w:pPr>
        <w:topLinePunct/>
      </w:pPr>
      <w:r>
        <w:t>样本区间为</w:t>
      </w:r>
      <w:r>
        <w:rPr>
          <w:rFonts w:ascii="Times New Roman" w:eastAsia="Times New Roman"/>
        </w:rPr>
        <w:t>1990-2011</w:t>
      </w:r>
      <w:r>
        <w:t>年，选取这个区间的数据首先是因为我国于</w:t>
      </w:r>
      <w:r>
        <w:rPr>
          <w:rFonts w:ascii="Times New Roman" w:eastAsia="Times New Roman"/>
        </w:rPr>
        <w:t>2000 </w:t>
      </w:r>
      <w:r>
        <w:t>年</w:t>
      </w:r>
    </w:p>
    <w:p w:rsidR="0018722C">
      <w:pPr>
        <w:topLinePunct/>
      </w:pPr>
      <w:r>
        <w:t>才进入老龄化社会，以</w:t>
      </w:r>
      <w:r>
        <w:rPr>
          <w:rFonts w:ascii="Times New Roman" w:eastAsia="Times New Roman"/>
        </w:rPr>
        <w:t>1990</w:t>
      </w:r>
      <w:r>
        <w:t>年作为起始时间比较合理，其次考虑到部分指标数</w:t>
      </w:r>
      <w:r>
        <w:t>据的可得性，综合起来选取此段年限。数据来自历年《中国统计年鉴》</w:t>
      </w:r>
      <w:r>
        <w:t>、《新中</w:t>
      </w:r>
      <w:r>
        <w:t>国</w:t>
      </w:r>
    </w:p>
    <w:p w:rsidR="0018722C">
      <w:pPr>
        <w:topLinePunct/>
      </w:pPr>
      <w:r>
        <w:rPr>
          <w:rFonts w:ascii="Times New Roman" w:eastAsia="Times New Roman"/>
        </w:rPr>
        <w:t>60</w:t>
      </w:r>
      <w:r>
        <w:t>年统计资料汇编》、《中国农村统计年鉴》及相关计算而来，各个指标原始数据见附录相关表格，</w:t>
      </w:r>
      <w:r>
        <w:rPr>
          <w:rFonts w:ascii="Times New Roman" w:eastAsia="Times New Roman"/>
        </w:rPr>
        <w:t>X</w:t>
      </w:r>
      <w:r>
        <w:t>表示人口老龄化变量，为老年人口抚养比，计算公式为：</w:t>
      </w:r>
    </w:p>
    <w:p w:rsidR="0018722C">
      <w:spacing w:beforeLines="0" w:before="0" w:afterLines="0" w:after="0" w:line="440" w:lineRule="auto"/>
      <w:pPr>
        <w:sectPr w:rsidR="00556256">
          <w:type w:val="continuous"/>
          <w:pgSz w:w="11910" w:h="16840"/>
          <w:pgMar w:header="871" w:footer="1195" w:top="1100" w:bottom="1380" w:left="1660" w:right="1600"/>
        </w:sectPr>
        <w:topLinePunct/>
      </w:pPr>
    </w:p>
    <w:p w:rsidR="0018722C">
      <w:pPr>
        <w:pStyle w:val="ae"/>
        <w:topLinePunct/>
      </w:pPr>
      <w:r>
        <w:pict>
          <v:line style="position:absolute;mso-position-horizontal-relative:page;mso-position-vertical-relative:paragraph;z-index:-254032" from="238.919037pt,22.67144pt" to="334.815091pt,22.67144pt" stroked="true" strokeweight=".588216pt" strokecolor="#000000">
            <v:stroke dashstyle="solid"/>
            <w10:wrap type="none"/>
          </v:line>
        </w:pict>
      </w:r>
      <w:r>
        <w:rPr>
          <w:rFonts w:ascii="Times New Roman" w:hAnsi="Times New Roman" w:eastAsia="Times New Roman"/>
        </w:rPr>
        <w:t>X= </w:t>
      </w:r>
      <w:r>
        <w:rPr>
          <w:rFonts w:ascii="Times New Roman" w:hAnsi="Times New Roman" w:eastAsia="Times New Roman"/>
        </w:rPr>
        <w:t>65</w:t>
      </w:r>
      <w:r>
        <w:t>岁及以上人口数</w:t>
      </w:r>
      <w:r>
        <w:rPr>
          <w:rFonts w:ascii="Symbol" w:hAnsi="Symbol" w:eastAsia="Symbol"/>
        </w:rPr>
        <w:t></w:t>
      </w:r>
      <w:r>
        <w:rPr>
          <w:rFonts w:ascii="Times New Roman" w:hAnsi="Times New Roman" w:eastAsia="Times New Roman"/>
        </w:rPr>
        <w:t>100% </w:t>
      </w:r>
      <w:r>
        <w:rPr>
          <w:rFonts w:ascii="Times New Roman" w:hAnsi="Times New Roman" w:eastAsia="Times New Roman"/>
        </w:rPr>
        <w:t>15-64</w:t>
      </w:r>
      <w:r>
        <w:t>岁人口数</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5.13</w:t>
      </w:r>
      <w:r>
        <w:rPr>
          <w:rFonts w:cstheme="minorBidi" w:hAnsiTheme="minorHAnsi" w:eastAsiaTheme="minorHAnsi" w:asciiTheme="minorHAnsi" w:ascii="Times New Roman"/>
        </w:rPr>
        <w:t>)</w:t>
      </w:r>
    </w:p>
    <w:p w:rsidR="0018722C">
      <w:spacing w:beforeLines="0" w:before="0" w:afterLines="0" w:after="0" w:line="440" w:lineRule="auto"/>
      <w:pPr>
        <w:sectPr w:rsidR="00556256">
          <w:type w:val="continuous"/>
          <w:pgSz w:w="11910" w:h="16840"/>
          <w:pgMar w:top="1580" w:bottom="280" w:left="1660" w:right="1600"/>
          <w:cols w:num="2" w:equalWidth="0">
            <w:col w:w="5771" w:space="40"/>
            <w:col w:w="2839"/>
          </w:cols>
        </w:sectPr>
        <w:topLinePunct/>
      </w:pPr>
    </w:p>
    <w:p w:rsidR="0018722C">
      <w:pPr>
        <w:topLinePunct/>
      </w:pPr>
      <w:r>
        <w:rPr>
          <w:rFonts w:ascii="Times New Roman" w:eastAsia="Times New Roman"/>
        </w:rPr>
        <w:t>Y</w:t>
      </w:r>
      <w:r>
        <w:t>表示经济安全变量，其值由公式</w:t>
      </w:r>
      <w:r>
        <w:rPr>
          <w:rFonts w:ascii="Times New Roman" w:eastAsia="Times New Roman"/>
        </w:rPr>
        <w:t>5</w:t>
      </w:r>
      <w:r>
        <w:rPr>
          <w:rFonts w:ascii="Times New Roman" w:eastAsia="Times New Roman"/>
        </w:rPr>
        <w:t>.</w:t>
      </w:r>
      <w:r>
        <w:rPr>
          <w:rFonts w:ascii="Times New Roman" w:eastAsia="Times New Roman"/>
        </w:rPr>
        <w:t>12</w:t>
      </w:r>
      <w:r>
        <w:t>计算而得，具体数据见附录。</w:t>
      </w:r>
    </w:p>
    <w:p w:rsidR="0018722C">
      <w:pPr>
        <w:topLinePunct/>
      </w:pPr>
      <w:r>
        <w:t>时间序列可能存在非平稳性，对非平稳的时间序列数据应用回归分析往往可</w:t>
      </w:r>
      <w:r>
        <w:t>能导致伪回归的现象，从而致使结论无效。因此为了使回归有意义，我们先要对</w:t>
      </w:r>
      <w:r>
        <w:t>时间序列进行平稳性检验，而检验数据平稳性最常用的就是单位根检验</w:t>
      </w:r>
      <w:r>
        <w:t>（</w:t>
      </w:r>
      <w:r>
        <w:t>ADF</w:t>
      </w:r>
      <w:r>
        <w:t> </w:t>
      </w:r>
      <w:r>
        <w:t>检</w:t>
      </w:r>
    </w:p>
    <w:p w:rsidR="0018722C">
      <w:pPr>
        <w:topLinePunct/>
      </w:pPr>
      <w:r>
        <w:t>验</w:t>
      </w:r>
      <w:r>
        <w:t>）</w:t>
      </w:r>
      <w:r>
        <w:t>。我们使用</w:t>
      </w:r>
      <w:r>
        <w:t>Eviews6.0</w:t>
      </w:r>
      <w:r/>
      <w:r w:rsidR="001852F3">
        <w:t xml:space="preserve">对解释变量</w:t>
      </w:r>
      <w:r>
        <w:t>X</w:t>
      </w:r>
      <w:r>
        <w:rPr>
          <w:rFonts w:hint="eastAsia"/>
        </w:rPr>
        <w:t>，</w:t>
      </w:r>
      <w:r>
        <w:t>被解释变量</w:t>
      </w:r>
      <w:r>
        <w:t>Y</w:t>
      </w:r>
      <w:r/>
      <w:r w:rsidR="001852F3">
        <w:t xml:space="preserve">做</w:t>
      </w:r>
      <w:r>
        <w:t>ADF</w:t>
      </w:r>
      <w:r/>
      <w:r w:rsidR="001852F3">
        <w:t xml:space="preserve">检验，滞后阶数按</w:t>
      </w:r>
    </w:p>
    <w:p w:rsidR="0018722C">
      <w:pPr>
        <w:topLinePunct/>
      </w:pPr>
      <w:r>
        <w:t>SIC</w:t>
      </w:r>
      <w:r w:rsidR="001852F3">
        <w:t xml:space="preserve">准则选取，下表给出了各变量的平稳性检验结果：</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4</w:t>
      </w:r>
      <w:r>
        <w:t xml:space="preserve">  </w:t>
      </w:r>
      <w:r>
        <w:t>1990-2011</w:t>
      </w:r>
      <w:r>
        <w:rPr>
          <w:rFonts w:cstheme="minorBidi" w:hAnsiTheme="minorHAnsi" w:eastAsiaTheme="minorHAnsi" w:asciiTheme="minorHAnsi"/>
        </w:rPr>
        <w:t>年各变</w:t>
      </w:r>
      <w:r>
        <w:rPr>
          <w:rFonts w:cstheme="minorBidi" w:hAnsiTheme="minorHAnsi" w:eastAsiaTheme="minorHAnsi" w:asciiTheme="minorHAnsi"/>
        </w:rPr>
        <w:t>量</w:t>
      </w:r>
      <w:r>
        <w:rPr>
          <w:rFonts w:cstheme="minorBidi" w:hAnsiTheme="minorHAnsi" w:eastAsiaTheme="minorHAnsi" w:asciiTheme="minorHAnsi"/>
        </w:rPr>
        <w:t>的平稳</w:t>
      </w:r>
      <w:r>
        <w:rPr>
          <w:rFonts w:cstheme="minorBidi" w:hAnsiTheme="minorHAnsi" w:eastAsiaTheme="minorHAnsi" w:asciiTheme="minorHAnsi"/>
        </w:rPr>
        <w:t>性</w:t>
      </w:r>
      <w:r>
        <w:rPr>
          <w:rFonts w:cstheme="minorBidi" w:hAnsiTheme="minorHAnsi" w:eastAsiaTheme="minorHAnsi" w:asciiTheme="minorHAnsi"/>
        </w:rPr>
        <w:t>检验</w:t>
      </w:r>
      <w:r>
        <w:rPr>
          <w:rFonts w:cstheme="minorBidi" w:hAnsiTheme="minorHAnsi" w:eastAsiaTheme="minorHAnsi" w:asciiTheme="minorHAnsi"/>
        </w:rPr>
        <w:t>结</w:t>
      </w:r>
      <w:r>
        <w:rPr>
          <w:rFonts w:cstheme="minorBidi" w:hAnsiTheme="minorHAnsi" w:eastAsiaTheme="minorHAnsi" w:asciiTheme="minorHAnsi"/>
        </w:rPr>
        <w:t>果</w:t>
      </w:r>
    </w:p>
    <w:tbl>
      <w:tblPr>
        <w:tblW w:w="5000" w:type="pct"/>
        <w:tblInd w:w="12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25"/>
        <w:gridCol w:w="1432"/>
        <w:gridCol w:w="2034"/>
        <w:gridCol w:w="1088"/>
        <w:gridCol w:w="1095"/>
        <w:gridCol w:w="1088"/>
        <w:gridCol w:w="795"/>
      </w:tblGrid>
      <w:tr>
        <w:trPr>
          <w:tblHeader/>
        </w:trPr>
        <w:tc>
          <w:tcPr>
            <w:tcW w:w="439" w:type="pct"/>
            <w:vMerge w:val="restart"/>
            <w:vAlign w:val="center"/>
          </w:tcPr>
          <w:p w:rsidR="0018722C">
            <w:pPr>
              <w:pStyle w:val="a7"/>
              <w:topLinePunct/>
              <w:ind w:leftChars="0" w:left="0" w:rightChars="0" w:right="0" w:firstLineChars="0" w:firstLine="0"/>
              <w:spacing w:line="240" w:lineRule="atLeast"/>
            </w:pPr>
            <w:r>
              <w:t>变量</w:t>
            </w:r>
          </w:p>
        </w:tc>
        <w:tc>
          <w:tcPr>
            <w:tcW w:w="867" w:type="pct"/>
            <w:vMerge w:val="restart"/>
            <w:vAlign w:val="center"/>
          </w:tcPr>
          <w:p w:rsidR="0018722C">
            <w:pPr>
              <w:pStyle w:val="a7"/>
              <w:topLinePunct/>
              <w:ind w:leftChars="0" w:left="0" w:rightChars="0" w:right="0" w:firstLineChars="0" w:firstLine="0"/>
              <w:spacing w:line="240" w:lineRule="atLeast"/>
            </w:pPr>
            <w:r>
              <w:t>ADF </w:t>
            </w:r>
            <w:r>
              <w:t>检验值</w:t>
            </w:r>
          </w:p>
        </w:tc>
        <w:tc>
          <w:tcPr>
            <w:tcW w:w="1232" w:type="pct"/>
            <w:vMerge w:val="restart"/>
            <w:vAlign w:val="center"/>
          </w:tcPr>
          <w:p w:rsidR="0018722C">
            <w:pPr>
              <w:pStyle w:val="a7"/>
              <w:topLinePunct/>
              <w:ind w:leftChars="0" w:left="0" w:rightChars="0" w:right="0" w:firstLineChars="0" w:firstLine="0"/>
              <w:spacing w:line="240" w:lineRule="atLeast"/>
            </w:pPr>
            <w:r>
              <w:t>检验形式</w:t>
            </w:r>
            <w:r>
              <w:t>（</w:t>
            </w:r>
            <w:r>
              <w:t>C,T,K</w:t>
            </w:r>
            <w:r>
              <w:t>）</w:t>
            </w:r>
          </w:p>
        </w:tc>
        <w:tc>
          <w:tcPr>
            <w:tcW w:w="1981" w:type="pct"/>
            <w:gridSpan w:val="3"/>
            <w:vAlign w:val="center"/>
          </w:tcPr>
          <w:p w:rsidR="0018722C">
            <w:pPr>
              <w:pStyle w:val="a7"/>
              <w:topLinePunct/>
              <w:ind w:leftChars="0" w:left="0" w:rightChars="0" w:right="0" w:firstLineChars="0" w:firstLine="0"/>
              <w:spacing w:line="240" w:lineRule="atLeast"/>
            </w:pPr>
            <w:r>
              <w:t>临界值</w:t>
            </w:r>
          </w:p>
        </w:tc>
        <w:tc>
          <w:tcPr>
            <w:tcW w:w="481" w:type="pct"/>
            <w:vMerge w:val="restart"/>
            <w:vAlign w:val="center"/>
          </w:tcPr>
          <w:p w:rsidR="0018722C">
            <w:pPr>
              <w:pStyle w:val="a7"/>
              <w:topLinePunct/>
              <w:ind w:leftChars="0" w:left="0" w:rightChars="0" w:right="0" w:firstLineChars="0" w:firstLine="0"/>
              <w:spacing w:line="240" w:lineRule="atLeast"/>
            </w:pPr>
            <w:r>
              <w:t>P </w:t>
            </w:r>
            <w:r>
              <w:t>值</w:t>
            </w:r>
          </w:p>
        </w:tc>
      </w:tr>
      <w:tr>
        <w:trPr>
          <w:tblHeader/>
        </w:trPr>
        <w:tc>
          <w:tcPr>
            <w:tcW w:w="43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6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3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59"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663" w:type="pct"/>
            <w:vAlign w:val="center"/>
            <w:tcBorders>
              <w:bottom w:val="single" w:sz="4" w:space="0" w:color="auto"/>
            </w:tcBorders>
          </w:tcPr>
          <w:p w:rsidR="0018722C">
            <w:pPr>
              <w:pStyle w:val="a7"/>
              <w:topLinePunct/>
              <w:ind w:leftChars="0" w:left="0" w:rightChars="0" w:right="0" w:firstLineChars="0" w:firstLine="0"/>
              <w:spacing w:line="240" w:lineRule="atLeast"/>
            </w:pPr>
            <w:r>
              <w:t>5%</w:t>
            </w:r>
          </w:p>
        </w:tc>
        <w:tc>
          <w:tcPr>
            <w:tcW w:w="659" w:type="pct"/>
            <w:vAlign w:val="center"/>
            <w:tcBorders>
              <w:bottom w:val="single" w:sz="4" w:space="0" w:color="auto"/>
            </w:tcBorders>
          </w:tcPr>
          <w:p w:rsidR="0018722C">
            <w:pPr>
              <w:pStyle w:val="a7"/>
              <w:topLinePunct/>
              <w:ind w:leftChars="0" w:left="0" w:rightChars="0" w:right="0" w:firstLineChars="0" w:firstLine="0"/>
              <w:spacing w:line="240" w:lineRule="atLeast"/>
            </w:pPr>
            <w:r>
              <w:t>10%</w:t>
            </w:r>
          </w:p>
        </w:tc>
        <w:tc>
          <w:tcPr>
            <w:tcW w:w="48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439" w:type="pct"/>
            <w:vAlign w:val="center"/>
          </w:tcPr>
          <w:p w:rsidR="0018722C">
            <w:pPr>
              <w:pStyle w:val="ac"/>
              <w:topLinePunct/>
              <w:ind w:leftChars="0" w:left="0" w:rightChars="0" w:right="0" w:firstLineChars="0" w:firstLine="0"/>
              <w:spacing w:line="240" w:lineRule="atLeast"/>
            </w:pPr>
            <w:r>
              <w:t>X</w:t>
            </w:r>
          </w:p>
        </w:tc>
        <w:tc>
          <w:tcPr>
            <w:tcW w:w="867" w:type="pct"/>
            <w:vAlign w:val="center"/>
          </w:tcPr>
          <w:p w:rsidR="0018722C">
            <w:pPr>
              <w:pStyle w:val="affff9"/>
              <w:topLinePunct/>
              <w:ind w:leftChars="0" w:left="0" w:rightChars="0" w:right="0" w:firstLineChars="0" w:firstLine="0"/>
              <w:spacing w:line="240" w:lineRule="atLeast"/>
            </w:pPr>
            <w:r>
              <w:t>-2.846625</w:t>
            </w:r>
          </w:p>
        </w:tc>
        <w:tc>
          <w:tcPr>
            <w:tcW w:w="1232" w:type="pct"/>
            <w:vAlign w:val="center"/>
          </w:tcPr>
          <w:p w:rsidR="0018722C">
            <w:pPr>
              <w:pStyle w:val="a5"/>
              <w:topLinePunct/>
              <w:ind w:leftChars="0" w:left="0" w:rightChars="0" w:right="0" w:firstLineChars="0" w:firstLine="0"/>
              <w:spacing w:line="240" w:lineRule="atLeast"/>
            </w:pPr>
            <w:r>
              <w:t>（</w:t>
            </w:r>
            <w:r>
              <w:t>C,T,0</w:t>
            </w:r>
            <w:r>
              <w:t>）</w:t>
            </w:r>
          </w:p>
        </w:tc>
        <w:tc>
          <w:tcPr>
            <w:tcW w:w="659" w:type="pct"/>
            <w:vAlign w:val="center"/>
          </w:tcPr>
          <w:p w:rsidR="0018722C">
            <w:pPr>
              <w:pStyle w:val="affff9"/>
              <w:topLinePunct/>
              <w:ind w:leftChars="0" w:left="0" w:rightChars="0" w:right="0" w:firstLineChars="0" w:firstLine="0"/>
              <w:spacing w:line="240" w:lineRule="atLeast"/>
            </w:pPr>
            <w:r>
              <w:t>-4.467895</w:t>
            </w:r>
          </w:p>
        </w:tc>
        <w:tc>
          <w:tcPr>
            <w:tcW w:w="663" w:type="pct"/>
            <w:vAlign w:val="center"/>
          </w:tcPr>
          <w:p w:rsidR="0018722C">
            <w:pPr>
              <w:pStyle w:val="affff9"/>
              <w:topLinePunct/>
              <w:ind w:leftChars="0" w:left="0" w:rightChars="0" w:right="0" w:firstLineChars="0" w:firstLine="0"/>
              <w:spacing w:line="240" w:lineRule="atLeast"/>
            </w:pPr>
            <w:r>
              <w:t>-3.644963</w:t>
            </w:r>
          </w:p>
        </w:tc>
        <w:tc>
          <w:tcPr>
            <w:tcW w:w="659" w:type="pct"/>
            <w:vAlign w:val="center"/>
          </w:tcPr>
          <w:p w:rsidR="0018722C">
            <w:pPr>
              <w:pStyle w:val="affff9"/>
              <w:topLinePunct/>
              <w:ind w:leftChars="0" w:left="0" w:rightChars="0" w:right="0" w:firstLineChars="0" w:firstLine="0"/>
              <w:spacing w:line="240" w:lineRule="atLeast"/>
            </w:pPr>
            <w:r>
              <w:t>-3.261452</w:t>
            </w:r>
          </w:p>
        </w:tc>
        <w:tc>
          <w:tcPr>
            <w:tcW w:w="481" w:type="pct"/>
            <w:vAlign w:val="center"/>
          </w:tcPr>
          <w:p w:rsidR="0018722C">
            <w:pPr>
              <w:pStyle w:val="affff9"/>
              <w:topLinePunct/>
              <w:ind w:leftChars="0" w:left="0" w:rightChars="0" w:right="0" w:firstLineChars="0" w:firstLine="0"/>
              <w:spacing w:line="240" w:lineRule="atLeast"/>
            </w:pPr>
            <w:r>
              <w:t>0.1977</w:t>
            </w:r>
          </w:p>
        </w:tc>
      </w:tr>
      <w:tr>
        <w:tc>
          <w:tcPr>
            <w:tcW w:w="439" w:type="pct"/>
            <w:vAlign w:val="center"/>
          </w:tcPr>
          <w:p w:rsidR="0018722C">
            <w:pPr>
              <w:pStyle w:val="ac"/>
              <w:topLinePunct/>
              <w:ind w:leftChars="0" w:left="0" w:rightChars="0" w:right="0" w:firstLineChars="0" w:firstLine="0"/>
              <w:spacing w:line="240" w:lineRule="atLeast"/>
            </w:pPr>
            <w:r>
              <w:t>Y</w:t>
            </w:r>
          </w:p>
        </w:tc>
        <w:tc>
          <w:tcPr>
            <w:tcW w:w="867" w:type="pct"/>
            <w:vAlign w:val="center"/>
          </w:tcPr>
          <w:p w:rsidR="0018722C">
            <w:pPr>
              <w:pStyle w:val="affff9"/>
              <w:topLinePunct/>
              <w:ind w:leftChars="0" w:left="0" w:rightChars="0" w:right="0" w:firstLineChars="0" w:firstLine="0"/>
              <w:spacing w:line="240" w:lineRule="atLeast"/>
            </w:pPr>
            <w:r>
              <w:t>-0.919826</w:t>
            </w:r>
          </w:p>
        </w:tc>
        <w:tc>
          <w:tcPr>
            <w:tcW w:w="1232" w:type="pct"/>
            <w:vAlign w:val="center"/>
          </w:tcPr>
          <w:p w:rsidR="0018722C">
            <w:pPr>
              <w:pStyle w:val="a5"/>
              <w:topLinePunct/>
              <w:ind w:leftChars="0" w:left="0" w:rightChars="0" w:right="0" w:firstLineChars="0" w:firstLine="0"/>
              <w:spacing w:line="240" w:lineRule="atLeast"/>
            </w:pPr>
            <w:r>
              <w:t>（</w:t>
            </w:r>
            <w:r>
              <w:t>C,0,0</w:t>
            </w:r>
            <w:r>
              <w:t>）</w:t>
            </w:r>
          </w:p>
        </w:tc>
        <w:tc>
          <w:tcPr>
            <w:tcW w:w="659" w:type="pct"/>
            <w:vAlign w:val="center"/>
          </w:tcPr>
          <w:p w:rsidR="0018722C">
            <w:pPr>
              <w:pStyle w:val="affff9"/>
              <w:topLinePunct/>
              <w:ind w:leftChars="0" w:left="0" w:rightChars="0" w:right="0" w:firstLineChars="0" w:firstLine="0"/>
              <w:spacing w:line="240" w:lineRule="atLeast"/>
            </w:pPr>
            <w:r>
              <w:t>-3.78803</w:t>
            </w:r>
          </w:p>
        </w:tc>
        <w:tc>
          <w:tcPr>
            <w:tcW w:w="663" w:type="pct"/>
            <w:vAlign w:val="center"/>
          </w:tcPr>
          <w:p w:rsidR="0018722C">
            <w:pPr>
              <w:pStyle w:val="affff9"/>
              <w:topLinePunct/>
              <w:ind w:leftChars="0" w:left="0" w:rightChars="0" w:right="0" w:firstLineChars="0" w:firstLine="0"/>
              <w:spacing w:line="240" w:lineRule="atLeast"/>
            </w:pPr>
            <w:r>
              <w:t>-3.012363</w:t>
            </w:r>
          </w:p>
        </w:tc>
        <w:tc>
          <w:tcPr>
            <w:tcW w:w="659" w:type="pct"/>
            <w:vAlign w:val="center"/>
          </w:tcPr>
          <w:p w:rsidR="0018722C">
            <w:pPr>
              <w:pStyle w:val="affff9"/>
              <w:topLinePunct/>
              <w:ind w:leftChars="0" w:left="0" w:rightChars="0" w:right="0" w:firstLineChars="0" w:firstLine="0"/>
              <w:spacing w:line="240" w:lineRule="atLeast"/>
            </w:pPr>
            <w:r>
              <w:t>-2.646119</w:t>
            </w:r>
          </w:p>
        </w:tc>
        <w:tc>
          <w:tcPr>
            <w:tcW w:w="481" w:type="pct"/>
            <w:vAlign w:val="center"/>
          </w:tcPr>
          <w:p w:rsidR="0018722C">
            <w:pPr>
              <w:pStyle w:val="affff9"/>
              <w:topLinePunct/>
              <w:ind w:leftChars="0" w:left="0" w:rightChars="0" w:right="0" w:firstLineChars="0" w:firstLine="0"/>
              <w:spacing w:line="240" w:lineRule="atLeast"/>
            </w:pPr>
            <w:r>
              <w:t>0.7612</w:t>
            </w:r>
          </w:p>
        </w:tc>
      </w:tr>
      <w:tr>
        <w:tc>
          <w:tcPr>
            <w:tcW w:w="439" w:type="pct"/>
            <w:vAlign w:val="center"/>
          </w:tcPr>
          <w:p w:rsidR="0018722C">
            <w:pPr>
              <w:pStyle w:val="ac"/>
              <w:topLinePunct/>
              <w:ind w:leftChars="0" w:left="0" w:rightChars="0" w:right="0" w:firstLineChars="0" w:firstLine="0"/>
              <w:spacing w:line="240" w:lineRule="atLeast"/>
            </w:pPr>
            <w:r>
              <w:t>△</w:t>
            </w:r>
            <w:r>
              <w:t>X</w:t>
            </w:r>
          </w:p>
        </w:tc>
        <w:tc>
          <w:tcPr>
            <w:tcW w:w="867" w:type="pct"/>
            <w:vAlign w:val="center"/>
          </w:tcPr>
          <w:p w:rsidR="0018722C">
            <w:pPr>
              <w:pStyle w:val="affff9"/>
              <w:topLinePunct/>
              <w:ind w:leftChars="0" w:left="0" w:rightChars="0" w:right="0" w:firstLineChars="0" w:firstLine="0"/>
              <w:spacing w:line="240" w:lineRule="atLeast"/>
            </w:pPr>
            <w:r>
              <w:t>-6.111859</w:t>
            </w:r>
          </w:p>
        </w:tc>
        <w:tc>
          <w:tcPr>
            <w:tcW w:w="1232" w:type="pct"/>
            <w:vAlign w:val="center"/>
          </w:tcPr>
          <w:p w:rsidR="0018722C">
            <w:pPr>
              <w:pStyle w:val="a5"/>
              <w:topLinePunct/>
              <w:ind w:leftChars="0" w:left="0" w:rightChars="0" w:right="0" w:firstLineChars="0" w:firstLine="0"/>
              <w:spacing w:line="240" w:lineRule="atLeast"/>
            </w:pPr>
            <w:r>
              <w:t>（</w:t>
            </w:r>
            <w:r>
              <w:t>C,0,0</w:t>
            </w:r>
            <w:r>
              <w:t>）</w:t>
            </w:r>
          </w:p>
        </w:tc>
        <w:tc>
          <w:tcPr>
            <w:tcW w:w="659" w:type="pct"/>
            <w:vAlign w:val="center"/>
          </w:tcPr>
          <w:p w:rsidR="0018722C">
            <w:pPr>
              <w:pStyle w:val="affff9"/>
              <w:topLinePunct/>
              <w:ind w:leftChars="0" w:left="0" w:rightChars="0" w:right="0" w:firstLineChars="0" w:firstLine="0"/>
              <w:spacing w:line="240" w:lineRule="atLeast"/>
            </w:pPr>
            <w:r>
              <w:t>-3.808546</w:t>
            </w:r>
          </w:p>
        </w:tc>
        <w:tc>
          <w:tcPr>
            <w:tcW w:w="663" w:type="pct"/>
            <w:vAlign w:val="center"/>
          </w:tcPr>
          <w:p w:rsidR="0018722C">
            <w:pPr>
              <w:pStyle w:val="affff9"/>
              <w:topLinePunct/>
              <w:ind w:leftChars="0" w:left="0" w:rightChars="0" w:right="0" w:firstLineChars="0" w:firstLine="0"/>
              <w:spacing w:line="240" w:lineRule="atLeast"/>
            </w:pPr>
            <w:r>
              <w:t>-3.020686</w:t>
            </w:r>
          </w:p>
        </w:tc>
        <w:tc>
          <w:tcPr>
            <w:tcW w:w="659" w:type="pct"/>
            <w:vAlign w:val="center"/>
          </w:tcPr>
          <w:p w:rsidR="0018722C">
            <w:pPr>
              <w:pStyle w:val="affff9"/>
              <w:topLinePunct/>
              <w:ind w:leftChars="0" w:left="0" w:rightChars="0" w:right="0" w:firstLineChars="0" w:firstLine="0"/>
              <w:spacing w:line="240" w:lineRule="atLeast"/>
            </w:pPr>
            <w:r>
              <w:t>-2.650413</w:t>
            </w:r>
          </w:p>
        </w:tc>
        <w:tc>
          <w:tcPr>
            <w:tcW w:w="481" w:type="pct"/>
            <w:vAlign w:val="center"/>
          </w:tcPr>
          <w:p w:rsidR="0018722C">
            <w:pPr>
              <w:pStyle w:val="affff9"/>
              <w:topLinePunct/>
              <w:ind w:leftChars="0" w:left="0" w:rightChars="0" w:right="0" w:firstLineChars="0" w:firstLine="0"/>
              <w:spacing w:line="240" w:lineRule="atLeast"/>
            </w:pPr>
            <w:r>
              <w:t>0.0001</w:t>
            </w:r>
          </w:p>
        </w:tc>
      </w:tr>
      <w:tr>
        <w:tc>
          <w:tcPr>
            <w:tcW w:w="439" w:type="pct"/>
            <w:vAlign w:val="center"/>
            <w:tcBorders>
              <w:top w:val="single" w:sz="4" w:space="0" w:color="auto"/>
            </w:tcBorders>
          </w:tcPr>
          <w:p w:rsidR="0018722C">
            <w:pPr>
              <w:pStyle w:val="ac"/>
              <w:topLinePunct/>
              <w:ind w:leftChars="0" w:left="0" w:rightChars="0" w:right="0" w:firstLineChars="0" w:firstLine="0"/>
              <w:spacing w:line="240" w:lineRule="atLeast"/>
            </w:pPr>
            <w:r>
              <w:t>△</w:t>
            </w:r>
            <w:r>
              <w:t>Y</w:t>
            </w:r>
          </w:p>
        </w:tc>
        <w:tc>
          <w:tcPr>
            <w:tcW w:w="867" w:type="pct"/>
            <w:vAlign w:val="center"/>
            <w:tcBorders>
              <w:top w:val="single" w:sz="4" w:space="0" w:color="auto"/>
            </w:tcBorders>
          </w:tcPr>
          <w:p w:rsidR="0018722C">
            <w:pPr>
              <w:pStyle w:val="affff9"/>
              <w:topLinePunct/>
              <w:ind w:leftChars="0" w:left="0" w:rightChars="0" w:right="0" w:firstLineChars="0" w:firstLine="0"/>
              <w:spacing w:line="240" w:lineRule="atLeast"/>
            </w:pPr>
            <w:r>
              <w:t>-3.655907</w:t>
            </w:r>
          </w:p>
        </w:tc>
        <w:tc>
          <w:tcPr>
            <w:tcW w:w="1232"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C,0,0</w:t>
            </w:r>
            <w:r>
              <w:t>）</w:t>
            </w:r>
          </w:p>
        </w:tc>
        <w:tc>
          <w:tcPr>
            <w:tcW w:w="659" w:type="pct"/>
            <w:vAlign w:val="center"/>
            <w:tcBorders>
              <w:top w:val="single" w:sz="4" w:space="0" w:color="auto"/>
            </w:tcBorders>
          </w:tcPr>
          <w:p w:rsidR="0018722C">
            <w:pPr>
              <w:pStyle w:val="affff9"/>
              <w:topLinePunct/>
              <w:ind w:leftChars="0" w:left="0" w:rightChars="0" w:right="0" w:firstLineChars="0" w:firstLine="0"/>
              <w:spacing w:line="240" w:lineRule="atLeast"/>
            </w:pPr>
            <w:r>
              <w:t>-3.808546</w:t>
            </w:r>
          </w:p>
        </w:tc>
        <w:tc>
          <w:tcPr>
            <w:tcW w:w="663" w:type="pct"/>
            <w:vAlign w:val="center"/>
            <w:tcBorders>
              <w:top w:val="single" w:sz="4" w:space="0" w:color="auto"/>
            </w:tcBorders>
          </w:tcPr>
          <w:p w:rsidR="0018722C">
            <w:pPr>
              <w:pStyle w:val="affff9"/>
              <w:topLinePunct/>
              <w:ind w:leftChars="0" w:left="0" w:rightChars="0" w:right="0" w:firstLineChars="0" w:firstLine="0"/>
              <w:spacing w:line="240" w:lineRule="atLeast"/>
            </w:pPr>
            <w:r>
              <w:t>-3.020686</w:t>
            </w:r>
          </w:p>
        </w:tc>
        <w:tc>
          <w:tcPr>
            <w:tcW w:w="659" w:type="pct"/>
            <w:vAlign w:val="center"/>
            <w:tcBorders>
              <w:top w:val="single" w:sz="4" w:space="0" w:color="auto"/>
            </w:tcBorders>
          </w:tcPr>
          <w:p w:rsidR="0018722C">
            <w:pPr>
              <w:pStyle w:val="affff9"/>
              <w:topLinePunct/>
              <w:ind w:leftChars="0" w:left="0" w:rightChars="0" w:right="0" w:firstLineChars="0" w:firstLine="0"/>
              <w:spacing w:line="240" w:lineRule="atLeast"/>
            </w:pPr>
            <w:r>
              <w:t>-2.650413</w:t>
            </w:r>
          </w:p>
        </w:tc>
        <w:tc>
          <w:tcPr>
            <w:tcW w:w="481" w:type="pct"/>
            <w:vAlign w:val="center"/>
            <w:tcBorders>
              <w:top w:val="single" w:sz="4" w:space="0" w:color="auto"/>
            </w:tcBorders>
          </w:tcPr>
          <w:p w:rsidR="0018722C">
            <w:pPr>
              <w:pStyle w:val="affff9"/>
              <w:topLinePunct/>
              <w:ind w:leftChars="0" w:left="0" w:rightChars="0" w:right="0" w:firstLineChars="0" w:firstLine="0"/>
              <w:spacing w:line="240" w:lineRule="atLeast"/>
            </w:pPr>
            <w:r>
              <w:t>0.0138</w:t>
            </w:r>
          </w:p>
        </w:tc>
      </w:tr>
    </w:tbl>
    <w:p w:rsidR="0018722C">
      <w:pPr>
        <w:pStyle w:val="affa"/>
      </w:pPr>
    </w:p>
    <w:p w:rsidR="0018722C">
      <w:pPr>
        <w:topLinePunct/>
      </w:pPr>
      <w:r>
        <w:rPr>
          <w:rFonts w:cstheme="minorBidi" w:hAnsiTheme="minorHAnsi" w:eastAsiaTheme="minorHAnsi" w:asciiTheme="minorHAnsi"/>
        </w:rPr>
        <w:t>说明</w:t>
      </w:r>
      <w:r>
        <w:rPr>
          <w:rFonts w:hint="eastAsia"/>
        </w:rPr>
        <w:t>：</w:t>
      </w:r>
      <w:r>
        <w:rPr>
          <w:rFonts w:cstheme="minorBidi" w:hAnsiTheme="minorHAnsi" w:eastAsiaTheme="minorHAnsi" w:asciiTheme="minorHAnsi"/>
        </w:rPr>
        <w:t>△表示变量的一阶差分形式；C、T、K</w:t>
      </w:r>
      <w:r w:rsidR="001852F3">
        <w:rPr>
          <w:rFonts w:cstheme="minorBidi" w:hAnsiTheme="minorHAnsi" w:eastAsiaTheme="minorHAnsi" w:asciiTheme="minorHAnsi"/>
        </w:rPr>
        <w:t xml:space="preserve">分别表示检验模型中含有截距项、趋势项和滞后阶数；</w:t>
      </w:r>
    </w:p>
    <w:p w:rsidR="0018722C">
      <w:pPr>
        <w:topLinePunct/>
      </w:pPr>
      <w:r>
        <w:t>从上面的检验结果可以看出，</w:t>
      </w:r>
      <w:r>
        <w:t>X</w:t>
      </w:r>
      <w:r>
        <w:t>、</w:t>
      </w:r>
      <w:r>
        <w:t>Y</w:t>
      </w:r>
      <w:r/>
      <w:r w:rsidR="001852F3">
        <w:t xml:space="preserve">在</w:t>
      </w:r>
      <w:r>
        <w:t>1%</w:t>
      </w:r>
      <w:r>
        <w:t>、</w:t>
      </w:r>
      <w:r>
        <w:t>5%</w:t>
      </w:r>
      <w:r>
        <w:t>、</w:t>
      </w:r>
      <w:r>
        <w:t>10%的显著性水平下都是非平</w:t>
      </w:r>
      <w:r>
        <w:t>稳的，而其一阶差分除了△</w:t>
      </w:r>
      <w:r>
        <w:t>Y</w:t>
      </w:r>
      <w:r/>
      <w:r w:rsidR="001852F3">
        <w:t xml:space="preserve">在</w:t>
      </w:r>
      <w:r>
        <w:t>1%</w:t>
      </w:r>
      <w:r>
        <w:t>的置信水平下不平稳，其他都是平稳的，但</w:t>
      </w:r>
      <w:r>
        <w:t>是</w:t>
      </w:r>
    </w:p>
    <w:p w:rsidR="0018722C">
      <w:pPr>
        <w:topLinePunct/>
      </w:pPr>
      <w:r>
        <w:t>△Y</w:t>
      </w:r>
      <w:r/>
      <w:r w:rsidR="001852F3">
        <w:t xml:space="preserve">在</w:t>
      </w:r>
      <w:r>
        <w:t>5%</w:t>
      </w:r>
      <w:r>
        <w:t>的置信水平下是平稳的，因此可以认为</w:t>
      </w:r>
      <w:r>
        <w:t>X</w:t>
      </w:r>
      <w:r/>
      <w:r w:rsidR="001852F3">
        <w:t xml:space="preserve">和</w:t>
      </w:r>
      <w:r>
        <w:t>Y</w:t>
      </w:r>
      <w:r/>
      <w:r w:rsidR="001852F3">
        <w:t xml:space="preserve">都是一阶单整序列，可以进一步检验它们之间是否具有协整关系。</w:t>
      </w:r>
    </w:p>
    <w:p w:rsidR="0018722C">
      <w:pPr>
        <w:topLinePunct/>
      </w:pPr>
      <w:r>
        <w:t>对于变量的协整检验主要有两种方法：一是</w:t>
      </w:r>
      <w:r>
        <w:t>1987</w:t>
      </w:r>
      <w:r/>
      <w:r w:rsidR="001852F3">
        <w:t xml:space="preserve">年恩格尔和格兰杰提出的</w:t>
      </w:r>
      <w:r>
        <w:t>基于协整回归残差的协整检验，这种检验也成为单一方程的协整检验；二是约翰</w:t>
      </w:r>
      <w:r>
        <w:t>森和朱赛流斯提出的基于</w:t>
      </w:r>
      <w:r>
        <w:t>VAR</w:t>
      </w:r>
      <w:r/>
      <w:r w:rsidR="001852F3">
        <w:t xml:space="preserve">方法的协整系统检验，通过特征值轨迹和最大特征</w:t>
      </w:r>
      <w:r>
        <w:t>值检验来判断变量之间的协整关系。本文属于单一方程检验，所以采用</w:t>
      </w:r>
      <w:r>
        <w:t>EG</w:t>
      </w:r>
      <w:r/>
      <w:r w:rsidR="001852F3">
        <w:t xml:space="preserve">两步法检验。这种检验法分两步进行：</w:t>
      </w:r>
    </w:p>
    <w:p w:rsidR="0018722C">
      <w:pPr>
        <w:topLinePunct/>
      </w:pPr>
      <w:r>
        <w:t>第一步，如果</w:t>
      </w:r>
      <w:r>
        <w:t>X</w:t>
      </w:r>
      <w:r/>
      <w:r w:rsidR="001852F3">
        <w:t xml:space="preserve">与</w:t>
      </w:r>
      <w:r>
        <w:t>Y</w:t>
      </w:r>
      <w:r/>
      <w:r w:rsidR="001852F3">
        <w:t xml:space="preserve">都是一阶单整序列，即</w:t>
      </w:r>
      <w:r>
        <w:t>△X</w:t>
      </w:r>
      <w:r/>
      <w:r w:rsidR="001852F3">
        <w:t xml:space="preserve">和</w:t>
      </w:r>
      <w:r>
        <w:t>△Y</w:t>
      </w:r>
      <w:r/>
      <w:r w:rsidR="001852F3">
        <w:t xml:space="preserve">都是平稳的，用</w:t>
      </w:r>
      <w:r>
        <w:t>OLS</w:t>
      </w:r>
      <w:r w:rsidR="001852F3">
        <w:t xml:space="preserve">法对回归方程进行估计，可以得到残差序列。</w:t>
      </w:r>
    </w:p>
    <w:p w:rsidR="0018722C">
      <w:pPr>
        <w:topLinePunct/>
      </w:pPr>
      <w:r>
        <w:t>第二步，检验残差序列的平稳性。如果残差序列是平稳的，那么</w:t>
      </w:r>
      <w:r>
        <w:t>X</w:t>
      </w:r>
      <w:r/>
      <w:r w:rsidR="001852F3">
        <w:t xml:space="preserve">与</w:t>
      </w:r>
      <w:r>
        <w:t>Y</w:t>
      </w:r>
      <w:r/>
      <w:r w:rsidR="001852F3">
        <w:t xml:space="preserve">就是</w:t>
      </w:r>
      <w:r>
        <w:t>协整的；如果残差序列是不平稳的，那么</w:t>
      </w:r>
      <w:r>
        <w:t>X</w:t>
      </w:r>
      <w:r/>
      <w:r w:rsidR="001852F3">
        <w:t xml:space="preserve">与</w:t>
      </w:r>
      <w:r>
        <w:t>Y</w:t>
      </w:r>
      <w:r/>
      <w:r w:rsidR="001852F3">
        <w:t xml:space="preserve">就不是协整的。</w:t>
      </w:r>
    </w:p>
    <w:p w:rsidR="0018722C">
      <w:spacing w:beforeLines="0" w:before="0" w:afterLines="0" w:after="0" w:line="440" w:lineRule="auto"/>
      <w:pPr>
        <w:sectPr w:rsidR="00556256">
          <w:type w:val="continuous"/>
          <w:pgSz w:w="11910" w:h="16840"/>
          <w:pgMar w:header="871" w:footer="1195" w:top="1100" w:bottom="1380" w:left="1660" w:right="1660"/>
        </w:sectPr>
        <w:topLinePunct/>
      </w:pPr>
    </w:p>
    <w:p w:rsidR="0018722C">
      <w:pPr>
        <w:topLinePunct/>
      </w:pPr>
      <w:r>
        <w:t>从前面的分析结果中可以看出</w:t>
      </w:r>
      <w:r w:rsidR="001852F3">
        <w:t xml:space="preserve">X</w:t>
      </w:r>
      <w:r w:rsidR="001852F3">
        <w:t xml:space="preserve">与</w:t>
      </w:r>
      <w:r w:rsidR="001852F3">
        <w:t xml:space="preserve">Y</w:t>
      </w:r>
      <w:r w:rsidR="001852F3">
        <w:t xml:space="preserve">都是一阶单整的，</w:t>
      </w:r>
      <w:r w:rsidR="001852F3">
        <w:t xml:space="preserve">即</w:t>
      </w:r>
      <w:r>
        <w:rPr>
          <w:rFonts w:ascii="Times New Roman" w:eastAsia="Times New Roman"/>
          <w:i/>
        </w:rPr>
        <w:t>Y</w:t>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181495">
            <wp:simplePos x="0" y="0"/>
            <wp:positionH relativeFrom="page">
              <wp:posOffset>1327095</wp:posOffset>
            </wp:positionH>
            <wp:positionV relativeFrom="paragraph">
              <wp:posOffset>55080</wp:posOffset>
            </wp:positionV>
            <wp:extent cx="427028" cy="243888"/>
            <wp:effectExtent l="0" t="0" r="0" b="0"/>
            <wp:wrapNone/>
            <wp:docPr id="23" name="image37.png" descr=""/>
            <wp:cNvGraphicFramePr>
              <a:graphicFrameLocks noChangeAspect="1"/>
            </wp:cNvGraphicFramePr>
            <a:graphic>
              <a:graphicData uri="http://schemas.openxmlformats.org/drawingml/2006/picture">
                <pic:pic>
                  <pic:nvPicPr>
                    <pic:cNvPr id="24" name="image37.png"/>
                    <pic:cNvPicPr/>
                  </pic:nvPicPr>
                  <pic:blipFill>
                    <a:blip r:embed="rId109" cstate="print"/>
                    <a:stretch>
                      <a:fillRect/>
                    </a:stretch>
                  </pic:blipFill>
                  <pic:spPr>
                    <a:xfrm>
                      <a:off x="0" y="0"/>
                      <a:ext cx="427028" cy="243888"/>
                    </a:xfrm>
                    <a:prstGeom prst="rect">
                      <a:avLst/>
                    </a:prstGeom>
                  </pic:spPr>
                </pic:pic>
              </a:graphicData>
            </a:graphic>
          </wp:anchor>
        </w:drawing>
      </w:r>
      <w:r>
        <w:rPr>
          <w:kern w:val="2"/>
          <w:szCs w:val="22"/>
          <w:rFonts w:ascii="Times New Roman" w:hAnsi="Times New Roman" w:eastAsia="Times New Roman" w:cstheme="minorBidi"/>
          <w:i/>
          <w:sz w:val="24"/>
        </w:rPr>
        <w:t>X</w:t>
      </w:r>
      <w:r w:rsidRPr="00000000">
        <w:rPr>
          <w:kern w:val="2"/>
          <w:sz w:val="22"/>
          <w:szCs w:val="22"/>
          <w:rFonts w:cstheme="minorBidi" w:hAnsiTheme="minorHAnsi" w:eastAsiaTheme="minorHAnsi" w:asciiTheme="minorHAnsi"/>
        </w:rPr>
        <w:tab/>
        <w:t>I</w:t>
      </w:r>
      <w:r>
        <w:rPr>
          <w:kern w:val="2"/>
          <w:szCs w:val="22"/>
          <w:rFonts w:ascii="Symbol" w:hAnsi="Symbol" w:eastAsia="Symbol" w:cstheme="minorBidi"/>
          <w:sz w:val="31"/>
        </w:rPr>
        <w:t></w:t>
      </w:r>
      <w:r>
        <w:rPr>
          <w:kern w:val="2"/>
          <w:szCs w:val="22"/>
          <w:rFonts w:ascii="Times New Roman" w:hAnsi="Times New Roman" w:eastAsia="Times New Roman" w:cstheme="minorBidi"/>
          <w:sz w:val="24"/>
        </w:rPr>
        <w:t>1</w:t>
      </w:r>
      <w:r>
        <w:rPr>
          <w:kern w:val="2"/>
          <w:szCs w:val="22"/>
          <w:rFonts w:ascii="Symbol" w:hAnsi="Symbol" w:eastAsia="Symbol" w:cstheme="minorBidi"/>
          <w:sz w:val="31"/>
        </w:rPr>
        <w:t></w:t>
      </w:r>
      <w:r>
        <w:rPr>
          <w:kern w:val="2"/>
          <w:szCs w:val="22"/>
          <w:rFonts w:cstheme="minorBidi" w:hAnsiTheme="minorHAnsi" w:eastAsiaTheme="minorHAnsi" w:asciiTheme="minorHAnsi"/>
          <w:spacing w:val="-8"/>
          <w:sz w:val="24"/>
        </w:rPr>
        <w:t>，首先用</w:t>
      </w:r>
      <w:r>
        <w:rPr>
          <w:kern w:val="2"/>
          <w:szCs w:val="22"/>
          <w:rFonts w:cstheme="minorBidi" w:hAnsiTheme="minorHAnsi" w:eastAsiaTheme="minorHAnsi" w:asciiTheme="minorHAnsi"/>
          <w:sz w:val="24"/>
        </w:rPr>
        <w:t>OLS</w:t>
      </w:r>
      <w:r w:rsidR="001852F3">
        <w:rPr>
          <w:kern w:val="2"/>
          <w:szCs w:val="22"/>
          <w:rFonts w:cstheme="minorBidi" w:hAnsiTheme="minorHAnsi" w:eastAsiaTheme="minorHAnsi" w:asciiTheme="minorHAnsi"/>
          <w:spacing w:val="-4"/>
          <w:sz w:val="24"/>
        </w:rPr>
        <w:t xml:space="preserve">法建立模型，进行协整回归：</w:t>
      </w: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X</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pStyle w:val="BodyText"/>
        <w:spacing w:before="236"/>
        <w:ind w:leftChars="0" w:left="620"/>
        <w:topLinePunct/>
      </w:pPr>
      <w:r>
        <w:t>其中，</w:t>
      </w:r>
      <w:r w:rsidR="001852F3">
        <w:t xml:space="preserve">为残差序列，运行结果如下：</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p>
    <w:p w:rsidR="0018722C">
      <w:pPr>
        <w:pStyle w:val="aff7"/>
        <w:topLinePunct/>
      </w:pPr>
      <w:r>
        <w:drawing>
          <wp:inline>
            <wp:extent cx="85089" cy="201294"/>
            <wp:effectExtent l="0" t="0" r="0" b="0"/>
            <wp:docPr id="25" name="image38.png" descr=""/>
            <wp:cNvGraphicFramePr>
              <a:graphicFrameLocks noChangeAspect="1"/>
            </wp:cNvGraphicFramePr>
            <a:graphic>
              <a:graphicData uri="http://schemas.openxmlformats.org/drawingml/2006/picture">
                <pic:pic>
                  <pic:nvPicPr>
                    <pic:cNvPr id="26" name="image38.png"/>
                    <pic:cNvPicPr/>
                  </pic:nvPicPr>
                  <pic:blipFill>
                    <a:blip r:embed="rId110" cstate="print"/>
                    <a:stretch>
                      <a:fillRect/>
                    </a:stretch>
                  </pic:blipFill>
                  <pic:spPr>
                    <a:xfrm>
                      <a:off x="0" y="0"/>
                      <a:ext cx="85089" cy="201294"/>
                    </a:xfrm>
                    <a:prstGeom prst="rect">
                      <a:avLst/>
                    </a:prstGeom>
                  </pic:spPr>
                </pic:pic>
              </a:graphicData>
            </a:graphic>
          </wp:inline>
        </w:drawing>
      </w:r>
    </w:p>
    <w:p w:rsidR="0018722C">
      <w:pPr>
        <w:tabs>
          <w:tab w:val="right" w:pos="9264"/>
        </w:tabs>
        <w:ind w:firstLineChars="1579" w:firstLine="3790"/>
        <w:pStyle w:val="a6"/>
        <w:textAlignment w:val="center"/>
        <w:topLinePunct/>
      </w:pPr>
      <w:r>
        <w:pict>
          <v:group style="margin-left:458.118652pt;margin-top:-46.441483pt;width:34.550pt;height:21.1pt;mso-position-horizontal-relative:page;mso-position-vertical-relative:paragraph;z-index:-253984" coordorigin="9162,-929" coordsize="691,422">
            <v:shape style="position:absolute;left:9162;top:-891;width:691;height:384" type="#_x0000_t75" stroked="false">
              <v:imagedata r:id="rId111" o:title=""/>
            </v:shape>
            <v:shape style="position:absolute;left:9162;top:-929;width:691;height:422" type="#_x0000_t202" filled="false" stroked="false">
              <v:textbox inset="0,0,0,0">
                <w:txbxContent>
                  <w:p w:rsidR="0018722C">
                    <w:pPr>
                      <w:spacing w:before="3"/>
                      <w:ind w:leftChars="0" w:left="243" w:rightChars="0" w:right="0" w:firstLineChars="0" w:firstLine="0"/>
                      <w:jc w:val="left"/>
                      <w:rPr>
                        <w:rFonts w:ascii="Symbol" w:hAnsi="Symbol"/>
                        <w:sz w:val="31"/>
                      </w:rPr>
                    </w:pPr>
                    <w:r>
                      <w:rPr>
                        <w:rFonts w:ascii="Times New Roman" w:hAnsi="Times New Roman"/>
                        <w:i/>
                        <w:w w:val="95"/>
                        <w:position w:val="2"/>
                        <w:sz w:val="24"/>
                      </w:rPr>
                      <w:t>I </w:t>
                    </w:r>
                    <w:r>
                      <w:rPr>
                        <w:rFonts w:ascii="Symbol" w:hAnsi="Symbol"/>
                        <w:w w:val="95"/>
                        <w:sz w:val="31"/>
                      </w:rPr>
                      <w:t></w:t>
                    </w:r>
                    <w:r>
                      <w:rPr>
                        <w:rFonts w:ascii="Times New Roman" w:hAnsi="Times New Roman"/>
                        <w:w w:val="95"/>
                        <w:position w:val="2"/>
                        <w:sz w:val="24"/>
                      </w:rPr>
                      <w:t>1</w:t>
                    </w:r>
                    <w:r>
                      <w:rPr>
                        <w:rFonts w:ascii="Symbol" w:hAnsi="Symbol"/>
                        <w:w w:val="95"/>
                        <w:sz w:val="31"/>
                      </w:rPr>
                      <w:t></w:t>
                    </w:r>
                  </w:p>
                </w:txbxContent>
              </v:textbox>
              <w10:wrap type="none"/>
            </v:shape>
            <w10:wrap type="none"/>
          </v:group>
        </w:pict>
      </w:r>
      <w:r>
        <w:tab/>
      </w:r>
      <w:r w:rsidP="005B568E">
        <w:t>(5.14)</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7429" w:space="40"/>
            <w:col w:w="1121"/>
          </w:cols>
        </w:sectPr>
        <w:topLinePunct/>
      </w:pPr>
    </w:p>
    <w:p w:rsidR="0018722C">
      <w:pPr>
        <w:pStyle w:val="a8"/>
        <w:topLinePunct/>
      </w:pPr>
      <w:r>
        <w:t>表</w:t>
      </w:r>
      <w:r>
        <w:t> </w:t>
      </w:r>
      <w:r>
        <w:t>5</w:t>
      </w:r>
      <w:r>
        <w:t>.</w:t>
      </w:r>
      <w:r>
        <w:t>5</w:t>
      </w:r>
      <w:r>
        <w:t xml:space="preserve">  </w:t>
      </w:r>
      <w:r>
        <w:t>经</w:t>
      </w:r>
      <w:r>
        <w:t>济</w:t>
      </w:r>
      <w:r>
        <w:t>安全评</w:t>
      </w:r>
      <w:r>
        <w:t>价</w:t>
      </w:r>
      <w:r>
        <w:t>指标与</w:t>
      </w:r>
      <w:r>
        <w:t>老</w:t>
      </w:r>
      <w:r>
        <w:t>年人口</w:t>
      </w:r>
      <w:r>
        <w:t>抚</w:t>
      </w:r>
      <w:r>
        <w:t>养比</w:t>
      </w:r>
      <w:r>
        <w:t>的</w:t>
      </w:r>
      <w:r>
        <w:t>回</w:t>
      </w:r>
      <w:r>
        <w:t>归</w:t>
      </w:r>
      <w:r>
        <w:t>结果</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11"/>
        <w:gridCol w:w="1633"/>
        <w:gridCol w:w="1793"/>
        <w:gridCol w:w="1576"/>
        <w:gridCol w:w="1074"/>
      </w:tblGrid>
      <w:tr>
        <w:tc>
          <w:tcPr>
            <w:tcW w:w="1378" w:type="pct"/>
            <w:vAlign w:val="center"/>
          </w:tcPr>
          <w:p w:rsidR="0018722C">
            <w:pPr>
              <w:pStyle w:val="ac"/>
              <w:topLinePunct/>
              <w:ind w:leftChars="0" w:left="0" w:rightChars="0" w:right="0" w:firstLineChars="0" w:firstLine="0"/>
              <w:spacing w:line="240" w:lineRule="atLeast"/>
            </w:pPr>
            <w:r>
              <w:t>Dependent Variable: Y</w:t>
            </w:r>
          </w:p>
        </w:tc>
        <w:tc>
          <w:tcPr>
            <w:tcW w:w="974" w:type="pct"/>
            <w:vAlign w:val="center"/>
          </w:tcPr>
          <w:p w:rsidR="0018722C">
            <w:pPr>
              <w:pStyle w:val="a5"/>
              <w:topLinePunct/>
              <w:ind w:leftChars="0" w:left="0" w:rightChars="0" w:right="0" w:firstLineChars="0" w:firstLine="0"/>
              <w:spacing w:line="240" w:lineRule="atLeast"/>
            </w:pPr>
          </w:p>
        </w:tc>
        <w:tc>
          <w:tcPr>
            <w:tcW w:w="1069" w:type="pct"/>
            <w:vAlign w:val="center"/>
          </w:tcPr>
          <w:p w:rsidR="0018722C">
            <w:pPr>
              <w:pStyle w:val="a5"/>
              <w:topLinePunct/>
              <w:ind w:leftChars="0" w:left="0" w:rightChars="0" w:right="0" w:firstLineChars="0" w:firstLine="0"/>
              <w:spacing w:line="240" w:lineRule="atLeast"/>
            </w:pPr>
          </w:p>
        </w:tc>
        <w:tc>
          <w:tcPr>
            <w:tcW w:w="940" w:type="pct"/>
            <w:vAlign w:val="center"/>
          </w:tcPr>
          <w:p w:rsidR="0018722C">
            <w:pPr>
              <w:pStyle w:val="a5"/>
              <w:topLinePunct/>
              <w:ind w:leftChars="0" w:left="0" w:rightChars="0" w:right="0" w:firstLineChars="0" w:firstLine="0"/>
              <w:spacing w:line="240" w:lineRule="atLeast"/>
            </w:pPr>
          </w:p>
        </w:tc>
        <w:tc>
          <w:tcPr>
            <w:tcW w:w="640" w:type="pct"/>
            <w:vAlign w:val="center"/>
          </w:tcPr>
          <w:p w:rsidR="0018722C">
            <w:pPr>
              <w:pStyle w:val="ad"/>
              <w:topLinePunct/>
              <w:ind w:leftChars="0" w:left="0" w:rightChars="0" w:right="0" w:firstLineChars="0" w:firstLine="0"/>
              <w:spacing w:line="240" w:lineRule="atLeast"/>
            </w:pPr>
          </w:p>
        </w:tc>
      </w:tr>
      <w:tr>
        <w:tc>
          <w:tcPr>
            <w:tcW w:w="1378" w:type="pct"/>
            <w:vAlign w:val="center"/>
          </w:tcPr>
          <w:p w:rsidR="0018722C">
            <w:pPr>
              <w:pStyle w:val="ac"/>
              <w:topLinePunct/>
              <w:ind w:leftChars="0" w:left="0" w:rightChars="0" w:right="0" w:firstLineChars="0" w:firstLine="0"/>
              <w:spacing w:line="240" w:lineRule="atLeast"/>
            </w:pPr>
            <w:r>
              <w:t>Method: Least Squares</w:t>
            </w:r>
          </w:p>
        </w:tc>
        <w:tc>
          <w:tcPr>
            <w:tcW w:w="974" w:type="pct"/>
            <w:vAlign w:val="center"/>
          </w:tcPr>
          <w:p w:rsidR="0018722C">
            <w:pPr>
              <w:pStyle w:val="a5"/>
              <w:topLinePunct/>
              <w:ind w:leftChars="0" w:left="0" w:rightChars="0" w:right="0" w:firstLineChars="0" w:firstLine="0"/>
              <w:spacing w:line="240" w:lineRule="atLeast"/>
            </w:pPr>
          </w:p>
        </w:tc>
        <w:tc>
          <w:tcPr>
            <w:tcW w:w="1069" w:type="pct"/>
            <w:vAlign w:val="center"/>
          </w:tcPr>
          <w:p w:rsidR="0018722C">
            <w:pPr>
              <w:pStyle w:val="a5"/>
              <w:topLinePunct/>
              <w:ind w:leftChars="0" w:left="0" w:rightChars="0" w:right="0" w:firstLineChars="0" w:firstLine="0"/>
              <w:spacing w:line="240" w:lineRule="atLeast"/>
            </w:pPr>
          </w:p>
        </w:tc>
        <w:tc>
          <w:tcPr>
            <w:tcW w:w="940" w:type="pct"/>
            <w:vAlign w:val="center"/>
          </w:tcPr>
          <w:p w:rsidR="0018722C">
            <w:pPr>
              <w:pStyle w:val="a5"/>
              <w:topLinePunct/>
              <w:ind w:leftChars="0" w:left="0" w:rightChars="0" w:right="0" w:firstLineChars="0" w:firstLine="0"/>
              <w:spacing w:line="240" w:lineRule="atLeast"/>
            </w:pPr>
          </w:p>
        </w:tc>
        <w:tc>
          <w:tcPr>
            <w:tcW w:w="640" w:type="pct"/>
            <w:vAlign w:val="center"/>
          </w:tcPr>
          <w:p w:rsidR="0018722C">
            <w:pPr>
              <w:pStyle w:val="ad"/>
              <w:topLinePunct/>
              <w:ind w:leftChars="0" w:left="0" w:rightChars="0" w:right="0" w:firstLineChars="0" w:firstLine="0"/>
              <w:spacing w:line="240" w:lineRule="atLeast"/>
            </w:pPr>
          </w:p>
        </w:tc>
      </w:tr>
      <w:tr>
        <w:tc>
          <w:tcPr>
            <w:tcW w:w="1378" w:type="pct"/>
            <w:vAlign w:val="center"/>
          </w:tcPr>
          <w:p w:rsidR="0018722C">
            <w:pPr>
              <w:pStyle w:val="ac"/>
              <w:topLinePunct/>
              <w:ind w:leftChars="0" w:left="0" w:rightChars="0" w:right="0" w:firstLineChars="0" w:firstLine="0"/>
              <w:spacing w:line="240" w:lineRule="atLeast"/>
            </w:pPr>
            <w:r>
              <w:t>Sample: 1990 2011</w:t>
            </w:r>
          </w:p>
        </w:tc>
        <w:tc>
          <w:tcPr>
            <w:tcW w:w="974" w:type="pct"/>
            <w:vAlign w:val="center"/>
          </w:tcPr>
          <w:p w:rsidR="0018722C">
            <w:pPr>
              <w:pStyle w:val="a5"/>
              <w:topLinePunct/>
              <w:ind w:leftChars="0" w:left="0" w:rightChars="0" w:right="0" w:firstLineChars="0" w:firstLine="0"/>
              <w:spacing w:line="240" w:lineRule="atLeast"/>
            </w:pPr>
          </w:p>
        </w:tc>
        <w:tc>
          <w:tcPr>
            <w:tcW w:w="1069" w:type="pct"/>
            <w:vAlign w:val="center"/>
          </w:tcPr>
          <w:p w:rsidR="0018722C">
            <w:pPr>
              <w:pStyle w:val="a5"/>
              <w:topLinePunct/>
              <w:ind w:leftChars="0" w:left="0" w:rightChars="0" w:right="0" w:firstLineChars="0" w:firstLine="0"/>
              <w:spacing w:line="240" w:lineRule="atLeast"/>
            </w:pPr>
          </w:p>
        </w:tc>
        <w:tc>
          <w:tcPr>
            <w:tcW w:w="940" w:type="pct"/>
            <w:vAlign w:val="center"/>
          </w:tcPr>
          <w:p w:rsidR="0018722C">
            <w:pPr>
              <w:pStyle w:val="a5"/>
              <w:topLinePunct/>
              <w:ind w:leftChars="0" w:left="0" w:rightChars="0" w:right="0" w:firstLineChars="0" w:firstLine="0"/>
              <w:spacing w:line="240" w:lineRule="atLeast"/>
            </w:pPr>
          </w:p>
        </w:tc>
        <w:tc>
          <w:tcPr>
            <w:tcW w:w="640" w:type="pct"/>
            <w:vAlign w:val="center"/>
          </w:tcPr>
          <w:p w:rsidR="0018722C">
            <w:pPr>
              <w:pStyle w:val="ad"/>
              <w:topLinePunct/>
              <w:ind w:leftChars="0" w:left="0" w:rightChars="0" w:right="0" w:firstLineChars="0" w:firstLine="0"/>
              <w:spacing w:line="240" w:lineRule="atLeast"/>
            </w:pPr>
          </w:p>
        </w:tc>
      </w:tr>
      <w:tr>
        <w:tc>
          <w:tcPr>
            <w:tcW w:w="1378" w:type="pct"/>
            <w:vAlign w:val="center"/>
          </w:tcPr>
          <w:p w:rsidR="0018722C">
            <w:pPr>
              <w:pStyle w:val="ac"/>
              <w:topLinePunct/>
              <w:ind w:leftChars="0" w:left="0" w:rightChars="0" w:right="0" w:firstLineChars="0" w:firstLine="0"/>
              <w:spacing w:line="240" w:lineRule="atLeast"/>
            </w:pPr>
            <w:r>
              <w:t>Included observations: 22</w:t>
            </w:r>
          </w:p>
        </w:tc>
        <w:tc>
          <w:tcPr>
            <w:tcW w:w="974" w:type="pct"/>
            <w:vAlign w:val="center"/>
          </w:tcPr>
          <w:p w:rsidR="0018722C">
            <w:pPr>
              <w:pStyle w:val="a5"/>
              <w:topLinePunct/>
              <w:ind w:leftChars="0" w:left="0" w:rightChars="0" w:right="0" w:firstLineChars="0" w:firstLine="0"/>
              <w:spacing w:line="240" w:lineRule="atLeast"/>
            </w:pPr>
          </w:p>
        </w:tc>
        <w:tc>
          <w:tcPr>
            <w:tcW w:w="1069" w:type="pct"/>
            <w:vAlign w:val="center"/>
          </w:tcPr>
          <w:p w:rsidR="0018722C">
            <w:pPr>
              <w:pStyle w:val="a5"/>
              <w:topLinePunct/>
              <w:ind w:leftChars="0" w:left="0" w:rightChars="0" w:right="0" w:firstLineChars="0" w:firstLine="0"/>
              <w:spacing w:line="240" w:lineRule="atLeast"/>
            </w:pPr>
          </w:p>
        </w:tc>
        <w:tc>
          <w:tcPr>
            <w:tcW w:w="940" w:type="pct"/>
            <w:vAlign w:val="center"/>
          </w:tcPr>
          <w:p w:rsidR="0018722C">
            <w:pPr>
              <w:pStyle w:val="a5"/>
              <w:topLinePunct/>
              <w:ind w:leftChars="0" w:left="0" w:rightChars="0" w:right="0" w:firstLineChars="0" w:firstLine="0"/>
              <w:spacing w:line="240" w:lineRule="atLeast"/>
            </w:pPr>
          </w:p>
        </w:tc>
        <w:tc>
          <w:tcPr>
            <w:tcW w:w="640" w:type="pct"/>
            <w:vAlign w:val="center"/>
          </w:tcPr>
          <w:p w:rsidR="0018722C">
            <w:pPr>
              <w:pStyle w:val="ad"/>
              <w:topLinePunct/>
              <w:ind w:leftChars="0" w:left="0" w:rightChars="0" w:right="0" w:firstLineChars="0" w:firstLine="0"/>
              <w:spacing w:line="240" w:lineRule="atLeast"/>
            </w:pPr>
          </w:p>
        </w:tc>
      </w:tr>
      <w:tr>
        <w:tc>
          <w:tcPr>
            <w:tcW w:w="1378" w:type="pct"/>
            <w:vAlign w:val="center"/>
          </w:tcPr>
          <w:p w:rsidR="0018722C">
            <w:pPr>
              <w:pStyle w:val="ac"/>
              <w:topLinePunct/>
              <w:ind w:leftChars="0" w:left="0" w:rightChars="0" w:right="0" w:firstLineChars="0" w:firstLine="0"/>
              <w:spacing w:line="240" w:lineRule="atLeast"/>
            </w:pPr>
            <w:r>
              <w:t>Variable</w:t>
            </w:r>
          </w:p>
        </w:tc>
        <w:tc>
          <w:tcPr>
            <w:tcW w:w="974" w:type="pct"/>
            <w:vAlign w:val="center"/>
          </w:tcPr>
          <w:p w:rsidR="0018722C">
            <w:pPr>
              <w:pStyle w:val="a5"/>
              <w:topLinePunct/>
              <w:ind w:leftChars="0" w:left="0" w:rightChars="0" w:right="0" w:firstLineChars="0" w:firstLine="0"/>
              <w:spacing w:line="240" w:lineRule="atLeast"/>
            </w:pPr>
            <w:r>
              <w:t>Coefficient</w:t>
            </w:r>
          </w:p>
        </w:tc>
        <w:tc>
          <w:tcPr>
            <w:tcW w:w="1069" w:type="pct"/>
            <w:vAlign w:val="center"/>
          </w:tcPr>
          <w:p w:rsidR="0018722C">
            <w:pPr>
              <w:pStyle w:val="a5"/>
              <w:topLinePunct/>
              <w:ind w:leftChars="0" w:left="0" w:rightChars="0" w:right="0" w:firstLineChars="0" w:firstLine="0"/>
              <w:spacing w:line="240" w:lineRule="atLeast"/>
            </w:pPr>
            <w:r>
              <w:t>Std. Error</w:t>
            </w:r>
          </w:p>
        </w:tc>
        <w:tc>
          <w:tcPr>
            <w:tcW w:w="940" w:type="pct"/>
            <w:vAlign w:val="center"/>
          </w:tcPr>
          <w:p w:rsidR="0018722C">
            <w:pPr>
              <w:pStyle w:val="a5"/>
              <w:topLinePunct/>
              <w:ind w:leftChars="0" w:left="0" w:rightChars="0" w:right="0" w:firstLineChars="0" w:firstLine="0"/>
              <w:spacing w:line="240" w:lineRule="atLeast"/>
            </w:pPr>
            <w:r>
              <w:t>t-Statistic</w:t>
            </w:r>
          </w:p>
        </w:tc>
        <w:tc>
          <w:tcPr>
            <w:tcW w:w="640" w:type="pct"/>
            <w:vAlign w:val="center"/>
          </w:tcPr>
          <w:p w:rsidR="0018722C">
            <w:pPr>
              <w:pStyle w:val="ad"/>
              <w:topLinePunct/>
              <w:ind w:leftChars="0" w:left="0" w:rightChars="0" w:right="0" w:firstLineChars="0" w:firstLine="0"/>
              <w:spacing w:line="240" w:lineRule="atLeast"/>
            </w:pPr>
            <w:r>
              <w:t>Prob.</w:t>
            </w:r>
          </w:p>
        </w:tc>
      </w:tr>
      <w:tr>
        <w:tc>
          <w:tcPr>
            <w:tcW w:w="1378" w:type="pct"/>
            <w:vAlign w:val="center"/>
          </w:tcPr>
          <w:p w:rsidR="0018722C">
            <w:pPr>
              <w:pStyle w:val="ac"/>
              <w:topLinePunct/>
              <w:ind w:leftChars="0" w:left="0" w:rightChars="0" w:right="0" w:firstLineChars="0" w:firstLine="0"/>
              <w:spacing w:line="240" w:lineRule="atLeast"/>
            </w:pPr>
            <w:r>
              <w:t>C</w:t>
            </w:r>
          </w:p>
        </w:tc>
        <w:tc>
          <w:tcPr>
            <w:tcW w:w="974" w:type="pct"/>
            <w:vAlign w:val="center"/>
          </w:tcPr>
          <w:p w:rsidR="0018722C">
            <w:pPr>
              <w:pStyle w:val="affff9"/>
              <w:topLinePunct/>
              <w:ind w:leftChars="0" w:left="0" w:rightChars="0" w:right="0" w:firstLineChars="0" w:firstLine="0"/>
              <w:spacing w:line="240" w:lineRule="atLeast"/>
            </w:pPr>
            <w:r>
              <w:t>1.322813</w:t>
            </w:r>
          </w:p>
        </w:tc>
        <w:tc>
          <w:tcPr>
            <w:tcW w:w="1069" w:type="pct"/>
            <w:vAlign w:val="center"/>
          </w:tcPr>
          <w:p w:rsidR="0018722C">
            <w:pPr>
              <w:pStyle w:val="affff9"/>
              <w:topLinePunct/>
              <w:ind w:leftChars="0" w:left="0" w:rightChars="0" w:right="0" w:firstLineChars="0" w:firstLine="0"/>
              <w:spacing w:line="240" w:lineRule="atLeast"/>
            </w:pPr>
            <w:r>
              <w:t>0.166106</w:t>
            </w:r>
          </w:p>
        </w:tc>
        <w:tc>
          <w:tcPr>
            <w:tcW w:w="940" w:type="pct"/>
            <w:vAlign w:val="center"/>
          </w:tcPr>
          <w:p w:rsidR="0018722C">
            <w:pPr>
              <w:pStyle w:val="affff9"/>
              <w:topLinePunct/>
              <w:ind w:leftChars="0" w:left="0" w:rightChars="0" w:right="0" w:firstLineChars="0" w:firstLine="0"/>
              <w:spacing w:line="240" w:lineRule="atLeast"/>
            </w:pPr>
            <w:r>
              <w:t>7.963648</w:t>
            </w:r>
          </w:p>
        </w:tc>
        <w:tc>
          <w:tcPr>
            <w:tcW w:w="640" w:type="pct"/>
            <w:vAlign w:val="center"/>
          </w:tcPr>
          <w:p w:rsidR="0018722C">
            <w:pPr>
              <w:pStyle w:val="affff9"/>
              <w:topLinePunct/>
              <w:ind w:leftChars="0" w:left="0" w:rightChars="0" w:right="0" w:firstLineChars="0" w:firstLine="0"/>
              <w:spacing w:line="240" w:lineRule="atLeast"/>
            </w:pPr>
            <w:r>
              <w:t>0.0000</w:t>
            </w:r>
          </w:p>
        </w:tc>
      </w:tr>
      <w:tr>
        <w:tc>
          <w:tcPr>
            <w:tcW w:w="1378" w:type="pct"/>
            <w:vAlign w:val="center"/>
          </w:tcPr>
          <w:p w:rsidR="0018722C">
            <w:pPr>
              <w:pStyle w:val="ac"/>
              <w:topLinePunct/>
              <w:ind w:leftChars="0" w:left="0" w:rightChars="0" w:right="0" w:firstLineChars="0" w:firstLine="0"/>
              <w:spacing w:line="240" w:lineRule="atLeast"/>
            </w:pPr>
            <w:r>
              <w:t>X</w:t>
            </w:r>
          </w:p>
        </w:tc>
        <w:tc>
          <w:tcPr>
            <w:tcW w:w="974" w:type="pct"/>
            <w:vAlign w:val="center"/>
          </w:tcPr>
          <w:p w:rsidR="0018722C">
            <w:pPr>
              <w:pStyle w:val="affff9"/>
              <w:topLinePunct/>
              <w:ind w:leftChars="0" w:left="0" w:rightChars="0" w:right="0" w:firstLineChars="0" w:firstLine="0"/>
              <w:spacing w:line="240" w:lineRule="atLeast"/>
            </w:pPr>
            <w:r>
              <w:t>-0.080755</w:t>
            </w:r>
          </w:p>
        </w:tc>
        <w:tc>
          <w:tcPr>
            <w:tcW w:w="1069" w:type="pct"/>
            <w:vAlign w:val="center"/>
          </w:tcPr>
          <w:p w:rsidR="0018722C">
            <w:pPr>
              <w:pStyle w:val="affff9"/>
              <w:topLinePunct/>
              <w:ind w:leftChars="0" w:left="0" w:rightChars="0" w:right="0" w:firstLineChars="0" w:firstLine="0"/>
              <w:spacing w:line="240" w:lineRule="atLeast"/>
            </w:pPr>
            <w:r>
              <w:t>0.016138</w:t>
            </w:r>
          </w:p>
        </w:tc>
        <w:tc>
          <w:tcPr>
            <w:tcW w:w="940" w:type="pct"/>
            <w:vAlign w:val="center"/>
          </w:tcPr>
          <w:p w:rsidR="0018722C">
            <w:pPr>
              <w:pStyle w:val="affff9"/>
              <w:topLinePunct/>
              <w:ind w:leftChars="0" w:left="0" w:rightChars="0" w:right="0" w:firstLineChars="0" w:firstLine="0"/>
              <w:spacing w:line="240" w:lineRule="atLeast"/>
            </w:pPr>
            <w:r>
              <w:t>-5.005219</w:t>
            </w:r>
          </w:p>
        </w:tc>
        <w:tc>
          <w:tcPr>
            <w:tcW w:w="640" w:type="pct"/>
            <w:vAlign w:val="center"/>
          </w:tcPr>
          <w:p w:rsidR="0018722C">
            <w:pPr>
              <w:pStyle w:val="affff9"/>
              <w:topLinePunct/>
              <w:ind w:leftChars="0" w:left="0" w:rightChars="0" w:right="0" w:firstLineChars="0" w:firstLine="0"/>
              <w:spacing w:line="240" w:lineRule="atLeast"/>
            </w:pPr>
            <w:r>
              <w:t>0.0001</w:t>
            </w:r>
          </w:p>
        </w:tc>
      </w:tr>
      <w:tr>
        <w:tc>
          <w:tcPr>
            <w:tcW w:w="1378" w:type="pct"/>
            <w:vAlign w:val="center"/>
          </w:tcPr>
          <w:p w:rsidR="0018722C">
            <w:pPr>
              <w:pStyle w:val="ac"/>
              <w:topLinePunct/>
              <w:ind w:leftChars="0" w:left="0" w:rightChars="0" w:right="0" w:firstLineChars="0" w:firstLine="0"/>
              <w:spacing w:line="240" w:lineRule="atLeast"/>
            </w:pPr>
            <w:r>
              <w:t>R-squared</w:t>
            </w:r>
          </w:p>
        </w:tc>
        <w:tc>
          <w:tcPr>
            <w:tcW w:w="974" w:type="pct"/>
            <w:vAlign w:val="center"/>
          </w:tcPr>
          <w:p w:rsidR="0018722C">
            <w:pPr>
              <w:pStyle w:val="affff9"/>
              <w:topLinePunct/>
              <w:ind w:leftChars="0" w:left="0" w:rightChars="0" w:right="0" w:firstLineChars="0" w:firstLine="0"/>
              <w:spacing w:line="240" w:lineRule="atLeast"/>
            </w:pPr>
            <w:r>
              <w:t>0.556071</w:t>
            </w:r>
          </w:p>
        </w:tc>
        <w:tc>
          <w:tcPr>
            <w:tcW w:w="1069" w:type="pct"/>
            <w:vAlign w:val="center"/>
          </w:tcPr>
          <w:p w:rsidR="0018722C">
            <w:pPr>
              <w:pStyle w:val="a5"/>
              <w:topLinePunct/>
              <w:ind w:leftChars="0" w:left="0" w:rightChars="0" w:right="0" w:firstLineChars="0" w:firstLine="0"/>
              <w:spacing w:line="240" w:lineRule="atLeast"/>
            </w:pPr>
            <w:r>
              <w:t>Log likelihood</w:t>
            </w:r>
          </w:p>
        </w:tc>
        <w:tc>
          <w:tcPr>
            <w:tcW w:w="940" w:type="pct"/>
            <w:vAlign w:val="center"/>
          </w:tcPr>
          <w:p w:rsidR="0018722C">
            <w:pPr>
              <w:pStyle w:val="a5"/>
              <w:topLinePunct/>
              <w:ind w:leftChars="0" w:left="0" w:rightChars="0" w:right="0" w:firstLineChars="0" w:firstLine="0"/>
              <w:spacing w:line="240" w:lineRule="atLeast"/>
            </w:pPr>
          </w:p>
        </w:tc>
        <w:tc>
          <w:tcPr>
            <w:tcW w:w="640" w:type="pct"/>
            <w:vAlign w:val="center"/>
          </w:tcPr>
          <w:p w:rsidR="0018722C">
            <w:pPr>
              <w:pStyle w:val="affff9"/>
              <w:topLinePunct/>
              <w:ind w:leftChars="0" w:left="0" w:rightChars="0" w:right="0" w:firstLineChars="0" w:firstLine="0"/>
              <w:spacing w:line="240" w:lineRule="atLeast"/>
            </w:pPr>
            <w:r>
              <w:t>26.84429</w:t>
            </w:r>
          </w:p>
        </w:tc>
      </w:tr>
      <w:tr>
        <w:tc>
          <w:tcPr>
            <w:tcW w:w="1378" w:type="pct"/>
            <w:vAlign w:val="center"/>
            <w:tcBorders>
              <w:top w:val="single" w:sz="4" w:space="0" w:color="auto"/>
            </w:tcBorders>
          </w:tcPr>
          <w:p w:rsidR="0018722C">
            <w:pPr>
              <w:pStyle w:val="ac"/>
              <w:topLinePunct/>
              <w:ind w:leftChars="0" w:left="0" w:rightChars="0" w:right="0" w:firstLineChars="0" w:firstLine="0"/>
              <w:spacing w:line="240" w:lineRule="atLeast"/>
            </w:pPr>
            <w:r>
              <w:t>Adjusted R-squared</w:t>
            </w:r>
          </w:p>
        </w:tc>
        <w:tc>
          <w:tcPr>
            <w:tcW w:w="974" w:type="pct"/>
            <w:vAlign w:val="center"/>
            <w:tcBorders>
              <w:top w:val="single" w:sz="4" w:space="0" w:color="auto"/>
            </w:tcBorders>
          </w:tcPr>
          <w:p w:rsidR="0018722C">
            <w:pPr>
              <w:pStyle w:val="affff9"/>
              <w:topLinePunct/>
              <w:ind w:leftChars="0" w:left="0" w:rightChars="0" w:right="0" w:firstLineChars="0" w:firstLine="0"/>
              <w:spacing w:line="240" w:lineRule="atLeast"/>
            </w:pPr>
            <w:r>
              <w:t>0.533874</w:t>
            </w:r>
          </w:p>
        </w:tc>
        <w:tc>
          <w:tcPr>
            <w:tcW w:w="1069" w:type="pct"/>
            <w:vAlign w:val="center"/>
            <w:tcBorders>
              <w:top w:val="single" w:sz="4" w:space="0" w:color="auto"/>
            </w:tcBorders>
          </w:tcPr>
          <w:p w:rsidR="0018722C">
            <w:pPr>
              <w:pStyle w:val="aff1"/>
              <w:topLinePunct/>
              <w:ind w:leftChars="0" w:left="0" w:rightChars="0" w:right="0" w:firstLineChars="0" w:firstLine="0"/>
              <w:spacing w:line="240" w:lineRule="atLeast"/>
            </w:pPr>
            <w:r>
              <w:t>F-statistic</w:t>
            </w:r>
          </w:p>
        </w:tc>
        <w:tc>
          <w:tcPr>
            <w:tcW w:w="94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40" w:type="pct"/>
            <w:vAlign w:val="center"/>
            <w:tcBorders>
              <w:top w:val="single" w:sz="4" w:space="0" w:color="auto"/>
            </w:tcBorders>
          </w:tcPr>
          <w:p w:rsidR="0018722C">
            <w:pPr>
              <w:pStyle w:val="affff9"/>
              <w:topLinePunct/>
              <w:ind w:leftChars="0" w:left="0" w:rightChars="0" w:right="0" w:firstLineChars="0" w:firstLine="0"/>
              <w:spacing w:line="240" w:lineRule="atLeast"/>
            </w:pPr>
            <w:r>
              <w:t>25.05222</w:t>
            </w:r>
          </w:p>
        </w:tc>
      </w:tr>
    </w:tbl>
    <w:p w:rsidR="0018722C">
      <w:pPr>
        <w:topLinePunct/>
        <w:pStyle w:val="affa"/>
      </w:pPr>
    </w:p>
    <w:p w:rsidR="0018722C">
      <w:spacing w:beforeLines="0" w:before="0" w:afterLines="0" w:after="0" w:line="440" w:lineRule="auto"/>
      <w:pPr>
        <w:sectPr w:rsidR="00556256">
          <w:pgSz w:w="11910" w:h="16840"/>
          <w:pgMar w:header="871" w:footer="1195" w:top="1100" w:bottom="1380" w:left="1640" w:right="1560"/>
        </w:sectPr>
        <w:topLinePunct/>
      </w:pPr>
    </w:p>
    <w:p w:rsidR="0018722C">
      <w:pPr>
        <w:topLinePunct/>
      </w:pPr>
      <w:r>
        <w:t>表示成方程为：</w:t>
      </w:r>
    </w:p>
    <w:p w:rsidR="0018722C">
      <w:pPr>
        <w:topLinePunct/>
      </w:pPr>
      <w:r>
        <w:rPr>
          <w:rFonts w:ascii="Times New Roman" w:hAnsi="Times New Roman"/>
          <w:i/>
        </w:rPr>
        <w:t>Y</w:t>
      </w:r>
      <w:r>
        <w:rPr>
          <w:rFonts w:ascii="Symbol" w:hAnsi="Symbol"/>
        </w:rPr>
        <w:t></w:t>
      </w:r>
      <w:r>
        <w:rPr>
          <w:rFonts w:ascii="Times New Roman" w:hAnsi="Times New Roman"/>
        </w:rPr>
        <w:t>1.322818</w:t>
      </w:r>
      <w:r>
        <w:rPr>
          <w:rFonts w:ascii="Symbol" w:hAnsi="Symbol"/>
        </w:rPr>
        <w:t></w:t>
      </w:r>
      <w:r w:rsidR="001852F3">
        <w:rPr>
          <w:rFonts w:ascii="Times New Roman" w:hAnsi="Times New Roman"/>
        </w:rPr>
        <w:t xml:space="preserve">0.080775</w:t>
      </w:r>
      <w:r>
        <w:rPr>
          <w:rFonts w:ascii="Times New Roman" w:hAnsi="Times New Roman"/>
          <w:i/>
        </w:rPr>
        <w:t>X</w:t>
      </w:r>
      <w:r>
        <w:rPr>
          <w:rFonts w:ascii="Symbol" w:hAnsi="Symbol"/>
        </w:rPr>
        <w:t></w:t>
      </w:r>
      <w:r>
        <w:rPr>
          <w:rFonts w:ascii="Times New Roman" w:hAnsi="Times New Roman"/>
        </w:rPr>
        <w:t> </w:t>
      </w:r>
      <w:r>
        <w:rPr>
          <w:rFonts w:ascii="Symbol" w:hAnsi="Symbol"/>
          <w:i/>
        </w:rPr>
        <w:t></w:t>
      </w:r>
    </w:p>
    <w:p w:rsidR="0018722C">
      <w:pPr>
        <w:topLinePunct/>
      </w:pPr>
      <w:r>
        <w:t>（</w:t>
      </w:r>
      <w:r>
        <w:rPr>
          <w:rFonts w:ascii="Times New Roman" w:eastAsia="Times New Roman"/>
        </w:rPr>
        <w:t>7</w:t>
      </w:r>
      <w:r>
        <w:rPr>
          <w:rFonts w:ascii="Times New Roman" w:eastAsia="Times New Roman"/>
        </w:rPr>
        <w:t>.</w:t>
      </w:r>
      <w:r>
        <w:rPr>
          <w:rFonts w:ascii="Times New Roman" w:eastAsia="Times New Roman"/>
        </w:rPr>
        <w:t>963648</w:t>
      </w:r>
      <w:r>
        <w:t>）</w:t>
      </w:r>
      <w:r>
        <w:t>(</w:t>
      </w:r>
      <w:r>
        <w:rPr>
          <w:rFonts w:ascii="Times New Roman" w:eastAsia="Times New Roman"/>
          <w:spacing w:val="0"/>
        </w:rPr>
        <w:t>-</w:t>
      </w:r>
      <w:r>
        <w:rPr>
          <w:rFonts w:ascii="Times New Roman" w:eastAsia="Times New Roman"/>
        </w:rPr>
        <w:t>5</w:t>
      </w:r>
      <w:r>
        <w:rPr>
          <w:rFonts w:ascii="Times New Roman" w:eastAsia="Times New Roman"/>
          <w:spacing w:val="0"/>
        </w:rPr>
        <w:t>.</w:t>
      </w:r>
      <w:r>
        <w:rPr>
          <w:rFonts w:ascii="Times New Roman" w:eastAsia="Times New Roman"/>
        </w:rPr>
        <w:t>005219</w:t>
      </w:r>
      <w:r>
        <w:t>)</w:t>
      </w:r>
    </w:p>
    <w:p w:rsidR="0018722C">
      <w:spacing w:beforeLines="0" w:before="0" w:afterLines="0" w:after="0" w:line="440" w:lineRule="auto"/>
      <w:pPr>
        <w:sectPr w:rsidR="00556256">
          <w:type w:val="continuous"/>
          <w:pgSz w:w="11910" w:h="16840"/>
          <w:pgMar w:top="1580" w:bottom="280" w:left="1640" w:right="1560"/>
          <w:cols w:num="2" w:equalWidth="0">
            <w:col w:w="2322" w:space="40"/>
            <w:col w:w="6348"/>
          </w:cols>
        </w:sectPr>
        <w:topLinePunct/>
      </w:pPr>
    </w:p>
    <w:p w:rsidR="0018722C">
      <w:pPr>
        <w:topLinePunct/>
      </w:pPr>
      <w:r>
        <w:rPr>
          <w:rFonts w:ascii="Times New Roman"/>
        </w:rPr>
        <w:t>R</w:t>
      </w:r>
      <w:r>
        <w:rPr>
          <w:rFonts w:ascii="Times New Roman"/>
        </w:rPr>
        <w:t>2</w:t>
      </w:r>
      <w:r>
        <w:rPr>
          <w:rFonts w:ascii="Times New Roman"/>
        </w:rPr>
        <w:t>=0.556071</w:t>
      </w:r>
      <w:r w:rsidRPr="00000000">
        <w:tab/>
        <w:t>A-R</w:t>
      </w:r>
      <w:r>
        <w:rPr>
          <w:rFonts w:ascii="Times New Roman"/>
        </w:rPr>
        <w:t>2</w:t>
      </w:r>
      <w:r>
        <w:rPr>
          <w:rFonts w:ascii="Times New Roman"/>
        </w:rPr>
        <w:t>=0.533874</w:t>
      </w:r>
      <w:r w:rsidRPr="00000000">
        <w:tab/>
        <w:t>F=25.05222</w:t>
      </w:r>
    </w:p>
    <w:p w:rsidR="0018722C">
      <w:pPr>
        <w:pStyle w:val="ae"/>
        <w:topLinePunct/>
      </w:pPr>
      <w:r>
        <w:t>其次</w:t>
      </w:r>
      <w:r>
        <w:rPr>
          <w:spacing w:val="-24"/>
        </w:rPr>
        <w:t>，</w:t>
      </w:r>
      <w:r>
        <w:t>用</w:t>
      </w:r>
      <w:r>
        <w:t>ADF</w:t>
      </w:r>
      <w:r>
        <w:t>法对方程的残差序</w:t>
      </w:r>
      <w:r>
        <w:rPr>
          <w:spacing w:val="1"/>
        </w:rPr>
        <w:drawing>
          <wp:inline distT="0" distB="0" distL="0" distR="0">
            <wp:extent cx="76200" cy="201295"/>
            <wp:effectExtent l="0" t="0" r="0" b="0"/>
            <wp:docPr id="27" name="image40.png" descr=""/>
            <wp:cNvGraphicFramePr>
              <a:graphicFrameLocks noChangeAspect="1"/>
            </wp:cNvGraphicFramePr>
            <a:graphic>
              <a:graphicData uri="http://schemas.openxmlformats.org/drawingml/2006/picture">
                <pic:pic>
                  <pic:nvPicPr>
                    <pic:cNvPr id="28" name="image40.png"/>
                    <pic:cNvPicPr/>
                  </pic:nvPicPr>
                  <pic:blipFill>
                    <a:blip r:embed="rId113" cstate="print"/>
                    <a:stretch>
                      <a:fillRect/>
                    </a:stretch>
                  </pic:blipFill>
                  <pic:spPr>
                    <a:xfrm>
                      <a:off x="0" y="0"/>
                      <a:ext cx="76200" cy="201295"/>
                    </a:xfrm>
                    <a:prstGeom prst="rect">
                      <a:avLst/>
                    </a:prstGeom>
                  </pic:spPr>
                </pic:pic>
              </a:graphicData>
            </a:graphic>
          </wp:inline>
        </w:drawing>
      </w:r>
      <w:r>
        <w:t>进行平稳性检验</w:t>
      </w:r>
      <w:r>
        <w:rPr>
          <w:spacing w:val="-24"/>
        </w:rPr>
        <w:t>，</w:t>
      </w:r>
      <w:r>
        <w:t>检验结果如下表所示：</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6</w:t>
      </w:r>
      <w:r>
        <w:t xml:space="preserve">  </w:t>
      </w:r>
      <w:r>
        <w:rPr>
          <w:rFonts w:cstheme="minorBidi" w:hAnsiTheme="minorHAnsi" w:eastAsiaTheme="minorHAnsi" w:asciiTheme="minorHAnsi"/>
        </w:rPr>
        <w:t>回</w:t>
      </w:r>
      <w:r>
        <w:rPr>
          <w:rFonts w:cstheme="minorBidi" w:hAnsiTheme="minorHAnsi" w:eastAsiaTheme="minorHAnsi" w:asciiTheme="minorHAnsi"/>
        </w:rPr>
        <w:t>归</w:t>
      </w:r>
      <w:r>
        <w:rPr>
          <w:rFonts w:cstheme="minorBidi" w:hAnsiTheme="minorHAnsi" w:eastAsiaTheme="minorHAnsi" w:asciiTheme="minorHAnsi"/>
        </w:rPr>
        <w:t>方程残</w:t>
      </w:r>
      <w:r>
        <w:rPr>
          <w:rFonts w:cstheme="minorBidi" w:hAnsiTheme="minorHAnsi" w:eastAsiaTheme="minorHAnsi" w:asciiTheme="minorHAnsi"/>
        </w:rPr>
        <w:t>差</w:t>
      </w:r>
      <w:r>
        <w:rPr>
          <w:rFonts w:cstheme="minorBidi" w:hAnsiTheme="minorHAnsi" w:eastAsiaTheme="minorHAnsi" w:asciiTheme="minorHAnsi"/>
        </w:rPr>
        <w:t>项的</w:t>
      </w:r>
      <w:r>
        <w:rPr>
          <w:rFonts w:ascii="Times New Roman" w:eastAsia="Times New Roman" w:cstheme="minorBidi" w:hAnsiTheme="minorHAnsi"/>
        </w:rPr>
        <w:t>ADF</w:t>
      </w:r>
      <w:r>
        <w:rPr>
          <w:rFonts w:cstheme="minorBidi" w:hAnsiTheme="minorHAnsi" w:eastAsiaTheme="minorHAnsi" w:asciiTheme="minorHAnsi"/>
        </w:rPr>
        <w:t>检验</w:t>
      </w:r>
      <w:r>
        <w:rPr>
          <w:rFonts w:cstheme="minorBidi" w:hAnsiTheme="minorHAnsi" w:eastAsiaTheme="minorHAnsi" w:asciiTheme="minorHAnsi"/>
        </w:rPr>
        <w:t>结</w:t>
      </w:r>
      <w:r>
        <w:rPr>
          <w:rFonts w:cstheme="minorBidi" w:hAnsiTheme="minorHAnsi" w:eastAsiaTheme="minorHAnsi" w:asciiTheme="minorHAnsi"/>
        </w:rPr>
        <w:t>果</w:t>
      </w:r>
    </w:p>
    <w:tbl>
      <w:tblPr>
        <w:tblW w:w="5000" w:type="pct"/>
        <w:tblInd w:w="14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25"/>
        <w:gridCol w:w="1417"/>
        <w:gridCol w:w="1910"/>
        <w:gridCol w:w="1074"/>
        <w:gridCol w:w="1201"/>
        <w:gridCol w:w="1194"/>
        <w:gridCol w:w="801"/>
      </w:tblGrid>
      <w:tr>
        <w:trPr>
          <w:tblHeader/>
        </w:trPr>
        <w:tc>
          <w:tcPr>
            <w:tcW w:w="436" w:type="pct"/>
            <w:vMerge w:val="restart"/>
            <w:vAlign w:val="center"/>
          </w:tcPr>
          <w:p w:rsidR="0018722C">
            <w:pPr>
              <w:pStyle w:val="a7"/>
              <w:topLinePunct/>
              <w:ind w:leftChars="0" w:left="0" w:rightChars="0" w:right="0" w:firstLineChars="0" w:firstLine="0"/>
              <w:spacing w:line="240" w:lineRule="atLeast"/>
            </w:pPr>
            <w:r>
              <w:t>变量</w:t>
            </w:r>
          </w:p>
        </w:tc>
        <w:tc>
          <w:tcPr>
            <w:tcW w:w="851" w:type="pct"/>
            <w:vMerge w:val="restart"/>
            <w:vAlign w:val="center"/>
          </w:tcPr>
          <w:p w:rsidR="0018722C">
            <w:pPr>
              <w:pStyle w:val="a7"/>
              <w:topLinePunct/>
              <w:ind w:leftChars="0" w:left="0" w:rightChars="0" w:right="0" w:firstLineChars="0" w:firstLine="0"/>
              <w:spacing w:line="240" w:lineRule="atLeast"/>
            </w:pPr>
            <w:r>
              <w:t>ADF </w:t>
            </w:r>
            <w:r>
              <w:t>检验值</w:t>
            </w:r>
          </w:p>
        </w:tc>
        <w:tc>
          <w:tcPr>
            <w:tcW w:w="1148" w:type="pct"/>
            <w:vMerge w:val="restart"/>
            <w:vAlign w:val="center"/>
          </w:tcPr>
          <w:p w:rsidR="0018722C">
            <w:pPr>
              <w:pStyle w:val="a7"/>
              <w:topLinePunct/>
              <w:ind w:leftChars="0" w:left="0" w:rightChars="0" w:right="0" w:firstLineChars="0" w:firstLine="0"/>
              <w:spacing w:line="240" w:lineRule="atLeast"/>
            </w:pPr>
            <w:r>
              <w:t>检验形式</w:t>
            </w:r>
            <w:r>
              <w:t>（</w:t>
            </w:r>
            <w:r>
              <w:t>C,T,K</w:t>
            </w:r>
            <w:r>
              <w:t>）</w:t>
            </w:r>
          </w:p>
        </w:tc>
        <w:tc>
          <w:tcPr>
            <w:tcW w:w="2084" w:type="pct"/>
            <w:gridSpan w:val="3"/>
            <w:vAlign w:val="center"/>
          </w:tcPr>
          <w:p w:rsidR="0018722C">
            <w:pPr>
              <w:pStyle w:val="a7"/>
              <w:topLinePunct/>
              <w:ind w:leftChars="0" w:left="0" w:rightChars="0" w:right="0" w:firstLineChars="0" w:firstLine="0"/>
              <w:spacing w:line="240" w:lineRule="atLeast"/>
            </w:pPr>
            <w:r>
              <w:t>临界值</w:t>
            </w:r>
          </w:p>
        </w:tc>
        <w:tc>
          <w:tcPr>
            <w:tcW w:w="481" w:type="pct"/>
            <w:vMerge w:val="restart"/>
            <w:vAlign w:val="center"/>
          </w:tcPr>
          <w:p w:rsidR="0018722C">
            <w:pPr>
              <w:pStyle w:val="a7"/>
              <w:topLinePunct/>
              <w:ind w:leftChars="0" w:left="0" w:rightChars="0" w:right="0" w:firstLineChars="0" w:firstLine="0"/>
              <w:spacing w:line="240" w:lineRule="atLeast"/>
            </w:pPr>
            <w:r>
              <w:t>P </w:t>
            </w:r>
            <w:r>
              <w:t>值</w:t>
            </w:r>
          </w:p>
        </w:tc>
      </w:tr>
      <w:tr>
        <w:trPr>
          <w:tblHeader/>
        </w:trPr>
        <w:tc>
          <w:tcPr>
            <w:tcW w:w="43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5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4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45"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722" w:type="pct"/>
            <w:vAlign w:val="center"/>
            <w:tcBorders>
              <w:bottom w:val="single" w:sz="4" w:space="0" w:color="auto"/>
            </w:tcBorders>
          </w:tcPr>
          <w:p w:rsidR="0018722C">
            <w:pPr>
              <w:pStyle w:val="a7"/>
              <w:topLinePunct/>
              <w:ind w:leftChars="0" w:left="0" w:rightChars="0" w:right="0" w:firstLineChars="0" w:firstLine="0"/>
              <w:spacing w:line="240" w:lineRule="atLeast"/>
            </w:pPr>
            <w:r>
              <w:t>5%</w:t>
            </w:r>
          </w:p>
        </w:tc>
        <w:tc>
          <w:tcPr>
            <w:tcW w:w="717" w:type="pct"/>
            <w:vAlign w:val="center"/>
            <w:tcBorders>
              <w:bottom w:val="single" w:sz="4" w:space="0" w:color="auto"/>
            </w:tcBorders>
          </w:tcPr>
          <w:p w:rsidR="0018722C">
            <w:pPr>
              <w:pStyle w:val="a7"/>
              <w:topLinePunct/>
              <w:ind w:leftChars="0" w:left="0" w:rightChars="0" w:right="0" w:firstLineChars="0" w:firstLine="0"/>
              <w:spacing w:line="240" w:lineRule="atLeast"/>
            </w:pPr>
            <w:r>
              <w:t>10%</w:t>
            </w:r>
          </w:p>
        </w:tc>
        <w:tc>
          <w:tcPr>
            <w:tcW w:w="48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436" w:type="pct"/>
            <w:vAlign w:val="center"/>
            <w:tcBorders>
              <w:top w:val="single" w:sz="4" w:space="0" w:color="auto"/>
            </w:tcBorders>
          </w:tcPr>
          <w:p w:rsidR="0018722C">
            <w:pPr>
              <w:pStyle w:val="ac"/>
              <w:topLinePunct/>
              <w:ind w:leftChars="0" w:left="0" w:rightChars="0" w:right="0" w:firstLineChars="0" w:firstLine="0"/>
              <w:spacing w:line="240" w:lineRule="atLeast"/>
            </w:pPr>
            <w:r>
              <w:t>µ</w:t>
            </w:r>
          </w:p>
        </w:tc>
        <w:tc>
          <w:tcPr>
            <w:tcW w:w="851" w:type="pct"/>
            <w:vAlign w:val="center"/>
            <w:tcBorders>
              <w:top w:val="single" w:sz="4" w:space="0" w:color="auto"/>
            </w:tcBorders>
          </w:tcPr>
          <w:p w:rsidR="0018722C">
            <w:pPr>
              <w:pStyle w:val="affff9"/>
              <w:topLinePunct/>
              <w:ind w:leftChars="0" w:left="0" w:rightChars="0" w:right="0" w:firstLineChars="0" w:firstLine="0"/>
              <w:spacing w:line="240" w:lineRule="atLeast"/>
            </w:pPr>
            <w:r>
              <w:t>-3.489619</w:t>
            </w:r>
          </w:p>
        </w:tc>
        <w:tc>
          <w:tcPr>
            <w:tcW w:w="1148"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0,0,4</w:t>
            </w:r>
            <w:r>
              <w:t>）</w:t>
            </w:r>
          </w:p>
        </w:tc>
        <w:tc>
          <w:tcPr>
            <w:tcW w:w="645" w:type="pct"/>
            <w:vAlign w:val="center"/>
            <w:tcBorders>
              <w:top w:val="single" w:sz="4" w:space="0" w:color="auto"/>
            </w:tcBorders>
          </w:tcPr>
          <w:p w:rsidR="0018722C">
            <w:pPr>
              <w:pStyle w:val="affff9"/>
              <w:topLinePunct/>
              <w:ind w:leftChars="0" w:left="0" w:rightChars="0" w:right="0" w:firstLineChars="0" w:firstLine="0"/>
              <w:spacing w:line="240" w:lineRule="atLeast"/>
            </w:pPr>
            <w:r>
              <w:t>-2.679735</w:t>
            </w:r>
          </w:p>
        </w:tc>
        <w:tc>
          <w:tcPr>
            <w:tcW w:w="722" w:type="pct"/>
            <w:vAlign w:val="center"/>
            <w:tcBorders>
              <w:top w:val="single" w:sz="4" w:space="0" w:color="auto"/>
            </w:tcBorders>
          </w:tcPr>
          <w:p w:rsidR="0018722C">
            <w:pPr>
              <w:pStyle w:val="affff9"/>
              <w:topLinePunct/>
              <w:ind w:leftChars="0" w:left="0" w:rightChars="0" w:right="0" w:firstLineChars="0" w:firstLine="0"/>
              <w:spacing w:line="240" w:lineRule="atLeast"/>
            </w:pPr>
            <w:r>
              <w:t>-1.958088</w:t>
            </w:r>
          </w:p>
        </w:tc>
        <w:tc>
          <w:tcPr>
            <w:tcW w:w="717" w:type="pct"/>
            <w:vAlign w:val="center"/>
            <w:tcBorders>
              <w:top w:val="single" w:sz="4" w:space="0" w:color="auto"/>
            </w:tcBorders>
          </w:tcPr>
          <w:p w:rsidR="0018722C">
            <w:pPr>
              <w:pStyle w:val="affff9"/>
              <w:topLinePunct/>
              <w:ind w:leftChars="0" w:left="0" w:rightChars="0" w:right="0" w:firstLineChars="0" w:firstLine="0"/>
              <w:spacing w:line="240" w:lineRule="atLeast"/>
            </w:pPr>
            <w:r>
              <w:t>-1.607830</w:t>
            </w:r>
          </w:p>
        </w:tc>
        <w:tc>
          <w:tcPr>
            <w:tcW w:w="481" w:type="pct"/>
            <w:vAlign w:val="center"/>
            <w:tcBorders>
              <w:top w:val="single" w:sz="4" w:space="0" w:color="auto"/>
            </w:tcBorders>
          </w:tcPr>
          <w:p w:rsidR="0018722C">
            <w:pPr>
              <w:pStyle w:val="affff9"/>
              <w:topLinePunct/>
              <w:ind w:leftChars="0" w:left="0" w:rightChars="0" w:right="0" w:firstLineChars="0" w:firstLine="0"/>
              <w:spacing w:line="240" w:lineRule="atLeast"/>
            </w:pPr>
            <w:r>
              <w:t>0.0014</w:t>
            </w:r>
          </w:p>
        </w:tc>
      </w:tr>
    </w:tbl>
    <w:p w:rsidR="0018722C">
      <w:pPr>
        <w:topLinePunct/>
        <w:pStyle w:val="affa"/>
      </w:pPr>
    </w:p>
    <w:p w:rsidR="0018722C">
      <w:pPr>
        <w:topLinePunct/>
      </w:pPr>
      <w:r>
        <w:t>从上表可以看出，在</w:t>
      </w:r>
      <w:r>
        <w:t>1%</w:t>
      </w:r>
      <w:r>
        <w:t>、</w:t>
      </w:r>
      <w:r>
        <w:t>5%</w:t>
      </w:r>
      <w:r>
        <w:t>和</w:t>
      </w:r>
      <w:r>
        <w:t>10%</w:t>
      </w:r>
      <w:r>
        <w:t>的显著性水平下，残差序列</w:t>
      </w:r>
      <w:r>
        <w:t>µ</w:t>
      </w:r>
      <w:r/>
      <w:r w:rsidR="001852F3">
        <w:t xml:space="preserve">都是平稳的，</w:t>
      </w:r>
      <w:r>
        <w:t>则解释变量与被解释变量存在</w:t>
      </w:r>
      <w:r>
        <w:rPr>
          <w:rFonts w:ascii="Times New Roman" w:hAnsi="Times New Roman" w:eastAsia="宋体"/>
          <w:rFonts w:ascii="Times New Roman" w:hAnsi="Times New Roman" w:eastAsia="宋体"/>
          <w:spacing w:val="-7"/>
        </w:rPr>
        <w:t>（</w:t>
      </w:r>
      <w:r>
        <w:rPr>
          <w:rFonts w:ascii="Times New Roman" w:hAnsi="Times New Roman" w:eastAsia="宋体"/>
        </w:rPr>
        <w:t>1,1</w:t>
      </w:r>
      <w:r>
        <w:rPr>
          <w:rFonts w:ascii="Times New Roman" w:hAnsi="Times New Roman" w:eastAsia="宋体"/>
          <w:rFonts w:ascii="Times New Roman" w:hAnsi="Times New Roman" w:eastAsia="宋体"/>
          <w:spacing w:val="-8"/>
        </w:rPr>
        <w:t>）</w:t>
      </w:r>
      <w:r>
        <w:t>阶协整关系，即中国老年人口抚养比与经济安</w:t>
      </w:r>
      <w:r>
        <w:t>全指标存在长期均衡关系，且为负相关关系，即中国老年人口抚养比每变动</w:t>
      </w:r>
      <w:r>
        <w:rPr>
          <w:rFonts w:ascii="Times New Roman" w:hAnsi="Times New Roman" w:eastAsia="宋体"/>
        </w:rPr>
        <w:t>1%</w:t>
      </w:r>
      <w:r>
        <w:t>，</w:t>
      </w:r>
      <w:r>
        <w:t>经济安全将大约反方向变动</w:t>
      </w:r>
      <w:r>
        <w:rPr>
          <w:rFonts w:ascii="Times New Roman" w:hAnsi="Times New Roman" w:eastAsia="宋体"/>
        </w:rPr>
        <w:t>0</w:t>
      </w:r>
      <w:r>
        <w:rPr>
          <w:rFonts w:ascii="Times New Roman" w:hAnsi="Times New Roman" w:eastAsia="宋体"/>
        </w:rPr>
        <w:t>.</w:t>
      </w:r>
      <w:r>
        <w:rPr>
          <w:rFonts w:ascii="Times New Roman" w:hAnsi="Times New Roman" w:eastAsia="宋体"/>
        </w:rPr>
        <w:t>081%</w:t>
      </w:r>
      <w:r>
        <w:t>。</w:t>
      </w:r>
    </w:p>
    <w:p w:rsidR="0018722C">
      <w:pPr>
        <w:topLinePunct/>
      </w:pPr>
      <w:r>
        <w:t>基于实证的结果，老年抚养比与经济安全在长期中存在负相关关系，即老年人口抚养比的增长对经济安全有负影响，产生的原因可能在于：</w:t>
      </w:r>
    </w:p>
    <w:p w:rsidR="0018722C">
      <w:pPr>
        <w:topLinePunct/>
      </w:pPr>
      <w:r>
        <w:t>第一，老年抚养比的增加可能在降低经济增长率方面效果明显，这是因为老</w:t>
      </w:r>
      <w:r>
        <w:t>龄化本来就直接作用于经济增长率，再加上老龄化还会通过对劳动生产率和储蓄</w:t>
      </w:r>
      <w:r>
        <w:t>率的影响而再次作用于经济增长率，然而经济增长率在经济安全体系中所占的权</w:t>
      </w:r>
      <w:r>
        <w:t>重又是最大的，那么老龄化通过经济增长率对经济安全的作用就会比较显著。我</w:t>
      </w:r>
      <w:r>
        <w:t>国当前的目标是保持经济的快速增长</w:t>
      </w:r>
      <w:r>
        <w:t>势头</w:t>
      </w:r>
      <w:r>
        <w:t>，它决定了我国的经济能否追赶上发达</w:t>
      </w:r>
      <w:r>
        <w:t>经济体的经济水平，是增加我国国民财富和提高人民生活水平的保障条件。经济</w:t>
      </w:r>
      <w:r>
        <w:t>的发展是经济安全的前提和基础，没有经济的真正发展就没有真正可靠的经济安全，一国的经济安全与否，从根本上取决于该国的经济适应性与发展潜力。</w:t>
      </w:r>
    </w:p>
    <w:p w:rsidR="0018722C">
      <w:pPr>
        <w:topLinePunct/>
      </w:pPr>
      <w:r>
        <w:t>第二，改革开放以来，我国的贫富差距已经拉大，尤其在</w:t>
      </w:r>
      <w:r>
        <w:rPr>
          <w:rFonts w:ascii="Times New Roman" w:eastAsia="Times New Roman"/>
        </w:rPr>
        <w:t>1999</w:t>
      </w:r>
      <w:r>
        <w:t>年我国的基</w:t>
      </w:r>
      <w:r>
        <w:t>尼系数就已经突破了</w:t>
      </w:r>
      <w:r>
        <w:rPr>
          <w:rFonts w:ascii="Times New Roman" w:eastAsia="Times New Roman"/>
        </w:rPr>
        <w:t>0</w:t>
      </w:r>
      <w:r>
        <w:rPr>
          <w:rFonts w:ascii="Times New Roman" w:eastAsia="Times New Roman"/>
        </w:rPr>
        <w:t>.</w:t>
      </w:r>
      <w:r>
        <w:rPr>
          <w:rFonts w:ascii="Times New Roman" w:eastAsia="Times New Roman"/>
        </w:rPr>
        <w:t>4</w:t>
      </w:r>
      <w:r>
        <w:t>的国际警戒线，</w:t>
      </w:r>
      <w:r>
        <w:rPr>
          <w:rFonts w:ascii="Times New Roman" w:eastAsia="Times New Roman"/>
        </w:rPr>
        <w:t>2009</w:t>
      </w:r>
      <w:r>
        <w:t>年将近达到</w:t>
      </w:r>
      <w:r>
        <w:rPr>
          <w:rFonts w:ascii="Times New Roman" w:eastAsia="Times New Roman"/>
        </w:rPr>
        <w:t>0</w:t>
      </w:r>
      <w:r>
        <w:rPr>
          <w:rFonts w:ascii="Times New Roman" w:eastAsia="Times New Roman"/>
        </w:rPr>
        <w:t>.</w:t>
      </w:r>
      <w:r>
        <w:rPr>
          <w:rFonts w:ascii="Times New Roman" w:eastAsia="Times New Roman"/>
        </w:rPr>
        <w:t>5</w:t>
      </w:r>
      <w:r>
        <w:t>，老龄化的加剧进</w:t>
      </w:r>
      <w:r>
        <w:t>一步加大了这种趋势。不仅如次，就城乡收入差距方面，我国早就过了</w:t>
      </w:r>
      <w:r>
        <w:rPr>
          <w:rFonts w:ascii="Times New Roman" w:eastAsia="Times New Roman"/>
        </w:rPr>
        <w:t>1</w:t>
      </w:r>
      <w:r>
        <w:rPr>
          <w:rFonts w:ascii="Times New Roman" w:eastAsia="Times New Roman"/>
        </w:rPr>
        <w:t>.</w:t>
      </w:r>
      <w:r>
        <w:rPr>
          <w:rFonts w:ascii="Times New Roman" w:eastAsia="Times New Roman"/>
        </w:rPr>
        <w:t>7</w:t>
      </w:r>
      <w:r>
        <w:rPr>
          <w:rFonts w:ascii="Times New Roman" w:eastAsia="Times New Roman"/>
        </w:rPr>
        <w:t xml:space="preserve">: </w:t>
      </w:r>
      <w:r>
        <w:rPr>
          <w:rFonts w:ascii="Times New Roman" w:eastAsia="Times New Roman"/>
        </w:rPr>
        <w:t>1</w:t>
      </w:r>
      <w:r>
        <w:t>的</w:t>
      </w:r>
      <w:r>
        <w:t>国际警戒线，在</w:t>
      </w:r>
      <w:r>
        <w:rPr>
          <w:rFonts w:ascii="Times New Roman" w:eastAsia="Times New Roman"/>
        </w:rPr>
        <w:t>2002</w:t>
      </w:r>
      <w:r>
        <w:t>年更是突破了</w:t>
      </w:r>
      <w:r>
        <w:rPr>
          <w:rFonts w:ascii="Times New Roman" w:eastAsia="Times New Roman"/>
        </w:rPr>
        <w:t>3</w:t>
      </w:r>
      <w:r>
        <w:rPr>
          <w:rFonts w:ascii="Times New Roman" w:eastAsia="Times New Roman"/>
        </w:rPr>
        <w:t xml:space="preserve">: </w:t>
      </w:r>
      <w:r>
        <w:rPr>
          <w:rFonts w:ascii="Times New Roman" w:eastAsia="Times New Roman"/>
        </w:rPr>
        <w:t>1</w:t>
      </w:r>
      <w:r>
        <w:t>，我国特殊的二元经济结构与老龄化城乡</w:t>
      </w:r>
      <w:r>
        <w:t>倒置等特点，更是加剧了这种情况。贫富差距的加速扩大，将会加重社会不稳定</w:t>
      </w:r>
      <w:r>
        <w:t>的因素，从而降低政府的公信力，降低人们对中国经济未来的预期，而最终威胁经济安全。</w:t>
      </w:r>
    </w:p>
    <w:p w:rsidR="0018722C">
      <w:pPr>
        <w:topLinePunct/>
      </w:pPr>
      <w:r>
        <w:t>第三，老年人口规模的急速扩大，不仅增大了养老保障费用的需求也增大了</w:t>
      </w:r>
      <w:r>
        <w:t>医疗保障费用的需求，这两方面都会扩大财政支出的压力，加剧财政赤字，对财</w:t>
      </w:r>
      <w:r>
        <w:t>政安全产生威胁。然而财政安全又与经济安全息息相关，因为财政安全与经济安全是相互影响、相互决定的，财政安全是经济安全的最后一道防线，财政安全受到威胁时无疑会对经济安全产生巨大影响。</w:t>
      </w:r>
    </w:p>
    <w:p w:rsidR="0018722C">
      <w:pPr>
        <w:topLinePunct/>
      </w:pPr>
      <w:r>
        <w:t>第四，老龄化可能通过对财政安全的影响而间接影响到了物价安全，也可能</w:t>
      </w:r>
      <w:r>
        <w:t>通过改变劳动力供给，使劳动力成本上升而影响到了物价安全。就通货膨胀出现</w:t>
      </w:r>
      <w:r>
        <w:t>的原因而言主要有三种：结构性通货膨胀、成本推动的通货膨胀和需求拉动的通</w:t>
      </w:r>
      <w:r>
        <w:t>货膨胀。在多种原因的综合作用下我国出现了新一轮的通货膨胀，既有需求拉动的原因，也有成本推动的原因，还有结构性原因，而人口老龄化改变劳动适龄人</w:t>
      </w:r>
      <w:r>
        <w:t>口规模使劳动力供给出现结构性趋紧，进而使劳动力成本上升，然而劳动力成本上升是成本推动通货膨胀导致物价水平总体走高的重要原因之一。</w:t>
      </w:r>
    </w:p>
    <w:p w:rsidR="0018722C">
      <w:pPr>
        <w:pStyle w:val="Heading2"/>
        <w:topLinePunct/>
        <w:ind w:left="171" w:hangingChars="171" w:hanging="171"/>
      </w:pPr>
      <w:bookmarkStart w:name="_TOC_250006" w:id="53"/>
      <w:bookmarkStart w:name="6 结论及政策建议 " w:id="54"/>
      <w:r/>
      <w:r>
        <w:t>6</w:t>
      </w:r>
      <w:r>
        <w:t xml:space="preserve"> </w:t>
      </w:r>
      <w:bookmarkEnd w:id="53"/>
      <w:r>
        <w:t>结论及政策建议</w:t>
      </w:r>
    </w:p>
    <w:p w:rsidR="0018722C">
      <w:pPr>
        <w:pStyle w:val="Heading3"/>
        <w:topLinePunct/>
        <w:ind w:left="200" w:hangingChars="200" w:hanging="200"/>
      </w:pPr>
      <w:bookmarkStart w:name="_TOC_250005" w:id="55"/>
      <w:bookmarkStart w:name="6.1 结论 " w:id="56"/>
      <w:r>
        <w:t>6.1</w:t>
      </w:r>
      <w:r>
        <w:t xml:space="preserve"> </w:t>
      </w:r>
      <w:r/>
      <w:bookmarkEnd w:id="56"/>
      <w:bookmarkEnd w:id="55"/>
      <w:r>
        <w:t>结论</w:t>
      </w:r>
    </w:p>
    <w:p w:rsidR="0018722C">
      <w:pPr>
        <w:topLinePunct/>
      </w:pPr>
      <w:r>
        <w:t>在我国经济尚不是很发达、且并未做好充分准备的情况下，我国迎来了人口</w:t>
      </w:r>
      <w:r>
        <w:t>老龄化这一全新的课题，</w:t>
      </w:r>
      <w:r>
        <w:rPr>
          <w:rFonts w:ascii="Times New Roman" w:eastAsia="宋体"/>
        </w:rPr>
        <w:t>2000</w:t>
      </w:r>
      <w:r>
        <w:t>年我国</w:t>
      </w:r>
      <w:r>
        <w:rPr>
          <w:rFonts w:ascii="Times New Roman" w:eastAsia="宋体"/>
        </w:rPr>
        <w:t>65</w:t>
      </w:r>
      <w:r>
        <w:t>岁及以上人口占总人口的比例达到</w:t>
      </w:r>
      <w:r>
        <w:rPr>
          <w:rFonts w:ascii="Times New Roman" w:eastAsia="宋体"/>
        </w:rPr>
        <w:t>7</w:t>
      </w:r>
      <w:r>
        <w:t>％，</w:t>
      </w:r>
      <w:r>
        <w:t>标志着我国步入老龄化社会。由于我国特殊的国情，我国老龄化问题也呈现出不</w:t>
      </w:r>
      <w:r>
        <w:t>同于他国的特点，好比老龄化速度快、与经济发展不协调、老龄化城乡倒置等方面，无疑都会给经济安全带来挑战，这些都不可回避地摆在了我们的面前。</w:t>
      </w:r>
    </w:p>
    <w:p w:rsidR="0018722C">
      <w:pPr>
        <w:topLinePunct/>
      </w:pPr>
      <w:r>
        <w:t>人口老龄化所产生的直接影响包括对劳动力供给的影响，对劳动生产率的影</w:t>
      </w:r>
      <w:r>
        <w:t>响，和对人口抚养比的影响。然而它又会通过这几方面影响经济安全的主要领域，</w:t>
      </w:r>
      <w:r>
        <w:t>好比老龄化通过对我国劳动适龄人口规模与结构的影响而作用于产业安全；通过</w:t>
      </w:r>
      <w:r>
        <w:t>对储蓄率，劳动生产率的影响而作用于经济增长安全；通过提高老年人口抚养比</w:t>
      </w:r>
      <w:r>
        <w:t>而增大我国的财政压力，而最终作用于财政安全与物价安全；另外老年人口比其</w:t>
      </w:r>
      <w:r>
        <w:t>他年龄段人口更容易陷入贫困，再加上我国的老龄化城乡倒置问题，会加重我国贫富差距，城乡收入差距等问题，从而增加社会不稳定因素而作用于民生安全。</w:t>
      </w:r>
      <w:r>
        <w:t>然而老龄化也并不都是负面影响，它会通过老年人的消费需求特点而促使第三产</w:t>
      </w:r>
      <w:r>
        <w:t>业的发展，进而影响产业结构</w:t>
      </w:r>
      <w:r>
        <w:t>向着</w:t>
      </w:r>
      <w:r>
        <w:t>好的方向演进。本文在</w:t>
      </w:r>
      <w:r>
        <w:rPr>
          <w:rFonts w:ascii="Times New Roman" w:eastAsia="Times New Roman"/>
        </w:rPr>
        <w:t>1990</w:t>
      </w:r>
      <w:r>
        <w:t>年到</w:t>
      </w:r>
      <w:r>
        <w:rPr>
          <w:rFonts w:ascii="Times New Roman" w:eastAsia="Times New Roman"/>
        </w:rPr>
        <w:t>2011</w:t>
      </w:r>
      <w:r>
        <w:t>年</w:t>
      </w:r>
      <w:r>
        <w:rPr>
          <w:rFonts w:ascii="Times New Roman" w:eastAsia="Times New Roman"/>
        </w:rPr>
        <w:t>20</w:t>
      </w:r>
      <w:r>
        <w:t>余年的统计数据基础上，通过构造经济安全指标体系与采用综合评价模型将经济</w:t>
      </w:r>
      <w:r>
        <w:t>安全进行量化，并对人口老龄化与经济安全的综合指标进行相关分析，得出结论：</w:t>
      </w:r>
      <w:r>
        <w:t>经济安全与人口老龄化呈负相关关系，也就是说人口老龄化对经济安全指标体系中的各个指标的影响中，总体的负面影响大于正面影响。</w:t>
      </w:r>
    </w:p>
    <w:p w:rsidR="0018722C">
      <w:pPr>
        <w:topLinePunct/>
      </w:pPr>
      <w:r>
        <w:t>人口老龄化作为一个现实的问题存在着，它对经济安全的影响在更长期的分</w:t>
      </w:r>
      <w:r>
        <w:t>析中效果会更加明显，尤其到</w:t>
      </w:r>
      <w:r>
        <w:rPr>
          <w:rFonts w:ascii="Times New Roman" w:eastAsia="Times New Roman"/>
        </w:rPr>
        <w:t>2051</w:t>
      </w:r>
      <w:r>
        <w:t>年时，我国将迎来老龄化的高峰期，到那时</w:t>
      </w:r>
      <w:r>
        <w:t>老龄化会影响到经济安全的更多领域。在本文的研究中由于考虑到数据的可得</w:t>
      </w:r>
      <w:r>
        <w:t>性，有一些指标没有被采用，好比社会保障支出占财政支出的比重，基本养老保</w:t>
      </w:r>
      <w:r>
        <w:t>险覆盖率、贫困人口比例等，这些指标多数统计年限始于</w:t>
      </w:r>
      <w:r>
        <w:rPr>
          <w:rFonts w:ascii="Times New Roman" w:eastAsia="Times New Roman"/>
        </w:rPr>
        <w:t>2000</w:t>
      </w:r>
      <w:r>
        <w:t>年或之后，不适</w:t>
      </w:r>
      <w:r>
        <w:t>合本文的实证研究。但是随着经济、人口与统计数据的积累与完善，这些指标都</w:t>
      </w:r>
      <w:r>
        <w:t>可以加入经济安全指标体系中，以期更加客观、更加科学、更加全面的分析人口老龄化对经济安全的影响。</w:t>
      </w:r>
    </w:p>
    <w:p w:rsidR="0018722C">
      <w:pPr>
        <w:topLinePunct/>
      </w:pPr>
      <w:r>
        <w:t>本文还属于对人口老龄化与经济安全之间的关系研究的初探阶段，随着研究</w:t>
      </w:r>
      <w:r>
        <w:t>的不断深入，就人口老龄化的动态变化对经济安全的影响可以做进一步地创新与研究。</w:t>
      </w:r>
    </w:p>
    <w:p w:rsidR="0018722C">
      <w:pPr>
        <w:pStyle w:val="Heading3"/>
        <w:topLinePunct/>
        <w:ind w:left="200" w:hangingChars="200" w:hanging="200"/>
      </w:pPr>
      <w:bookmarkStart w:name="_TOC_250004" w:id="57"/>
      <w:bookmarkStart w:name="6.2 政策建议 " w:id="58"/>
      <w:r>
        <w:t>6.2</w:t>
      </w:r>
      <w:r>
        <w:t xml:space="preserve"> </w:t>
      </w:r>
      <w:r/>
      <w:bookmarkEnd w:id="58"/>
      <w:bookmarkEnd w:id="57"/>
      <w:r>
        <w:t>政策建议</w:t>
      </w:r>
    </w:p>
    <w:p w:rsidR="0018722C">
      <w:pPr>
        <w:topLinePunct/>
      </w:pPr>
      <w:r>
        <w:t>从已经凸显出的现实来看，人口老龄化最为直接而明显的影响是：对劳动力</w:t>
      </w:r>
      <w:r>
        <w:t>的影响。那么及早关注并积极应对人口老龄化问题，充分开发和利用老年人力资</w:t>
      </w:r>
      <w:r>
        <w:t>源，可以在一定程度上缓解或减少这种负面影响。资料显示，我国男性退休后的</w:t>
      </w:r>
      <w:r>
        <w:t>生活，平均还有</w:t>
      </w:r>
      <w:r>
        <w:rPr>
          <w:rFonts w:ascii="Times New Roman" w:eastAsia="Times New Roman"/>
        </w:rPr>
        <w:t>12</w:t>
      </w:r>
      <w:r>
        <w:rPr>
          <w:rFonts w:ascii="Times New Roman" w:eastAsia="Times New Roman"/>
        </w:rPr>
        <w:t>.</w:t>
      </w:r>
      <w:r>
        <w:rPr>
          <w:rFonts w:ascii="Times New Roman" w:eastAsia="Times New Roman"/>
        </w:rPr>
        <w:t>38</w:t>
      </w:r>
      <w:r>
        <w:t>岁，女性还有</w:t>
      </w:r>
      <w:r>
        <w:rPr>
          <w:rFonts w:ascii="Times New Roman" w:eastAsia="Times New Roman"/>
        </w:rPr>
        <w:t>27</w:t>
      </w:r>
      <w:r>
        <w:rPr>
          <w:rFonts w:ascii="Times New Roman" w:eastAsia="Times New Roman"/>
        </w:rPr>
        <w:t>.</w:t>
      </w:r>
      <w:r>
        <w:rPr>
          <w:rFonts w:ascii="Times New Roman" w:eastAsia="Times New Roman"/>
        </w:rPr>
        <w:t>37</w:t>
      </w:r>
      <w:r>
        <w:t>年。我们发现退了休之后的老年人并</w:t>
      </w:r>
      <w:r>
        <w:t>不是我们想象之中的真正地在过颐养天年的日子，他们当中有相当一部分人还有能为社会创造价值的实际甚至宝贵的能力，以及积极而又强烈的欲望，事实上，</w:t>
      </w:r>
      <w:r>
        <w:t>他们也正在做着大量的为社会有益的工作。因此，重视老年人力资源的研究、开发、利用，不仅可以减轻家庭的养老负担，而且也可以减轻社会和国家的养老压</w:t>
      </w:r>
      <w:r>
        <w:t>力，进而也更有利于社会的和谐和经济的发展，而更高的层面又有助于维护经济</w:t>
      </w:r>
      <w:r>
        <w:t>安全的实现。而单纯的延长退休年限的做法，并不是解决人口老龄化问题的最佳</w:t>
      </w:r>
      <w:r>
        <w:t>办法，因为不同的行业对劳动者的身体素质要求是不尽相同的。比如劳动强度大，</w:t>
      </w:r>
      <w:r>
        <w:t>体力付出过多的工作就不适合年长者继续去从事。那么分行业、根据具体行业的</w:t>
      </w:r>
      <w:r>
        <w:t>实际情况来确定适合其工种的退休年限，或许可以成为人们探讨的方向。对于一些身体素质允许，并且有意愿继续工作的老年人，可以针对他们创办老年大学，</w:t>
      </w:r>
      <w:r>
        <w:t>开办老年学校，增加老年培训机构等，为他们提供继续深造的机会，进而也可以</w:t>
      </w:r>
      <w:r>
        <w:t>为他们解决力所能及的工作问题，使他们在原有工资保障的基础上还可以谋取第</w:t>
      </w:r>
      <w:r>
        <w:t>二份收入。这样对于老年人本身来说，在他们力所能及且快乐自愿的前提下也丰</w:t>
      </w:r>
      <w:r>
        <w:t>富了退休后的生活。这就是灵活退休政策，有计划、有条理地开发利用老年资源的科学做法。</w:t>
      </w:r>
    </w:p>
    <w:p w:rsidR="0018722C">
      <w:pPr>
        <w:topLinePunct/>
      </w:pPr>
      <w:r>
        <w:t>大力发展生产力，提高科技创新能力，在任何</w:t>
      </w:r>
      <w:r>
        <w:t>时候</w:t>
      </w:r>
      <w:r>
        <w:t>都是我国的发展目标之一。</w:t>
      </w:r>
      <w:r>
        <w:t>机械化、智能化等措施可以提高农业劳动效率，降低劳动成本，提高农业生产水</w:t>
      </w:r>
      <w:r>
        <w:t>平，以缓解老龄化带来的农业安全问题。除了发展好我国的劳动密集型产业之外，</w:t>
      </w:r>
      <w:r>
        <w:t>在确保现有产业竞争力的前提下，增加知识和技术密集型产业，致力于独立研发</w:t>
      </w:r>
      <w:r>
        <w:t>能力和自主品牌的培养，注重培养我国绝大数企业的核心技术，转换经济增长方</w:t>
      </w:r>
      <w:r>
        <w:t>式，以促进社会全面发展。此外，大力发展第三产业，尤其是大力发展好老年产</w:t>
      </w:r>
      <w:r>
        <w:t>业，是我国产业结构升级的新契机。老年产业又称“银发产业”，是指在老年人</w:t>
      </w:r>
      <w:r>
        <w:t>群特殊消费需求的作用下所形成的一系列相关产业。随着我国老龄化进程的加</w:t>
      </w:r>
      <w:r>
        <w:t>快，市场需要满足这一日益庞大的老年人群体的日益扩大的需求，从而老年产业</w:t>
      </w:r>
      <w:r>
        <w:t>是一个具有较强吸引力的朝阳产业，将覆盖一亿多人老年产业必将充满无限的商</w:t>
      </w:r>
      <w:r>
        <w:t>机，第三产业在“银发产业”的积极蠕动下必将会形成实质性的、广阔的消费市</w:t>
      </w:r>
      <w:r>
        <w:t>场，同时为整个第三产业的兴起与发展不断地注入活力，这也许就是人口老龄化</w:t>
      </w:r>
      <w:r>
        <w:t>作为一把双刃剑，当我们将其能产生正面影响的一面锋刃磨得锋利无比时，就能为我国经济安全做出其应有的贡献。</w:t>
      </w:r>
    </w:p>
    <w:p w:rsidR="0018722C">
      <w:pPr>
        <w:topLinePunct/>
      </w:pPr>
      <w:r>
        <w:t>就人口老龄化对经济安全的影响促使我们思考对我国社会保险基金监管制</w:t>
      </w:r>
      <w:r>
        <w:t>度的改革，</w:t>
      </w:r>
      <w:r>
        <w:rPr>
          <w:rFonts w:ascii="Times New Roman" w:eastAsia="Times New Roman"/>
        </w:rPr>
        <w:t>2006</w:t>
      </w:r>
      <w:r>
        <w:t>年的上海社保大案及随后出现的多起私挪社保基金的案件给我</w:t>
      </w:r>
      <w:r>
        <w:t>们敲响了警钟，这些都将影响我国的经济安全。因为我国养老保险参保人数巨大，</w:t>
      </w:r>
      <w:r>
        <w:t>如果社会保险基金出现重大问题，会给我国经济、社会乃至稳定都造成重大影响，</w:t>
      </w:r>
      <w:r w:rsidR="001852F3">
        <w:t xml:space="preserve">而最终危及到经济安全。</w:t>
      </w:r>
      <w:r>
        <w:rPr>
          <w:rFonts w:ascii="Times New Roman" w:eastAsia="Times New Roman"/>
        </w:rPr>
        <w:t>2010</w:t>
      </w:r>
      <w:r>
        <w:t>年底，全国养老保险参保人数已达</w:t>
      </w:r>
      <w:r>
        <w:rPr>
          <w:rFonts w:ascii="Times New Roman" w:eastAsia="Times New Roman"/>
        </w:rPr>
        <w:t>2</w:t>
      </w:r>
      <w:r>
        <w:rPr>
          <w:rFonts w:ascii="Times New Roman" w:eastAsia="Times New Roman"/>
        </w:rPr>
        <w:t>.</w:t>
      </w:r>
      <w:r>
        <w:rPr>
          <w:rFonts w:ascii="Times New Roman" w:eastAsia="Times New Roman"/>
        </w:rPr>
        <w:t>57</w:t>
      </w:r>
      <w:r>
        <w:t>亿人，城</w:t>
      </w:r>
      <w:r>
        <w:t>乡基本医疗覆盖人数超过</w:t>
      </w:r>
      <w:r>
        <w:rPr>
          <w:rFonts w:ascii="Times New Roman" w:eastAsia="Times New Roman"/>
        </w:rPr>
        <w:t>12</w:t>
      </w:r>
      <w:r>
        <w:rPr>
          <w:rFonts w:ascii="Times New Roman" w:eastAsia="Times New Roman"/>
        </w:rPr>
        <w:t>.</w:t>
      </w:r>
      <w:r>
        <w:rPr>
          <w:rFonts w:ascii="Times New Roman" w:eastAsia="Times New Roman"/>
        </w:rPr>
        <w:t>6</w:t>
      </w:r>
      <w:r>
        <w:t>亿人。与此同时，全国社保基金管理规模也不</w:t>
      </w:r>
      <w:r>
        <w:t>断</w:t>
      </w:r>
    </w:p>
    <w:p w:rsidR="0018722C">
      <w:pPr>
        <w:topLinePunct/>
      </w:pPr>
      <w:r>
        <w:t>加大，截至</w:t>
      </w:r>
      <w:r>
        <w:rPr>
          <w:rFonts w:ascii="Times New Roman" w:eastAsia="Times New Roman"/>
        </w:rPr>
        <w:t>2010</w:t>
      </w:r>
      <w:r>
        <w:t>年底，这一数字为</w:t>
      </w:r>
      <w:r>
        <w:rPr>
          <w:rFonts w:ascii="Times New Roman" w:eastAsia="Times New Roman"/>
        </w:rPr>
        <w:t>7810</w:t>
      </w:r>
      <w:r>
        <w:t>亿元。如此庞大数量的老年人口及巨额</w:t>
      </w:r>
      <w:r>
        <w:t>的养老基金，客观上要求我们郑重分析和决断社会保险基金监管安全运行的创新模式。社保银行是这样一种社保监管形式：社保银行可以直观理解为银行社保制</w:t>
      </w:r>
      <w:r>
        <w:t>度，它是解决目前因为全国社保资金池极度分散造成不便携带、透明度低、激励</w:t>
      </w:r>
      <w:r>
        <w:t>性差造成的社保覆盖面窄、民众不愿意参保问题的方略</w:t>
      </w:r>
      <w:r>
        <w:rPr>
          <w:vertAlign w:val="superscript"/>
          /&gt;
        </w:rPr>
        <w:t>[</w:t>
      </w:r>
      <w:r>
        <w:rPr>
          <w:rFonts w:ascii="Times New Roman" w:eastAsia="Times New Roman"/>
          <w:vertAlign w:val="superscript"/>
          <w:position w:val="11"/>
        </w:rPr>
        <w:t xml:space="preserve">79</w:t>
      </w:r>
      <w:r>
        <w:rPr>
          <w:vertAlign w:val="superscript"/>
          /&gt;
        </w:rPr>
        <w:t>]</w:t>
      </w:r>
      <w:r>
        <w:t>。我们要建立的社保</w:t>
      </w:r>
      <w:r>
        <w:t>银行是一个处于政府主导下、但是又独立于政府的，具有独立核算等财务功能的</w:t>
      </w:r>
      <w:r>
        <w:t>社会机构，并且配有监督管理会，并且接受公众问询和社会监督，它是一个全国</w:t>
      </w:r>
      <w:r>
        <w:t>统一的资产池，对于社保费用的征缴、支付以及之后的运营，全国采用统一的模</w:t>
      </w:r>
      <w:r>
        <w:t>式，每人投保只需一张全国通行的社保卡，它携带方便，并且能在全国各分网查</w:t>
      </w:r>
      <w:r>
        <w:t>询余额</w:t>
      </w:r>
      <w:r>
        <w:rPr>
          <w:vertAlign w:val="superscript"/>
          /&gt;
        </w:rPr>
        <w:t>[</w:t>
      </w:r>
      <w:r>
        <w:rPr>
          <w:rFonts w:ascii="Times New Roman" w:eastAsia="Times New Roman"/>
          <w:vertAlign w:val="superscript"/>
          <w:position w:val="11"/>
        </w:rPr>
        <w:t xml:space="preserve">80</w:t>
      </w:r>
      <w:r>
        <w:rPr>
          <w:vertAlign w:val="superscript"/>
          /&gt;
        </w:rPr>
        <w:t>]</w:t>
      </w:r>
      <w:r>
        <w:t>，社保银行是在老龄化进程不断加快的情况下对我国社会保险基金监管的新思考。</w:t>
      </w:r>
    </w:p>
    <w:p w:rsidR="0018722C">
      <w:pPr>
        <w:topLinePunct/>
      </w:pPr>
      <w:r>
        <w:t>虽然</w:t>
      </w:r>
      <w:r>
        <w:rPr>
          <w:rFonts w:ascii="Times New Roman" w:eastAsia="Times New Roman"/>
        </w:rPr>
        <w:t>2000</w:t>
      </w:r>
      <w:r>
        <w:t>年我国已经步入老龄化社会，但是距离老龄化峰值的到来还有一</w:t>
      </w:r>
      <w:r>
        <w:t>段时间，我们要在其到来之前，积极做好相应准备，不仅要保持经济的稳定增长，</w:t>
      </w:r>
      <w:r>
        <w:t>还要关心老年人的生活品质，努力做到最小化老龄化的负面效应，最大化老龄化</w:t>
      </w:r>
      <w:r>
        <w:t>的正面效应，以期在</w:t>
      </w:r>
      <w:r>
        <w:rPr>
          <w:rFonts w:ascii="Times New Roman" w:eastAsia="Times New Roman"/>
        </w:rPr>
        <w:t>2020</w:t>
      </w:r>
      <w:r>
        <w:t>年全面建成小康社会时，我国人口老龄化问题得到</w:t>
      </w:r>
      <w:r>
        <w:t>有</w:t>
      </w:r>
    </w:p>
    <w:p w:rsidR="0018722C">
      <w:pPr>
        <w:topLinePunct/>
      </w:pPr>
      <w:r>
        <w:t>效缓解；到</w:t>
      </w:r>
      <w:r>
        <w:rPr>
          <w:rFonts w:ascii="Times New Roman" w:eastAsia="Times New Roman"/>
        </w:rPr>
        <w:t>2050</w:t>
      </w:r>
      <w:r>
        <w:t>年我国建成富强民主文明的和谐社会主义现代化国家时，已经</w:t>
      </w:r>
      <w:r>
        <w:t>全面做好迎接老龄化高峰期的准备，从人口、经济、教育、安全等等方面，做到老有所养、病有所医、学有所教、住有所居，实现经济安全层面的中国梦。</w:t>
      </w:r>
    </w:p>
    <w:p w:rsidR="0018722C">
      <w:pPr>
        <w:pStyle w:val="a4"/>
        <w:topLinePunct/>
      </w:pPr>
      <w:bookmarkStart w:name="_TOC_250003" w:id="59"/>
      <w:bookmarkStart w:name="附录 " w:id="60"/>
      <w:r/>
      <w:bookmarkEnd w:id="59"/>
      <w:r>
        <w:t>附</w:t>
      </w:r>
      <w:r w:rsidR="004F241D">
        <w:t xml:space="preserve">  </w:t>
      </w:r>
      <w:r w:rsidR="004F241D">
        <w:t xml:space="preserve">录</w:t>
      </w:r>
    </w:p>
    <w:p w:rsidR="0018722C">
      <w:pPr>
        <w:pStyle w:val="a4"/>
        <w:topLinePunct/>
      </w:pPr>
      <w:r>
        <w:t>附录</w:t>
      </w:r>
      <w:r/>
      <w:r>
        <w:t>1</w:t>
      </w:r>
      <w:r>
        <w:t>产业安全指标原始数据</w:t>
      </w:r>
    </w:p>
    <w:tbl>
      <w:tblPr>
        <w:tblW w:w="0" w:type="auto"/>
        <w:tblInd w:w="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8"/>
        <w:gridCol w:w="1840"/>
        <w:gridCol w:w="2267"/>
        <w:gridCol w:w="2339"/>
      </w:tblGrid>
      <w:tr>
        <w:trPr>
          <w:trHeight w:val="800" w:hRule="atLeast"/>
        </w:trPr>
        <w:tc>
          <w:tcPr>
            <w:tcW w:w="126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446" w:type="dxa"/>
            <w:gridSpan w:val="3"/>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产业安全</w:t>
            </w:r>
          </w:p>
        </w:tc>
      </w:tr>
      <w:tr>
        <w:trPr>
          <w:trHeight w:val="800" w:hRule="atLeast"/>
        </w:trPr>
        <w:tc>
          <w:tcPr>
            <w:tcW w:w="126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年份</w:t>
            </w:r>
          </w:p>
        </w:tc>
        <w:tc>
          <w:tcPr>
            <w:tcW w:w="18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人均粮食产量</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公斤</w:t>
            </w:r>
            <w:r>
              <w:rPr>
                <w:rFonts w:ascii="宋体" w:eastAsia="宋体" w:hint="eastAsia"/>
              </w:rPr>
              <w:t>）</w:t>
            </w:r>
          </w:p>
        </w:tc>
        <w:tc>
          <w:tcPr>
            <w:tcW w:w="226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第二产业增加值增长率</w:t>
            </w:r>
            <w:r>
              <w:rPr>
                <w:rFonts w:ascii="宋体" w:eastAsia="宋体" w:hint="eastAsia"/>
              </w:rPr>
              <w:t>（</w:t>
            </w:r>
            <w:r>
              <w:t>%</w:t>
            </w:r>
            <w:r>
              <w:rPr>
                <w:rFonts w:ascii="宋体" w:eastAsia="宋体" w:hint="eastAsia"/>
              </w:rPr>
              <w:t>）</w:t>
            </w:r>
          </w:p>
        </w:tc>
        <w:tc>
          <w:tcPr>
            <w:tcW w:w="233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第三产业增加值增长率</w:t>
            </w:r>
            <w:r>
              <w:rPr>
                <w:rFonts w:ascii="宋体" w:eastAsia="宋体" w:hint="eastAsia"/>
              </w:rPr>
              <w:t>（</w:t>
            </w:r>
            <w:r>
              <w:t>%</w:t>
            </w:r>
            <w:r>
              <w:rPr>
                <w:rFonts w:ascii="宋体" w:eastAsia="宋体" w:hint="eastAsia"/>
              </w:rPr>
              <w:t>）</w:t>
            </w:r>
          </w:p>
        </w:tc>
      </w:tr>
      <w:tr>
        <w:trPr>
          <w:trHeight w:val="420" w:hRule="atLeast"/>
        </w:trPr>
        <w:tc>
          <w:tcPr>
            <w:tcW w:w="126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1990</w:t>
            </w:r>
          </w:p>
        </w:tc>
        <w:tc>
          <w:tcPr>
            <w:tcW w:w="1840" w:type="dxa"/>
            <w:tcBorders>
              <w:top w:val="single" w:sz="4" w:space="0" w:color="000000"/>
              <w:left w:val="single" w:sz="4" w:space="0" w:color="000000"/>
            </w:tcBorders>
          </w:tcPr>
          <w:p w:rsidR="0018722C">
            <w:pPr>
              <w:topLinePunct/>
              <w:ind w:leftChars="0" w:left="0" w:rightChars="0" w:right="0" w:firstLineChars="0" w:firstLine="0"/>
              <w:spacing w:line="240" w:lineRule="atLeast"/>
            </w:pPr>
            <w:r>
              <w:t>393.10</w:t>
            </w:r>
          </w:p>
        </w:tc>
        <w:tc>
          <w:tcPr>
            <w:tcW w:w="2267" w:type="dxa"/>
            <w:tcBorders>
              <w:top w:val="single" w:sz="4" w:space="0" w:color="000000"/>
            </w:tcBorders>
          </w:tcPr>
          <w:p w:rsidR="0018722C">
            <w:pPr>
              <w:topLinePunct/>
              <w:ind w:leftChars="0" w:left="0" w:rightChars="0" w:right="0" w:firstLineChars="0" w:firstLine="0"/>
              <w:spacing w:line="240" w:lineRule="atLeast"/>
            </w:pPr>
            <w:r>
              <w:t>6.04</w:t>
            </w:r>
          </w:p>
        </w:tc>
        <w:tc>
          <w:tcPr>
            <w:tcW w:w="2339" w:type="dxa"/>
            <w:tcBorders>
              <w:top w:val="single" w:sz="4" w:space="0" w:color="000000"/>
              <w:right w:val="single" w:sz="4" w:space="0" w:color="000000"/>
            </w:tcBorders>
          </w:tcPr>
          <w:p w:rsidR="0018722C">
            <w:pPr>
              <w:topLinePunct/>
              <w:ind w:leftChars="0" w:left="0" w:rightChars="0" w:right="0" w:firstLineChars="0" w:firstLine="0"/>
              <w:spacing w:line="240" w:lineRule="atLeast"/>
            </w:pPr>
            <w:r>
              <w:t>2.36</w:t>
            </w:r>
          </w:p>
        </w:tc>
      </w:tr>
      <w:tr>
        <w:trPr>
          <w:trHeight w:val="400" w:hRule="atLeast"/>
        </w:trPr>
        <w:tc>
          <w:tcPr>
            <w:tcW w:w="1268"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1991</w:t>
            </w:r>
          </w:p>
        </w:tc>
        <w:tc>
          <w:tcPr>
            <w:tcW w:w="1840" w:type="dxa"/>
            <w:tcBorders>
              <w:left w:val="single" w:sz="4" w:space="0" w:color="000000"/>
            </w:tcBorders>
          </w:tcPr>
          <w:p w:rsidR="0018722C">
            <w:pPr>
              <w:topLinePunct/>
              <w:ind w:leftChars="0" w:left="0" w:rightChars="0" w:right="0" w:firstLineChars="0" w:firstLine="0"/>
              <w:spacing w:line="240" w:lineRule="atLeast"/>
            </w:pPr>
            <w:r>
              <w:t>378.26</w:t>
            </w:r>
          </w:p>
        </w:tc>
        <w:tc>
          <w:tcPr>
            <w:tcW w:w="2267" w:type="dxa"/>
          </w:tcPr>
          <w:p w:rsidR="0018722C">
            <w:pPr>
              <w:topLinePunct/>
              <w:ind w:leftChars="0" w:left="0" w:rightChars="0" w:right="0" w:firstLineChars="0" w:firstLine="0"/>
              <w:spacing w:line="240" w:lineRule="atLeast"/>
            </w:pPr>
            <w:r>
              <w:t>17.94</w:t>
            </w:r>
          </w:p>
        </w:tc>
        <w:tc>
          <w:tcPr>
            <w:tcW w:w="2339" w:type="dxa"/>
            <w:tcBorders>
              <w:right w:val="single" w:sz="4" w:space="0" w:color="000000"/>
            </w:tcBorders>
          </w:tcPr>
          <w:p w:rsidR="0018722C">
            <w:pPr>
              <w:topLinePunct/>
              <w:ind w:leftChars="0" w:left="0" w:rightChars="0" w:right="0" w:firstLineChars="0" w:firstLine="0"/>
              <w:spacing w:line="240" w:lineRule="atLeast"/>
            </w:pPr>
            <w:r>
              <w:t>6.65</w:t>
            </w:r>
          </w:p>
        </w:tc>
      </w:tr>
      <w:tr>
        <w:trPr>
          <w:trHeight w:val="400" w:hRule="atLeast"/>
        </w:trPr>
        <w:tc>
          <w:tcPr>
            <w:tcW w:w="1268"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1992</w:t>
            </w:r>
          </w:p>
        </w:tc>
        <w:tc>
          <w:tcPr>
            <w:tcW w:w="1840" w:type="dxa"/>
            <w:tcBorders>
              <w:left w:val="single" w:sz="4" w:space="0" w:color="000000"/>
            </w:tcBorders>
          </w:tcPr>
          <w:p w:rsidR="0018722C">
            <w:pPr>
              <w:topLinePunct/>
              <w:ind w:leftChars="0" w:left="0" w:rightChars="0" w:right="0" w:firstLineChars="0" w:firstLine="0"/>
              <w:spacing w:line="240" w:lineRule="atLeast"/>
            </w:pPr>
            <w:r>
              <w:t>379.97</w:t>
            </w:r>
          </w:p>
        </w:tc>
        <w:tc>
          <w:tcPr>
            <w:tcW w:w="2267" w:type="dxa"/>
          </w:tcPr>
          <w:p w:rsidR="0018722C">
            <w:pPr>
              <w:topLinePunct/>
              <w:ind w:leftChars="0" w:left="0" w:rightChars="0" w:right="0" w:firstLineChars="0" w:firstLine="0"/>
              <w:spacing w:line="240" w:lineRule="atLeast"/>
            </w:pPr>
            <w:r>
              <w:t>28.53</w:t>
            </w:r>
          </w:p>
        </w:tc>
        <w:tc>
          <w:tcPr>
            <w:tcW w:w="2339" w:type="dxa"/>
            <w:tcBorders>
              <w:right w:val="single" w:sz="4" w:space="0" w:color="000000"/>
            </w:tcBorders>
          </w:tcPr>
          <w:p w:rsidR="0018722C">
            <w:pPr>
              <w:topLinePunct/>
              <w:ind w:leftChars="0" w:left="0" w:rightChars="0" w:right="0" w:firstLineChars="0" w:firstLine="0"/>
              <w:spacing w:line="240" w:lineRule="atLeast"/>
            </w:pPr>
            <w:r>
              <w:t>7.50</w:t>
            </w:r>
          </w:p>
        </w:tc>
      </w:tr>
      <w:tr>
        <w:trPr>
          <w:trHeight w:val="380" w:hRule="atLeast"/>
        </w:trPr>
        <w:tc>
          <w:tcPr>
            <w:tcW w:w="1268"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1993</w:t>
            </w:r>
          </w:p>
        </w:tc>
        <w:tc>
          <w:tcPr>
            <w:tcW w:w="1840" w:type="dxa"/>
            <w:tcBorders>
              <w:left w:val="single" w:sz="4" w:space="0" w:color="000000"/>
            </w:tcBorders>
          </w:tcPr>
          <w:p w:rsidR="0018722C">
            <w:pPr>
              <w:topLinePunct/>
              <w:ind w:leftChars="0" w:left="0" w:rightChars="0" w:right="0" w:firstLineChars="0" w:firstLine="0"/>
              <w:spacing w:line="240" w:lineRule="atLeast"/>
            </w:pPr>
            <w:r>
              <w:t>387.37</w:t>
            </w:r>
          </w:p>
        </w:tc>
        <w:tc>
          <w:tcPr>
            <w:tcW w:w="2267" w:type="dxa"/>
          </w:tcPr>
          <w:p w:rsidR="0018722C">
            <w:pPr>
              <w:topLinePunct/>
              <w:ind w:leftChars="0" w:left="0" w:rightChars="0" w:right="0" w:firstLineChars="0" w:firstLine="0"/>
              <w:spacing w:line="240" w:lineRule="atLeast"/>
            </w:pPr>
            <w:r>
              <w:t>40.64</w:t>
            </w:r>
          </w:p>
        </w:tc>
        <w:tc>
          <w:tcPr>
            <w:tcW w:w="2339" w:type="dxa"/>
            <w:tcBorders>
              <w:right w:val="single" w:sz="4" w:space="0" w:color="000000"/>
            </w:tcBorders>
          </w:tcPr>
          <w:p w:rsidR="0018722C">
            <w:pPr>
              <w:topLinePunct/>
              <w:ind w:leftChars="0" w:left="0" w:rightChars="0" w:right="0" w:firstLineChars="0" w:firstLine="0"/>
              <w:spacing w:line="240" w:lineRule="atLeast"/>
            </w:pPr>
            <w:r>
              <w:t>7.24</w:t>
            </w:r>
          </w:p>
        </w:tc>
      </w:tr>
      <w:tr>
        <w:trPr>
          <w:trHeight w:val="400" w:hRule="atLeast"/>
        </w:trPr>
        <w:tc>
          <w:tcPr>
            <w:tcW w:w="1268"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1994</w:t>
            </w:r>
          </w:p>
        </w:tc>
        <w:tc>
          <w:tcPr>
            <w:tcW w:w="1840" w:type="dxa"/>
            <w:tcBorders>
              <w:left w:val="single" w:sz="4" w:space="0" w:color="000000"/>
            </w:tcBorders>
          </w:tcPr>
          <w:p w:rsidR="0018722C">
            <w:pPr>
              <w:topLinePunct/>
              <w:ind w:leftChars="0" w:left="0" w:rightChars="0" w:right="0" w:firstLineChars="0" w:firstLine="0"/>
              <w:spacing w:line="240" w:lineRule="atLeast"/>
            </w:pPr>
            <w:r>
              <w:t>373.46</w:t>
            </w:r>
          </w:p>
        </w:tc>
        <w:tc>
          <w:tcPr>
            <w:tcW w:w="2267" w:type="dxa"/>
          </w:tcPr>
          <w:p w:rsidR="0018722C">
            <w:pPr>
              <w:topLinePunct/>
              <w:ind w:leftChars="0" w:left="0" w:rightChars="0" w:right="0" w:firstLineChars="0" w:firstLine="0"/>
              <w:spacing w:line="240" w:lineRule="atLeast"/>
            </w:pPr>
            <w:r>
              <w:t>36.41</w:t>
            </w:r>
          </w:p>
        </w:tc>
        <w:tc>
          <w:tcPr>
            <w:tcW w:w="2339" w:type="dxa"/>
            <w:tcBorders>
              <w:right w:val="single" w:sz="4" w:space="0" w:color="000000"/>
            </w:tcBorders>
          </w:tcPr>
          <w:p w:rsidR="0018722C">
            <w:pPr>
              <w:topLinePunct/>
              <w:ind w:leftChars="0" w:left="0" w:rightChars="0" w:right="0" w:firstLineChars="0" w:firstLine="0"/>
              <w:spacing w:line="240" w:lineRule="atLeast"/>
            </w:pPr>
            <w:r>
              <w:t>8.85</w:t>
            </w:r>
          </w:p>
        </w:tc>
      </w:tr>
      <w:tr>
        <w:trPr>
          <w:trHeight w:val="400" w:hRule="atLeast"/>
        </w:trPr>
        <w:tc>
          <w:tcPr>
            <w:tcW w:w="1268"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1995</w:t>
            </w:r>
          </w:p>
        </w:tc>
        <w:tc>
          <w:tcPr>
            <w:tcW w:w="1840" w:type="dxa"/>
            <w:tcBorders>
              <w:left w:val="single" w:sz="4" w:space="0" w:color="000000"/>
            </w:tcBorders>
          </w:tcPr>
          <w:p w:rsidR="0018722C">
            <w:pPr>
              <w:topLinePunct/>
              <w:ind w:leftChars="0" w:left="0" w:rightChars="0" w:right="0" w:firstLineChars="0" w:firstLine="0"/>
              <w:spacing w:line="240" w:lineRule="atLeast"/>
            </w:pPr>
            <w:r>
              <w:t>387.28</w:t>
            </w:r>
          </w:p>
        </w:tc>
        <w:tc>
          <w:tcPr>
            <w:tcW w:w="2267" w:type="dxa"/>
          </w:tcPr>
          <w:p w:rsidR="0018722C">
            <w:pPr>
              <w:topLinePunct/>
              <w:ind w:leftChars="0" w:left="0" w:rightChars="0" w:right="0" w:firstLineChars="0" w:firstLine="0"/>
              <w:spacing w:line="240" w:lineRule="atLeast"/>
            </w:pPr>
            <w:r>
              <w:t>27.77</w:t>
            </w:r>
          </w:p>
        </w:tc>
        <w:tc>
          <w:tcPr>
            <w:tcW w:w="2339" w:type="dxa"/>
            <w:tcBorders>
              <w:right w:val="single" w:sz="4" w:space="0" w:color="000000"/>
            </w:tcBorders>
          </w:tcPr>
          <w:p w:rsidR="0018722C">
            <w:pPr>
              <w:topLinePunct/>
              <w:ind w:leftChars="0" w:left="0" w:rightChars="0" w:right="0" w:firstLineChars="0" w:firstLine="0"/>
              <w:spacing w:line="240" w:lineRule="atLeast"/>
            </w:pPr>
            <w:r>
              <w:t>6.25</w:t>
            </w:r>
          </w:p>
        </w:tc>
      </w:tr>
      <w:tr>
        <w:trPr>
          <w:trHeight w:val="380" w:hRule="atLeast"/>
        </w:trPr>
        <w:tc>
          <w:tcPr>
            <w:tcW w:w="1268"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1996</w:t>
            </w:r>
          </w:p>
        </w:tc>
        <w:tc>
          <w:tcPr>
            <w:tcW w:w="1840" w:type="dxa"/>
            <w:tcBorders>
              <w:left w:val="single" w:sz="4" w:space="0" w:color="000000"/>
            </w:tcBorders>
          </w:tcPr>
          <w:p w:rsidR="0018722C">
            <w:pPr>
              <w:topLinePunct/>
              <w:ind w:leftChars="0" w:left="0" w:rightChars="0" w:right="0" w:firstLineChars="0" w:firstLine="0"/>
              <w:spacing w:line="240" w:lineRule="atLeast"/>
            </w:pPr>
            <w:r>
              <w:t>414.39</w:t>
            </w:r>
          </w:p>
        </w:tc>
        <w:tc>
          <w:tcPr>
            <w:tcW w:w="2267" w:type="dxa"/>
          </w:tcPr>
          <w:p w:rsidR="0018722C">
            <w:pPr>
              <w:topLinePunct/>
              <w:ind w:leftChars="0" w:left="0" w:rightChars="0" w:right="0" w:firstLineChars="0" w:firstLine="0"/>
              <w:spacing w:line="240" w:lineRule="atLeast"/>
            </w:pPr>
            <w:r>
              <w:t>17.98</w:t>
            </w:r>
          </w:p>
        </w:tc>
        <w:tc>
          <w:tcPr>
            <w:tcW w:w="2339" w:type="dxa"/>
            <w:tcBorders>
              <w:right w:val="single" w:sz="4" w:space="0" w:color="000000"/>
            </w:tcBorders>
          </w:tcPr>
          <w:p w:rsidR="0018722C">
            <w:pPr>
              <w:topLinePunct/>
              <w:ind w:leftChars="0" w:left="0" w:rightChars="0" w:right="0" w:firstLineChars="0" w:firstLine="0"/>
              <w:spacing w:line="240" w:lineRule="atLeast"/>
            </w:pPr>
            <w:r>
              <w:t>4.70</w:t>
            </w:r>
          </w:p>
        </w:tc>
      </w:tr>
      <w:tr>
        <w:trPr>
          <w:trHeight w:val="400" w:hRule="atLeast"/>
        </w:trPr>
        <w:tc>
          <w:tcPr>
            <w:tcW w:w="1268"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1997</w:t>
            </w:r>
          </w:p>
        </w:tc>
        <w:tc>
          <w:tcPr>
            <w:tcW w:w="1840" w:type="dxa"/>
            <w:tcBorders>
              <w:left w:val="single" w:sz="4" w:space="0" w:color="000000"/>
            </w:tcBorders>
          </w:tcPr>
          <w:p w:rsidR="0018722C">
            <w:pPr>
              <w:topLinePunct/>
              <w:ind w:leftChars="0" w:left="0" w:rightChars="0" w:right="0" w:firstLineChars="0" w:firstLine="0"/>
              <w:spacing w:line="240" w:lineRule="atLeast"/>
            </w:pPr>
            <w:r>
              <w:t>401.74</w:t>
            </w:r>
          </w:p>
        </w:tc>
        <w:tc>
          <w:tcPr>
            <w:tcW w:w="2267" w:type="dxa"/>
          </w:tcPr>
          <w:p w:rsidR="0018722C">
            <w:pPr>
              <w:topLinePunct/>
              <w:ind w:leftChars="0" w:left="0" w:rightChars="0" w:right="0" w:firstLineChars="0" w:firstLine="0"/>
              <w:spacing w:line="240" w:lineRule="atLeast"/>
            </w:pPr>
            <w:r>
              <w:t>10.96</w:t>
            </w:r>
          </w:p>
        </w:tc>
        <w:tc>
          <w:tcPr>
            <w:tcW w:w="2339" w:type="dxa"/>
            <w:tcBorders>
              <w:right w:val="single" w:sz="4" w:space="0" w:color="000000"/>
            </w:tcBorders>
          </w:tcPr>
          <w:p w:rsidR="0018722C">
            <w:pPr>
              <w:topLinePunct/>
              <w:ind w:leftChars="0" w:left="0" w:rightChars="0" w:right="0" w:firstLineChars="0" w:firstLine="0"/>
              <w:spacing w:line="240" w:lineRule="atLeast"/>
            </w:pPr>
            <w:r>
              <w:t>4.64</w:t>
            </w:r>
          </w:p>
        </w:tc>
      </w:tr>
      <w:tr>
        <w:trPr>
          <w:trHeight w:val="400" w:hRule="atLeast"/>
        </w:trPr>
        <w:tc>
          <w:tcPr>
            <w:tcW w:w="1268"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1998</w:t>
            </w:r>
          </w:p>
        </w:tc>
        <w:tc>
          <w:tcPr>
            <w:tcW w:w="1840" w:type="dxa"/>
            <w:tcBorders>
              <w:left w:val="single" w:sz="4" w:space="0" w:color="000000"/>
            </w:tcBorders>
          </w:tcPr>
          <w:p w:rsidR="0018722C">
            <w:pPr>
              <w:topLinePunct/>
              <w:ind w:leftChars="0" w:left="0" w:rightChars="0" w:right="0" w:firstLineChars="0" w:firstLine="0"/>
              <w:spacing w:line="240" w:lineRule="atLeast"/>
            </w:pPr>
            <w:r>
              <w:t>412.50</w:t>
            </w:r>
          </w:p>
        </w:tc>
        <w:tc>
          <w:tcPr>
            <w:tcW w:w="2267" w:type="dxa"/>
          </w:tcPr>
          <w:p w:rsidR="0018722C">
            <w:pPr>
              <w:topLinePunct/>
              <w:ind w:leftChars="0" w:left="0" w:rightChars="0" w:right="0" w:firstLineChars="0" w:firstLine="0"/>
              <w:spacing w:line="240" w:lineRule="atLeast"/>
            </w:pPr>
            <w:r>
              <w:t>3.89</w:t>
            </w:r>
          </w:p>
        </w:tc>
        <w:tc>
          <w:tcPr>
            <w:tcW w:w="2339" w:type="dxa"/>
            <w:tcBorders>
              <w:right w:val="single" w:sz="4" w:space="0" w:color="000000"/>
            </w:tcBorders>
          </w:tcPr>
          <w:p w:rsidR="0018722C">
            <w:pPr>
              <w:topLinePunct/>
              <w:ind w:leftChars="0" w:left="0" w:rightChars="0" w:right="0" w:firstLineChars="0" w:firstLine="0"/>
              <w:spacing w:line="240" w:lineRule="atLeast"/>
            </w:pPr>
            <w:r>
              <w:t>4.26</w:t>
            </w:r>
          </w:p>
        </w:tc>
      </w:tr>
      <w:tr>
        <w:trPr>
          <w:trHeight w:val="380" w:hRule="atLeast"/>
        </w:trPr>
        <w:tc>
          <w:tcPr>
            <w:tcW w:w="1268"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1999</w:t>
            </w:r>
          </w:p>
        </w:tc>
        <w:tc>
          <w:tcPr>
            <w:tcW w:w="1840" w:type="dxa"/>
            <w:tcBorders>
              <w:left w:val="single" w:sz="4" w:space="0" w:color="000000"/>
            </w:tcBorders>
          </w:tcPr>
          <w:p w:rsidR="0018722C">
            <w:pPr>
              <w:topLinePunct/>
              <w:ind w:leftChars="0" w:left="0" w:rightChars="0" w:right="0" w:firstLineChars="0" w:firstLine="0"/>
              <w:spacing w:line="240" w:lineRule="atLeast"/>
            </w:pPr>
            <w:r>
              <w:t>405.82</w:t>
            </w:r>
          </w:p>
        </w:tc>
        <w:tc>
          <w:tcPr>
            <w:tcW w:w="2267" w:type="dxa"/>
          </w:tcPr>
          <w:p w:rsidR="0018722C">
            <w:pPr>
              <w:topLinePunct/>
              <w:ind w:leftChars="0" w:left="0" w:rightChars="0" w:right="0" w:firstLineChars="0" w:firstLine="0"/>
              <w:spacing w:line="240" w:lineRule="atLeast"/>
            </w:pPr>
            <w:r>
              <w:t>5.20</w:t>
            </w:r>
          </w:p>
        </w:tc>
        <w:tc>
          <w:tcPr>
            <w:tcW w:w="2339" w:type="dxa"/>
            <w:tcBorders>
              <w:right w:val="single" w:sz="4" w:space="0" w:color="000000"/>
            </w:tcBorders>
          </w:tcPr>
          <w:p w:rsidR="0018722C">
            <w:pPr>
              <w:topLinePunct/>
              <w:ind w:leftChars="0" w:left="0" w:rightChars="0" w:right="0" w:firstLineChars="0" w:firstLine="0"/>
              <w:spacing w:line="240" w:lineRule="atLeast"/>
            </w:pPr>
            <w:r>
              <w:t>3.67</w:t>
            </w:r>
          </w:p>
        </w:tc>
      </w:tr>
      <w:tr>
        <w:trPr>
          <w:trHeight w:val="400" w:hRule="atLeast"/>
        </w:trPr>
        <w:tc>
          <w:tcPr>
            <w:tcW w:w="1268"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2000</w:t>
            </w:r>
          </w:p>
        </w:tc>
        <w:tc>
          <w:tcPr>
            <w:tcW w:w="1840" w:type="dxa"/>
            <w:tcBorders>
              <w:left w:val="single" w:sz="4" w:space="0" w:color="000000"/>
            </w:tcBorders>
          </w:tcPr>
          <w:p w:rsidR="0018722C">
            <w:pPr>
              <w:topLinePunct/>
              <w:ind w:leftChars="0" w:left="0" w:rightChars="0" w:right="0" w:firstLineChars="0" w:firstLine="0"/>
              <w:spacing w:line="240" w:lineRule="atLeast"/>
            </w:pPr>
            <w:r>
              <w:t>366.04</w:t>
            </w:r>
          </w:p>
        </w:tc>
        <w:tc>
          <w:tcPr>
            <w:tcW w:w="2267" w:type="dxa"/>
          </w:tcPr>
          <w:p w:rsidR="0018722C">
            <w:pPr>
              <w:topLinePunct/>
              <w:ind w:leftChars="0" w:left="0" w:rightChars="0" w:right="0" w:firstLineChars="0" w:firstLine="0"/>
              <w:spacing w:line="240" w:lineRule="atLeast"/>
            </w:pPr>
            <w:r>
              <w:t>11.02</w:t>
            </w:r>
          </w:p>
        </w:tc>
        <w:tc>
          <w:tcPr>
            <w:tcW w:w="2339" w:type="dxa"/>
            <w:tcBorders>
              <w:right w:val="single" w:sz="4" w:space="0" w:color="000000"/>
            </w:tcBorders>
          </w:tcPr>
          <w:p w:rsidR="0018722C">
            <w:pPr>
              <w:topLinePunct/>
              <w:ind w:leftChars="0" w:left="0" w:rightChars="0" w:right="0" w:firstLineChars="0" w:firstLine="0"/>
              <w:spacing w:line="240" w:lineRule="atLeast"/>
            </w:pPr>
            <w:r>
              <w:t>4.88</w:t>
            </w:r>
          </w:p>
        </w:tc>
      </w:tr>
      <w:tr>
        <w:trPr>
          <w:trHeight w:val="400" w:hRule="atLeast"/>
        </w:trPr>
        <w:tc>
          <w:tcPr>
            <w:tcW w:w="1268"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2001</w:t>
            </w:r>
          </w:p>
        </w:tc>
        <w:tc>
          <w:tcPr>
            <w:tcW w:w="1840" w:type="dxa"/>
            <w:tcBorders>
              <w:left w:val="single" w:sz="4" w:space="0" w:color="000000"/>
            </w:tcBorders>
          </w:tcPr>
          <w:p w:rsidR="0018722C">
            <w:pPr>
              <w:topLinePunct/>
              <w:ind w:leftChars="0" w:left="0" w:rightChars="0" w:right="0" w:firstLineChars="0" w:firstLine="0"/>
              <w:spacing w:line="240" w:lineRule="atLeast"/>
            </w:pPr>
            <w:r>
              <w:t>355.89</w:t>
            </w:r>
          </w:p>
        </w:tc>
        <w:tc>
          <w:tcPr>
            <w:tcW w:w="2267" w:type="dxa"/>
          </w:tcPr>
          <w:p w:rsidR="0018722C">
            <w:pPr>
              <w:topLinePunct/>
              <w:ind w:leftChars="0" w:left="0" w:rightChars="0" w:right="0" w:firstLineChars="0" w:firstLine="0"/>
              <w:spacing w:line="240" w:lineRule="atLeast"/>
            </w:pPr>
            <w:r>
              <w:t>8.68</w:t>
            </w:r>
          </w:p>
        </w:tc>
        <w:tc>
          <w:tcPr>
            <w:tcW w:w="2339" w:type="dxa"/>
            <w:tcBorders>
              <w:right w:val="single" w:sz="4" w:space="0" w:color="000000"/>
            </w:tcBorders>
          </w:tcPr>
          <w:p w:rsidR="0018722C">
            <w:pPr>
              <w:topLinePunct/>
              <w:ind w:leftChars="0" w:left="0" w:rightChars="0" w:right="0" w:firstLineChars="0" w:firstLine="0"/>
              <w:spacing w:line="240" w:lineRule="atLeast"/>
            </w:pPr>
            <w:r>
              <w:t>5.15</w:t>
            </w:r>
          </w:p>
        </w:tc>
      </w:tr>
      <w:tr>
        <w:trPr>
          <w:trHeight w:val="380" w:hRule="atLeast"/>
        </w:trPr>
        <w:tc>
          <w:tcPr>
            <w:tcW w:w="1268"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2002</w:t>
            </w:r>
          </w:p>
        </w:tc>
        <w:tc>
          <w:tcPr>
            <w:tcW w:w="1840" w:type="dxa"/>
            <w:tcBorders>
              <w:left w:val="single" w:sz="4" w:space="0" w:color="000000"/>
            </w:tcBorders>
          </w:tcPr>
          <w:p w:rsidR="0018722C">
            <w:pPr>
              <w:topLinePunct/>
              <w:ind w:leftChars="0" w:left="0" w:rightChars="0" w:right="0" w:firstLineChars="0" w:firstLine="0"/>
              <w:spacing w:line="240" w:lineRule="atLeast"/>
            </w:pPr>
            <w:r>
              <w:t>356.96</w:t>
            </w:r>
          </w:p>
        </w:tc>
        <w:tc>
          <w:tcPr>
            <w:tcW w:w="2267" w:type="dxa"/>
          </w:tcPr>
          <w:p w:rsidR="0018722C">
            <w:pPr>
              <w:topLinePunct/>
              <w:ind w:leftChars="0" w:left="0" w:rightChars="0" w:right="0" w:firstLineChars="0" w:firstLine="0"/>
              <w:spacing w:line="240" w:lineRule="atLeast"/>
            </w:pPr>
            <w:r>
              <w:t>8.86</w:t>
            </w:r>
          </w:p>
        </w:tc>
        <w:tc>
          <w:tcPr>
            <w:tcW w:w="2339" w:type="dxa"/>
            <w:tcBorders>
              <w:right w:val="single" w:sz="4" w:space="0" w:color="000000"/>
            </w:tcBorders>
          </w:tcPr>
          <w:p w:rsidR="0018722C">
            <w:pPr>
              <w:topLinePunct/>
              <w:ind w:leftChars="0" w:left="0" w:rightChars="0" w:right="0" w:firstLineChars="0" w:firstLine="0"/>
              <w:spacing w:line="240" w:lineRule="atLeast"/>
            </w:pPr>
            <w:r>
              <w:t>4.60</w:t>
            </w:r>
          </w:p>
        </w:tc>
      </w:tr>
      <w:tr>
        <w:trPr>
          <w:trHeight w:val="400" w:hRule="atLeast"/>
        </w:trPr>
        <w:tc>
          <w:tcPr>
            <w:tcW w:w="1268"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2003</w:t>
            </w:r>
          </w:p>
        </w:tc>
        <w:tc>
          <w:tcPr>
            <w:tcW w:w="1840" w:type="dxa"/>
            <w:tcBorders>
              <w:left w:val="single" w:sz="4" w:space="0" w:color="000000"/>
            </w:tcBorders>
          </w:tcPr>
          <w:p w:rsidR="0018722C">
            <w:pPr>
              <w:topLinePunct/>
              <w:ind w:leftChars="0" w:left="0" w:rightChars="0" w:right="0" w:firstLineChars="0" w:firstLine="0"/>
              <w:spacing w:line="240" w:lineRule="atLeast"/>
            </w:pPr>
            <w:r>
              <w:t>334.29</w:t>
            </w:r>
          </w:p>
        </w:tc>
        <w:tc>
          <w:tcPr>
            <w:tcW w:w="2267" w:type="dxa"/>
          </w:tcPr>
          <w:p w:rsidR="0018722C">
            <w:pPr>
              <w:topLinePunct/>
              <w:ind w:leftChars="0" w:left="0" w:rightChars="0" w:right="0" w:firstLineChars="0" w:firstLine="0"/>
              <w:spacing w:line="240" w:lineRule="atLeast"/>
            </w:pPr>
            <w:r>
              <w:t>15.84</w:t>
            </w:r>
          </w:p>
        </w:tc>
        <w:tc>
          <w:tcPr>
            <w:tcW w:w="2339" w:type="dxa"/>
            <w:tcBorders>
              <w:right w:val="single" w:sz="4" w:space="0" w:color="000000"/>
            </w:tcBorders>
          </w:tcPr>
          <w:p w:rsidR="0018722C">
            <w:pPr>
              <w:topLinePunct/>
              <w:ind w:leftChars="0" w:left="0" w:rightChars="0" w:right="0" w:firstLineChars="0" w:firstLine="0"/>
              <w:spacing w:line="240" w:lineRule="atLeast"/>
            </w:pPr>
            <w:r>
              <w:t>4.50</w:t>
            </w:r>
          </w:p>
        </w:tc>
      </w:tr>
      <w:tr>
        <w:trPr>
          <w:trHeight w:val="400" w:hRule="atLeast"/>
        </w:trPr>
        <w:tc>
          <w:tcPr>
            <w:tcW w:w="1268"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2004</w:t>
            </w:r>
          </w:p>
        </w:tc>
        <w:tc>
          <w:tcPr>
            <w:tcW w:w="1840" w:type="dxa"/>
            <w:tcBorders>
              <w:left w:val="single" w:sz="4" w:space="0" w:color="000000"/>
            </w:tcBorders>
          </w:tcPr>
          <w:p w:rsidR="0018722C">
            <w:pPr>
              <w:topLinePunct/>
              <w:ind w:leftChars="0" w:left="0" w:rightChars="0" w:right="0" w:firstLineChars="0" w:firstLine="0"/>
              <w:spacing w:line="240" w:lineRule="atLeast"/>
            </w:pPr>
            <w:r>
              <w:t>362.22</w:t>
            </w:r>
          </w:p>
        </w:tc>
        <w:tc>
          <w:tcPr>
            <w:tcW w:w="2267" w:type="dxa"/>
          </w:tcPr>
          <w:p w:rsidR="0018722C">
            <w:pPr>
              <w:topLinePunct/>
              <w:ind w:leftChars="0" w:left="0" w:rightChars="0" w:right="0" w:firstLineChars="0" w:firstLine="0"/>
              <w:spacing w:line="240" w:lineRule="atLeast"/>
            </w:pPr>
            <w:r>
              <w:t>18.37</w:t>
            </w:r>
          </w:p>
        </w:tc>
        <w:tc>
          <w:tcPr>
            <w:tcW w:w="2339" w:type="dxa"/>
            <w:tcBorders>
              <w:right w:val="single" w:sz="4" w:space="0" w:color="000000"/>
            </w:tcBorders>
          </w:tcPr>
          <w:p w:rsidR="0018722C">
            <w:pPr>
              <w:topLinePunct/>
              <w:ind w:leftChars="0" w:left="0" w:rightChars="0" w:right="0" w:firstLineChars="0" w:firstLine="0"/>
              <w:spacing w:line="240" w:lineRule="atLeast"/>
            </w:pPr>
            <w:r>
              <w:t>5.35</w:t>
            </w:r>
          </w:p>
        </w:tc>
      </w:tr>
      <w:tr>
        <w:trPr>
          <w:trHeight w:val="380" w:hRule="atLeast"/>
        </w:trPr>
        <w:tc>
          <w:tcPr>
            <w:tcW w:w="1268"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2005</w:t>
            </w:r>
          </w:p>
        </w:tc>
        <w:tc>
          <w:tcPr>
            <w:tcW w:w="1840" w:type="dxa"/>
            <w:tcBorders>
              <w:left w:val="single" w:sz="4" w:space="0" w:color="000000"/>
            </w:tcBorders>
          </w:tcPr>
          <w:p w:rsidR="0018722C">
            <w:pPr>
              <w:topLinePunct/>
              <w:ind w:leftChars="0" w:left="0" w:rightChars="0" w:right="0" w:firstLineChars="0" w:firstLine="0"/>
              <w:spacing w:line="240" w:lineRule="atLeast"/>
            </w:pPr>
            <w:r>
              <w:t>371.26</w:t>
            </w:r>
          </w:p>
        </w:tc>
        <w:tc>
          <w:tcPr>
            <w:tcW w:w="2267" w:type="dxa"/>
          </w:tcPr>
          <w:p w:rsidR="0018722C">
            <w:pPr>
              <w:topLinePunct/>
              <w:ind w:leftChars="0" w:left="0" w:rightChars="0" w:right="0" w:firstLineChars="0" w:firstLine="0"/>
              <w:spacing w:line="240" w:lineRule="atLeast"/>
            </w:pPr>
            <w:r>
              <w:t>18.53</w:t>
            </w:r>
          </w:p>
        </w:tc>
        <w:tc>
          <w:tcPr>
            <w:tcW w:w="2339" w:type="dxa"/>
            <w:tcBorders>
              <w:right w:val="single" w:sz="4" w:space="0" w:color="000000"/>
            </w:tcBorders>
          </w:tcPr>
          <w:p w:rsidR="0018722C">
            <w:pPr>
              <w:topLinePunct/>
              <w:ind w:leftChars="0" w:left="0" w:rightChars="0" w:right="0" w:firstLineChars="0" w:firstLine="0"/>
              <w:spacing w:line="240" w:lineRule="atLeast"/>
            </w:pPr>
            <w:r>
              <w:t>5.60</w:t>
            </w:r>
          </w:p>
        </w:tc>
      </w:tr>
      <w:tr>
        <w:trPr>
          <w:trHeight w:val="400" w:hRule="atLeast"/>
        </w:trPr>
        <w:tc>
          <w:tcPr>
            <w:tcW w:w="1268"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2006</w:t>
            </w:r>
          </w:p>
        </w:tc>
        <w:tc>
          <w:tcPr>
            <w:tcW w:w="1840" w:type="dxa"/>
            <w:tcBorders>
              <w:left w:val="single" w:sz="4" w:space="0" w:color="000000"/>
            </w:tcBorders>
          </w:tcPr>
          <w:p w:rsidR="0018722C">
            <w:pPr>
              <w:topLinePunct/>
              <w:ind w:leftChars="0" w:left="0" w:rightChars="0" w:right="0" w:firstLineChars="0" w:firstLine="0"/>
              <w:spacing w:line="240" w:lineRule="atLeast"/>
            </w:pPr>
            <w:r>
              <w:t>379.89</w:t>
            </w:r>
          </w:p>
        </w:tc>
        <w:tc>
          <w:tcPr>
            <w:tcW w:w="2267" w:type="dxa"/>
          </w:tcPr>
          <w:p w:rsidR="0018722C">
            <w:pPr>
              <w:topLinePunct/>
              <w:ind w:leftChars="0" w:left="0" w:rightChars="0" w:right="0" w:firstLineChars="0" w:firstLine="0"/>
              <w:spacing w:line="240" w:lineRule="atLeast"/>
            </w:pPr>
            <w:r>
              <w:t>18.40</w:t>
            </w:r>
          </w:p>
        </w:tc>
        <w:tc>
          <w:tcPr>
            <w:tcW w:w="2339" w:type="dxa"/>
            <w:tcBorders>
              <w:right w:val="single" w:sz="4" w:space="0" w:color="000000"/>
            </w:tcBorders>
          </w:tcPr>
          <w:p w:rsidR="0018722C">
            <w:pPr>
              <w:topLinePunct/>
              <w:ind w:leftChars="0" w:left="0" w:rightChars="0" w:right="0" w:firstLineChars="0" w:firstLine="0"/>
              <w:spacing w:line="240" w:lineRule="atLeast"/>
            </w:pPr>
            <w:r>
              <w:t>6.30</w:t>
            </w:r>
          </w:p>
        </w:tc>
      </w:tr>
      <w:tr>
        <w:trPr>
          <w:trHeight w:val="400" w:hRule="atLeast"/>
        </w:trPr>
        <w:tc>
          <w:tcPr>
            <w:tcW w:w="1268"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2007</w:t>
            </w:r>
          </w:p>
        </w:tc>
        <w:tc>
          <w:tcPr>
            <w:tcW w:w="1840" w:type="dxa"/>
            <w:tcBorders>
              <w:left w:val="single" w:sz="4" w:space="0" w:color="000000"/>
            </w:tcBorders>
          </w:tcPr>
          <w:p w:rsidR="0018722C">
            <w:pPr>
              <w:topLinePunct/>
              <w:ind w:leftChars="0" w:left="0" w:rightChars="0" w:right="0" w:firstLineChars="0" w:firstLine="0"/>
              <w:spacing w:line="240" w:lineRule="atLeast"/>
            </w:pPr>
            <w:r>
              <w:t>380.61</w:t>
            </w:r>
          </w:p>
        </w:tc>
        <w:tc>
          <w:tcPr>
            <w:tcW w:w="2267" w:type="dxa"/>
          </w:tcPr>
          <w:p w:rsidR="0018722C">
            <w:pPr>
              <w:topLinePunct/>
              <w:ind w:leftChars="0" w:left="0" w:rightChars="0" w:right="0" w:firstLineChars="0" w:firstLine="0"/>
              <w:spacing w:line="240" w:lineRule="atLeast"/>
            </w:pPr>
            <w:r>
              <w:t>21.32</w:t>
            </w:r>
          </w:p>
        </w:tc>
        <w:tc>
          <w:tcPr>
            <w:tcW w:w="2339" w:type="dxa"/>
            <w:tcBorders>
              <w:right w:val="single" w:sz="4" w:space="0" w:color="000000"/>
            </w:tcBorders>
          </w:tcPr>
          <w:p w:rsidR="0018722C">
            <w:pPr>
              <w:topLinePunct/>
              <w:ind w:leftChars="0" w:left="0" w:rightChars="0" w:right="0" w:firstLineChars="0" w:firstLine="0"/>
              <w:spacing w:line="240" w:lineRule="atLeast"/>
            </w:pPr>
            <w:r>
              <w:t>8.58</w:t>
            </w:r>
          </w:p>
        </w:tc>
      </w:tr>
      <w:tr>
        <w:trPr>
          <w:trHeight w:val="380" w:hRule="atLeast"/>
        </w:trPr>
        <w:tc>
          <w:tcPr>
            <w:tcW w:w="1268"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2008</w:t>
            </w:r>
          </w:p>
        </w:tc>
        <w:tc>
          <w:tcPr>
            <w:tcW w:w="1840" w:type="dxa"/>
            <w:tcBorders>
              <w:left w:val="single" w:sz="4" w:space="0" w:color="000000"/>
            </w:tcBorders>
          </w:tcPr>
          <w:p w:rsidR="0018722C">
            <w:pPr>
              <w:topLinePunct/>
              <w:ind w:leftChars="0" w:left="0" w:rightChars="0" w:right="0" w:firstLineChars="0" w:firstLine="0"/>
              <w:spacing w:line="240" w:lineRule="atLeast"/>
            </w:pPr>
            <w:r>
              <w:t>399.13</w:t>
            </w:r>
          </w:p>
        </w:tc>
        <w:tc>
          <w:tcPr>
            <w:tcW w:w="2267" w:type="dxa"/>
          </w:tcPr>
          <w:p w:rsidR="0018722C">
            <w:pPr>
              <w:topLinePunct/>
              <w:ind w:leftChars="0" w:left="0" w:rightChars="0" w:right="0" w:firstLineChars="0" w:firstLine="0"/>
              <w:spacing w:line="240" w:lineRule="atLeast"/>
            </w:pPr>
            <w:r>
              <w:t>18.42</w:t>
            </w:r>
          </w:p>
        </w:tc>
        <w:tc>
          <w:tcPr>
            <w:tcW w:w="2339" w:type="dxa"/>
            <w:tcBorders>
              <w:right w:val="single" w:sz="4" w:space="0" w:color="000000"/>
            </w:tcBorders>
          </w:tcPr>
          <w:p w:rsidR="0018722C">
            <w:pPr>
              <w:topLinePunct/>
              <w:ind w:leftChars="0" w:left="0" w:rightChars="0" w:right="0" w:firstLineChars="0" w:firstLine="0"/>
              <w:spacing w:line="240" w:lineRule="atLeast"/>
            </w:pPr>
            <w:r>
              <w:t>6.36</w:t>
            </w:r>
          </w:p>
        </w:tc>
      </w:tr>
      <w:tr>
        <w:trPr>
          <w:trHeight w:val="400" w:hRule="atLeast"/>
        </w:trPr>
        <w:tc>
          <w:tcPr>
            <w:tcW w:w="1268"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2009</w:t>
            </w:r>
          </w:p>
        </w:tc>
        <w:tc>
          <w:tcPr>
            <w:tcW w:w="1840" w:type="dxa"/>
            <w:tcBorders>
              <w:left w:val="single" w:sz="4" w:space="0" w:color="000000"/>
            </w:tcBorders>
          </w:tcPr>
          <w:p w:rsidR="0018722C">
            <w:pPr>
              <w:topLinePunct/>
              <w:ind w:leftChars="0" w:left="0" w:rightChars="0" w:right="0" w:firstLineChars="0" w:firstLine="0"/>
              <w:spacing w:line="240" w:lineRule="atLeast"/>
            </w:pPr>
            <w:r>
              <w:t>398.74</w:t>
            </w:r>
          </w:p>
        </w:tc>
        <w:tc>
          <w:tcPr>
            <w:tcW w:w="2267" w:type="dxa"/>
          </w:tcPr>
          <w:p w:rsidR="0018722C">
            <w:pPr>
              <w:topLinePunct/>
              <w:ind w:leftChars="0" w:left="0" w:rightChars="0" w:right="0" w:firstLineChars="0" w:firstLine="0"/>
              <w:spacing w:line="240" w:lineRule="atLeast"/>
            </w:pPr>
            <w:r>
              <w:t>5.80</w:t>
            </w:r>
          </w:p>
        </w:tc>
        <w:tc>
          <w:tcPr>
            <w:tcW w:w="2339" w:type="dxa"/>
            <w:tcBorders>
              <w:right w:val="single" w:sz="4" w:space="0" w:color="000000"/>
            </w:tcBorders>
          </w:tcPr>
          <w:p w:rsidR="0018722C">
            <w:pPr>
              <w:topLinePunct/>
              <w:ind w:leftChars="0" w:left="0" w:rightChars="0" w:right="0" w:firstLineChars="0" w:firstLine="0"/>
              <w:spacing w:line="240" w:lineRule="atLeast"/>
            </w:pPr>
            <w:r>
              <w:t>4.90</w:t>
            </w:r>
          </w:p>
        </w:tc>
      </w:tr>
      <w:tr>
        <w:trPr>
          <w:trHeight w:val="400" w:hRule="atLeast"/>
        </w:trPr>
        <w:tc>
          <w:tcPr>
            <w:tcW w:w="1268"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2010</w:t>
            </w:r>
          </w:p>
        </w:tc>
        <w:tc>
          <w:tcPr>
            <w:tcW w:w="1840" w:type="dxa"/>
            <w:tcBorders>
              <w:left w:val="single" w:sz="4" w:space="0" w:color="000000"/>
            </w:tcBorders>
          </w:tcPr>
          <w:p w:rsidR="0018722C">
            <w:pPr>
              <w:topLinePunct/>
              <w:ind w:leftChars="0" w:left="0" w:rightChars="0" w:right="0" w:firstLineChars="0" w:firstLine="0"/>
              <w:spacing w:line="240" w:lineRule="atLeast"/>
            </w:pPr>
            <w:r>
              <w:t>408.52</w:t>
            </w:r>
          </w:p>
        </w:tc>
        <w:tc>
          <w:tcPr>
            <w:tcW w:w="2267" w:type="dxa"/>
          </w:tcPr>
          <w:p w:rsidR="0018722C">
            <w:pPr>
              <w:topLinePunct/>
              <w:ind w:leftChars="0" w:left="0" w:rightChars="0" w:right="0" w:firstLineChars="0" w:firstLine="0"/>
              <w:spacing w:line="240" w:lineRule="atLeast"/>
            </w:pPr>
            <w:r>
              <w:t>18.87</w:t>
            </w:r>
          </w:p>
        </w:tc>
        <w:tc>
          <w:tcPr>
            <w:tcW w:w="2339" w:type="dxa"/>
            <w:tcBorders>
              <w:right w:val="single" w:sz="4" w:space="0" w:color="000000"/>
            </w:tcBorders>
          </w:tcPr>
          <w:p w:rsidR="0018722C">
            <w:pPr>
              <w:topLinePunct/>
              <w:ind w:leftChars="0" w:left="0" w:rightChars="0" w:right="0" w:firstLineChars="0" w:firstLine="0"/>
              <w:spacing w:line="240" w:lineRule="atLeast"/>
            </w:pPr>
            <w:r>
              <w:t>6.37</w:t>
            </w:r>
          </w:p>
        </w:tc>
      </w:tr>
      <w:tr>
        <w:trPr>
          <w:trHeight w:val="340" w:hRule="atLeast"/>
        </w:trPr>
        <w:tc>
          <w:tcPr>
            <w:tcW w:w="126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2011</w:t>
            </w:r>
          </w:p>
        </w:tc>
        <w:tc>
          <w:tcPr>
            <w:tcW w:w="1840"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424.97</w:t>
            </w:r>
          </w:p>
        </w:tc>
        <w:tc>
          <w:tcPr>
            <w:tcW w:w="2267" w:type="dxa"/>
            <w:tcBorders>
              <w:bottom w:val="single" w:sz="4" w:space="0" w:color="000000"/>
            </w:tcBorders>
          </w:tcPr>
          <w:p w:rsidR="0018722C">
            <w:pPr>
              <w:topLinePunct/>
              <w:ind w:leftChars="0" w:left="0" w:rightChars="0" w:right="0" w:firstLineChars="0" w:firstLine="0"/>
              <w:spacing w:line="240" w:lineRule="atLeast"/>
            </w:pPr>
            <w:r>
              <w:t>17.63</w:t>
            </w:r>
          </w:p>
        </w:tc>
        <w:tc>
          <w:tcPr>
            <w:tcW w:w="2339"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6.64</w:t>
            </w:r>
          </w:p>
        </w:tc>
      </w:tr>
    </w:tbl>
    <w:p w:rsidR="0018722C">
      <w:pPr>
        <w:pStyle w:val="affa"/>
      </w:pPr>
    </w:p>
    <w:p w:rsidR="0018722C">
      <w:pPr>
        <w:pStyle w:val="BodyText"/>
        <w:spacing w:before="41"/>
        <w:ind w:leftChars="0" w:left="544"/>
        <w:topLinePunct/>
      </w:pPr>
      <w:r>
        <w:t>资料来源：</w:t>
      </w:r>
      <w:r>
        <w:rPr>
          <w:rFonts w:ascii="Times New Roman" w:eastAsia="Times New Roman"/>
        </w:rPr>
        <w:t>2012</w:t>
      </w:r>
      <w:r>
        <w:t>年中国统计年鉴</w:t>
      </w:r>
    </w:p>
    <w:p w:rsidR="0018722C">
      <w:pPr>
        <w:textAlignment w:val="center"/>
        <w:topLinePunct/>
      </w:pPr>
      <w:r>
        <w:pict>
          <v:shape style="margin-left:115.489998pt;margin-top:19.315632pt;width:365.25pt;height:524.550pt;mso-position-horizontal-relative:page;mso-position-vertical-relative:paragraph;z-index:29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1"/>
                    <w:gridCol w:w="1522"/>
                    <w:gridCol w:w="1561"/>
                    <w:gridCol w:w="2262"/>
                  </w:tblGrid>
                  <w:tr>
                    <w:trPr>
                      <w:trHeight w:val="640" w:hRule="atLeast"/>
                    </w:trPr>
                    <w:tc>
                      <w:tcPr>
                        <w:tcW w:w="1931" w:type="dxa"/>
                        <w:tcBorders>
                          <w:top w:val="single" w:sz="8" w:space="0" w:color="000000"/>
                          <w:left w:val="single" w:sz="8" w:space="0" w:color="000000"/>
                          <w:bottom w:val="single" w:sz="8" w:space="0" w:color="000000"/>
                          <w:right w:val="single" w:sz="8"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5345" w:type="dxa"/>
                        <w:gridSpan w:val="3"/>
                        <w:tcBorders>
                          <w:top w:val="single" w:sz="8" w:space="0" w:color="000000"/>
                          <w:left w:val="single" w:sz="8" w:space="0" w:color="000000"/>
                          <w:bottom w:val="single" w:sz="8" w:space="0" w:color="000000"/>
                          <w:right w:val="single" w:sz="8" w:space="0" w:color="000000"/>
                        </w:tcBorders>
                      </w:tcPr>
                      <w:p w:rsidR="0018722C">
                        <w:pPr>
                          <w:widowControl w:val="0"/>
                          <w:snapToGrid w:val="1"/>
                          <w:spacing w:beforeLines="0" w:afterLines="0" w:lineRule="auto" w:line="240" w:after="0" w:before="128"/>
                          <w:ind w:firstLineChars="0" w:firstLine="0" w:leftChars="0" w:left="1928" w:rightChars="0" w:right="1916"/>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经济增长安全</w:t>
                        </w:r>
                      </w:p>
                    </w:tc>
                  </w:tr>
                  <w:tr>
                    <w:trPr>
                      <w:trHeight w:val="940" w:hRule="atLeast"/>
                    </w:trPr>
                    <w:tc>
                      <w:tcPr>
                        <w:tcW w:w="1931" w:type="dxa"/>
                        <w:tcBorders>
                          <w:top w:val="single" w:sz="8" w:space="0" w:color="000000"/>
                          <w:left w:val="single" w:sz="8" w:space="0" w:color="000000"/>
                          <w:bottom w:val="single" w:sz="8" w:space="0" w:color="000000"/>
                          <w:right w:val="single" w:sz="8" w:space="0" w:color="000000"/>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1"/>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700" w:rightChars="0" w:right="691"/>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年份</w:t>
                        </w:r>
                      </w:p>
                    </w:tc>
                    <w:tc>
                      <w:tcPr>
                        <w:tcW w:w="1522" w:type="dxa"/>
                        <w:tcBorders>
                          <w:top w:val="single" w:sz="8" w:space="0" w:color="000000"/>
                          <w:left w:val="single" w:sz="8" w:space="0" w:color="000000"/>
                          <w:bottom w:val="single" w:sz="8" w:space="0" w:color="000000"/>
                          <w:right w:val="single" w:sz="8" w:space="0" w:color="000000"/>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1"/>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104" w:rightChars="0" w:right="-15"/>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储蓄率（</w:t>
                        </w:r>
                        <w:r>
                          <w:rPr>
                            <w:kern w:val="2"/>
                            <w:szCs w:val="22"/>
                            <w:rFonts w:cstheme="minorBidi" w:ascii="Times New Roman" w:hAnsi="Times New Roman" w:eastAsia="Times New Roman" w:cs="Times New Roman"/>
                            <w:sz w:val="24"/>
                          </w:rPr>
                          <w:t>%</w:t>
                        </w:r>
                        <w:r>
                          <w:rPr>
                            <w:kern w:val="2"/>
                            <w:szCs w:val="22"/>
                            <w:rFonts w:ascii="宋体" w:eastAsia="宋体" w:hint="eastAsia" w:cstheme="minorBidi" w:hAnsi="Times New Roman" w:cs="Times New Roman"/>
                            <w:sz w:val="24"/>
                          </w:rPr>
                          <w:t>）</w:t>
                        </w:r>
                      </w:p>
                    </w:tc>
                    <w:tc>
                      <w:tcPr>
                        <w:tcW w:w="1561" w:type="dxa"/>
                        <w:tcBorders>
                          <w:top w:val="single" w:sz="8" w:space="0" w:color="000000"/>
                          <w:left w:val="single" w:sz="8" w:space="0" w:color="000000"/>
                          <w:bottom w:val="single" w:sz="8" w:space="0" w:color="000000"/>
                          <w:right w:val="single" w:sz="8" w:space="0" w:color="000000"/>
                        </w:tcBorders>
                      </w:tcPr>
                      <w:p w:rsidR="0018722C">
                        <w:pPr>
                          <w:widowControl w:val="0"/>
                          <w:snapToGrid w:val="1"/>
                          <w:spacing w:beforeLines="0" w:afterLines="0" w:after="0" w:line="322" w:lineRule="exact" w:before="127"/>
                          <w:ind w:firstLineChars="0" w:firstLine="0" w:leftChars="0" w:left="126" w:rightChars="0" w:right="11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GDP </w:t>
                        </w:r>
                        <w:r>
                          <w:rPr>
                            <w:kern w:val="2"/>
                            <w:szCs w:val="22"/>
                            <w:rFonts w:ascii="宋体" w:eastAsia="宋体" w:hint="eastAsia" w:cstheme="minorBidi" w:hAnsi="Times New Roman" w:cs="Times New Roman"/>
                            <w:sz w:val="24"/>
                          </w:rPr>
                          <w:t>增长率</w:t>
                        </w:r>
                      </w:p>
                      <w:p w:rsidR="0018722C">
                        <w:pPr>
                          <w:widowControl w:val="0"/>
                          <w:snapToGrid w:val="1"/>
                          <w:spacing w:beforeLines="0" w:afterLines="0" w:after="0" w:line="322" w:lineRule="exact" w:before="0"/>
                          <w:ind w:firstLineChars="0" w:firstLine="0" w:leftChars="0" w:left="126" w:rightChars="0" w:right="11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w:t>
                        </w:r>
                        <w:r>
                          <w:rPr>
                            <w:kern w:val="2"/>
                            <w:szCs w:val="22"/>
                            <w:rFonts w:cstheme="minorBidi" w:ascii="Times New Roman" w:hAnsi="Times New Roman" w:eastAsia="Times New Roman" w:cs="Times New Roman"/>
                            <w:sz w:val="24"/>
                          </w:rPr>
                          <w:t>%</w:t>
                        </w:r>
                        <w:r>
                          <w:rPr>
                            <w:kern w:val="2"/>
                            <w:szCs w:val="22"/>
                            <w:rFonts w:ascii="宋体" w:eastAsia="宋体" w:hint="eastAsia" w:cstheme="minorBidi" w:hAnsi="Times New Roman" w:cs="Times New Roman"/>
                            <w:sz w:val="24"/>
                          </w:rPr>
                          <w:t>）</w:t>
                        </w:r>
                      </w:p>
                    </w:tc>
                    <w:tc>
                      <w:tcPr>
                        <w:tcW w:w="2262" w:type="dxa"/>
                        <w:tcBorders>
                          <w:top w:val="single" w:sz="8" w:space="0" w:color="000000"/>
                          <w:left w:val="single" w:sz="8" w:space="0" w:color="000000"/>
                          <w:bottom w:val="single" w:sz="8" w:space="0" w:color="000000"/>
                          <w:right w:val="single" w:sz="8" w:space="0" w:color="000000"/>
                        </w:tcBorders>
                      </w:tcPr>
                      <w:p w:rsidR="0018722C">
                        <w:pPr>
                          <w:widowControl w:val="0"/>
                          <w:snapToGrid w:val="1"/>
                          <w:spacing w:beforeLines="0" w:afterLines="0" w:after="0" w:line="313" w:lineRule="exact" w:before="127"/>
                          <w:ind w:firstLineChars="0" w:firstLine="0" w:leftChars="0" w:left="353" w:rightChars="0" w:right="341"/>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劳动生产率</w:t>
                        </w:r>
                      </w:p>
                      <w:p w:rsidR="0018722C">
                        <w:pPr>
                          <w:widowControl w:val="0"/>
                          <w:snapToGrid w:val="1"/>
                          <w:spacing w:beforeLines="0" w:afterLines="0" w:after="0" w:line="331" w:lineRule="exact" w:before="0"/>
                          <w:ind w:firstLineChars="0" w:firstLine="0" w:leftChars="0" w:left="353" w:rightChars="0" w:right="341"/>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（元</w:t>
                        </w:r>
                        <w:r>
                          <w:rPr>
                            <w:kern w:val="2"/>
                            <w:szCs w:val="22"/>
                            <w:rFonts w:cstheme="minorBidi" w:ascii="Times New Roman" w:hAnsi="Times New Roman" w:eastAsia="Times New Roman" w:cs="Times New Roman"/>
                            <w:sz w:val="24"/>
                          </w:rPr>
                          <w:t>/</w:t>
                        </w:r>
                        <w:r>
                          <w:rPr>
                            <w:kern w:val="2"/>
                            <w:szCs w:val="22"/>
                            <w:rFonts w:ascii="宋体" w:eastAsia="宋体" w:hint="eastAsia" w:cstheme="minorBidi" w:hAnsi="Times New Roman" w:cs="Times New Roman"/>
                            <w:sz w:val="24"/>
                          </w:rPr>
                          <w:t>人﹒年）</w:t>
                        </w:r>
                      </w:p>
                    </w:tc>
                  </w:tr>
                  <w:tr>
                    <w:trPr>
                      <w:trHeight w:val="440" w:hRule="atLeast"/>
                    </w:trPr>
                    <w:tc>
                      <w:tcPr>
                        <w:tcW w:w="1931" w:type="dxa"/>
                        <w:tcBorders>
                          <w:top w:val="single" w:sz="8" w:space="0" w:color="000000"/>
                          <w:left w:val="single" w:sz="8" w:space="0" w:color="000000"/>
                          <w:right w:val="single" w:sz="8" w:space="0" w:color="000000"/>
                        </w:tcBorders>
                      </w:tcPr>
                      <w:p w:rsidR="0018722C">
                        <w:pPr>
                          <w:widowControl w:val="0"/>
                          <w:snapToGrid w:val="1"/>
                          <w:spacing w:beforeLines="0" w:afterLines="0" w:lineRule="auto" w:line="240" w:after="0" w:before="97"/>
                          <w:ind w:firstLineChars="0" w:firstLine="0" w:leftChars="0" w:left="700" w:rightChars="0" w:right="69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1990</w:t>
                        </w:r>
                      </w:p>
                    </w:tc>
                    <w:tc>
                      <w:tcPr>
                        <w:tcW w:w="1522" w:type="dxa"/>
                        <w:tcBorders>
                          <w:top w:val="single" w:sz="8" w:space="0" w:color="000000"/>
                          <w:left w:val="single" w:sz="8" w:space="0" w:color="000000"/>
                        </w:tcBorders>
                      </w:tcPr>
                      <w:p w:rsidR="0018722C">
                        <w:pPr>
                          <w:widowControl w:val="0"/>
                          <w:snapToGrid w:val="1"/>
                          <w:spacing w:beforeLines="0" w:afterLines="0" w:lineRule="auto" w:line="240" w:after="0" w:before="97"/>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37.5</w:t>
                        </w:r>
                      </w:p>
                    </w:tc>
                    <w:tc>
                      <w:tcPr>
                        <w:tcW w:w="1561" w:type="dxa"/>
                        <w:tcBorders>
                          <w:top w:val="single" w:sz="8" w:space="0" w:color="000000"/>
                        </w:tcBorders>
                      </w:tcPr>
                      <w:p w:rsidR="0018722C">
                        <w:pPr>
                          <w:widowControl w:val="0"/>
                          <w:snapToGrid w:val="1"/>
                          <w:spacing w:beforeLines="0" w:afterLines="0" w:lineRule="auto" w:line="240" w:after="0" w:before="97"/>
                          <w:ind w:firstLineChars="0" w:firstLine="0" w:rightChars="0" w:right="0" w:leftChars="0" w:left="26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3.83</w:t>
                        </w:r>
                      </w:p>
                    </w:tc>
                    <w:tc>
                      <w:tcPr>
                        <w:tcW w:w="2262" w:type="dxa"/>
                        <w:tcBorders>
                          <w:top w:val="single" w:sz="8" w:space="0" w:color="000000"/>
                          <w:right w:val="single" w:sz="8" w:space="0" w:color="000000"/>
                        </w:tcBorders>
                      </w:tcPr>
                      <w:p w:rsidR="0018722C">
                        <w:pPr>
                          <w:widowControl w:val="0"/>
                          <w:snapToGrid w:val="1"/>
                          <w:spacing w:beforeLines="0" w:afterLines="0" w:lineRule="auto" w:line="240" w:after="0" w:before="97"/>
                          <w:ind w:firstLineChars="0" w:firstLine="0" w:rightChars="0" w:right="0" w:leftChars="0" w:left="43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2033.40</w:t>
                        </w:r>
                      </w:p>
                    </w:tc>
                  </w:tr>
                  <w:tr>
                    <w:trPr>
                      <w:trHeight w:val="400" w:hRule="atLeast"/>
                    </w:trPr>
                    <w:tc>
                      <w:tcPr>
                        <w:tcW w:w="1931" w:type="dxa"/>
                        <w:tcBorders>
                          <w:left w:val="single" w:sz="8" w:space="0" w:color="000000"/>
                          <w:right w:val="single" w:sz="8" w:space="0" w:color="000000"/>
                        </w:tcBorders>
                      </w:tcPr>
                      <w:p w:rsidR="0018722C">
                        <w:pPr>
                          <w:widowControl w:val="0"/>
                          <w:snapToGrid w:val="1"/>
                          <w:spacing w:beforeLines="0" w:afterLines="0" w:lineRule="auto" w:line="240" w:after="0" w:before="58"/>
                          <w:ind w:firstLineChars="0" w:firstLine="0" w:leftChars="0" w:left="700" w:rightChars="0" w:right="69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1991</w:t>
                        </w:r>
                      </w:p>
                    </w:tc>
                    <w:tc>
                      <w:tcPr>
                        <w:tcW w:w="1522" w:type="dxa"/>
                        <w:tcBorders>
                          <w:left w:val="single" w:sz="8" w:space="0" w:color="000000"/>
                        </w:tcBorders>
                      </w:tcPr>
                      <w:p w:rsidR="0018722C">
                        <w:pPr>
                          <w:widowControl w:val="0"/>
                          <w:snapToGrid w:val="1"/>
                          <w:spacing w:beforeLines="0" w:afterLines="0" w:lineRule="auto" w:line="240" w:after="0" w:before="58"/>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37.6</w:t>
                        </w:r>
                      </w:p>
                    </w:tc>
                    <w:tc>
                      <w:tcPr>
                        <w:tcW w:w="1561" w:type="dxa"/>
                      </w:tcPr>
                      <w:p w:rsidR="0018722C">
                        <w:pPr>
                          <w:widowControl w:val="0"/>
                          <w:snapToGrid w:val="1"/>
                          <w:spacing w:beforeLines="0" w:afterLines="0" w:lineRule="auto" w:line="240" w:after="0" w:before="58"/>
                          <w:ind w:firstLineChars="0" w:firstLine="0" w:rightChars="0" w:right="0" w:leftChars="0" w:left="26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9.20</w:t>
                        </w:r>
                      </w:p>
                    </w:tc>
                    <w:tc>
                      <w:tcPr>
                        <w:tcW w:w="2262" w:type="dxa"/>
                        <w:tcBorders>
                          <w:right w:val="single" w:sz="8" w:space="0" w:color="000000"/>
                        </w:tcBorders>
                      </w:tcPr>
                      <w:p w:rsidR="0018722C">
                        <w:pPr>
                          <w:widowControl w:val="0"/>
                          <w:snapToGrid w:val="1"/>
                          <w:spacing w:beforeLines="0" w:afterLines="0" w:lineRule="auto" w:line="240" w:after="0" w:before="58"/>
                          <w:ind w:firstLineChars="0" w:firstLine="0" w:rightChars="0" w:right="0" w:leftChars="0" w:left="43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2195.25</w:t>
                        </w:r>
                      </w:p>
                    </w:tc>
                  </w:tr>
                  <w:tr>
                    <w:trPr>
                      <w:trHeight w:val="380" w:hRule="atLeast"/>
                    </w:trPr>
                    <w:tc>
                      <w:tcPr>
                        <w:tcW w:w="1931" w:type="dxa"/>
                        <w:tcBorders>
                          <w:left w:val="single" w:sz="8" w:space="0" w:color="000000"/>
                          <w:right w:val="single" w:sz="8" w:space="0" w:color="000000"/>
                        </w:tcBorders>
                      </w:tcPr>
                      <w:p w:rsidR="0018722C">
                        <w:pPr>
                          <w:widowControl w:val="0"/>
                          <w:snapToGrid w:val="1"/>
                          <w:spacing w:beforeLines="0" w:afterLines="0" w:lineRule="auto" w:line="240" w:after="0" w:before="56"/>
                          <w:ind w:firstLineChars="0" w:firstLine="0" w:leftChars="0" w:left="700" w:rightChars="0" w:right="69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1992</w:t>
                        </w:r>
                      </w:p>
                    </w:tc>
                    <w:tc>
                      <w:tcPr>
                        <w:tcW w:w="1522" w:type="dxa"/>
                        <w:tcBorders>
                          <w:left w:val="single" w:sz="8" w:space="0" w:color="000000"/>
                        </w:tcBorders>
                      </w:tcPr>
                      <w:p w:rsidR="0018722C">
                        <w:pPr>
                          <w:widowControl w:val="0"/>
                          <w:snapToGrid w:val="1"/>
                          <w:spacing w:beforeLines="0" w:afterLines="0" w:lineRule="auto" w:line="240" w:after="0" w:before="56"/>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37.6</w:t>
                        </w:r>
                      </w:p>
                    </w:tc>
                    <w:tc>
                      <w:tcPr>
                        <w:tcW w:w="1561" w:type="dxa"/>
                      </w:tcPr>
                      <w:p w:rsidR="0018722C">
                        <w:pPr>
                          <w:widowControl w:val="0"/>
                          <w:snapToGrid w:val="1"/>
                          <w:spacing w:beforeLines="0" w:afterLines="0" w:lineRule="auto" w:line="240" w:after="0" w:before="56"/>
                          <w:ind w:firstLineChars="0" w:firstLine="0" w:rightChars="0" w:right="0" w:leftChars="0" w:left="20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14.24</w:t>
                        </w:r>
                      </w:p>
                    </w:tc>
                    <w:tc>
                      <w:tcPr>
                        <w:tcW w:w="2262" w:type="dxa"/>
                        <w:tcBorders>
                          <w:right w:val="single" w:sz="8" w:space="0" w:color="000000"/>
                        </w:tcBorders>
                      </w:tcPr>
                      <w:p w:rsidR="0018722C">
                        <w:pPr>
                          <w:widowControl w:val="0"/>
                          <w:snapToGrid w:val="1"/>
                          <w:spacing w:beforeLines="0" w:afterLines="0" w:lineRule="auto" w:line="240" w:after="0" w:before="56"/>
                          <w:ind w:firstLineChars="0" w:firstLine="0" w:rightChars="0" w:right="0" w:leftChars="0" w:left="43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2482.83</w:t>
                        </w:r>
                      </w:p>
                    </w:tc>
                  </w:tr>
                  <w:tr>
                    <w:trPr>
                      <w:trHeight w:val="400" w:hRule="atLeast"/>
                    </w:trPr>
                    <w:tc>
                      <w:tcPr>
                        <w:tcW w:w="1931" w:type="dxa"/>
                        <w:tcBorders>
                          <w:left w:val="single" w:sz="8" w:space="0" w:color="000000"/>
                          <w:right w:val="single" w:sz="8" w:space="0" w:color="000000"/>
                        </w:tcBorders>
                      </w:tcPr>
                      <w:p w:rsidR="0018722C">
                        <w:pPr>
                          <w:widowControl w:val="0"/>
                          <w:snapToGrid w:val="1"/>
                          <w:spacing w:beforeLines="0" w:afterLines="0" w:lineRule="auto" w:line="240" w:after="0" w:before="56"/>
                          <w:ind w:firstLineChars="0" w:firstLine="0" w:leftChars="0" w:left="700" w:rightChars="0" w:right="69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1993</w:t>
                        </w:r>
                      </w:p>
                    </w:tc>
                    <w:tc>
                      <w:tcPr>
                        <w:tcW w:w="1522" w:type="dxa"/>
                        <w:tcBorders>
                          <w:left w:val="single" w:sz="8" w:space="0" w:color="000000"/>
                        </w:tcBorders>
                      </w:tcPr>
                      <w:p w:rsidR="0018722C">
                        <w:pPr>
                          <w:widowControl w:val="0"/>
                          <w:snapToGrid w:val="1"/>
                          <w:spacing w:beforeLines="0" w:afterLines="0" w:lineRule="auto" w:line="240" w:after="0" w:before="56"/>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40.7</w:t>
                        </w:r>
                      </w:p>
                    </w:tc>
                    <w:tc>
                      <w:tcPr>
                        <w:tcW w:w="1561" w:type="dxa"/>
                      </w:tcPr>
                      <w:p w:rsidR="0018722C">
                        <w:pPr>
                          <w:widowControl w:val="0"/>
                          <w:snapToGrid w:val="1"/>
                          <w:spacing w:beforeLines="0" w:afterLines="0" w:lineRule="auto" w:line="240" w:after="0" w:before="56"/>
                          <w:ind w:firstLineChars="0" w:firstLine="0" w:rightChars="0" w:right="0" w:leftChars="0" w:left="20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13.94</w:t>
                        </w:r>
                      </w:p>
                    </w:tc>
                    <w:tc>
                      <w:tcPr>
                        <w:tcW w:w="2262" w:type="dxa"/>
                        <w:tcBorders>
                          <w:right w:val="single" w:sz="8" w:space="0" w:color="000000"/>
                        </w:tcBorders>
                      </w:tcPr>
                      <w:p w:rsidR="0018722C">
                        <w:pPr>
                          <w:widowControl w:val="0"/>
                          <w:snapToGrid w:val="1"/>
                          <w:spacing w:beforeLines="0" w:afterLines="0" w:lineRule="auto" w:line="240" w:after="0" w:before="56"/>
                          <w:ind w:firstLineChars="0" w:firstLine="0" w:rightChars="0" w:right="0" w:leftChars="0" w:left="43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2801.24</w:t>
                        </w:r>
                      </w:p>
                    </w:tc>
                  </w:tr>
                  <w:tr>
                    <w:trPr>
                      <w:trHeight w:val="400" w:hRule="atLeast"/>
                    </w:trPr>
                    <w:tc>
                      <w:tcPr>
                        <w:tcW w:w="1931" w:type="dxa"/>
                        <w:tcBorders>
                          <w:left w:val="single" w:sz="8" w:space="0" w:color="000000"/>
                          <w:right w:val="single" w:sz="8" w:space="0" w:color="000000"/>
                        </w:tcBorders>
                      </w:tcPr>
                      <w:p w:rsidR="0018722C">
                        <w:pPr>
                          <w:widowControl w:val="0"/>
                          <w:snapToGrid w:val="1"/>
                          <w:spacing w:beforeLines="0" w:afterLines="0" w:lineRule="auto" w:line="240" w:after="0" w:before="58"/>
                          <w:ind w:firstLineChars="0" w:firstLine="0" w:leftChars="0" w:left="700" w:rightChars="0" w:right="69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1994</w:t>
                        </w:r>
                      </w:p>
                    </w:tc>
                    <w:tc>
                      <w:tcPr>
                        <w:tcW w:w="1522" w:type="dxa"/>
                        <w:tcBorders>
                          <w:left w:val="single" w:sz="8" w:space="0" w:color="000000"/>
                        </w:tcBorders>
                      </w:tcPr>
                      <w:p w:rsidR="0018722C">
                        <w:pPr>
                          <w:widowControl w:val="0"/>
                          <w:snapToGrid w:val="1"/>
                          <w:spacing w:beforeLines="0" w:afterLines="0" w:lineRule="auto" w:line="240" w:after="0" w:before="58"/>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41.8</w:t>
                        </w:r>
                      </w:p>
                    </w:tc>
                    <w:tc>
                      <w:tcPr>
                        <w:tcW w:w="1561" w:type="dxa"/>
                      </w:tcPr>
                      <w:p w:rsidR="0018722C">
                        <w:pPr>
                          <w:widowControl w:val="0"/>
                          <w:snapToGrid w:val="1"/>
                          <w:spacing w:beforeLines="0" w:afterLines="0" w:lineRule="auto" w:line="240" w:after="0" w:before="58"/>
                          <w:ind w:firstLineChars="0" w:firstLine="0" w:rightChars="0" w:right="0" w:leftChars="0" w:left="20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13.08</w:t>
                        </w:r>
                      </w:p>
                    </w:tc>
                    <w:tc>
                      <w:tcPr>
                        <w:tcW w:w="2262" w:type="dxa"/>
                        <w:tcBorders>
                          <w:right w:val="single" w:sz="8" w:space="0" w:color="000000"/>
                        </w:tcBorders>
                      </w:tcPr>
                      <w:p w:rsidR="0018722C">
                        <w:pPr>
                          <w:widowControl w:val="0"/>
                          <w:snapToGrid w:val="1"/>
                          <w:spacing w:beforeLines="0" w:afterLines="0" w:lineRule="auto" w:line="240" w:after="0" w:before="58"/>
                          <w:ind w:firstLineChars="0" w:firstLine="0" w:rightChars="0" w:right="0" w:leftChars="0" w:left="43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3137.39</w:t>
                        </w:r>
                      </w:p>
                    </w:tc>
                  </w:tr>
                  <w:tr>
                    <w:trPr>
                      <w:trHeight w:val="380" w:hRule="atLeast"/>
                    </w:trPr>
                    <w:tc>
                      <w:tcPr>
                        <w:tcW w:w="1931" w:type="dxa"/>
                        <w:tcBorders>
                          <w:left w:val="single" w:sz="8" w:space="0" w:color="000000"/>
                          <w:right w:val="single" w:sz="8" w:space="0" w:color="000000"/>
                        </w:tcBorders>
                      </w:tcPr>
                      <w:p w:rsidR="0018722C">
                        <w:pPr>
                          <w:widowControl w:val="0"/>
                          <w:snapToGrid w:val="1"/>
                          <w:spacing w:beforeLines="0" w:afterLines="0" w:lineRule="auto" w:line="240" w:after="0" w:before="56"/>
                          <w:ind w:firstLineChars="0" w:firstLine="0" w:leftChars="0" w:left="700" w:rightChars="0" w:right="69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1995</w:t>
                        </w:r>
                      </w:p>
                    </w:tc>
                    <w:tc>
                      <w:tcPr>
                        <w:tcW w:w="1522" w:type="dxa"/>
                        <w:tcBorders>
                          <w:left w:val="single" w:sz="8" w:space="0" w:color="000000"/>
                        </w:tcBorders>
                      </w:tcPr>
                      <w:p w:rsidR="0018722C">
                        <w:pPr>
                          <w:widowControl w:val="0"/>
                          <w:snapToGrid w:val="1"/>
                          <w:spacing w:beforeLines="0" w:afterLines="0" w:lineRule="auto" w:line="240" w:after="0" w:before="56"/>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41.9</w:t>
                        </w:r>
                      </w:p>
                    </w:tc>
                    <w:tc>
                      <w:tcPr>
                        <w:tcW w:w="1561" w:type="dxa"/>
                      </w:tcPr>
                      <w:p w:rsidR="0018722C">
                        <w:pPr>
                          <w:widowControl w:val="0"/>
                          <w:snapToGrid w:val="1"/>
                          <w:spacing w:beforeLines="0" w:afterLines="0" w:lineRule="auto" w:line="240" w:after="0" w:before="56"/>
                          <w:ind w:firstLineChars="0" w:firstLine="0" w:rightChars="0" w:right="0" w:leftChars="0" w:left="20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10.93</w:t>
                        </w:r>
                      </w:p>
                    </w:tc>
                    <w:tc>
                      <w:tcPr>
                        <w:tcW w:w="2262" w:type="dxa"/>
                        <w:tcBorders>
                          <w:right w:val="single" w:sz="8" w:space="0" w:color="000000"/>
                        </w:tcBorders>
                      </w:tcPr>
                      <w:p w:rsidR="0018722C">
                        <w:pPr>
                          <w:widowControl w:val="0"/>
                          <w:snapToGrid w:val="1"/>
                          <w:spacing w:beforeLines="0" w:afterLines="0" w:lineRule="auto" w:line="240" w:after="0" w:before="56"/>
                          <w:ind w:firstLineChars="0" w:firstLine="0" w:rightChars="0" w:right="0" w:leftChars="0" w:left="43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3449.67</w:t>
                        </w:r>
                      </w:p>
                    </w:tc>
                  </w:tr>
                  <w:tr>
                    <w:trPr>
                      <w:trHeight w:val="400" w:hRule="atLeast"/>
                    </w:trPr>
                    <w:tc>
                      <w:tcPr>
                        <w:tcW w:w="1931" w:type="dxa"/>
                        <w:tcBorders>
                          <w:left w:val="single" w:sz="8" w:space="0" w:color="000000"/>
                          <w:right w:val="single" w:sz="8" w:space="0" w:color="000000"/>
                        </w:tcBorders>
                      </w:tcPr>
                      <w:p w:rsidR="0018722C">
                        <w:pPr>
                          <w:widowControl w:val="0"/>
                          <w:snapToGrid w:val="1"/>
                          <w:spacing w:beforeLines="0" w:afterLines="0" w:lineRule="auto" w:line="240" w:after="0" w:before="56"/>
                          <w:ind w:firstLineChars="0" w:firstLine="0" w:leftChars="0" w:left="700" w:rightChars="0" w:right="69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1996</w:t>
                        </w:r>
                      </w:p>
                    </w:tc>
                    <w:tc>
                      <w:tcPr>
                        <w:tcW w:w="1522" w:type="dxa"/>
                        <w:tcBorders>
                          <w:left w:val="single" w:sz="8" w:space="0" w:color="000000"/>
                        </w:tcBorders>
                      </w:tcPr>
                      <w:p w:rsidR="0018722C">
                        <w:pPr>
                          <w:widowControl w:val="0"/>
                          <w:snapToGrid w:val="1"/>
                          <w:spacing w:beforeLines="0" w:afterLines="0" w:lineRule="auto" w:line="240" w:after="0" w:before="56"/>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40.8</w:t>
                        </w:r>
                      </w:p>
                    </w:tc>
                    <w:tc>
                      <w:tcPr>
                        <w:tcW w:w="1561" w:type="dxa"/>
                      </w:tcPr>
                      <w:p w:rsidR="0018722C">
                        <w:pPr>
                          <w:widowControl w:val="0"/>
                          <w:snapToGrid w:val="1"/>
                          <w:spacing w:beforeLines="0" w:afterLines="0" w:lineRule="auto" w:line="240" w:after="0" w:before="56"/>
                          <w:ind w:firstLineChars="0" w:firstLine="0" w:rightChars="0" w:right="0" w:leftChars="0" w:left="20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10.02</w:t>
                        </w:r>
                      </w:p>
                    </w:tc>
                    <w:tc>
                      <w:tcPr>
                        <w:tcW w:w="2262" w:type="dxa"/>
                        <w:tcBorders>
                          <w:right w:val="single" w:sz="8" w:space="0" w:color="000000"/>
                        </w:tcBorders>
                      </w:tcPr>
                      <w:p w:rsidR="0018722C">
                        <w:pPr>
                          <w:widowControl w:val="0"/>
                          <w:snapToGrid w:val="1"/>
                          <w:spacing w:beforeLines="0" w:afterLines="0" w:lineRule="auto" w:line="240" w:after="0" w:before="56"/>
                          <w:ind w:firstLineChars="0" w:firstLine="0" w:rightChars="0" w:right="0" w:leftChars="0" w:left="43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3745.92</w:t>
                        </w:r>
                      </w:p>
                    </w:tc>
                  </w:tr>
                  <w:tr>
                    <w:trPr>
                      <w:trHeight w:val="400" w:hRule="atLeast"/>
                    </w:trPr>
                    <w:tc>
                      <w:tcPr>
                        <w:tcW w:w="1931" w:type="dxa"/>
                        <w:tcBorders>
                          <w:left w:val="single" w:sz="8" w:space="0" w:color="000000"/>
                          <w:right w:val="single" w:sz="8" w:space="0" w:color="000000"/>
                        </w:tcBorders>
                      </w:tcPr>
                      <w:p w:rsidR="0018722C">
                        <w:pPr>
                          <w:widowControl w:val="0"/>
                          <w:snapToGrid w:val="1"/>
                          <w:spacing w:beforeLines="0" w:afterLines="0" w:lineRule="auto" w:line="240" w:after="0" w:before="58"/>
                          <w:ind w:firstLineChars="0" w:firstLine="0" w:leftChars="0" w:left="700" w:rightChars="0" w:right="69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1997</w:t>
                        </w:r>
                      </w:p>
                    </w:tc>
                    <w:tc>
                      <w:tcPr>
                        <w:tcW w:w="1522" w:type="dxa"/>
                        <w:tcBorders>
                          <w:left w:val="single" w:sz="8" w:space="0" w:color="000000"/>
                        </w:tcBorders>
                      </w:tcPr>
                      <w:p w:rsidR="0018722C">
                        <w:pPr>
                          <w:widowControl w:val="0"/>
                          <w:snapToGrid w:val="1"/>
                          <w:spacing w:beforeLines="0" w:afterLines="0" w:lineRule="auto" w:line="240" w:after="0" w:before="58"/>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41.0</w:t>
                        </w:r>
                      </w:p>
                    </w:tc>
                    <w:tc>
                      <w:tcPr>
                        <w:tcW w:w="1561" w:type="dxa"/>
                      </w:tcPr>
                      <w:p w:rsidR="0018722C">
                        <w:pPr>
                          <w:widowControl w:val="0"/>
                          <w:snapToGrid w:val="1"/>
                          <w:spacing w:beforeLines="0" w:afterLines="0" w:lineRule="auto" w:line="240" w:after="0" w:before="58"/>
                          <w:ind w:firstLineChars="0" w:firstLine="0" w:rightChars="0" w:right="0" w:leftChars="0" w:left="26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9.28</w:t>
                        </w:r>
                      </w:p>
                    </w:tc>
                    <w:tc>
                      <w:tcPr>
                        <w:tcW w:w="2262" w:type="dxa"/>
                        <w:tcBorders>
                          <w:right w:val="single" w:sz="8" w:space="0" w:color="000000"/>
                        </w:tcBorders>
                      </w:tcPr>
                      <w:p w:rsidR="0018722C">
                        <w:pPr>
                          <w:widowControl w:val="0"/>
                          <w:snapToGrid w:val="1"/>
                          <w:spacing w:beforeLines="0" w:afterLines="0" w:lineRule="auto" w:line="240" w:after="0" w:before="58"/>
                          <w:ind w:firstLineChars="0" w:firstLine="0" w:rightChars="0" w:right="0" w:leftChars="0" w:left="43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4042.61</w:t>
                        </w:r>
                      </w:p>
                    </w:tc>
                  </w:tr>
                  <w:tr>
                    <w:trPr>
                      <w:trHeight w:val="380" w:hRule="atLeast"/>
                    </w:trPr>
                    <w:tc>
                      <w:tcPr>
                        <w:tcW w:w="1931" w:type="dxa"/>
                        <w:tcBorders>
                          <w:left w:val="single" w:sz="8" w:space="0" w:color="000000"/>
                          <w:right w:val="single" w:sz="8" w:space="0" w:color="000000"/>
                        </w:tcBorders>
                      </w:tcPr>
                      <w:p w:rsidR="0018722C">
                        <w:pPr>
                          <w:widowControl w:val="0"/>
                          <w:snapToGrid w:val="1"/>
                          <w:spacing w:beforeLines="0" w:afterLines="0" w:lineRule="auto" w:line="240" w:after="0" w:before="56"/>
                          <w:ind w:firstLineChars="0" w:firstLine="0" w:leftChars="0" w:left="700" w:rightChars="0" w:right="69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1998</w:t>
                        </w:r>
                      </w:p>
                    </w:tc>
                    <w:tc>
                      <w:tcPr>
                        <w:tcW w:w="1522" w:type="dxa"/>
                        <w:tcBorders>
                          <w:left w:val="single" w:sz="8" w:space="0" w:color="000000"/>
                        </w:tcBorders>
                      </w:tcPr>
                      <w:p w:rsidR="0018722C">
                        <w:pPr>
                          <w:widowControl w:val="0"/>
                          <w:snapToGrid w:val="1"/>
                          <w:spacing w:beforeLines="0" w:afterLines="0" w:lineRule="auto" w:line="240" w:after="0" w:before="56"/>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40.4</w:t>
                        </w:r>
                      </w:p>
                    </w:tc>
                    <w:tc>
                      <w:tcPr>
                        <w:tcW w:w="1561" w:type="dxa"/>
                      </w:tcPr>
                      <w:p w:rsidR="0018722C">
                        <w:pPr>
                          <w:widowControl w:val="0"/>
                          <w:snapToGrid w:val="1"/>
                          <w:spacing w:beforeLines="0" w:afterLines="0" w:lineRule="auto" w:line="240" w:after="0" w:before="56"/>
                          <w:ind w:firstLineChars="0" w:firstLine="0" w:rightChars="0" w:right="0" w:leftChars="0" w:left="26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7.83</w:t>
                        </w:r>
                      </w:p>
                    </w:tc>
                    <w:tc>
                      <w:tcPr>
                        <w:tcW w:w="2262" w:type="dxa"/>
                        <w:tcBorders>
                          <w:right w:val="single" w:sz="8" w:space="0" w:color="000000"/>
                        </w:tcBorders>
                      </w:tcPr>
                      <w:p w:rsidR="0018722C">
                        <w:pPr>
                          <w:widowControl w:val="0"/>
                          <w:snapToGrid w:val="1"/>
                          <w:spacing w:beforeLines="0" w:afterLines="0" w:lineRule="auto" w:line="240" w:after="0" w:before="56"/>
                          <w:ind w:firstLineChars="0" w:firstLine="0" w:rightChars="0" w:right="0" w:leftChars="0" w:left="43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4308.82</w:t>
                        </w:r>
                      </w:p>
                    </w:tc>
                  </w:tr>
                  <w:tr>
                    <w:trPr>
                      <w:trHeight w:val="400" w:hRule="atLeast"/>
                    </w:trPr>
                    <w:tc>
                      <w:tcPr>
                        <w:tcW w:w="1931" w:type="dxa"/>
                        <w:tcBorders>
                          <w:left w:val="single" w:sz="8" w:space="0" w:color="000000"/>
                          <w:right w:val="single" w:sz="8" w:space="0" w:color="000000"/>
                        </w:tcBorders>
                      </w:tcPr>
                      <w:p w:rsidR="0018722C">
                        <w:pPr>
                          <w:widowControl w:val="0"/>
                          <w:snapToGrid w:val="1"/>
                          <w:spacing w:beforeLines="0" w:afterLines="0" w:lineRule="auto" w:line="240" w:after="0" w:before="56"/>
                          <w:ind w:firstLineChars="0" w:firstLine="0" w:leftChars="0" w:left="700" w:rightChars="0" w:right="69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1999</w:t>
                        </w:r>
                      </w:p>
                    </w:tc>
                    <w:tc>
                      <w:tcPr>
                        <w:tcW w:w="1522" w:type="dxa"/>
                        <w:tcBorders>
                          <w:left w:val="single" w:sz="8" w:space="0" w:color="000000"/>
                        </w:tcBorders>
                      </w:tcPr>
                      <w:p w:rsidR="0018722C">
                        <w:pPr>
                          <w:widowControl w:val="0"/>
                          <w:snapToGrid w:val="1"/>
                          <w:spacing w:beforeLines="0" w:afterLines="0" w:lineRule="auto" w:line="240" w:after="0" w:before="56"/>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38.9</w:t>
                        </w:r>
                      </w:p>
                    </w:tc>
                    <w:tc>
                      <w:tcPr>
                        <w:tcW w:w="1561" w:type="dxa"/>
                      </w:tcPr>
                      <w:p w:rsidR="0018722C">
                        <w:pPr>
                          <w:widowControl w:val="0"/>
                          <w:snapToGrid w:val="1"/>
                          <w:spacing w:beforeLines="0" w:afterLines="0" w:lineRule="auto" w:line="240" w:after="0" w:before="56"/>
                          <w:ind w:firstLineChars="0" w:firstLine="0" w:rightChars="0" w:right="0" w:leftChars="0" w:left="26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7.63</w:t>
                        </w:r>
                      </w:p>
                    </w:tc>
                    <w:tc>
                      <w:tcPr>
                        <w:tcW w:w="2262" w:type="dxa"/>
                        <w:tcBorders>
                          <w:right w:val="single" w:sz="8" w:space="0" w:color="000000"/>
                        </w:tcBorders>
                      </w:tcPr>
                      <w:p w:rsidR="0018722C">
                        <w:pPr>
                          <w:widowControl w:val="0"/>
                          <w:snapToGrid w:val="1"/>
                          <w:spacing w:beforeLines="0" w:afterLines="0" w:lineRule="auto" w:line="240" w:after="0" w:before="56"/>
                          <w:ind w:firstLineChars="0" w:firstLine="0" w:rightChars="0" w:right="0" w:leftChars="0" w:left="43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4588.57</w:t>
                        </w:r>
                      </w:p>
                    </w:tc>
                  </w:tr>
                  <w:tr>
                    <w:trPr>
                      <w:trHeight w:val="400" w:hRule="atLeast"/>
                    </w:trPr>
                    <w:tc>
                      <w:tcPr>
                        <w:tcW w:w="1931" w:type="dxa"/>
                        <w:tcBorders>
                          <w:left w:val="single" w:sz="8" w:space="0" w:color="000000"/>
                          <w:right w:val="single" w:sz="8" w:space="0" w:color="000000"/>
                        </w:tcBorders>
                      </w:tcPr>
                      <w:p w:rsidR="0018722C">
                        <w:pPr>
                          <w:widowControl w:val="0"/>
                          <w:snapToGrid w:val="1"/>
                          <w:spacing w:beforeLines="0" w:afterLines="0" w:lineRule="auto" w:line="240" w:after="0" w:before="58"/>
                          <w:ind w:firstLineChars="0" w:firstLine="0" w:leftChars="0" w:left="700" w:rightChars="0" w:right="69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2000</w:t>
                        </w:r>
                      </w:p>
                    </w:tc>
                    <w:tc>
                      <w:tcPr>
                        <w:tcW w:w="1522" w:type="dxa"/>
                        <w:tcBorders>
                          <w:left w:val="single" w:sz="8" w:space="0" w:color="000000"/>
                        </w:tcBorders>
                      </w:tcPr>
                      <w:p w:rsidR="0018722C">
                        <w:pPr>
                          <w:widowControl w:val="0"/>
                          <w:snapToGrid w:val="1"/>
                          <w:spacing w:beforeLines="0" w:afterLines="0" w:lineRule="auto" w:line="240" w:after="0" w:before="58"/>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37.7</w:t>
                        </w:r>
                      </w:p>
                    </w:tc>
                    <w:tc>
                      <w:tcPr>
                        <w:tcW w:w="1561" w:type="dxa"/>
                      </w:tcPr>
                      <w:p w:rsidR="0018722C">
                        <w:pPr>
                          <w:widowControl w:val="0"/>
                          <w:snapToGrid w:val="1"/>
                          <w:spacing w:beforeLines="0" w:afterLines="0" w:lineRule="auto" w:line="240" w:after="0" w:before="58"/>
                          <w:ind w:firstLineChars="0" w:firstLine="0" w:rightChars="0" w:right="0" w:leftChars="0" w:left="26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8.42</w:t>
                        </w:r>
                      </w:p>
                    </w:tc>
                    <w:tc>
                      <w:tcPr>
                        <w:tcW w:w="2262" w:type="dxa"/>
                        <w:tcBorders>
                          <w:right w:val="single" w:sz="8" w:space="0" w:color="000000"/>
                        </w:tcBorders>
                      </w:tcPr>
                      <w:p w:rsidR="0018722C">
                        <w:pPr>
                          <w:widowControl w:val="0"/>
                          <w:snapToGrid w:val="1"/>
                          <w:spacing w:beforeLines="0" w:afterLines="0" w:lineRule="auto" w:line="240" w:after="0" w:before="58"/>
                          <w:ind w:firstLineChars="0" w:firstLine="0" w:rightChars="0" w:right="0" w:leftChars="0" w:left="43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4927.06</w:t>
                        </w:r>
                      </w:p>
                    </w:tc>
                  </w:tr>
                  <w:tr>
                    <w:trPr>
                      <w:trHeight w:val="380" w:hRule="atLeast"/>
                    </w:trPr>
                    <w:tc>
                      <w:tcPr>
                        <w:tcW w:w="1931" w:type="dxa"/>
                        <w:tcBorders>
                          <w:left w:val="single" w:sz="8" w:space="0" w:color="000000"/>
                          <w:right w:val="single" w:sz="8" w:space="0" w:color="000000"/>
                        </w:tcBorders>
                      </w:tcPr>
                      <w:p w:rsidR="0018722C">
                        <w:pPr>
                          <w:widowControl w:val="0"/>
                          <w:snapToGrid w:val="1"/>
                          <w:spacing w:beforeLines="0" w:afterLines="0" w:lineRule="auto" w:line="240" w:after="0" w:before="56"/>
                          <w:ind w:firstLineChars="0" w:firstLine="0" w:leftChars="0" w:left="700" w:rightChars="0" w:right="69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2001</w:t>
                        </w:r>
                      </w:p>
                    </w:tc>
                    <w:tc>
                      <w:tcPr>
                        <w:tcW w:w="1522" w:type="dxa"/>
                        <w:tcBorders>
                          <w:left w:val="single" w:sz="8" w:space="0" w:color="000000"/>
                        </w:tcBorders>
                      </w:tcPr>
                      <w:p w:rsidR="0018722C">
                        <w:pPr>
                          <w:widowControl w:val="0"/>
                          <w:snapToGrid w:val="1"/>
                          <w:spacing w:beforeLines="0" w:afterLines="0" w:lineRule="auto" w:line="240" w:after="0" w:before="56"/>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38.6</w:t>
                        </w:r>
                      </w:p>
                    </w:tc>
                    <w:tc>
                      <w:tcPr>
                        <w:tcW w:w="1561" w:type="dxa"/>
                      </w:tcPr>
                      <w:p w:rsidR="0018722C">
                        <w:pPr>
                          <w:widowControl w:val="0"/>
                          <w:snapToGrid w:val="1"/>
                          <w:spacing w:beforeLines="0" w:afterLines="0" w:lineRule="auto" w:line="240" w:after="0" w:before="56"/>
                          <w:ind w:firstLineChars="0" w:firstLine="0" w:rightChars="0" w:right="0" w:leftChars="0" w:left="26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8.31</w:t>
                        </w:r>
                      </w:p>
                    </w:tc>
                    <w:tc>
                      <w:tcPr>
                        <w:tcW w:w="2262" w:type="dxa"/>
                        <w:tcBorders>
                          <w:right w:val="single" w:sz="8" w:space="0" w:color="000000"/>
                        </w:tcBorders>
                      </w:tcPr>
                      <w:p w:rsidR="0018722C">
                        <w:pPr>
                          <w:widowControl w:val="0"/>
                          <w:snapToGrid w:val="1"/>
                          <w:spacing w:beforeLines="0" w:afterLines="0" w:lineRule="auto" w:line="240" w:after="0" w:before="56"/>
                          <w:ind w:firstLineChars="0" w:firstLine="0" w:rightChars="0" w:right="0" w:leftChars="0" w:left="43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5284.11</w:t>
                        </w:r>
                      </w:p>
                    </w:tc>
                  </w:tr>
                  <w:tr>
                    <w:trPr>
                      <w:trHeight w:val="400" w:hRule="atLeast"/>
                    </w:trPr>
                    <w:tc>
                      <w:tcPr>
                        <w:tcW w:w="1931" w:type="dxa"/>
                        <w:tcBorders>
                          <w:left w:val="single" w:sz="8" w:space="0" w:color="000000"/>
                          <w:right w:val="single" w:sz="8" w:space="0" w:color="000000"/>
                        </w:tcBorders>
                      </w:tcPr>
                      <w:p w:rsidR="0018722C">
                        <w:pPr>
                          <w:widowControl w:val="0"/>
                          <w:snapToGrid w:val="1"/>
                          <w:spacing w:beforeLines="0" w:afterLines="0" w:lineRule="auto" w:line="240" w:after="0" w:before="56"/>
                          <w:ind w:firstLineChars="0" w:firstLine="0" w:leftChars="0" w:left="700" w:rightChars="0" w:right="69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2002</w:t>
                        </w:r>
                      </w:p>
                    </w:tc>
                    <w:tc>
                      <w:tcPr>
                        <w:tcW w:w="1522" w:type="dxa"/>
                        <w:tcBorders>
                          <w:left w:val="single" w:sz="8" w:space="0" w:color="000000"/>
                        </w:tcBorders>
                      </w:tcPr>
                      <w:p w:rsidR="0018722C">
                        <w:pPr>
                          <w:widowControl w:val="0"/>
                          <w:snapToGrid w:val="1"/>
                          <w:spacing w:beforeLines="0" w:afterLines="0" w:lineRule="auto" w:line="240" w:after="0" w:before="56"/>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40.4</w:t>
                        </w:r>
                      </w:p>
                    </w:tc>
                    <w:tc>
                      <w:tcPr>
                        <w:tcW w:w="1561" w:type="dxa"/>
                      </w:tcPr>
                      <w:p w:rsidR="0018722C">
                        <w:pPr>
                          <w:widowControl w:val="0"/>
                          <w:snapToGrid w:val="1"/>
                          <w:spacing w:beforeLines="0" w:afterLines="0" w:lineRule="auto" w:line="240" w:after="0" w:before="56"/>
                          <w:ind w:firstLineChars="0" w:firstLine="0" w:rightChars="0" w:right="0" w:leftChars="0" w:left="26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9.09</w:t>
                        </w:r>
                      </w:p>
                    </w:tc>
                    <w:tc>
                      <w:tcPr>
                        <w:tcW w:w="2262" w:type="dxa"/>
                        <w:tcBorders>
                          <w:right w:val="single" w:sz="8" w:space="0" w:color="000000"/>
                        </w:tcBorders>
                      </w:tcPr>
                      <w:p w:rsidR="0018722C">
                        <w:pPr>
                          <w:widowControl w:val="0"/>
                          <w:snapToGrid w:val="1"/>
                          <w:spacing w:beforeLines="0" w:afterLines="0" w:lineRule="auto" w:line="240" w:after="0" w:before="56"/>
                          <w:ind w:firstLineChars="0" w:firstLine="0" w:rightChars="0" w:right="0" w:leftChars="0" w:left="43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5726.29</w:t>
                        </w:r>
                      </w:p>
                    </w:tc>
                  </w:tr>
                  <w:tr>
                    <w:trPr>
                      <w:trHeight w:val="400" w:hRule="atLeast"/>
                    </w:trPr>
                    <w:tc>
                      <w:tcPr>
                        <w:tcW w:w="1931" w:type="dxa"/>
                        <w:tcBorders>
                          <w:left w:val="single" w:sz="8" w:space="0" w:color="000000"/>
                          <w:right w:val="single" w:sz="8" w:space="0" w:color="000000"/>
                        </w:tcBorders>
                      </w:tcPr>
                      <w:p w:rsidR="0018722C">
                        <w:pPr>
                          <w:widowControl w:val="0"/>
                          <w:snapToGrid w:val="1"/>
                          <w:spacing w:beforeLines="0" w:afterLines="0" w:lineRule="auto" w:line="240" w:after="0" w:before="58"/>
                          <w:ind w:firstLineChars="0" w:firstLine="0" w:leftChars="0" w:left="700" w:rightChars="0" w:right="69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2003</w:t>
                        </w:r>
                      </w:p>
                    </w:tc>
                    <w:tc>
                      <w:tcPr>
                        <w:tcW w:w="1522" w:type="dxa"/>
                        <w:tcBorders>
                          <w:left w:val="single" w:sz="8" w:space="0" w:color="000000"/>
                        </w:tcBorders>
                      </w:tcPr>
                      <w:p w:rsidR="0018722C">
                        <w:pPr>
                          <w:widowControl w:val="0"/>
                          <w:snapToGrid w:val="1"/>
                          <w:spacing w:beforeLines="0" w:afterLines="0" w:lineRule="auto" w:line="240" w:after="0" w:before="58"/>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43.1</w:t>
                        </w:r>
                      </w:p>
                    </w:tc>
                    <w:tc>
                      <w:tcPr>
                        <w:tcW w:w="1561" w:type="dxa"/>
                      </w:tcPr>
                      <w:p w:rsidR="0018722C">
                        <w:pPr>
                          <w:widowControl w:val="0"/>
                          <w:snapToGrid w:val="1"/>
                          <w:spacing w:beforeLines="0" w:afterLines="0" w:lineRule="auto" w:line="240" w:after="0" w:before="58"/>
                          <w:ind w:firstLineChars="0" w:firstLine="0" w:rightChars="0" w:right="0" w:leftChars="0" w:left="20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10.03</w:t>
                        </w:r>
                      </w:p>
                    </w:tc>
                    <w:tc>
                      <w:tcPr>
                        <w:tcW w:w="2262" w:type="dxa"/>
                        <w:tcBorders>
                          <w:right w:val="single" w:sz="8" w:space="0" w:color="000000"/>
                        </w:tcBorders>
                      </w:tcPr>
                      <w:p w:rsidR="0018722C">
                        <w:pPr>
                          <w:widowControl w:val="0"/>
                          <w:snapToGrid w:val="1"/>
                          <w:spacing w:beforeLines="0" w:afterLines="0" w:lineRule="auto" w:line="240" w:after="0" w:before="58"/>
                          <w:ind w:firstLineChars="0" w:firstLine="0" w:rightChars="0" w:right="0" w:leftChars="0" w:left="43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6261.41</w:t>
                        </w:r>
                      </w:p>
                    </w:tc>
                  </w:tr>
                  <w:tr>
                    <w:trPr>
                      <w:trHeight w:val="380" w:hRule="atLeast"/>
                    </w:trPr>
                    <w:tc>
                      <w:tcPr>
                        <w:tcW w:w="1931" w:type="dxa"/>
                        <w:tcBorders>
                          <w:left w:val="single" w:sz="8" w:space="0" w:color="000000"/>
                          <w:right w:val="single" w:sz="8" w:space="0" w:color="000000"/>
                        </w:tcBorders>
                      </w:tcPr>
                      <w:p w:rsidR="0018722C">
                        <w:pPr>
                          <w:widowControl w:val="0"/>
                          <w:snapToGrid w:val="1"/>
                          <w:spacing w:beforeLines="0" w:afterLines="0" w:lineRule="auto" w:line="240" w:after="0" w:before="56"/>
                          <w:ind w:firstLineChars="0" w:firstLine="0" w:leftChars="0" w:left="700" w:rightChars="0" w:right="69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2004</w:t>
                        </w:r>
                      </w:p>
                    </w:tc>
                    <w:tc>
                      <w:tcPr>
                        <w:tcW w:w="1522" w:type="dxa"/>
                        <w:tcBorders>
                          <w:left w:val="single" w:sz="8" w:space="0" w:color="000000"/>
                        </w:tcBorders>
                      </w:tcPr>
                      <w:p w:rsidR="0018722C">
                        <w:pPr>
                          <w:widowControl w:val="0"/>
                          <w:snapToGrid w:val="1"/>
                          <w:spacing w:beforeLines="0" w:afterLines="0" w:lineRule="auto" w:line="240" w:after="0" w:before="56"/>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45.6</w:t>
                        </w:r>
                      </w:p>
                    </w:tc>
                    <w:tc>
                      <w:tcPr>
                        <w:tcW w:w="1561" w:type="dxa"/>
                      </w:tcPr>
                      <w:p w:rsidR="0018722C">
                        <w:pPr>
                          <w:widowControl w:val="0"/>
                          <w:snapToGrid w:val="1"/>
                          <w:spacing w:beforeLines="0" w:afterLines="0" w:lineRule="auto" w:line="240" w:after="0" w:before="56"/>
                          <w:ind w:firstLineChars="0" w:firstLine="0" w:rightChars="0" w:right="0" w:leftChars="0" w:left="20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10.08</w:t>
                        </w:r>
                      </w:p>
                    </w:tc>
                    <w:tc>
                      <w:tcPr>
                        <w:tcW w:w="2262" w:type="dxa"/>
                        <w:tcBorders>
                          <w:right w:val="single" w:sz="8" w:space="0" w:color="000000"/>
                        </w:tcBorders>
                      </w:tcPr>
                      <w:p w:rsidR="0018722C">
                        <w:pPr>
                          <w:widowControl w:val="0"/>
                          <w:snapToGrid w:val="1"/>
                          <w:spacing w:beforeLines="0" w:afterLines="0" w:lineRule="auto" w:line="240" w:after="0" w:before="56"/>
                          <w:ind w:firstLineChars="0" w:firstLine="0" w:rightChars="0" w:right="0" w:leftChars="0" w:left="43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6843.70</w:t>
                        </w:r>
                      </w:p>
                    </w:tc>
                  </w:tr>
                  <w:tr>
                    <w:trPr>
                      <w:trHeight w:val="400" w:hRule="atLeast"/>
                    </w:trPr>
                    <w:tc>
                      <w:tcPr>
                        <w:tcW w:w="1931" w:type="dxa"/>
                        <w:tcBorders>
                          <w:left w:val="single" w:sz="8" w:space="0" w:color="000000"/>
                          <w:right w:val="single" w:sz="8" w:space="0" w:color="000000"/>
                        </w:tcBorders>
                      </w:tcPr>
                      <w:p w:rsidR="0018722C">
                        <w:pPr>
                          <w:widowControl w:val="0"/>
                          <w:snapToGrid w:val="1"/>
                          <w:spacing w:beforeLines="0" w:afterLines="0" w:lineRule="auto" w:line="240" w:after="0" w:before="56"/>
                          <w:ind w:firstLineChars="0" w:firstLine="0" w:leftChars="0" w:left="700" w:rightChars="0" w:right="69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2005</w:t>
                        </w:r>
                      </w:p>
                    </w:tc>
                    <w:tc>
                      <w:tcPr>
                        <w:tcW w:w="1522" w:type="dxa"/>
                        <w:tcBorders>
                          <w:left w:val="single" w:sz="8" w:space="0" w:color="000000"/>
                        </w:tcBorders>
                      </w:tcPr>
                      <w:p w:rsidR="0018722C">
                        <w:pPr>
                          <w:widowControl w:val="0"/>
                          <w:snapToGrid w:val="1"/>
                          <w:spacing w:beforeLines="0" w:afterLines="0" w:lineRule="auto" w:line="240" w:after="0" w:before="56"/>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47.0</w:t>
                        </w:r>
                      </w:p>
                    </w:tc>
                    <w:tc>
                      <w:tcPr>
                        <w:tcW w:w="1561" w:type="dxa"/>
                      </w:tcPr>
                      <w:p w:rsidR="0018722C">
                        <w:pPr>
                          <w:widowControl w:val="0"/>
                          <w:snapToGrid w:val="1"/>
                          <w:spacing w:beforeLines="0" w:afterLines="0" w:lineRule="auto" w:line="240" w:after="0" w:before="56"/>
                          <w:ind w:firstLineChars="0" w:firstLine="0" w:rightChars="0" w:right="0" w:leftChars="0" w:left="20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11.31</w:t>
                        </w:r>
                      </w:p>
                    </w:tc>
                    <w:tc>
                      <w:tcPr>
                        <w:tcW w:w="2262" w:type="dxa"/>
                        <w:tcBorders>
                          <w:right w:val="single" w:sz="8" w:space="0" w:color="000000"/>
                        </w:tcBorders>
                      </w:tcPr>
                      <w:p w:rsidR="0018722C">
                        <w:pPr>
                          <w:widowControl w:val="0"/>
                          <w:snapToGrid w:val="1"/>
                          <w:spacing w:beforeLines="0" w:afterLines="0" w:lineRule="auto" w:line="240" w:after="0" w:before="56"/>
                          <w:ind w:firstLineChars="0" w:firstLine="0" w:rightChars="0" w:right="0" w:leftChars="0" w:left="43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7578.82</w:t>
                        </w:r>
                      </w:p>
                    </w:tc>
                  </w:tr>
                  <w:tr>
                    <w:trPr>
                      <w:trHeight w:val="400" w:hRule="atLeast"/>
                    </w:trPr>
                    <w:tc>
                      <w:tcPr>
                        <w:tcW w:w="1931" w:type="dxa"/>
                        <w:tcBorders>
                          <w:left w:val="single" w:sz="8" w:space="0" w:color="000000"/>
                          <w:right w:val="single" w:sz="8" w:space="0" w:color="000000"/>
                        </w:tcBorders>
                      </w:tcPr>
                      <w:p w:rsidR="0018722C">
                        <w:pPr>
                          <w:widowControl w:val="0"/>
                          <w:snapToGrid w:val="1"/>
                          <w:spacing w:beforeLines="0" w:afterLines="0" w:lineRule="auto" w:line="240" w:after="0" w:before="58"/>
                          <w:ind w:firstLineChars="0" w:firstLine="0" w:leftChars="0" w:left="700" w:rightChars="0" w:right="69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2006</w:t>
                        </w:r>
                      </w:p>
                    </w:tc>
                    <w:tc>
                      <w:tcPr>
                        <w:tcW w:w="1522" w:type="dxa"/>
                        <w:tcBorders>
                          <w:left w:val="single" w:sz="8" w:space="0" w:color="000000"/>
                        </w:tcBorders>
                      </w:tcPr>
                      <w:p w:rsidR="0018722C">
                        <w:pPr>
                          <w:widowControl w:val="0"/>
                          <w:snapToGrid w:val="1"/>
                          <w:spacing w:beforeLines="0" w:afterLines="0" w:lineRule="auto" w:line="240" w:after="0" w:before="58"/>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49.2</w:t>
                        </w:r>
                      </w:p>
                    </w:tc>
                    <w:tc>
                      <w:tcPr>
                        <w:tcW w:w="1561" w:type="dxa"/>
                      </w:tcPr>
                      <w:p w:rsidR="0018722C">
                        <w:pPr>
                          <w:widowControl w:val="0"/>
                          <w:snapToGrid w:val="1"/>
                          <w:spacing w:beforeLines="0" w:afterLines="0" w:lineRule="auto" w:line="240" w:after="0" w:before="58"/>
                          <w:ind w:firstLineChars="0" w:firstLine="0" w:rightChars="0" w:right="0" w:leftChars="0" w:left="20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12.67</w:t>
                        </w:r>
                      </w:p>
                    </w:tc>
                    <w:tc>
                      <w:tcPr>
                        <w:tcW w:w="2262" w:type="dxa"/>
                        <w:tcBorders>
                          <w:right w:val="single" w:sz="8" w:space="0" w:color="000000"/>
                        </w:tcBorders>
                      </w:tcPr>
                      <w:p w:rsidR="0018722C">
                        <w:pPr>
                          <w:widowControl w:val="0"/>
                          <w:snapToGrid w:val="1"/>
                          <w:spacing w:beforeLines="0" w:afterLines="0" w:lineRule="auto" w:line="240" w:after="0" w:before="58"/>
                          <w:ind w:firstLineChars="0" w:firstLine="0" w:rightChars="0" w:right="0" w:leftChars="0" w:left="43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8501.58</w:t>
                        </w:r>
                      </w:p>
                    </w:tc>
                  </w:tr>
                  <w:tr>
                    <w:trPr>
                      <w:trHeight w:val="380" w:hRule="atLeast"/>
                    </w:trPr>
                    <w:tc>
                      <w:tcPr>
                        <w:tcW w:w="1931" w:type="dxa"/>
                        <w:tcBorders>
                          <w:left w:val="single" w:sz="8" w:space="0" w:color="000000"/>
                          <w:right w:val="single" w:sz="8" w:space="0" w:color="000000"/>
                        </w:tcBorders>
                      </w:tcPr>
                      <w:p w:rsidR="0018722C">
                        <w:pPr>
                          <w:widowControl w:val="0"/>
                          <w:snapToGrid w:val="1"/>
                          <w:spacing w:beforeLines="0" w:afterLines="0" w:lineRule="auto" w:line="240" w:after="0" w:before="56"/>
                          <w:ind w:firstLineChars="0" w:firstLine="0" w:leftChars="0" w:left="700" w:rightChars="0" w:right="69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2007</w:t>
                        </w:r>
                      </w:p>
                    </w:tc>
                    <w:tc>
                      <w:tcPr>
                        <w:tcW w:w="1522" w:type="dxa"/>
                        <w:tcBorders>
                          <w:left w:val="single" w:sz="8" w:space="0" w:color="000000"/>
                        </w:tcBorders>
                      </w:tcPr>
                      <w:p w:rsidR="0018722C">
                        <w:pPr>
                          <w:widowControl w:val="0"/>
                          <w:snapToGrid w:val="1"/>
                          <w:spacing w:beforeLines="0" w:afterLines="0" w:lineRule="auto" w:line="240" w:after="0" w:before="56"/>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50.4</w:t>
                        </w:r>
                      </w:p>
                    </w:tc>
                    <w:tc>
                      <w:tcPr>
                        <w:tcW w:w="1561" w:type="dxa"/>
                      </w:tcPr>
                      <w:p w:rsidR="0018722C">
                        <w:pPr>
                          <w:widowControl w:val="0"/>
                          <w:snapToGrid w:val="1"/>
                          <w:spacing w:beforeLines="0" w:afterLines="0" w:lineRule="auto" w:line="240" w:after="0" w:before="56"/>
                          <w:ind w:firstLineChars="0" w:firstLine="0" w:rightChars="0" w:right="0" w:leftChars="0" w:left="20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14.17</w:t>
                        </w:r>
                      </w:p>
                    </w:tc>
                    <w:tc>
                      <w:tcPr>
                        <w:tcW w:w="2262" w:type="dxa"/>
                        <w:tcBorders>
                          <w:right w:val="single" w:sz="8" w:space="0" w:color="000000"/>
                        </w:tcBorders>
                      </w:tcPr>
                      <w:p w:rsidR="0018722C">
                        <w:pPr>
                          <w:widowControl w:val="0"/>
                          <w:snapToGrid w:val="1"/>
                          <w:spacing w:beforeLines="0" w:afterLines="0" w:lineRule="auto" w:line="240" w:after="0" w:before="56"/>
                          <w:ind w:firstLineChars="0" w:firstLine="0" w:rightChars="0" w:right="0" w:leftChars="0" w:left="43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9661.67</w:t>
                        </w:r>
                      </w:p>
                    </w:tc>
                  </w:tr>
                  <w:tr>
                    <w:trPr>
                      <w:trHeight w:val="400" w:hRule="atLeast"/>
                    </w:trPr>
                    <w:tc>
                      <w:tcPr>
                        <w:tcW w:w="1931" w:type="dxa"/>
                        <w:tcBorders>
                          <w:left w:val="single" w:sz="8" w:space="0" w:color="000000"/>
                          <w:right w:val="single" w:sz="8" w:space="0" w:color="000000"/>
                        </w:tcBorders>
                      </w:tcPr>
                      <w:p w:rsidR="0018722C">
                        <w:pPr>
                          <w:widowControl w:val="0"/>
                          <w:snapToGrid w:val="1"/>
                          <w:spacing w:beforeLines="0" w:afterLines="0" w:lineRule="auto" w:line="240" w:after="0" w:before="56"/>
                          <w:ind w:firstLineChars="0" w:firstLine="0" w:leftChars="0" w:left="700" w:rightChars="0" w:right="69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2008</w:t>
                        </w:r>
                      </w:p>
                    </w:tc>
                    <w:tc>
                      <w:tcPr>
                        <w:tcW w:w="1522" w:type="dxa"/>
                        <w:tcBorders>
                          <w:left w:val="single" w:sz="8" w:space="0" w:color="000000"/>
                        </w:tcBorders>
                      </w:tcPr>
                      <w:p w:rsidR="0018722C">
                        <w:pPr>
                          <w:widowControl w:val="0"/>
                          <w:snapToGrid w:val="1"/>
                          <w:spacing w:beforeLines="0" w:afterLines="0" w:lineRule="auto" w:line="240" w:after="0" w:before="56"/>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51.4</w:t>
                        </w:r>
                      </w:p>
                    </w:tc>
                    <w:tc>
                      <w:tcPr>
                        <w:tcW w:w="1561" w:type="dxa"/>
                      </w:tcPr>
                      <w:p w:rsidR="0018722C">
                        <w:pPr>
                          <w:widowControl w:val="0"/>
                          <w:snapToGrid w:val="1"/>
                          <w:spacing w:beforeLines="0" w:afterLines="0" w:lineRule="auto" w:line="240" w:after="0" w:before="56"/>
                          <w:ind w:firstLineChars="0" w:firstLine="0" w:rightChars="0" w:right="0" w:leftChars="0" w:left="26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9.63</w:t>
                        </w:r>
                      </w:p>
                    </w:tc>
                    <w:tc>
                      <w:tcPr>
                        <w:tcW w:w="2262" w:type="dxa"/>
                        <w:tcBorders>
                          <w:right w:val="single" w:sz="8" w:space="0" w:color="000000"/>
                        </w:tcBorders>
                      </w:tcPr>
                      <w:p w:rsidR="0018722C">
                        <w:pPr>
                          <w:widowControl w:val="0"/>
                          <w:snapToGrid w:val="1"/>
                          <w:spacing w:beforeLines="0" w:afterLines="0" w:lineRule="auto" w:line="240" w:after="0" w:before="56"/>
                          <w:ind w:firstLineChars="0" w:firstLine="0" w:rightChars="0" w:right="0" w:leftChars="0" w:left="37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10558.40</w:t>
                        </w:r>
                      </w:p>
                    </w:tc>
                  </w:tr>
                  <w:tr>
                    <w:trPr>
                      <w:trHeight w:val="400" w:hRule="atLeast"/>
                    </w:trPr>
                    <w:tc>
                      <w:tcPr>
                        <w:tcW w:w="1931" w:type="dxa"/>
                        <w:tcBorders>
                          <w:left w:val="single" w:sz="8" w:space="0" w:color="000000"/>
                          <w:right w:val="single" w:sz="8" w:space="0" w:color="000000"/>
                        </w:tcBorders>
                      </w:tcPr>
                      <w:p w:rsidR="0018722C">
                        <w:pPr>
                          <w:widowControl w:val="0"/>
                          <w:snapToGrid w:val="1"/>
                          <w:spacing w:beforeLines="0" w:afterLines="0" w:lineRule="auto" w:line="240" w:after="0" w:before="58"/>
                          <w:ind w:firstLineChars="0" w:firstLine="0" w:leftChars="0" w:left="700" w:rightChars="0" w:right="69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2009</w:t>
                        </w:r>
                      </w:p>
                    </w:tc>
                    <w:tc>
                      <w:tcPr>
                        <w:tcW w:w="1522" w:type="dxa"/>
                        <w:tcBorders>
                          <w:left w:val="single" w:sz="8" w:space="0" w:color="000000"/>
                        </w:tcBorders>
                      </w:tcPr>
                      <w:p w:rsidR="0018722C">
                        <w:pPr>
                          <w:widowControl w:val="0"/>
                          <w:snapToGrid w:val="1"/>
                          <w:spacing w:beforeLines="0" w:afterLines="0" w:lineRule="auto" w:line="240" w:after="0" w:before="58"/>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51.5</w:t>
                        </w:r>
                      </w:p>
                    </w:tc>
                    <w:tc>
                      <w:tcPr>
                        <w:tcW w:w="1561" w:type="dxa"/>
                      </w:tcPr>
                      <w:p w:rsidR="0018722C">
                        <w:pPr>
                          <w:widowControl w:val="0"/>
                          <w:snapToGrid w:val="1"/>
                          <w:spacing w:beforeLines="0" w:afterLines="0" w:lineRule="auto" w:line="240" w:after="0" w:before="58"/>
                          <w:ind w:firstLineChars="0" w:firstLine="0" w:rightChars="0" w:right="0" w:leftChars="0" w:left="26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9.22</w:t>
                        </w:r>
                      </w:p>
                    </w:tc>
                    <w:tc>
                      <w:tcPr>
                        <w:tcW w:w="2262" w:type="dxa"/>
                        <w:tcBorders>
                          <w:right w:val="single" w:sz="8" w:space="0" w:color="000000"/>
                        </w:tcBorders>
                      </w:tcPr>
                      <w:p w:rsidR="0018722C">
                        <w:pPr>
                          <w:widowControl w:val="0"/>
                          <w:snapToGrid w:val="1"/>
                          <w:spacing w:beforeLines="0" w:afterLines="0" w:lineRule="auto" w:line="240" w:after="0" w:before="58"/>
                          <w:ind w:firstLineChars="0" w:firstLine="0" w:rightChars="0" w:right="0" w:leftChars="0" w:left="37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11491.27</w:t>
                        </w:r>
                      </w:p>
                    </w:tc>
                  </w:tr>
                  <w:tr>
                    <w:trPr>
                      <w:trHeight w:val="380" w:hRule="atLeast"/>
                    </w:trPr>
                    <w:tc>
                      <w:tcPr>
                        <w:tcW w:w="1931" w:type="dxa"/>
                        <w:tcBorders>
                          <w:left w:val="single" w:sz="8" w:space="0" w:color="000000"/>
                          <w:right w:val="single" w:sz="8" w:space="0" w:color="000000"/>
                        </w:tcBorders>
                      </w:tcPr>
                      <w:p w:rsidR="0018722C">
                        <w:pPr>
                          <w:widowControl w:val="0"/>
                          <w:snapToGrid w:val="1"/>
                          <w:spacing w:beforeLines="0" w:afterLines="0" w:lineRule="auto" w:line="240" w:after="0" w:before="56"/>
                          <w:ind w:firstLineChars="0" w:firstLine="0" w:leftChars="0" w:left="700" w:rightChars="0" w:right="69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2010</w:t>
                        </w:r>
                      </w:p>
                    </w:tc>
                    <w:tc>
                      <w:tcPr>
                        <w:tcW w:w="1522" w:type="dxa"/>
                        <w:tcBorders>
                          <w:left w:val="single" w:sz="8" w:space="0" w:color="000000"/>
                        </w:tcBorders>
                      </w:tcPr>
                      <w:p w:rsidR="0018722C">
                        <w:pPr>
                          <w:widowControl w:val="0"/>
                          <w:snapToGrid w:val="1"/>
                          <w:spacing w:beforeLines="0" w:afterLines="0" w:lineRule="auto" w:line="240" w:after="0" w:before="56"/>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51.8</w:t>
                        </w:r>
                      </w:p>
                    </w:tc>
                    <w:tc>
                      <w:tcPr>
                        <w:tcW w:w="1561" w:type="dxa"/>
                      </w:tcPr>
                      <w:p w:rsidR="0018722C">
                        <w:pPr>
                          <w:widowControl w:val="0"/>
                          <w:snapToGrid w:val="1"/>
                          <w:spacing w:beforeLines="0" w:afterLines="0" w:lineRule="auto" w:line="240" w:after="0" w:before="56"/>
                          <w:ind w:firstLineChars="0" w:firstLine="0" w:rightChars="0" w:right="0" w:leftChars="0" w:left="20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10.44</w:t>
                        </w:r>
                      </w:p>
                    </w:tc>
                    <w:tc>
                      <w:tcPr>
                        <w:tcW w:w="2262" w:type="dxa"/>
                        <w:tcBorders>
                          <w:right w:val="single" w:sz="8" w:space="0" w:color="000000"/>
                        </w:tcBorders>
                      </w:tcPr>
                      <w:p w:rsidR="0018722C">
                        <w:pPr>
                          <w:widowControl w:val="0"/>
                          <w:snapToGrid w:val="1"/>
                          <w:spacing w:beforeLines="0" w:afterLines="0" w:lineRule="auto" w:line="240" w:after="0" w:before="56"/>
                          <w:ind w:firstLineChars="0" w:firstLine="0" w:rightChars="0" w:right="0" w:leftChars="0" w:left="37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12645.15</w:t>
                        </w:r>
                      </w:p>
                    </w:tc>
                  </w:tr>
                  <w:tr>
                    <w:trPr>
                      <w:trHeight w:val="360" w:hRule="atLeast"/>
                    </w:trPr>
                    <w:tc>
                      <w:tcPr>
                        <w:tcW w:w="1931" w:type="dxa"/>
                        <w:tcBorders>
                          <w:left w:val="single" w:sz="8" w:space="0" w:color="000000"/>
                          <w:bottom w:val="single" w:sz="8" w:space="0" w:color="000000"/>
                          <w:right w:val="single" w:sz="8" w:space="0" w:color="000000"/>
                        </w:tcBorders>
                      </w:tcPr>
                      <w:p w:rsidR="0018722C">
                        <w:pPr>
                          <w:widowControl w:val="0"/>
                          <w:snapToGrid w:val="1"/>
                          <w:spacing w:beforeLines="0" w:afterLines="0" w:lineRule="auto" w:line="240" w:after="0" w:before="56"/>
                          <w:ind w:firstLineChars="0" w:firstLine="0" w:leftChars="0" w:left="700" w:rightChars="0" w:right="69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2011</w:t>
                        </w:r>
                      </w:p>
                    </w:tc>
                    <w:tc>
                      <w:tcPr>
                        <w:tcW w:w="1522" w:type="dxa"/>
                        <w:tcBorders>
                          <w:left w:val="single" w:sz="8" w:space="0" w:color="000000"/>
                          <w:bottom w:val="single" w:sz="8" w:space="0" w:color="000000"/>
                        </w:tcBorders>
                      </w:tcPr>
                      <w:p w:rsidR="0018722C">
                        <w:pPr>
                          <w:widowControl w:val="0"/>
                          <w:snapToGrid w:val="1"/>
                          <w:spacing w:beforeLines="0" w:afterLines="0" w:lineRule="auto" w:line="240" w:after="0" w:before="56"/>
                          <w:ind w:firstLineChars="0" w:firstLine="0" w:rightChars="0" w:right="0" w:leftChars="0" w:left="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50.9</w:t>
                        </w:r>
                      </w:p>
                    </w:tc>
                    <w:tc>
                      <w:tcPr>
                        <w:tcW w:w="1561" w:type="dxa"/>
                        <w:tcBorders>
                          <w:bottom w:val="single" w:sz="8" w:space="0" w:color="000000"/>
                        </w:tcBorders>
                      </w:tcPr>
                      <w:p w:rsidR="0018722C">
                        <w:pPr>
                          <w:widowControl w:val="0"/>
                          <w:snapToGrid w:val="1"/>
                          <w:spacing w:beforeLines="0" w:afterLines="0" w:lineRule="auto" w:line="240" w:after="0" w:before="56"/>
                          <w:ind w:firstLineChars="0" w:firstLine="0" w:rightChars="0" w:right="0" w:leftChars="0" w:left="26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9.24</w:t>
                        </w:r>
                      </w:p>
                    </w:tc>
                    <w:tc>
                      <w:tcPr>
                        <w:tcW w:w="2262" w:type="dxa"/>
                        <w:tcBorders>
                          <w:bottom w:val="single" w:sz="8" w:space="0" w:color="000000"/>
                          <w:right w:val="single" w:sz="8" w:space="0" w:color="000000"/>
                        </w:tcBorders>
                      </w:tcPr>
                      <w:p w:rsidR="0018722C">
                        <w:pPr>
                          <w:widowControl w:val="0"/>
                          <w:snapToGrid w:val="1"/>
                          <w:spacing w:beforeLines="0" w:afterLines="0" w:lineRule="auto" w:line="240" w:after="0" w:before="56"/>
                          <w:ind w:firstLineChars="0" w:firstLine="0" w:rightChars="0" w:right="0" w:leftChars="0" w:left="37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13756.30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4"/>
        <w:textAlignment w:val="center"/>
        <w:topLinePunct/>
      </w:pPr>
      <w:r>
        <w:t>附录</w:t>
      </w:r>
      <w:r/>
      <w:r>
        <w:t>2</w:t>
      </w:r>
      <w:r>
        <w:t>经济增长安全指标原始数据</w:t>
      </w:r>
    </w:p>
    <w:p w:rsidR="0018722C">
      <w:pPr>
        <w:topLinePunct/>
      </w:pPr>
      <w:r>
        <w:t>资料来源：根据历年统计年鉴计算整理</w:t>
      </w:r>
    </w:p>
    <w:p w:rsidR="0018722C">
      <w:pPr>
        <w:pStyle w:val="a4"/>
        <w:topLinePunct/>
      </w:pPr>
      <w:r>
        <w:t>附录</w:t>
      </w:r>
      <w:r/>
      <w:r>
        <w:t>3</w:t>
      </w:r>
      <w:r>
        <w:t>财政安全与民生安全指标原始数据</w:t>
      </w:r>
    </w:p>
    <w:tbl>
      <w:tblPr>
        <w:tblW w:w="0" w:type="auto"/>
        <w:tblInd w:w="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6"/>
        <w:gridCol w:w="1383"/>
        <w:gridCol w:w="1844"/>
        <w:gridCol w:w="1431"/>
        <w:gridCol w:w="1451"/>
      </w:tblGrid>
      <w:tr>
        <w:trPr>
          <w:trHeight w:val="800" w:hRule="atLeast"/>
        </w:trPr>
        <w:tc>
          <w:tcPr>
            <w:tcW w:w="118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3227" w:type="dxa"/>
            <w:gridSpan w:val="2"/>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财政安全</w:t>
            </w:r>
          </w:p>
        </w:tc>
        <w:tc>
          <w:tcPr>
            <w:tcW w:w="2882" w:type="dxa"/>
            <w:gridSpan w:val="2"/>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民生安全</w:t>
            </w:r>
          </w:p>
        </w:tc>
      </w:tr>
      <w:tr>
        <w:trPr>
          <w:trHeight w:val="800" w:hRule="atLeast"/>
        </w:trPr>
        <w:tc>
          <w:tcPr>
            <w:tcW w:w="118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年份</w:t>
            </w:r>
          </w:p>
        </w:tc>
        <w:tc>
          <w:tcPr>
            <w:tcW w:w="138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财政赤字率</w:t>
            </w:r>
            <w:r>
              <w:rPr>
                <w:rFonts w:ascii="宋体" w:eastAsia="宋体" w:hint="eastAsia"/>
              </w:rPr>
              <w:t>（</w:t>
            </w:r>
            <w:r>
              <w:t>%</w:t>
            </w:r>
            <w:r>
              <w:rPr>
                <w:rFonts w:ascii="宋体" w:eastAsia="宋体" w:hint="eastAsia"/>
              </w:rPr>
              <w:t>）</w:t>
            </w:r>
          </w:p>
        </w:tc>
        <w:tc>
          <w:tcPr>
            <w:tcW w:w="184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国债负担率</w:t>
            </w:r>
            <w:r>
              <w:t>(</w:t>
            </w:r>
            <w:r>
              <w:t xml:space="preserve">%</w:t>
            </w:r>
            <w:r>
              <w:t>)</w:t>
            </w:r>
          </w:p>
        </w:tc>
        <w:tc>
          <w:tcPr>
            <w:tcW w:w="143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基尼系数</w:t>
            </w:r>
          </w:p>
        </w:tc>
        <w:tc>
          <w:tcPr>
            <w:tcW w:w="145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城乡收入比</w:t>
            </w:r>
          </w:p>
        </w:tc>
      </w:tr>
      <w:tr>
        <w:trPr>
          <w:trHeight w:val="440" w:hRule="atLeast"/>
        </w:trPr>
        <w:tc>
          <w:tcPr>
            <w:tcW w:w="118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1990</w:t>
            </w:r>
          </w:p>
        </w:tc>
        <w:tc>
          <w:tcPr>
            <w:tcW w:w="1383" w:type="dxa"/>
            <w:tcBorders>
              <w:top w:val="single" w:sz="4" w:space="0" w:color="000000"/>
              <w:left w:val="single" w:sz="4" w:space="0" w:color="000000"/>
            </w:tcBorders>
          </w:tcPr>
          <w:p w:rsidR="0018722C">
            <w:pPr>
              <w:topLinePunct/>
              <w:ind w:leftChars="0" w:left="0" w:rightChars="0" w:right="0" w:firstLineChars="0" w:firstLine="0"/>
              <w:spacing w:line="240" w:lineRule="atLeast"/>
            </w:pPr>
            <w:r>
              <w:t>0.78</w:t>
            </w:r>
          </w:p>
        </w:tc>
        <w:tc>
          <w:tcPr>
            <w:tcW w:w="1844" w:type="dxa"/>
            <w:tcBorders>
              <w:top w:val="single" w:sz="4" w:space="0" w:color="000000"/>
              <w:right w:val="single" w:sz="4" w:space="0" w:color="000000"/>
            </w:tcBorders>
          </w:tcPr>
          <w:p w:rsidR="0018722C">
            <w:pPr>
              <w:topLinePunct/>
              <w:ind w:leftChars="0" w:left="0" w:rightChars="0" w:right="0" w:firstLineChars="0" w:firstLine="0"/>
              <w:spacing w:line="240" w:lineRule="atLeast"/>
            </w:pPr>
            <w:r>
              <w:t>4.80</w:t>
            </w:r>
          </w:p>
        </w:tc>
        <w:tc>
          <w:tcPr>
            <w:tcW w:w="1431" w:type="dxa"/>
            <w:tcBorders>
              <w:top w:val="single" w:sz="4" w:space="0" w:color="000000"/>
              <w:left w:val="single" w:sz="4" w:space="0" w:color="000000"/>
            </w:tcBorders>
          </w:tcPr>
          <w:p w:rsidR="0018722C">
            <w:pPr>
              <w:topLinePunct/>
              <w:ind w:leftChars="0" w:left="0" w:rightChars="0" w:right="0" w:firstLineChars="0" w:firstLine="0"/>
              <w:spacing w:line="240" w:lineRule="atLeast"/>
            </w:pPr>
            <w:r>
              <w:t>0.33</w:t>
            </w:r>
          </w:p>
        </w:tc>
        <w:tc>
          <w:tcPr>
            <w:tcW w:w="1451" w:type="dxa"/>
            <w:tcBorders>
              <w:top w:val="single" w:sz="4" w:space="0" w:color="000000"/>
              <w:right w:val="single" w:sz="4" w:space="0" w:color="000000"/>
            </w:tcBorders>
          </w:tcPr>
          <w:p w:rsidR="0018722C">
            <w:pPr>
              <w:topLinePunct/>
              <w:ind w:leftChars="0" w:left="0" w:rightChars="0" w:right="0" w:firstLineChars="0" w:firstLine="0"/>
              <w:spacing w:line="240" w:lineRule="atLeast"/>
            </w:pPr>
            <w:r>
              <w:t>2.20</w:t>
            </w:r>
          </w:p>
        </w:tc>
      </w:tr>
      <w:tr>
        <w:trPr>
          <w:trHeight w:val="38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1991</w:t>
            </w:r>
          </w:p>
        </w:tc>
        <w:tc>
          <w:tcPr>
            <w:tcW w:w="1383" w:type="dxa"/>
            <w:tcBorders>
              <w:left w:val="single" w:sz="4" w:space="0" w:color="000000"/>
            </w:tcBorders>
          </w:tcPr>
          <w:p w:rsidR="0018722C">
            <w:pPr>
              <w:topLinePunct/>
              <w:ind w:leftChars="0" w:left="0" w:rightChars="0" w:right="0" w:firstLineChars="0" w:firstLine="0"/>
              <w:spacing w:line="240" w:lineRule="atLeast"/>
            </w:pPr>
            <w:r>
              <w:t>1.09</w:t>
            </w:r>
          </w:p>
        </w:tc>
        <w:tc>
          <w:tcPr>
            <w:tcW w:w="1844" w:type="dxa"/>
            <w:tcBorders>
              <w:right w:val="single" w:sz="4" w:space="0" w:color="000000"/>
            </w:tcBorders>
          </w:tcPr>
          <w:p w:rsidR="0018722C">
            <w:pPr>
              <w:topLinePunct/>
              <w:ind w:leftChars="0" w:left="0" w:rightChars="0" w:right="0" w:firstLineChars="0" w:firstLine="0"/>
              <w:spacing w:line="240" w:lineRule="atLeast"/>
            </w:pPr>
            <w:r>
              <w:t>4.90</w:t>
            </w:r>
          </w:p>
        </w:tc>
        <w:tc>
          <w:tcPr>
            <w:tcW w:w="1431" w:type="dxa"/>
            <w:tcBorders>
              <w:left w:val="single" w:sz="4" w:space="0" w:color="000000"/>
            </w:tcBorders>
          </w:tcPr>
          <w:p w:rsidR="0018722C">
            <w:pPr>
              <w:topLinePunct/>
              <w:ind w:leftChars="0" w:left="0" w:rightChars="0" w:right="0" w:firstLineChars="0" w:firstLine="0"/>
              <w:spacing w:line="240" w:lineRule="atLeast"/>
            </w:pPr>
            <w:r>
              <w:t>0.35</w:t>
            </w:r>
          </w:p>
        </w:tc>
        <w:tc>
          <w:tcPr>
            <w:tcW w:w="1451" w:type="dxa"/>
            <w:tcBorders>
              <w:right w:val="single" w:sz="4" w:space="0" w:color="000000"/>
            </w:tcBorders>
          </w:tcPr>
          <w:p w:rsidR="0018722C">
            <w:pPr>
              <w:topLinePunct/>
              <w:ind w:leftChars="0" w:left="0" w:rightChars="0" w:right="0" w:firstLineChars="0" w:firstLine="0"/>
              <w:spacing w:line="240" w:lineRule="atLeast"/>
            </w:pPr>
            <w:r>
              <w:t>2.21</w:t>
            </w:r>
          </w:p>
        </w:tc>
      </w:tr>
      <w:tr>
        <w:trPr>
          <w:trHeight w:val="40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1992</w:t>
            </w:r>
          </w:p>
        </w:tc>
        <w:tc>
          <w:tcPr>
            <w:tcW w:w="1383" w:type="dxa"/>
            <w:tcBorders>
              <w:left w:val="single" w:sz="4" w:space="0" w:color="000000"/>
            </w:tcBorders>
          </w:tcPr>
          <w:p w:rsidR="0018722C">
            <w:pPr>
              <w:topLinePunct/>
              <w:ind w:leftChars="0" w:left="0" w:rightChars="0" w:right="0" w:firstLineChars="0" w:firstLine="0"/>
              <w:spacing w:line="240" w:lineRule="atLeast"/>
            </w:pPr>
            <w:r>
              <w:t>0.96</w:t>
            </w:r>
          </w:p>
        </w:tc>
        <w:tc>
          <w:tcPr>
            <w:tcW w:w="1844" w:type="dxa"/>
            <w:tcBorders>
              <w:right w:val="single" w:sz="4" w:space="0" w:color="000000"/>
            </w:tcBorders>
          </w:tcPr>
          <w:p w:rsidR="0018722C">
            <w:pPr>
              <w:topLinePunct/>
              <w:ind w:leftChars="0" w:left="0" w:rightChars="0" w:right="0" w:firstLineChars="0" w:firstLine="0"/>
              <w:spacing w:line="240" w:lineRule="atLeast"/>
            </w:pPr>
            <w:r>
              <w:t>4.82</w:t>
            </w:r>
          </w:p>
        </w:tc>
        <w:tc>
          <w:tcPr>
            <w:tcW w:w="1431" w:type="dxa"/>
            <w:tcBorders>
              <w:left w:val="single" w:sz="4" w:space="0" w:color="000000"/>
            </w:tcBorders>
          </w:tcPr>
          <w:p w:rsidR="0018722C">
            <w:pPr>
              <w:topLinePunct/>
              <w:ind w:leftChars="0" w:left="0" w:rightChars="0" w:right="0" w:firstLineChars="0" w:firstLine="0"/>
              <w:spacing w:line="240" w:lineRule="atLeast"/>
            </w:pPr>
            <w:r>
              <w:t>0.35</w:t>
            </w:r>
          </w:p>
        </w:tc>
        <w:tc>
          <w:tcPr>
            <w:tcW w:w="1451" w:type="dxa"/>
            <w:tcBorders>
              <w:right w:val="single" w:sz="4" w:space="0" w:color="000000"/>
            </w:tcBorders>
          </w:tcPr>
          <w:p w:rsidR="0018722C">
            <w:pPr>
              <w:topLinePunct/>
              <w:ind w:leftChars="0" w:left="0" w:rightChars="0" w:right="0" w:firstLineChars="0" w:firstLine="0"/>
              <w:spacing w:line="240" w:lineRule="atLeast"/>
            </w:pPr>
            <w:r>
              <w:t>2.33</w:t>
            </w:r>
          </w:p>
        </w:tc>
      </w:tr>
      <w:tr>
        <w:trPr>
          <w:trHeight w:val="40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1993</w:t>
            </w:r>
          </w:p>
        </w:tc>
        <w:tc>
          <w:tcPr>
            <w:tcW w:w="1383" w:type="dxa"/>
            <w:tcBorders>
              <w:left w:val="single" w:sz="4" w:space="0" w:color="000000"/>
            </w:tcBorders>
          </w:tcPr>
          <w:p w:rsidR="0018722C">
            <w:pPr>
              <w:topLinePunct/>
              <w:ind w:leftChars="0" w:left="0" w:rightChars="0" w:right="0" w:firstLineChars="0" w:firstLine="0"/>
              <w:spacing w:line="240" w:lineRule="atLeast"/>
            </w:pPr>
            <w:r>
              <w:t>0.83</w:t>
            </w:r>
          </w:p>
        </w:tc>
        <w:tc>
          <w:tcPr>
            <w:tcW w:w="1844" w:type="dxa"/>
            <w:tcBorders>
              <w:right w:val="single" w:sz="4" w:space="0" w:color="000000"/>
            </w:tcBorders>
          </w:tcPr>
          <w:p w:rsidR="0018722C">
            <w:pPr>
              <w:topLinePunct/>
              <w:ind w:leftChars="0" w:left="0" w:rightChars="0" w:right="0" w:firstLineChars="0" w:firstLine="0"/>
              <w:spacing w:line="240" w:lineRule="atLeast"/>
            </w:pPr>
            <w:r>
              <w:t>4.45</w:t>
            </w:r>
          </w:p>
        </w:tc>
        <w:tc>
          <w:tcPr>
            <w:tcW w:w="1431" w:type="dxa"/>
            <w:tcBorders>
              <w:left w:val="single" w:sz="4" w:space="0" w:color="000000"/>
            </w:tcBorders>
          </w:tcPr>
          <w:p w:rsidR="0018722C">
            <w:pPr>
              <w:topLinePunct/>
              <w:ind w:leftChars="0" w:left="0" w:rightChars="0" w:right="0" w:firstLineChars="0" w:firstLine="0"/>
              <w:spacing w:line="240" w:lineRule="atLeast"/>
            </w:pPr>
            <w:r>
              <w:t>0.37</w:t>
            </w:r>
          </w:p>
        </w:tc>
        <w:tc>
          <w:tcPr>
            <w:tcW w:w="1451" w:type="dxa"/>
            <w:tcBorders>
              <w:right w:val="single" w:sz="4" w:space="0" w:color="000000"/>
            </w:tcBorders>
          </w:tcPr>
          <w:p w:rsidR="0018722C">
            <w:pPr>
              <w:topLinePunct/>
              <w:ind w:leftChars="0" w:left="0" w:rightChars="0" w:right="0" w:firstLineChars="0" w:firstLine="0"/>
              <w:spacing w:line="240" w:lineRule="atLeast"/>
            </w:pPr>
            <w:r>
              <w:t>2.53</w:t>
            </w:r>
          </w:p>
        </w:tc>
      </w:tr>
      <w:tr>
        <w:trPr>
          <w:trHeight w:val="38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1994</w:t>
            </w:r>
          </w:p>
        </w:tc>
        <w:tc>
          <w:tcPr>
            <w:tcW w:w="1383" w:type="dxa"/>
            <w:tcBorders>
              <w:left w:val="single" w:sz="4" w:space="0" w:color="000000"/>
            </w:tcBorders>
          </w:tcPr>
          <w:p w:rsidR="0018722C">
            <w:pPr>
              <w:topLinePunct/>
              <w:ind w:leftChars="0" w:left="0" w:rightChars="0" w:right="0" w:firstLineChars="0" w:firstLine="0"/>
              <w:spacing w:line="240" w:lineRule="atLeast"/>
            </w:pPr>
            <w:r>
              <w:t>1.19</w:t>
            </w:r>
          </w:p>
        </w:tc>
        <w:tc>
          <w:tcPr>
            <w:tcW w:w="1844" w:type="dxa"/>
            <w:tcBorders>
              <w:right w:val="single" w:sz="4" w:space="0" w:color="000000"/>
            </w:tcBorders>
          </w:tcPr>
          <w:p w:rsidR="0018722C">
            <w:pPr>
              <w:topLinePunct/>
              <w:ind w:leftChars="0" w:left="0" w:rightChars="0" w:right="0" w:firstLineChars="0" w:firstLine="0"/>
              <w:spacing w:line="240" w:lineRule="atLeast"/>
            </w:pPr>
            <w:r>
              <w:t>4.89</w:t>
            </w:r>
          </w:p>
        </w:tc>
        <w:tc>
          <w:tcPr>
            <w:tcW w:w="1431" w:type="dxa"/>
            <w:tcBorders>
              <w:left w:val="single" w:sz="4" w:space="0" w:color="000000"/>
            </w:tcBorders>
          </w:tcPr>
          <w:p w:rsidR="0018722C">
            <w:pPr>
              <w:topLinePunct/>
              <w:ind w:leftChars="0" w:left="0" w:rightChars="0" w:right="0" w:firstLineChars="0" w:firstLine="0"/>
              <w:spacing w:line="240" w:lineRule="atLeast"/>
            </w:pPr>
            <w:r>
              <w:t>0.39</w:t>
            </w:r>
          </w:p>
        </w:tc>
        <w:tc>
          <w:tcPr>
            <w:tcW w:w="1451" w:type="dxa"/>
            <w:tcBorders>
              <w:right w:val="single" w:sz="4" w:space="0" w:color="000000"/>
            </w:tcBorders>
          </w:tcPr>
          <w:p w:rsidR="0018722C">
            <w:pPr>
              <w:topLinePunct/>
              <w:ind w:leftChars="0" w:left="0" w:rightChars="0" w:right="0" w:firstLineChars="0" w:firstLine="0"/>
              <w:spacing w:line="240" w:lineRule="atLeast"/>
            </w:pPr>
            <w:r>
              <w:t>2.61</w:t>
            </w:r>
          </w:p>
        </w:tc>
      </w:tr>
      <w:tr>
        <w:trPr>
          <w:trHeight w:val="40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1995</w:t>
            </w:r>
          </w:p>
        </w:tc>
        <w:tc>
          <w:tcPr>
            <w:tcW w:w="1383" w:type="dxa"/>
            <w:tcBorders>
              <w:left w:val="single" w:sz="4" w:space="0" w:color="000000"/>
            </w:tcBorders>
          </w:tcPr>
          <w:p w:rsidR="0018722C">
            <w:pPr>
              <w:topLinePunct/>
              <w:ind w:leftChars="0" w:left="0" w:rightChars="0" w:right="0" w:firstLineChars="0" w:firstLine="0"/>
              <w:spacing w:line="240" w:lineRule="atLeast"/>
            </w:pPr>
            <w:r>
              <w:t>0.96</w:t>
            </w:r>
          </w:p>
        </w:tc>
        <w:tc>
          <w:tcPr>
            <w:tcW w:w="1844" w:type="dxa"/>
            <w:tcBorders>
              <w:right w:val="single" w:sz="4" w:space="0" w:color="000000"/>
            </w:tcBorders>
          </w:tcPr>
          <w:p w:rsidR="0018722C">
            <w:pPr>
              <w:topLinePunct/>
              <w:ind w:leftChars="0" w:left="0" w:rightChars="0" w:right="0" w:firstLineChars="0" w:firstLine="0"/>
              <w:spacing w:line="240" w:lineRule="atLeast"/>
            </w:pPr>
            <w:r>
              <w:t>5.64</w:t>
            </w:r>
          </w:p>
        </w:tc>
        <w:tc>
          <w:tcPr>
            <w:tcW w:w="1431" w:type="dxa"/>
            <w:tcBorders>
              <w:left w:val="single" w:sz="4" w:space="0" w:color="000000"/>
            </w:tcBorders>
          </w:tcPr>
          <w:p w:rsidR="0018722C">
            <w:pPr>
              <w:topLinePunct/>
              <w:ind w:leftChars="0" w:left="0" w:rightChars="0" w:right="0" w:firstLineChars="0" w:firstLine="0"/>
              <w:spacing w:line="240" w:lineRule="atLeast"/>
            </w:pPr>
            <w:r>
              <w:t>0.38</w:t>
            </w:r>
          </w:p>
        </w:tc>
        <w:tc>
          <w:tcPr>
            <w:tcW w:w="1451" w:type="dxa"/>
            <w:tcBorders>
              <w:right w:val="single" w:sz="4" w:space="0" w:color="000000"/>
            </w:tcBorders>
          </w:tcPr>
          <w:p w:rsidR="0018722C">
            <w:pPr>
              <w:topLinePunct/>
              <w:ind w:leftChars="0" w:left="0" w:rightChars="0" w:right="0" w:firstLineChars="0" w:firstLine="0"/>
              <w:spacing w:line="240" w:lineRule="atLeast"/>
            </w:pPr>
            <w:r>
              <w:t>2.45</w:t>
            </w:r>
          </w:p>
        </w:tc>
      </w:tr>
      <w:tr>
        <w:trPr>
          <w:trHeight w:val="40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1996</w:t>
            </w:r>
          </w:p>
        </w:tc>
        <w:tc>
          <w:tcPr>
            <w:tcW w:w="1383" w:type="dxa"/>
            <w:tcBorders>
              <w:left w:val="single" w:sz="4" w:space="0" w:color="000000"/>
            </w:tcBorders>
          </w:tcPr>
          <w:p w:rsidR="0018722C">
            <w:pPr>
              <w:topLinePunct/>
              <w:ind w:leftChars="0" w:left="0" w:rightChars="0" w:right="0" w:firstLineChars="0" w:firstLine="0"/>
              <w:spacing w:line="240" w:lineRule="atLeast"/>
            </w:pPr>
            <w:r>
              <w:t>0.74</w:t>
            </w:r>
          </w:p>
        </w:tc>
        <w:tc>
          <w:tcPr>
            <w:tcW w:w="1844" w:type="dxa"/>
            <w:tcBorders>
              <w:right w:val="single" w:sz="4" w:space="0" w:color="000000"/>
            </w:tcBorders>
          </w:tcPr>
          <w:p w:rsidR="0018722C">
            <w:pPr>
              <w:topLinePunct/>
              <w:ind w:leftChars="0" w:left="0" w:rightChars="0" w:right="0" w:firstLineChars="0" w:firstLine="0"/>
              <w:spacing w:line="240" w:lineRule="atLeast"/>
            </w:pPr>
            <w:r>
              <w:t>6.42</w:t>
            </w:r>
          </w:p>
        </w:tc>
        <w:tc>
          <w:tcPr>
            <w:tcW w:w="1431" w:type="dxa"/>
            <w:tcBorders>
              <w:left w:val="single" w:sz="4" w:space="0" w:color="000000"/>
            </w:tcBorders>
          </w:tcPr>
          <w:p w:rsidR="0018722C">
            <w:pPr>
              <w:topLinePunct/>
              <w:ind w:leftChars="0" w:left="0" w:rightChars="0" w:right="0" w:firstLineChars="0" w:firstLine="0"/>
              <w:spacing w:line="240" w:lineRule="atLeast"/>
            </w:pPr>
            <w:r>
              <w:t>0.37</w:t>
            </w:r>
          </w:p>
        </w:tc>
        <w:tc>
          <w:tcPr>
            <w:tcW w:w="1451" w:type="dxa"/>
            <w:tcBorders>
              <w:right w:val="single" w:sz="4" w:space="0" w:color="000000"/>
            </w:tcBorders>
          </w:tcPr>
          <w:p w:rsidR="0018722C">
            <w:pPr>
              <w:topLinePunct/>
              <w:ind w:leftChars="0" w:left="0" w:rightChars="0" w:right="0" w:firstLineChars="0" w:firstLine="0"/>
              <w:spacing w:line="240" w:lineRule="atLeast"/>
            </w:pPr>
            <w:r>
              <w:t>2.51</w:t>
            </w:r>
          </w:p>
        </w:tc>
      </w:tr>
      <w:tr>
        <w:trPr>
          <w:trHeight w:val="38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1997</w:t>
            </w:r>
          </w:p>
        </w:tc>
        <w:tc>
          <w:tcPr>
            <w:tcW w:w="1383" w:type="dxa"/>
            <w:tcBorders>
              <w:left w:val="single" w:sz="4" w:space="0" w:color="000000"/>
            </w:tcBorders>
          </w:tcPr>
          <w:p w:rsidR="0018722C">
            <w:pPr>
              <w:topLinePunct/>
              <w:ind w:leftChars="0" w:left="0" w:rightChars="0" w:right="0" w:firstLineChars="0" w:firstLine="0"/>
              <w:spacing w:line="240" w:lineRule="atLeast"/>
            </w:pPr>
            <w:r>
              <w:t>0.74</w:t>
            </w:r>
          </w:p>
        </w:tc>
        <w:tc>
          <w:tcPr>
            <w:tcW w:w="1844" w:type="dxa"/>
            <w:tcBorders>
              <w:right w:val="single" w:sz="4" w:space="0" w:color="000000"/>
            </w:tcBorders>
          </w:tcPr>
          <w:p w:rsidR="0018722C">
            <w:pPr>
              <w:topLinePunct/>
              <w:ind w:leftChars="0" w:left="0" w:rightChars="0" w:right="0" w:firstLineChars="0" w:firstLine="0"/>
              <w:spacing w:line="240" w:lineRule="atLeast"/>
            </w:pPr>
            <w:r>
              <w:t>7.40</w:t>
            </w:r>
          </w:p>
        </w:tc>
        <w:tc>
          <w:tcPr>
            <w:tcW w:w="1431" w:type="dxa"/>
            <w:tcBorders>
              <w:left w:val="single" w:sz="4" w:space="0" w:color="000000"/>
            </w:tcBorders>
          </w:tcPr>
          <w:p w:rsidR="0018722C">
            <w:pPr>
              <w:topLinePunct/>
              <w:ind w:leftChars="0" w:left="0" w:rightChars="0" w:right="0" w:firstLineChars="0" w:firstLine="0"/>
              <w:spacing w:line="240" w:lineRule="atLeast"/>
            </w:pPr>
            <w:r>
              <w:t>0.36</w:t>
            </w:r>
          </w:p>
        </w:tc>
        <w:tc>
          <w:tcPr>
            <w:tcW w:w="1451" w:type="dxa"/>
            <w:tcBorders>
              <w:right w:val="single" w:sz="4" w:space="0" w:color="000000"/>
            </w:tcBorders>
          </w:tcPr>
          <w:p w:rsidR="0018722C">
            <w:pPr>
              <w:topLinePunct/>
              <w:ind w:leftChars="0" w:left="0" w:rightChars="0" w:right="0" w:firstLineChars="0" w:firstLine="0"/>
              <w:spacing w:line="240" w:lineRule="atLeast"/>
            </w:pPr>
            <w:r>
              <w:t>2.47</w:t>
            </w:r>
          </w:p>
        </w:tc>
      </w:tr>
      <w:tr>
        <w:trPr>
          <w:trHeight w:val="40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1998</w:t>
            </w:r>
          </w:p>
        </w:tc>
        <w:tc>
          <w:tcPr>
            <w:tcW w:w="1383" w:type="dxa"/>
            <w:tcBorders>
              <w:left w:val="single" w:sz="4" w:space="0" w:color="000000"/>
            </w:tcBorders>
          </w:tcPr>
          <w:p w:rsidR="0018722C">
            <w:pPr>
              <w:topLinePunct/>
              <w:ind w:leftChars="0" w:left="0" w:rightChars="0" w:right="0" w:firstLineChars="0" w:firstLine="0"/>
              <w:spacing w:line="240" w:lineRule="atLeast"/>
            </w:pPr>
            <w:r>
              <w:t>1.09</w:t>
            </w:r>
          </w:p>
        </w:tc>
        <w:tc>
          <w:tcPr>
            <w:tcW w:w="1844" w:type="dxa"/>
            <w:tcBorders>
              <w:right w:val="single" w:sz="4" w:space="0" w:color="000000"/>
            </w:tcBorders>
          </w:tcPr>
          <w:p w:rsidR="0018722C">
            <w:pPr>
              <w:topLinePunct/>
              <w:ind w:leftChars="0" w:left="0" w:rightChars="0" w:right="0" w:firstLineChars="0" w:firstLine="0"/>
              <w:spacing w:line="240" w:lineRule="atLeast"/>
            </w:pPr>
            <w:r>
              <w:t>9.91</w:t>
            </w:r>
          </w:p>
        </w:tc>
        <w:tc>
          <w:tcPr>
            <w:tcW w:w="1431" w:type="dxa"/>
            <w:tcBorders>
              <w:left w:val="single" w:sz="4" w:space="0" w:color="000000"/>
            </w:tcBorders>
          </w:tcPr>
          <w:p w:rsidR="0018722C">
            <w:pPr>
              <w:topLinePunct/>
              <w:ind w:leftChars="0" w:left="0" w:rightChars="0" w:right="0" w:firstLineChars="0" w:firstLine="0"/>
              <w:spacing w:line="240" w:lineRule="atLeast"/>
            </w:pPr>
            <w:r>
              <w:t>0.39</w:t>
            </w:r>
          </w:p>
        </w:tc>
        <w:tc>
          <w:tcPr>
            <w:tcW w:w="1451" w:type="dxa"/>
            <w:tcBorders>
              <w:right w:val="single" w:sz="4" w:space="0" w:color="000000"/>
            </w:tcBorders>
          </w:tcPr>
          <w:p w:rsidR="0018722C">
            <w:pPr>
              <w:topLinePunct/>
              <w:ind w:leftChars="0" w:left="0" w:rightChars="0" w:right="0" w:firstLineChars="0" w:firstLine="0"/>
              <w:spacing w:line="240" w:lineRule="atLeast"/>
            </w:pPr>
            <w:r>
              <w:t>2.51</w:t>
            </w:r>
          </w:p>
        </w:tc>
      </w:tr>
      <w:tr>
        <w:trPr>
          <w:trHeight w:val="40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1999</w:t>
            </w:r>
          </w:p>
        </w:tc>
        <w:tc>
          <w:tcPr>
            <w:tcW w:w="1383" w:type="dxa"/>
            <w:tcBorders>
              <w:left w:val="single" w:sz="4" w:space="0" w:color="000000"/>
            </w:tcBorders>
          </w:tcPr>
          <w:p w:rsidR="0018722C">
            <w:pPr>
              <w:topLinePunct/>
              <w:ind w:leftChars="0" w:left="0" w:rightChars="0" w:right="0" w:firstLineChars="0" w:firstLine="0"/>
              <w:spacing w:line="240" w:lineRule="atLeast"/>
            </w:pPr>
            <w:r>
              <w:t>1.94</w:t>
            </w:r>
          </w:p>
        </w:tc>
        <w:tc>
          <w:tcPr>
            <w:tcW w:w="1844" w:type="dxa"/>
            <w:tcBorders>
              <w:right w:val="single" w:sz="4" w:space="0" w:color="000000"/>
            </w:tcBorders>
          </w:tcPr>
          <w:p w:rsidR="0018722C">
            <w:pPr>
              <w:topLinePunct/>
              <w:ind w:leftChars="0" w:left="0" w:rightChars="0" w:right="0" w:firstLineChars="0" w:firstLine="0"/>
              <w:spacing w:line="240" w:lineRule="atLeast"/>
            </w:pPr>
            <w:r>
              <w:t>12.85</w:t>
            </w:r>
          </w:p>
        </w:tc>
        <w:tc>
          <w:tcPr>
            <w:tcW w:w="1431" w:type="dxa"/>
            <w:tcBorders>
              <w:left w:val="single" w:sz="4" w:space="0" w:color="000000"/>
            </w:tcBorders>
          </w:tcPr>
          <w:p w:rsidR="0018722C">
            <w:pPr>
              <w:topLinePunct/>
              <w:ind w:leftChars="0" w:left="0" w:rightChars="0" w:right="0" w:firstLineChars="0" w:firstLine="0"/>
              <w:spacing w:line="240" w:lineRule="atLeast"/>
            </w:pPr>
            <w:r>
              <w:t>0.40</w:t>
            </w:r>
          </w:p>
        </w:tc>
        <w:tc>
          <w:tcPr>
            <w:tcW w:w="1451" w:type="dxa"/>
            <w:tcBorders>
              <w:right w:val="single" w:sz="4" w:space="0" w:color="000000"/>
            </w:tcBorders>
          </w:tcPr>
          <w:p w:rsidR="0018722C">
            <w:pPr>
              <w:topLinePunct/>
              <w:ind w:leftChars="0" w:left="0" w:rightChars="0" w:right="0" w:firstLineChars="0" w:firstLine="0"/>
              <w:spacing w:line="240" w:lineRule="atLeast"/>
            </w:pPr>
            <w:r>
              <w:t>2.65</w:t>
            </w:r>
          </w:p>
        </w:tc>
      </w:tr>
      <w:tr>
        <w:trPr>
          <w:trHeight w:val="38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2000</w:t>
            </w:r>
          </w:p>
        </w:tc>
        <w:tc>
          <w:tcPr>
            <w:tcW w:w="1383" w:type="dxa"/>
            <w:tcBorders>
              <w:left w:val="single" w:sz="4" w:space="0" w:color="000000"/>
            </w:tcBorders>
          </w:tcPr>
          <w:p w:rsidR="0018722C">
            <w:pPr>
              <w:topLinePunct/>
              <w:ind w:leftChars="0" w:left="0" w:rightChars="0" w:right="0" w:firstLineChars="0" w:firstLine="0"/>
              <w:spacing w:line="240" w:lineRule="atLeast"/>
            </w:pPr>
            <w:r>
              <w:t>2.51</w:t>
            </w:r>
          </w:p>
        </w:tc>
        <w:tc>
          <w:tcPr>
            <w:tcW w:w="1844" w:type="dxa"/>
            <w:tcBorders>
              <w:right w:val="single" w:sz="4" w:space="0" w:color="000000"/>
            </w:tcBorders>
          </w:tcPr>
          <w:p w:rsidR="0018722C">
            <w:pPr>
              <w:topLinePunct/>
              <w:ind w:leftChars="0" w:left="0" w:rightChars="0" w:right="0" w:firstLineChars="0" w:firstLine="0"/>
              <w:spacing w:line="240" w:lineRule="atLeast"/>
            </w:pPr>
            <w:r>
              <w:t>14.55</w:t>
            </w:r>
          </w:p>
        </w:tc>
        <w:tc>
          <w:tcPr>
            <w:tcW w:w="1431" w:type="dxa"/>
            <w:tcBorders>
              <w:left w:val="single" w:sz="4" w:space="0" w:color="000000"/>
            </w:tcBorders>
          </w:tcPr>
          <w:p w:rsidR="0018722C">
            <w:pPr>
              <w:topLinePunct/>
              <w:ind w:leftChars="0" w:left="0" w:rightChars="0" w:right="0" w:firstLineChars="0" w:firstLine="0"/>
              <w:spacing w:line="240" w:lineRule="atLeast"/>
            </w:pPr>
            <w:r>
              <w:t>0.40</w:t>
            </w:r>
          </w:p>
        </w:tc>
        <w:tc>
          <w:tcPr>
            <w:tcW w:w="1451" w:type="dxa"/>
            <w:tcBorders>
              <w:right w:val="single" w:sz="4" w:space="0" w:color="000000"/>
            </w:tcBorders>
          </w:tcPr>
          <w:p w:rsidR="0018722C">
            <w:pPr>
              <w:topLinePunct/>
              <w:ind w:leftChars="0" w:left="0" w:rightChars="0" w:right="0" w:firstLineChars="0" w:firstLine="0"/>
              <w:spacing w:line="240" w:lineRule="atLeast"/>
            </w:pPr>
            <w:r>
              <w:t>2.79</w:t>
            </w:r>
          </w:p>
        </w:tc>
      </w:tr>
      <w:tr>
        <w:trPr>
          <w:trHeight w:val="40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2001</w:t>
            </w:r>
          </w:p>
        </w:tc>
        <w:tc>
          <w:tcPr>
            <w:tcW w:w="1383" w:type="dxa"/>
            <w:tcBorders>
              <w:left w:val="single" w:sz="4" w:space="0" w:color="000000"/>
            </w:tcBorders>
          </w:tcPr>
          <w:p w:rsidR="0018722C">
            <w:pPr>
              <w:topLinePunct/>
              <w:ind w:leftChars="0" w:left="0" w:rightChars="0" w:right="0" w:firstLineChars="0" w:firstLine="0"/>
              <w:spacing w:line="240" w:lineRule="atLeast"/>
            </w:pPr>
            <w:r>
              <w:t>2.3</w:t>
            </w:r>
          </w:p>
        </w:tc>
        <w:tc>
          <w:tcPr>
            <w:tcW w:w="1844" w:type="dxa"/>
            <w:tcBorders>
              <w:right w:val="single" w:sz="4" w:space="0" w:color="000000"/>
            </w:tcBorders>
          </w:tcPr>
          <w:p w:rsidR="0018722C">
            <w:pPr>
              <w:topLinePunct/>
              <w:ind w:leftChars="0" w:left="0" w:rightChars="0" w:right="0" w:firstLineChars="0" w:firstLine="0"/>
              <w:spacing w:line="240" w:lineRule="atLeast"/>
            </w:pPr>
            <w:r>
              <w:t>16.05</w:t>
            </w:r>
          </w:p>
        </w:tc>
        <w:tc>
          <w:tcPr>
            <w:tcW w:w="1431" w:type="dxa"/>
            <w:tcBorders>
              <w:left w:val="single" w:sz="4" w:space="0" w:color="000000"/>
            </w:tcBorders>
          </w:tcPr>
          <w:p w:rsidR="0018722C">
            <w:pPr>
              <w:topLinePunct/>
              <w:ind w:leftChars="0" w:left="0" w:rightChars="0" w:right="0" w:firstLineChars="0" w:firstLine="0"/>
              <w:spacing w:line="240" w:lineRule="atLeast"/>
            </w:pPr>
            <w:r>
              <w:t>0.43</w:t>
            </w:r>
          </w:p>
        </w:tc>
        <w:tc>
          <w:tcPr>
            <w:tcW w:w="1451" w:type="dxa"/>
            <w:tcBorders>
              <w:right w:val="single" w:sz="4" w:space="0" w:color="000000"/>
            </w:tcBorders>
          </w:tcPr>
          <w:p w:rsidR="0018722C">
            <w:pPr>
              <w:topLinePunct/>
              <w:ind w:leftChars="0" w:left="0" w:rightChars="0" w:right="0" w:firstLineChars="0" w:firstLine="0"/>
              <w:spacing w:line="240" w:lineRule="atLeast"/>
            </w:pPr>
            <w:r>
              <w:t>2.90</w:t>
            </w:r>
          </w:p>
        </w:tc>
      </w:tr>
      <w:tr>
        <w:trPr>
          <w:trHeight w:val="40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2002</w:t>
            </w:r>
          </w:p>
        </w:tc>
        <w:tc>
          <w:tcPr>
            <w:tcW w:w="1383" w:type="dxa"/>
            <w:tcBorders>
              <w:left w:val="single" w:sz="4" w:space="0" w:color="000000"/>
            </w:tcBorders>
          </w:tcPr>
          <w:p w:rsidR="0018722C">
            <w:pPr>
              <w:topLinePunct/>
              <w:ind w:leftChars="0" w:left="0" w:rightChars="0" w:right="0" w:firstLineChars="0" w:firstLine="0"/>
              <w:spacing w:line="240" w:lineRule="atLeast"/>
            </w:pPr>
            <w:r>
              <w:t>2.62</w:t>
            </w:r>
          </w:p>
        </w:tc>
        <w:tc>
          <w:tcPr>
            <w:tcW w:w="1844" w:type="dxa"/>
            <w:tcBorders>
              <w:right w:val="single" w:sz="4" w:space="0" w:color="000000"/>
            </w:tcBorders>
          </w:tcPr>
          <w:p w:rsidR="0018722C">
            <w:pPr>
              <w:topLinePunct/>
              <w:ind w:leftChars="0" w:left="0" w:rightChars="0" w:right="0" w:firstLineChars="0" w:firstLine="0"/>
              <w:spacing w:line="240" w:lineRule="atLeast"/>
            </w:pPr>
            <w:r>
              <w:t>18.89</w:t>
            </w:r>
          </w:p>
        </w:tc>
        <w:tc>
          <w:tcPr>
            <w:tcW w:w="1431" w:type="dxa"/>
            <w:tcBorders>
              <w:left w:val="single" w:sz="4" w:space="0" w:color="000000"/>
            </w:tcBorders>
          </w:tcPr>
          <w:p w:rsidR="0018722C">
            <w:pPr>
              <w:topLinePunct/>
              <w:ind w:leftChars="0" w:left="0" w:rightChars="0" w:right="0" w:firstLineChars="0" w:firstLine="0"/>
              <w:spacing w:line="240" w:lineRule="atLeast"/>
            </w:pPr>
            <w:r>
              <w:t>0.45</w:t>
            </w:r>
          </w:p>
        </w:tc>
        <w:tc>
          <w:tcPr>
            <w:tcW w:w="1451" w:type="dxa"/>
            <w:tcBorders>
              <w:right w:val="single" w:sz="4" w:space="0" w:color="000000"/>
            </w:tcBorders>
          </w:tcPr>
          <w:p w:rsidR="0018722C">
            <w:pPr>
              <w:topLinePunct/>
              <w:ind w:leftChars="0" w:left="0" w:rightChars="0" w:right="0" w:firstLineChars="0" w:firstLine="0"/>
              <w:spacing w:line="240" w:lineRule="atLeast"/>
            </w:pPr>
            <w:r>
              <w:t>3.11</w:t>
            </w:r>
          </w:p>
        </w:tc>
      </w:tr>
      <w:tr>
        <w:trPr>
          <w:trHeight w:val="38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2003</w:t>
            </w:r>
          </w:p>
        </w:tc>
        <w:tc>
          <w:tcPr>
            <w:tcW w:w="1383" w:type="dxa"/>
            <w:tcBorders>
              <w:left w:val="single" w:sz="4" w:space="0" w:color="000000"/>
            </w:tcBorders>
          </w:tcPr>
          <w:p w:rsidR="0018722C">
            <w:pPr>
              <w:topLinePunct/>
              <w:ind w:leftChars="0" w:left="0" w:rightChars="0" w:right="0" w:firstLineChars="0" w:firstLine="0"/>
              <w:spacing w:line="240" w:lineRule="atLeast"/>
            </w:pPr>
            <w:r>
              <w:t>2.16</w:t>
            </w:r>
          </w:p>
        </w:tc>
        <w:tc>
          <w:tcPr>
            <w:tcW w:w="1844" w:type="dxa"/>
            <w:tcBorders>
              <w:right w:val="single" w:sz="4" w:space="0" w:color="000000"/>
            </w:tcBorders>
          </w:tcPr>
          <w:p w:rsidR="0018722C">
            <w:pPr>
              <w:topLinePunct/>
              <w:ind w:leftChars="0" w:left="0" w:rightChars="0" w:right="0" w:firstLineChars="0" w:firstLine="0"/>
              <w:spacing w:line="240" w:lineRule="atLeast"/>
            </w:pPr>
            <w:r>
              <w:t>20.27</w:t>
            </w:r>
          </w:p>
        </w:tc>
        <w:tc>
          <w:tcPr>
            <w:tcW w:w="1431" w:type="dxa"/>
            <w:tcBorders>
              <w:left w:val="single" w:sz="4" w:space="0" w:color="000000"/>
            </w:tcBorders>
          </w:tcPr>
          <w:p w:rsidR="0018722C">
            <w:pPr>
              <w:topLinePunct/>
              <w:ind w:leftChars="0" w:left="0" w:rightChars="0" w:right="0" w:firstLineChars="0" w:firstLine="0"/>
              <w:spacing w:line="240" w:lineRule="atLeast"/>
            </w:pPr>
            <w:r>
              <w:t>0.48</w:t>
            </w:r>
          </w:p>
        </w:tc>
        <w:tc>
          <w:tcPr>
            <w:tcW w:w="1451" w:type="dxa"/>
            <w:tcBorders>
              <w:right w:val="single" w:sz="4" w:space="0" w:color="000000"/>
            </w:tcBorders>
          </w:tcPr>
          <w:p w:rsidR="0018722C">
            <w:pPr>
              <w:topLinePunct/>
              <w:ind w:leftChars="0" w:left="0" w:rightChars="0" w:right="0" w:firstLineChars="0" w:firstLine="0"/>
              <w:spacing w:line="240" w:lineRule="atLeast"/>
            </w:pPr>
            <w:r>
              <w:t>3.23</w:t>
            </w:r>
          </w:p>
        </w:tc>
      </w:tr>
      <w:tr>
        <w:trPr>
          <w:trHeight w:val="40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2004</w:t>
            </w:r>
          </w:p>
        </w:tc>
        <w:tc>
          <w:tcPr>
            <w:tcW w:w="1383" w:type="dxa"/>
            <w:tcBorders>
              <w:left w:val="single" w:sz="4" w:space="0" w:color="000000"/>
            </w:tcBorders>
          </w:tcPr>
          <w:p w:rsidR="0018722C">
            <w:pPr>
              <w:topLinePunct/>
              <w:ind w:leftChars="0" w:left="0" w:rightChars="0" w:right="0" w:firstLineChars="0" w:firstLine="0"/>
              <w:spacing w:line="240" w:lineRule="atLeast"/>
            </w:pPr>
            <w:r>
              <w:t>1.31</w:t>
            </w:r>
          </w:p>
        </w:tc>
        <w:tc>
          <w:tcPr>
            <w:tcW w:w="1844" w:type="dxa"/>
            <w:tcBorders>
              <w:right w:val="single" w:sz="4" w:space="0" w:color="000000"/>
            </w:tcBorders>
          </w:tcPr>
          <w:p w:rsidR="0018722C">
            <w:pPr>
              <w:topLinePunct/>
              <w:ind w:leftChars="0" w:left="0" w:rightChars="0" w:right="0" w:firstLineChars="0" w:firstLine="0"/>
              <w:spacing w:line="240" w:lineRule="atLeast"/>
            </w:pPr>
            <w:r>
              <w:t>21.65</w:t>
            </w:r>
          </w:p>
        </w:tc>
        <w:tc>
          <w:tcPr>
            <w:tcW w:w="1431" w:type="dxa"/>
            <w:tcBorders>
              <w:left w:val="single" w:sz="4" w:space="0" w:color="000000"/>
            </w:tcBorders>
          </w:tcPr>
          <w:p w:rsidR="0018722C">
            <w:pPr>
              <w:topLinePunct/>
              <w:ind w:leftChars="0" w:left="0" w:rightChars="0" w:right="0" w:firstLineChars="0" w:firstLine="0"/>
              <w:spacing w:line="240" w:lineRule="atLeast"/>
            </w:pPr>
            <w:r>
              <w:t>0.47</w:t>
            </w:r>
          </w:p>
        </w:tc>
        <w:tc>
          <w:tcPr>
            <w:tcW w:w="1451" w:type="dxa"/>
            <w:tcBorders>
              <w:right w:val="single" w:sz="4" w:space="0" w:color="000000"/>
            </w:tcBorders>
          </w:tcPr>
          <w:p w:rsidR="0018722C">
            <w:pPr>
              <w:topLinePunct/>
              <w:ind w:leftChars="0" w:left="0" w:rightChars="0" w:right="0" w:firstLineChars="0" w:firstLine="0"/>
              <w:spacing w:line="240" w:lineRule="atLeast"/>
            </w:pPr>
            <w:r>
              <w:t>3.21</w:t>
            </w:r>
          </w:p>
        </w:tc>
      </w:tr>
      <w:tr>
        <w:trPr>
          <w:trHeight w:val="40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2005</w:t>
            </w:r>
          </w:p>
        </w:tc>
        <w:tc>
          <w:tcPr>
            <w:tcW w:w="1383" w:type="dxa"/>
            <w:tcBorders>
              <w:left w:val="single" w:sz="4" w:space="0" w:color="000000"/>
            </w:tcBorders>
          </w:tcPr>
          <w:p w:rsidR="0018722C">
            <w:pPr>
              <w:topLinePunct/>
              <w:ind w:leftChars="0" w:left="0" w:rightChars="0" w:right="0" w:firstLineChars="0" w:firstLine="0"/>
              <w:spacing w:line="240" w:lineRule="atLeast"/>
            </w:pPr>
            <w:r>
              <w:t>1.23</w:t>
            </w:r>
          </w:p>
        </w:tc>
        <w:tc>
          <w:tcPr>
            <w:tcW w:w="1844" w:type="dxa"/>
            <w:tcBorders>
              <w:right w:val="single" w:sz="4" w:space="0" w:color="000000"/>
            </w:tcBorders>
          </w:tcPr>
          <w:p w:rsidR="0018722C">
            <w:pPr>
              <w:topLinePunct/>
              <w:ind w:leftChars="0" w:left="0" w:rightChars="0" w:right="0" w:firstLineChars="0" w:firstLine="0"/>
              <w:spacing w:line="240" w:lineRule="atLeast"/>
            </w:pPr>
            <w:r>
              <w:t>17.64</w:t>
            </w:r>
          </w:p>
        </w:tc>
        <w:tc>
          <w:tcPr>
            <w:tcW w:w="1431" w:type="dxa"/>
            <w:tcBorders>
              <w:left w:val="single" w:sz="4" w:space="0" w:color="000000"/>
            </w:tcBorders>
          </w:tcPr>
          <w:p w:rsidR="0018722C">
            <w:pPr>
              <w:topLinePunct/>
              <w:ind w:leftChars="0" w:left="0" w:rightChars="0" w:right="0" w:firstLineChars="0" w:firstLine="0"/>
              <w:spacing w:line="240" w:lineRule="atLeast"/>
            </w:pPr>
            <w:r>
              <w:t>0.49</w:t>
            </w:r>
          </w:p>
        </w:tc>
        <w:tc>
          <w:tcPr>
            <w:tcW w:w="1451" w:type="dxa"/>
            <w:tcBorders>
              <w:right w:val="single" w:sz="4" w:space="0" w:color="000000"/>
            </w:tcBorders>
          </w:tcPr>
          <w:p w:rsidR="0018722C">
            <w:pPr>
              <w:topLinePunct/>
              <w:ind w:leftChars="0" w:left="0" w:rightChars="0" w:right="0" w:firstLineChars="0" w:firstLine="0"/>
              <w:spacing w:line="240" w:lineRule="atLeast"/>
            </w:pPr>
            <w:r>
              <w:t>3.22</w:t>
            </w:r>
          </w:p>
        </w:tc>
      </w:tr>
      <w:tr>
        <w:trPr>
          <w:trHeight w:val="38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2006</w:t>
            </w:r>
          </w:p>
        </w:tc>
        <w:tc>
          <w:tcPr>
            <w:tcW w:w="1383" w:type="dxa"/>
            <w:tcBorders>
              <w:left w:val="single" w:sz="4" w:space="0" w:color="000000"/>
            </w:tcBorders>
          </w:tcPr>
          <w:p w:rsidR="0018722C">
            <w:pPr>
              <w:topLinePunct/>
              <w:ind w:leftChars="0" w:left="0" w:rightChars="0" w:right="0" w:firstLineChars="0" w:firstLine="0"/>
              <w:spacing w:line="240" w:lineRule="atLeast"/>
            </w:pPr>
            <w:r>
              <w:t>0.77</w:t>
            </w:r>
          </w:p>
        </w:tc>
        <w:tc>
          <w:tcPr>
            <w:tcW w:w="1844" w:type="dxa"/>
            <w:tcBorders>
              <w:right w:val="single" w:sz="4" w:space="0" w:color="000000"/>
            </w:tcBorders>
          </w:tcPr>
          <w:p w:rsidR="0018722C">
            <w:pPr>
              <w:topLinePunct/>
              <w:ind w:leftChars="0" w:left="0" w:rightChars="0" w:right="0" w:firstLineChars="0" w:firstLine="0"/>
              <w:spacing w:line="240" w:lineRule="atLeast"/>
            </w:pPr>
            <w:r>
              <w:t>16.19</w:t>
            </w:r>
          </w:p>
        </w:tc>
        <w:tc>
          <w:tcPr>
            <w:tcW w:w="1431" w:type="dxa"/>
            <w:tcBorders>
              <w:left w:val="single" w:sz="4" w:space="0" w:color="000000"/>
            </w:tcBorders>
          </w:tcPr>
          <w:p w:rsidR="0018722C">
            <w:pPr>
              <w:topLinePunct/>
              <w:ind w:leftChars="0" w:left="0" w:rightChars="0" w:right="0" w:firstLineChars="0" w:firstLine="0"/>
              <w:spacing w:line="240" w:lineRule="atLeast"/>
            </w:pPr>
            <w:r>
              <w:t>0.49</w:t>
            </w:r>
          </w:p>
        </w:tc>
        <w:tc>
          <w:tcPr>
            <w:tcW w:w="1451" w:type="dxa"/>
            <w:tcBorders>
              <w:right w:val="single" w:sz="4" w:space="0" w:color="000000"/>
            </w:tcBorders>
          </w:tcPr>
          <w:p w:rsidR="0018722C">
            <w:pPr>
              <w:topLinePunct/>
              <w:ind w:leftChars="0" w:left="0" w:rightChars="0" w:right="0" w:firstLineChars="0" w:firstLine="0"/>
              <w:spacing w:line="240" w:lineRule="atLeast"/>
            </w:pPr>
            <w:r>
              <w:t>3.28</w:t>
            </w:r>
          </w:p>
        </w:tc>
      </w:tr>
      <w:tr>
        <w:trPr>
          <w:trHeight w:val="40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2007</w:t>
            </w:r>
          </w:p>
        </w:tc>
        <w:tc>
          <w:tcPr>
            <w:tcW w:w="1383" w:type="dxa"/>
            <w:tcBorders>
              <w:left w:val="single" w:sz="4" w:space="0" w:color="000000"/>
            </w:tcBorders>
          </w:tcPr>
          <w:p w:rsidR="0018722C">
            <w:pPr>
              <w:topLinePunct/>
              <w:ind w:leftChars="0" w:left="0" w:rightChars="0" w:right="0" w:firstLineChars="0" w:firstLine="0"/>
              <w:spacing w:line="240" w:lineRule="atLeast"/>
            </w:pPr>
            <w:r>
              <w:t>-0.58</w:t>
            </w:r>
          </w:p>
        </w:tc>
        <w:tc>
          <w:tcPr>
            <w:tcW w:w="1844" w:type="dxa"/>
            <w:tcBorders>
              <w:right w:val="single" w:sz="4" w:space="0" w:color="000000"/>
            </w:tcBorders>
          </w:tcPr>
          <w:p w:rsidR="0018722C">
            <w:pPr>
              <w:topLinePunct/>
              <w:ind w:leftChars="0" w:left="0" w:rightChars="0" w:right="0" w:firstLineChars="0" w:firstLine="0"/>
              <w:spacing w:line="240" w:lineRule="atLeast"/>
            </w:pPr>
            <w:r>
              <w:t>19.59</w:t>
            </w:r>
          </w:p>
        </w:tc>
        <w:tc>
          <w:tcPr>
            <w:tcW w:w="1431" w:type="dxa"/>
            <w:tcBorders>
              <w:left w:val="single" w:sz="4" w:space="0" w:color="000000"/>
            </w:tcBorders>
          </w:tcPr>
          <w:p w:rsidR="0018722C">
            <w:pPr>
              <w:topLinePunct/>
              <w:ind w:leftChars="0" w:left="0" w:rightChars="0" w:right="0" w:firstLineChars="0" w:firstLine="0"/>
              <w:spacing w:line="240" w:lineRule="atLeast"/>
            </w:pPr>
            <w:r>
              <w:t>0.48</w:t>
            </w:r>
          </w:p>
        </w:tc>
        <w:tc>
          <w:tcPr>
            <w:tcW w:w="1451" w:type="dxa"/>
            <w:tcBorders>
              <w:right w:val="single" w:sz="4" w:space="0" w:color="000000"/>
            </w:tcBorders>
          </w:tcPr>
          <w:p w:rsidR="0018722C">
            <w:pPr>
              <w:topLinePunct/>
              <w:ind w:leftChars="0" w:left="0" w:rightChars="0" w:right="0" w:firstLineChars="0" w:firstLine="0"/>
              <w:spacing w:line="240" w:lineRule="atLeast"/>
            </w:pPr>
            <w:r>
              <w:t>3.33</w:t>
            </w:r>
          </w:p>
        </w:tc>
      </w:tr>
      <w:tr>
        <w:trPr>
          <w:trHeight w:val="40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2008</w:t>
            </w:r>
          </w:p>
        </w:tc>
        <w:tc>
          <w:tcPr>
            <w:tcW w:w="1383" w:type="dxa"/>
            <w:tcBorders>
              <w:left w:val="single" w:sz="4" w:space="0" w:color="000000"/>
            </w:tcBorders>
          </w:tcPr>
          <w:p w:rsidR="0018722C">
            <w:pPr>
              <w:topLinePunct/>
              <w:ind w:leftChars="0" w:left="0" w:rightChars="0" w:right="0" w:firstLineChars="0" w:firstLine="0"/>
              <w:spacing w:line="240" w:lineRule="atLeast"/>
            </w:pPr>
            <w:r>
              <w:t>0.4</w:t>
            </w:r>
          </w:p>
        </w:tc>
        <w:tc>
          <w:tcPr>
            <w:tcW w:w="1844" w:type="dxa"/>
            <w:tcBorders>
              <w:right w:val="single" w:sz="4" w:space="0" w:color="000000"/>
            </w:tcBorders>
          </w:tcPr>
          <w:p w:rsidR="0018722C">
            <w:pPr>
              <w:topLinePunct/>
              <w:ind w:leftChars="0" w:left="0" w:rightChars="0" w:right="0" w:firstLineChars="0" w:firstLine="0"/>
              <w:spacing w:line="240" w:lineRule="atLeast"/>
            </w:pPr>
            <w:r>
              <w:t>16.96</w:t>
            </w:r>
          </w:p>
        </w:tc>
        <w:tc>
          <w:tcPr>
            <w:tcW w:w="1431" w:type="dxa"/>
            <w:tcBorders>
              <w:left w:val="single" w:sz="4" w:space="0" w:color="000000"/>
            </w:tcBorders>
          </w:tcPr>
          <w:p w:rsidR="0018722C">
            <w:pPr>
              <w:topLinePunct/>
              <w:ind w:leftChars="0" w:left="0" w:rightChars="0" w:right="0" w:firstLineChars="0" w:firstLine="0"/>
              <w:spacing w:line="240" w:lineRule="atLeast"/>
            </w:pPr>
            <w:r>
              <w:t>0.49</w:t>
            </w:r>
          </w:p>
        </w:tc>
        <w:tc>
          <w:tcPr>
            <w:tcW w:w="1451" w:type="dxa"/>
            <w:tcBorders>
              <w:right w:val="single" w:sz="4" w:space="0" w:color="000000"/>
            </w:tcBorders>
          </w:tcPr>
          <w:p w:rsidR="0018722C">
            <w:pPr>
              <w:topLinePunct/>
              <w:ind w:leftChars="0" w:left="0" w:rightChars="0" w:right="0" w:firstLineChars="0" w:firstLine="0"/>
              <w:spacing w:line="240" w:lineRule="atLeast"/>
            </w:pPr>
            <w:r>
              <w:t>3.31</w:t>
            </w:r>
          </w:p>
        </w:tc>
      </w:tr>
      <w:tr>
        <w:trPr>
          <w:trHeight w:val="38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2009</w:t>
            </w:r>
          </w:p>
        </w:tc>
        <w:tc>
          <w:tcPr>
            <w:tcW w:w="1383" w:type="dxa"/>
            <w:tcBorders>
              <w:left w:val="single" w:sz="4" w:space="0" w:color="000000"/>
            </w:tcBorders>
          </w:tcPr>
          <w:p w:rsidR="0018722C">
            <w:pPr>
              <w:topLinePunct/>
              <w:ind w:leftChars="0" w:left="0" w:rightChars="0" w:right="0" w:firstLineChars="0" w:firstLine="0"/>
              <w:spacing w:line="240" w:lineRule="atLeast"/>
            </w:pPr>
            <w:r>
              <w:t>2.28</w:t>
            </w:r>
          </w:p>
        </w:tc>
        <w:tc>
          <w:tcPr>
            <w:tcW w:w="1844" w:type="dxa"/>
            <w:tcBorders>
              <w:right w:val="single" w:sz="4" w:space="0" w:color="000000"/>
            </w:tcBorders>
          </w:tcPr>
          <w:p w:rsidR="0018722C">
            <w:pPr>
              <w:topLinePunct/>
              <w:ind w:leftChars="0" w:left="0" w:rightChars="0" w:right="0" w:firstLineChars="0" w:firstLine="0"/>
              <w:spacing w:line="240" w:lineRule="atLeast"/>
            </w:pPr>
            <w:r>
              <w:t>17.67</w:t>
            </w:r>
          </w:p>
        </w:tc>
        <w:tc>
          <w:tcPr>
            <w:tcW w:w="1431" w:type="dxa"/>
            <w:tcBorders>
              <w:left w:val="single" w:sz="4" w:space="0" w:color="000000"/>
            </w:tcBorders>
          </w:tcPr>
          <w:p w:rsidR="0018722C">
            <w:pPr>
              <w:topLinePunct/>
              <w:ind w:leftChars="0" w:left="0" w:rightChars="0" w:right="0" w:firstLineChars="0" w:firstLine="0"/>
              <w:spacing w:line="240" w:lineRule="atLeast"/>
            </w:pPr>
            <w:r>
              <w:t>0.49</w:t>
            </w:r>
          </w:p>
        </w:tc>
        <w:tc>
          <w:tcPr>
            <w:tcW w:w="1451" w:type="dxa"/>
            <w:tcBorders>
              <w:right w:val="single" w:sz="4" w:space="0" w:color="000000"/>
            </w:tcBorders>
          </w:tcPr>
          <w:p w:rsidR="0018722C">
            <w:pPr>
              <w:topLinePunct/>
              <w:ind w:leftChars="0" w:left="0" w:rightChars="0" w:right="0" w:firstLineChars="0" w:firstLine="0"/>
              <w:spacing w:line="240" w:lineRule="atLeast"/>
            </w:pPr>
            <w:r>
              <w:t>3.33</w:t>
            </w:r>
          </w:p>
        </w:tc>
      </w:tr>
      <w:tr>
        <w:trPr>
          <w:trHeight w:val="40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2010</w:t>
            </w:r>
          </w:p>
        </w:tc>
        <w:tc>
          <w:tcPr>
            <w:tcW w:w="1383" w:type="dxa"/>
            <w:tcBorders>
              <w:left w:val="single" w:sz="4" w:space="0" w:color="000000"/>
            </w:tcBorders>
          </w:tcPr>
          <w:p w:rsidR="0018722C">
            <w:pPr>
              <w:topLinePunct/>
              <w:ind w:leftChars="0" w:left="0" w:rightChars="0" w:right="0" w:firstLineChars="0" w:firstLine="0"/>
              <w:spacing w:line="240" w:lineRule="atLeast"/>
            </w:pPr>
            <w:r>
              <w:t>1.69</w:t>
            </w:r>
          </w:p>
        </w:tc>
        <w:tc>
          <w:tcPr>
            <w:tcW w:w="1844" w:type="dxa"/>
            <w:tcBorders>
              <w:right w:val="single" w:sz="4" w:space="0" w:color="000000"/>
            </w:tcBorders>
          </w:tcPr>
          <w:p w:rsidR="0018722C">
            <w:pPr>
              <w:topLinePunct/>
              <w:ind w:leftChars="0" w:left="0" w:rightChars="0" w:right="0" w:firstLineChars="0" w:firstLine="0"/>
              <w:spacing w:line="240" w:lineRule="atLeast"/>
            </w:pPr>
            <w:r>
              <w:t>16.82</w:t>
            </w:r>
          </w:p>
        </w:tc>
        <w:tc>
          <w:tcPr>
            <w:tcW w:w="1431" w:type="dxa"/>
            <w:tcBorders>
              <w:left w:val="single" w:sz="4" w:space="0" w:color="000000"/>
            </w:tcBorders>
          </w:tcPr>
          <w:p w:rsidR="0018722C">
            <w:pPr>
              <w:topLinePunct/>
              <w:ind w:leftChars="0" w:left="0" w:rightChars="0" w:right="0" w:firstLineChars="0" w:firstLine="0"/>
              <w:spacing w:line="240" w:lineRule="atLeast"/>
            </w:pPr>
            <w:r>
              <w:t>0.48</w:t>
            </w:r>
          </w:p>
        </w:tc>
        <w:tc>
          <w:tcPr>
            <w:tcW w:w="1451" w:type="dxa"/>
            <w:tcBorders>
              <w:right w:val="single" w:sz="4" w:space="0" w:color="000000"/>
            </w:tcBorders>
          </w:tcPr>
          <w:p w:rsidR="0018722C">
            <w:pPr>
              <w:topLinePunct/>
              <w:ind w:leftChars="0" w:left="0" w:rightChars="0" w:right="0" w:firstLineChars="0" w:firstLine="0"/>
              <w:spacing w:line="240" w:lineRule="atLeast"/>
            </w:pPr>
            <w:r>
              <w:t>3.23</w:t>
            </w:r>
          </w:p>
        </w:tc>
      </w:tr>
      <w:tr>
        <w:trPr>
          <w:trHeight w:val="340" w:hRule="atLeast"/>
        </w:trPr>
        <w:tc>
          <w:tcPr>
            <w:tcW w:w="118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2011</w:t>
            </w:r>
          </w:p>
        </w:tc>
        <w:tc>
          <w:tcPr>
            <w:tcW w:w="1383"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1.14</w:t>
            </w:r>
          </w:p>
        </w:tc>
        <w:tc>
          <w:tcPr>
            <w:tcW w:w="1844"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15.28</w:t>
            </w:r>
          </w:p>
        </w:tc>
        <w:tc>
          <w:tcPr>
            <w:tcW w:w="1431"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0.48</w:t>
            </w:r>
          </w:p>
        </w:tc>
        <w:tc>
          <w:tcPr>
            <w:tcW w:w="1451"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3.13</w:t>
            </w:r>
          </w:p>
        </w:tc>
      </w:tr>
    </w:tbl>
    <w:p w:rsidR="0018722C">
      <w:pPr>
        <w:pStyle w:val="affa"/>
      </w:pPr>
    </w:p>
    <w:p w:rsidR="0018722C">
      <w:pPr>
        <w:topLinePunct/>
      </w:pPr>
      <w:r>
        <w:t>资料来源：历年统计年鉴计算整理而得</w:t>
      </w:r>
    </w:p>
    <w:p w:rsidR="0018722C">
      <w:pPr>
        <w:pStyle w:val="a4"/>
        <w:topLinePunct/>
      </w:pPr>
      <w:r>
        <w:t>附录</w:t>
      </w:r>
      <w:r/>
      <w:r>
        <w:t>4</w:t>
      </w:r>
      <w:r>
        <w:t>物价安全指标原始数据</w:t>
      </w:r>
    </w:p>
    <w:tbl>
      <w:tblPr>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6"/>
        <w:gridCol w:w="2176"/>
        <w:gridCol w:w="2440"/>
        <w:gridCol w:w="2243"/>
      </w:tblGrid>
      <w:tr>
        <w:trPr>
          <w:trHeight w:val="800" w:hRule="atLeast"/>
        </w:trPr>
        <w:tc>
          <w:tcPr>
            <w:tcW w:w="11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859" w:type="dxa"/>
            <w:gridSpan w:val="3"/>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物价安全</w:t>
            </w:r>
          </w:p>
        </w:tc>
      </w:tr>
      <w:tr>
        <w:trPr>
          <w:trHeight w:val="800" w:hRule="atLeast"/>
        </w:trPr>
        <w:tc>
          <w:tcPr>
            <w:tcW w:w="11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年份</w:t>
            </w:r>
          </w:p>
        </w:tc>
        <w:tc>
          <w:tcPr>
            <w:tcW w:w="217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居民消费价格指数</w:t>
            </w:r>
          </w:p>
          <w:p w:rsidR="0018722C">
            <w:pPr>
              <w:topLinePunct/>
              <w:ind w:leftChars="0" w:left="0" w:rightChars="0" w:right="0" w:firstLineChars="0" w:firstLine="0"/>
              <w:spacing w:line="240" w:lineRule="atLeast"/>
            </w:pPr>
            <w:r>
              <w:rPr>
                <w:rFonts w:ascii="宋体" w:eastAsia="宋体" w:hint="eastAsia"/>
              </w:rPr>
              <w:t>（</w:t>
            </w:r>
            <w:r>
              <w:t>1985 </w:t>
            </w:r>
            <w:r>
              <w:rPr>
                <w:rFonts w:ascii="宋体" w:eastAsia="宋体" w:hint="eastAsia"/>
              </w:rPr>
              <w:t>年</w:t>
            </w:r>
            <w:r>
              <w:t>=100</w:t>
            </w:r>
            <w:r>
              <w:rPr>
                <w:rFonts w:ascii="宋体" w:eastAsia="宋体" w:hint="eastAsia"/>
              </w:rPr>
              <w:t>）</w:t>
            </w:r>
          </w:p>
        </w:tc>
        <w:tc>
          <w:tcPr>
            <w:tcW w:w="24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商品零售价格指数</w:t>
            </w:r>
          </w:p>
          <w:p w:rsidR="0018722C">
            <w:pPr>
              <w:topLinePunct/>
              <w:ind w:leftChars="0" w:left="0" w:rightChars="0" w:right="0" w:firstLineChars="0" w:firstLine="0"/>
              <w:spacing w:line="240" w:lineRule="atLeast"/>
            </w:pPr>
            <w:r>
              <w:rPr>
                <w:rFonts w:ascii="宋体" w:eastAsia="宋体" w:hint="eastAsia"/>
              </w:rPr>
              <w:t>（</w:t>
            </w:r>
            <w:r>
              <w:t>1985 </w:t>
            </w:r>
            <w:r>
              <w:rPr>
                <w:rFonts w:ascii="宋体" w:eastAsia="宋体" w:hint="eastAsia"/>
              </w:rPr>
              <w:t>年</w:t>
            </w:r>
            <w:r>
              <w:t>=100</w:t>
            </w:r>
            <w:r>
              <w:rPr>
                <w:rFonts w:ascii="宋体" w:eastAsia="宋体" w:hint="eastAsia"/>
              </w:rPr>
              <w:t>）</w:t>
            </w:r>
          </w:p>
        </w:tc>
        <w:tc>
          <w:tcPr>
            <w:tcW w:w="224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工业品出厂价格指数</w:t>
            </w:r>
            <w:r>
              <w:rPr>
                <w:rFonts w:ascii="宋体" w:eastAsia="宋体" w:hint="eastAsia"/>
              </w:rPr>
              <w:t>（</w:t>
            </w:r>
            <w:r>
              <w:t>1985 </w:t>
            </w:r>
            <w:r>
              <w:rPr>
                <w:rFonts w:ascii="宋体" w:eastAsia="宋体" w:hint="eastAsia"/>
              </w:rPr>
              <w:t>年</w:t>
            </w:r>
            <w:r>
              <w:t>=100</w:t>
            </w:r>
            <w:r>
              <w:rPr>
                <w:rFonts w:ascii="宋体" w:eastAsia="宋体" w:hint="eastAsia"/>
              </w:rPr>
              <w:t>）</w:t>
            </w:r>
          </w:p>
        </w:tc>
      </w:tr>
      <w:tr>
        <w:trPr>
          <w:trHeight w:val="440" w:hRule="atLeast"/>
        </w:trPr>
        <w:tc>
          <w:tcPr>
            <w:tcW w:w="119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1990</w:t>
            </w:r>
          </w:p>
        </w:tc>
        <w:tc>
          <w:tcPr>
            <w:tcW w:w="2176" w:type="dxa"/>
            <w:tcBorders>
              <w:top w:val="single" w:sz="4" w:space="0" w:color="000000"/>
              <w:left w:val="single" w:sz="4" w:space="0" w:color="000000"/>
            </w:tcBorders>
          </w:tcPr>
          <w:p w:rsidR="0018722C">
            <w:pPr>
              <w:topLinePunct/>
              <w:ind w:leftChars="0" w:left="0" w:rightChars="0" w:right="0" w:firstLineChars="0" w:firstLine="0"/>
              <w:spacing w:line="240" w:lineRule="atLeast"/>
            </w:pPr>
            <w:r>
              <w:t>165.06</w:t>
            </w:r>
          </w:p>
        </w:tc>
        <w:tc>
          <w:tcPr>
            <w:tcW w:w="2440" w:type="dxa"/>
            <w:tcBorders>
              <w:top w:val="single" w:sz="4" w:space="0" w:color="000000"/>
            </w:tcBorders>
          </w:tcPr>
          <w:p w:rsidR="0018722C">
            <w:pPr>
              <w:topLinePunct/>
              <w:ind w:leftChars="0" w:left="0" w:rightChars="0" w:right="0" w:firstLineChars="0" w:firstLine="0"/>
              <w:spacing w:line="240" w:lineRule="atLeast"/>
            </w:pPr>
            <w:r>
              <w:t>162.40</w:t>
            </w:r>
          </w:p>
        </w:tc>
        <w:tc>
          <w:tcPr>
            <w:tcW w:w="2243" w:type="dxa"/>
            <w:tcBorders>
              <w:top w:val="single" w:sz="4" w:space="0" w:color="000000"/>
              <w:right w:val="single" w:sz="4" w:space="0" w:color="000000"/>
            </w:tcBorders>
          </w:tcPr>
          <w:p w:rsidR="0018722C">
            <w:pPr>
              <w:topLinePunct/>
              <w:ind w:leftChars="0" w:left="0" w:rightChars="0" w:right="0" w:firstLineChars="0" w:firstLine="0"/>
              <w:spacing w:line="240" w:lineRule="atLeast"/>
            </w:pPr>
            <w:r>
              <w:t>159.00</w:t>
            </w:r>
          </w:p>
        </w:tc>
      </w:tr>
      <w:tr>
        <w:trPr>
          <w:trHeight w:val="38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1991</w:t>
            </w:r>
          </w:p>
        </w:tc>
        <w:tc>
          <w:tcPr>
            <w:tcW w:w="2176" w:type="dxa"/>
            <w:tcBorders>
              <w:left w:val="single" w:sz="4" w:space="0" w:color="000000"/>
            </w:tcBorders>
          </w:tcPr>
          <w:p w:rsidR="0018722C">
            <w:pPr>
              <w:topLinePunct/>
              <w:ind w:leftChars="0" w:left="0" w:rightChars="0" w:right="0" w:firstLineChars="0" w:firstLine="0"/>
              <w:spacing w:line="240" w:lineRule="atLeast"/>
            </w:pPr>
            <w:r>
              <w:t>170.71</w:t>
            </w:r>
          </w:p>
        </w:tc>
        <w:tc>
          <w:tcPr>
            <w:tcW w:w="2440" w:type="dxa"/>
          </w:tcPr>
          <w:p w:rsidR="0018722C">
            <w:pPr>
              <w:topLinePunct/>
              <w:ind w:leftChars="0" w:left="0" w:rightChars="0" w:right="0" w:firstLineChars="0" w:firstLine="0"/>
              <w:spacing w:line="240" w:lineRule="atLeast"/>
            </w:pPr>
            <w:r>
              <w:t>166.82</w:t>
            </w:r>
          </w:p>
        </w:tc>
        <w:tc>
          <w:tcPr>
            <w:tcW w:w="2243" w:type="dxa"/>
            <w:tcBorders>
              <w:right w:val="single" w:sz="4" w:space="0" w:color="000000"/>
            </w:tcBorders>
          </w:tcPr>
          <w:p w:rsidR="0018722C">
            <w:pPr>
              <w:topLinePunct/>
              <w:ind w:leftChars="0" w:left="0" w:rightChars="0" w:right="0" w:firstLineChars="0" w:firstLine="0"/>
              <w:spacing w:line="240" w:lineRule="atLeast"/>
            </w:pPr>
            <w:r>
              <w:t>168.90</w:t>
            </w:r>
          </w:p>
        </w:tc>
      </w:tr>
      <w:tr>
        <w:trPr>
          <w:trHeight w:val="40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1992</w:t>
            </w:r>
          </w:p>
        </w:tc>
        <w:tc>
          <w:tcPr>
            <w:tcW w:w="2176" w:type="dxa"/>
            <w:tcBorders>
              <w:left w:val="single" w:sz="4" w:space="0" w:color="000000"/>
            </w:tcBorders>
          </w:tcPr>
          <w:p w:rsidR="0018722C">
            <w:pPr>
              <w:topLinePunct/>
              <w:ind w:leftChars="0" w:left="0" w:rightChars="0" w:right="0" w:firstLineChars="0" w:firstLine="0"/>
              <w:spacing w:line="240" w:lineRule="atLeast"/>
            </w:pPr>
            <w:r>
              <w:t>181.62</w:t>
            </w:r>
          </w:p>
        </w:tc>
        <w:tc>
          <w:tcPr>
            <w:tcW w:w="2440" w:type="dxa"/>
          </w:tcPr>
          <w:p w:rsidR="0018722C">
            <w:pPr>
              <w:topLinePunct/>
              <w:ind w:leftChars="0" w:left="0" w:rightChars="0" w:right="0" w:firstLineChars="0" w:firstLine="0"/>
              <w:spacing w:line="240" w:lineRule="atLeast"/>
            </w:pPr>
            <w:r>
              <w:t>175.80</w:t>
            </w:r>
          </w:p>
        </w:tc>
        <w:tc>
          <w:tcPr>
            <w:tcW w:w="2243" w:type="dxa"/>
            <w:tcBorders>
              <w:right w:val="single" w:sz="4" w:space="0" w:color="000000"/>
            </w:tcBorders>
          </w:tcPr>
          <w:p w:rsidR="0018722C">
            <w:pPr>
              <w:topLinePunct/>
              <w:ind w:leftChars="0" w:left="0" w:rightChars="0" w:right="0" w:firstLineChars="0" w:firstLine="0"/>
              <w:spacing w:line="240" w:lineRule="atLeast"/>
            </w:pPr>
            <w:r>
              <w:t>180.40</w:t>
            </w:r>
          </w:p>
        </w:tc>
      </w:tr>
      <w:tr>
        <w:trPr>
          <w:trHeight w:val="40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1993</w:t>
            </w:r>
          </w:p>
        </w:tc>
        <w:tc>
          <w:tcPr>
            <w:tcW w:w="2176" w:type="dxa"/>
            <w:tcBorders>
              <w:left w:val="single" w:sz="4" w:space="0" w:color="000000"/>
            </w:tcBorders>
          </w:tcPr>
          <w:p w:rsidR="0018722C">
            <w:pPr>
              <w:topLinePunct/>
              <w:ind w:leftChars="0" w:left="0" w:rightChars="0" w:right="0" w:firstLineChars="0" w:firstLine="0"/>
              <w:spacing w:line="240" w:lineRule="atLeast"/>
            </w:pPr>
            <w:r>
              <w:t>208.31</w:t>
            </w:r>
          </w:p>
        </w:tc>
        <w:tc>
          <w:tcPr>
            <w:tcW w:w="2440" w:type="dxa"/>
          </w:tcPr>
          <w:p w:rsidR="0018722C">
            <w:pPr>
              <w:topLinePunct/>
              <w:ind w:leftChars="0" w:left="0" w:rightChars="0" w:right="0" w:firstLineChars="0" w:firstLine="0"/>
              <w:spacing w:line="240" w:lineRule="atLeast"/>
            </w:pPr>
            <w:r>
              <w:t>198.99</w:t>
            </w:r>
          </w:p>
        </w:tc>
        <w:tc>
          <w:tcPr>
            <w:tcW w:w="2243" w:type="dxa"/>
            <w:tcBorders>
              <w:right w:val="single" w:sz="4" w:space="0" w:color="000000"/>
            </w:tcBorders>
          </w:tcPr>
          <w:p w:rsidR="0018722C">
            <w:pPr>
              <w:topLinePunct/>
              <w:ind w:leftChars="0" w:left="0" w:rightChars="0" w:right="0" w:firstLineChars="0" w:firstLine="0"/>
              <w:spacing w:line="240" w:lineRule="atLeast"/>
            </w:pPr>
            <w:r>
              <w:t>223.70</w:t>
            </w:r>
          </w:p>
        </w:tc>
      </w:tr>
      <w:tr>
        <w:trPr>
          <w:trHeight w:val="38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1994</w:t>
            </w:r>
          </w:p>
        </w:tc>
        <w:tc>
          <w:tcPr>
            <w:tcW w:w="2176" w:type="dxa"/>
            <w:tcBorders>
              <w:left w:val="single" w:sz="4" w:space="0" w:color="000000"/>
            </w:tcBorders>
          </w:tcPr>
          <w:p w:rsidR="0018722C">
            <w:pPr>
              <w:topLinePunct/>
              <w:ind w:leftChars="0" w:left="0" w:rightChars="0" w:right="0" w:firstLineChars="0" w:firstLine="0"/>
              <w:spacing w:line="240" w:lineRule="atLeast"/>
            </w:pPr>
            <w:r>
              <w:t>258.58</w:t>
            </w:r>
          </w:p>
        </w:tc>
        <w:tc>
          <w:tcPr>
            <w:tcW w:w="2440" w:type="dxa"/>
          </w:tcPr>
          <w:p w:rsidR="0018722C">
            <w:pPr>
              <w:topLinePunct/>
              <w:ind w:leftChars="0" w:left="0" w:rightChars="0" w:right="0" w:firstLineChars="0" w:firstLine="0"/>
              <w:spacing w:line="240" w:lineRule="atLeast"/>
            </w:pPr>
            <w:r>
              <w:t>242.15</w:t>
            </w:r>
          </w:p>
        </w:tc>
        <w:tc>
          <w:tcPr>
            <w:tcW w:w="2243" w:type="dxa"/>
            <w:tcBorders>
              <w:right w:val="single" w:sz="4" w:space="0" w:color="000000"/>
            </w:tcBorders>
          </w:tcPr>
          <w:p w:rsidR="0018722C">
            <w:pPr>
              <w:topLinePunct/>
              <w:ind w:leftChars="0" w:left="0" w:rightChars="0" w:right="0" w:firstLineChars="0" w:firstLine="0"/>
              <w:spacing w:line="240" w:lineRule="atLeast"/>
            </w:pPr>
            <w:r>
              <w:t>267.30</w:t>
            </w:r>
          </w:p>
        </w:tc>
      </w:tr>
      <w:tr>
        <w:trPr>
          <w:trHeight w:val="40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1995</w:t>
            </w:r>
          </w:p>
        </w:tc>
        <w:tc>
          <w:tcPr>
            <w:tcW w:w="2176" w:type="dxa"/>
            <w:tcBorders>
              <w:left w:val="single" w:sz="4" w:space="0" w:color="000000"/>
            </w:tcBorders>
          </w:tcPr>
          <w:p w:rsidR="0018722C">
            <w:pPr>
              <w:topLinePunct/>
              <w:ind w:leftChars="0" w:left="0" w:rightChars="0" w:right="0" w:firstLineChars="0" w:firstLine="0"/>
              <w:spacing w:line="240" w:lineRule="atLeast"/>
            </w:pPr>
            <w:r>
              <w:t>302.75</w:t>
            </w:r>
          </w:p>
        </w:tc>
        <w:tc>
          <w:tcPr>
            <w:tcW w:w="2440" w:type="dxa"/>
          </w:tcPr>
          <w:p w:rsidR="0018722C">
            <w:pPr>
              <w:topLinePunct/>
              <w:ind w:leftChars="0" w:left="0" w:rightChars="0" w:right="0" w:firstLineChars="0" w:firstLine="0"/>
              <w:spacing w:line="240" w:lineRule="atLeast"/>
            </w:pPr>
            <w:r>
              <w:t>277.99</w:t>
            </w:r>
          </w:p>
        </w:tc>
        <w:tc>
          <w:tcPr>
            <w:tcW w:w="2243" w:type="dxa"/>
            <w:tcBorders>
              <w:right w:val="single" w:sz="4" w:space="0" w:color="000000"/>
            </w:tcBorders>
          </w:tcPr>
          <w:p w:rsidR="0018722C">
            <w:pPr>
              <w:topLinePunct/>
              <w:ind w:leftChars="0" w:left="0" w:rightChars="0" w:right="0" w:firstLineChars="0" w:firstLine="0"/>
              <w:spacing w:line="240" w:lineRule="atLeast"/>
            </w:pPr>
            <w:r>
              <w:t>307.10</w:t>
            </w:r>
          </w:p>
        </w:tc>
      </w:tr>
      <w:tr>
        <w:trPr>
          <w:trHeight w:val="40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1996</w:t>
            </w:r>
          </w:p>
        </w:tc>
        <w:tc>
          <w:tcPr>
            <w:tcW w:w="2176" w:type="dxa"/>
            <w:tcBorders>
              <w:left w:val="single" w:sz="4" w:space="0" w:color="000000"/>
            </w:tcBorders>
          </w:tcPr>
          <w:p w:rsidR="0018722C">
            <w:pPr>
              <w:topLinePunct/>
              <w:ind w:leftChars="0" w:left="0" w:rightChars="0" w:right="0" w:firstLineChars="0" w:firstLine="0"/>
              <w:spacing w:line="240" w:lineRule="atLeast"/>
            </w:pPr>
            <w:r>
              <w:t>327.92</w:t>
            </w:r>
          </w:p>
        </w:tc>
        <w:tc>
          <w:tcPr>
            <w:tcW w:w="2440" w:type="dxa"/>
          </w:tcPr>
          <w:p w:rsidR="0018722C">
            <w:pPr>
              <w:topLinePunct/>
              <w:ind w:leftChars="0" w:left="0" w:rightChars="0" w:right="0" w:firstLineChars="0" w:firstLine="0"/>
              <w:spacing w:line="240" w:lineRule="atLeast"/>
            </w:pPr>
            <w:r>
              <w:t>294.93</w:t>
            </w:r>
          </w:p>
        </w:tc>
        <w:tc>
          <w:tcPr>
            <w:tcW w:w="2243" w:type="dxa"/>
            <w:tcBorders>
              <w:right w:val="single" w:sz="4" w:space="0" w:color="000000"/>
            </w:tcBorders>
          </w:tcPr>
          <w:p w:rsidR="0018722C">
            <w:pPr>
              <w:topLinePunct/>
              <w:ind w:leftChars="0" w:left="0" w:rightChars="0" w:right="0" w:firstLineChars="0" w:firstLine="0"/>
              <w:spacing w:line="240" w:lineRule="atLeast"/>
            </w:pPr>
            <w:r>
              <w:t>316.00</w:t>
            </w:r>
          </w:p>
        </w:tc>
      </w:tr>
      <w:tr>
        <w:trPr>
          <w:trHeight w:val="38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1997</w:t>
            </w:r>
          </w:p>
        </w:tc>
        <w:tc>
          <w:tcPr>
            <w:tcW w:w="2176" w:type="dxa"/>
            <w:tcBorders>
              <w:left w:val="single" w:sz="4" w:space="0" w:color="000000"/>
            </w:tcBorders>
          </w:tcPr>
          <w:p w:rsidR="0018722C">
            <w:pPr>
              <w:topLinePunct/>
              <w:ind w:leftChars="0" w:left="0" w:rightChars="0" w:right="0" w:firstLineChars="0" w:firstLine="0"/>
              <w:spacing w:line="240" w:lineRule="atLeast"/>
            </w:pPr>
            <w:r>
              <w:t>337.07</w:t>
            </w:r>
          </w:p>
        </w:tc>
        <w:tc>
          <w:tcPr>
            <w:tcW w:w="2440" w:type="dxa"/>
          </w:tcPr>
          <w:p w:rsidR="0018722C">
            <w:pPr>
              <w:topLinePunct/>
              <w:ind w:leftChars="0" w:left="0" w:rightChars="0" w:right="0" w:firstLineChars="0" w:firstLine="0"/>
              <w:spacing w:line="240" w:lineRule="atLeast"/>
            </w:pPr>
            <w:r>
              <w:t>297.27</w:t>
            </w:r>
          </w:p>
        </w:tc>
        <w:tc>
          <w:tcPr>
            <w:tcW w:w="2243" w:type="dxa"/>
            <w:tcBorders>
              <w:right w:val="single" w:sz="4" w:space="0" w:color="000000"/>
            </w:tcBorders>
          </w:tcPr>
          <w:p w:rsidR="0018722C">
            <w:pPr>
              <w:topLinePunct/>
              <w:ind w:leftChars="0" w:left="0" w:rightChars="0" w:right="0" w:firstLineChars="0" w:firstLine="0"/>
              <w:spacing w:line="240" w:lineRule="atLeast"/>
            </w:pPr>
            <w:r>
              <w:t>315.00</w:t>
            </w:r>
          </w:p>
        </w:tc>
      </w:tr>
      <w:tr>
        <w:trPr>
          <w:trHeight w:val="40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1998</w:t>
            </w:r>
          </w:p>
        </w:tc>
        <w:tc>
          <w:tcPr>
            <w:tcW w:w="2176" w:type="dxa"/>
            <w:tcBorders>
              <w:left w:val="single" w:sz="4" w:space="0" w:color="000000"/>
            </w:tcBorders>
          </w:tcPr>
          <w:p w:rsidR="0018722C">
            <w:pPr>
              <w:topLinePunct/>
              <w:ind w:leftChars="0" w:left="0" w:rightChars="0" w:right="0" w:firstLineChars="0" w:firstLine="0"/>
              <w:spacing w:line="240" w:lineRule="atLeast"/>
            </w:pPr>
            <w:r>
              <w:t>334.40</w:t>
            </w:r>
          </w:p>
        </w:tc>
        <w:tc>
          <w:tcPr>
            <w:tcW w:w="2440" w:type="dxa"/>
          </w:tcPr>
          <w:p w:rsidR="0018722C">
            <w:pPr>
              <w:topLinePunct/>
              <w:ind w:leftChars="0" w:left="0" w:rightChars="0" w:right="0" w:firstLineChars="0" w:firstLine="0"/>
              <w:spacing w:line="240" w:lineRule="atLeast"/>
            </w:pPr>
            <w:r>
              <w:t>289.54</w:t>
            </w:r>
          </w:p>
        </w:tc>
        <w:tc>
          <w:tcPr>
            <w:tcW w:w="2243" w:type="dxa"/>
            <w:tcBorders>
              <w:right w:val="single" w:sz="4" w:space="0" w:color="000000"/>
            </w:tcBorders>
          </w:tcPr>
          <w:p w:rsidR="0018722C">
            <w:pPr>
              <w:topLinePunct/>
              <w:ind w:leftChars="0" w:left="0" w:rightChars="0" w:right="0" w:firstLineChars="0" w:firstLine="0"/>
              <w:spacing w:line="240" w:lineRule="atLeast"/>
            </w:pPr>
            <w:r>
              <w:t>302.10</w:t>
            </w:r>
          </w:p>
        </w:tc>
      </w:tr>
      <w:tr>
        <w:trPr>
          <w:trHeight w:val="40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1999</w:t>
            </w:r>
          </w:p>
        </w:tc>
        <w:tc>
          <w:tcPr>
            <w:tcW w:w="2176" w:type="dxa"/>
            <w:tcBorders>
              <w:left w:val="single" w:sz="4" w:space="0" w:color="000000"/>
            </w:tcBorders>
          </w:tcPr>
          <w:p w:rsidR="0018722C">
            <w:pPr>
              <w:topLinePunct/>
              <w:ind w:leftChars="0" w:left="0" w:rightChars="0" w:right="0" w:firstLineChars="0" w:firstLine="0"/>
              <w:spacing w:line="240" w:lineRule="atLeast"/>
            </w:pPr>
            <w:r>
              <w:t>329.67</w:t>
            </w:r>
          </w:p>
        </w:tc>
        <w:tc>
          <w:tcPr>
            <w:tcW w:w="2440" w:type="dxa"/>
          </w:tcPr>
          <w:p w:rsidR="0018722C">
            <w:pPr>
              <w:topLinePunct/>
              <w:ind w:leftChars="0" w:left="0" w:rightChars="0" w:right="0" w:firstLineChars="0" w:firstLine="0"/>
              <w:spacing w:line="240" w:lineRule="atLeast"/>
            </w:pPr>
            <w:r>
              <w:t>280.87</w:t>
            </w:r>
          </w:p>
        </w:tc>
        <w:tc>
          <w:tcPr>
            <w:tcW w:w="2243" w:type="dxa"/>
            <w:tcBorders>
              <w:right w:val="single" w:sz="4" w:space="0" w:color="000000"/>
            </w:tcBorders>
          </w:tcPr>
          <w:p w:rsidR="0018722C">
            <w:pPr>
              <w:topLinePunct/>
              <w:ind w:leftChars="0" w:left="0" w:rightChars="0" w:right="0" w:firstLineChars="0" w:firstLine="0"/>
              <w:spacing w:line="240" w:lineRule="atLeast"/>
            </w:pPr>
            <w:r>
              <w:t>294.80</w:t>
            </w:r>
          </w:p>
        </w:tc>
      </w:tr>
      <w:tr>
        <w:trPr>
          <w:trHeight w:val="38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2000</w:t>
            </w:r>
          </w:p>
        </w:tc>
        <w:tc>
          <w:tcPr>
            <w:tcW w:w="2176" w:type="dxa"/>
            <w:tcBorders>
              <w:left w:val="single" w:sz="4" w:space="0" w:color="000000"/>
            </w:tcBorders>
          </w:tcPr>
          <w:p w:rsidR="0018722C">
            <w:pPr>
              <w:topLinePunct/>
              <w:ind w:leftChars="0" w:left="0" w:rightChars="0" w:right="0" w:firstLineChars="0" w:firstLine="0"/>
              <w:spacing w:line="240" w:lineRule="atLeast"/>
            </w:pPr>
            <w:r>
              <w:t>331.05</w:t>
            </w:r>
          </w:p>
        </w:tc>
        <w:tc>
          <w:tcPr>
            <w:tcW w:w="2440" w:type="dxa"/>
          </w:tcPr>
          <w:p w:rsidR="0018722C">
            <w:pPr>
              <w:topLinePunct/>
              <w:ind w:leftChars="0" w:left="0" w:rightChars="0" w:right="0" w:firstLineChars="0" w:firstLine="0"/>
              <w:spacing w:line="240" w:lineRule="atLeast"/>
            </w:pPr>
            <w:r>
              <w:t>276.66</w:t>
            </w:r>
          </w:p>
        </w:tc>
        <w:tc>
          <w:tcPr>
            <w:tcW w:w="2243" w:type="dxa"/>
            <w:tcBorders>
              <w:right w:val="single" w:sz="4" w:space="0" w:color="000000"/>
            </w:tcBorders>
          </w:tcPr>
          <w:p w:rsidR="0018722C">
            <w:pPr>
              <w:topLinePunct/>
              <w:ind w:leftChars="0" w:left="0" w:rightChars="0" w:right="0" w:firstLineChars="0" w:firstLine="0"/>
              <w:spacing w:line="240" w:lineRule="atLeast"/>
            </w:pPr>
            <w:r>
              <w:t>303.10</w:t>
            </w:r>
          </w:p>
        </w:tc>
      </w:tr>
      <w:tr>
        <w:trPr>
          <w:trHeight w:val="40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2001</w:t>
            </w:r>
          </w:p>
        </w:tc>
        <w:tc>
          <w:tcPr>
            <w:tcW w:w="2176" w:type="dxa"/>
            <w:tcBorders>
              <w:left w:val="single" w:sz="4" w:space="0" w:color="000000"/>
            </w:tcBorders>
          </w:tcPr>
          <w:p w:rsidR="0018722C">
            <w:pPr>
              <w:topLinePunct/>
              <w:ind w:leftChars="0" w:left="0" w:rightChars="0" w:right="0" w:firstLineChars="0" w:firstLine="0"/>
              <w:spacing w:line="240" w:lineRule="atLeast"/>
            </w:pPr>
            <w:r>
              <w:t>333.33</w:t>
            </w:r>
          </w:p>
        </w:tc>
        <w:tc>
          <w:tcPr>
            <w:tcW w:w="2440" w:type="dxa"/>
          </w:tcPr>
          <w:p w:rsidR="0018722C">
            <w:pPr>
              <w:topLinePunct/>
              <w:ind w:leftChars="0" w:left="0" w:rightChars="0" w:right="0" w:firstLineChars="0" w:firstLine="0"/>
              <w:spacing w:line="240" w:lineRule="atLeast"/>
            </w:pPr>
            <w:r>
              <w:t>274.47</w:t>
            </w:r>
          </w:p>
        </w:tc>
        <w:tc>
          <w:tcPr>
            <w:tcW w:w="2243" w:type="dxa"/>
            <w:tcBorders>
              <w:right w:val="single" w:sz="4" w:space="0" w:color="000000"/>
            </w:tcBorders>
          </w:tcPr>
          <w:p w:rsidR="0018722C">
            <w:pPr>
              <w:topLinePunct/>
              <w:ind w:leftChars="0" w:left="0" w:rightChars="0" w:right="0" w:firstLineChars="0" w:firstLine="0"/>
              <w:spacing w:line="240" w:lineRule="atLeast"/>
            </w:pPr>
            <w:r>
              <w:t>299.20</w:t>
            </w:r>
          </w:p>
        </w:tc>
      </w:tr>
      <w:tr>
        <w:trPr>
          <w:trHeight w:val="40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2002</w:t>
            </w:r>
          </w:p>
        </w:tc>
        <w:tc>
          <w:tcPr>
            <w:tcW w:w="2176" w:type="dxa"/>
            <w:tcBorders>
              <w:left w:val="single" w:sz="4" w:space="0" w:color="000000"/>
            </w:tcBorders>
          </w:tcPr>
          <w:p w:rsidR="0018722C">
            <w:pPr>
              <w:topLinePunct/>
              <w:ind w:leftChars="0" w:left="0" w:rightChars="0" w:right="0" w:firstLineChars="0" w:firstLine="0"/>
              <w:spacing w:line="240" w:lineRule="atLeast"/>
            </w:pPr>
            <w:r>
              <w:t>330.66</w:t>
            </w:r>
          </w:p>
        </w:tc>
        <w:tc>
          <w:tcPr>
            <w:tcW w:w="2440" w:type="dxa"/>
          </w:tcPr>
          <w:p w:rsidR="0018722C">
            <w:pPr>
              <w:topLinePunct/>
              <w:ind w:leftChars="0" w:left="0" w:rightChars="0" w:right="0" w:firstLineChars="0" w:firstLine="0"/>
              <w:spacing w:line="240" w:lineRule="atLeast"/>
            </w:pPr>
            <w:r>
              <w:t>270.88</w:t>
            </w:r>
          </w:p>
        </w:tc>
        <w:tc>
          <w:tcPr>
            <w:tcW w:w="2243" w:type="dxa"/>
            <w:tcBorders>
              <w:right w:val="single" w:sz="4" w:space="0" w:color="000000"/>
            </w:tcBorders>
          </w:tcPr>
          <w:p w:rsidR="0018722C">
            <w:pPr>
              <w:topLinePunct/>
              <w:ind w:leftChars="0" w:left="0" w:rightChars="0" w:right="0" w:firstLineChars="0" w:firstLine="0"/>
              <w:spacing w:line="240" w:lineRule="atLeast"/>
            </w:pPr>
            <w:r>
              <w:t>292.60</w:t>
            </w:r>
          </w:p>
        </w:tc>
      </w:tr>
      <w:tr>
        <w:trPr>
          <w:trHeight w:val="38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2003</w:t>
            </w:r>
          </w:p>
        </w:tc>
        <w:tc>
          <w:tcPr>
            <w:tcW w:w="2176" w:type="dxa"/>
            <w:tcBorders>
              <w:left w:val="single" w:sz="4" w:space="0" w:color="000000"/>
            </w:tcBorders>
          </w:tcPr>
          <w:p w:rsidR="0018722C">
            <w:pPr>
              <w:topLinePunct/>
              <w:ind w:leftChars="0" w:left="0" w:rightChars="0" w:right="0" w:firstLineChars="0" w:firstLine="0"/>
              <w:spacing w:line="240" w:lineRule="atLeast"/>
            </w:pPr>
            <w:r>
              <w:t>334.63</w:t>
            </w:r>
          </w:p>
        </w:tc>
        <w:tc>
          <w:tcPr>
            <w:tcW w:w="2440" w:type="dxa"/>
          </w:tcPr>
          <w:p w:rsidR="0018722C">
            <w:pPr>
              <w:topLinePunct/>
              <w:ind w:leftChars="0" w:left="0" w:rightChars="0" w:right="0" w:firstLineChars="0" w:firstLine="0"/>
              <w:spacing w:line="240" w:lineRule="atLeast"/>
            </w:pPr>
            <w:r>
              <w:t>270.65</w:t>
            </w:r>
          </w:p>
        </w:tc>
        <w:tc>
          <w:tcPr>
            <w:tcW w:w="2243" w:type="dxa"/>
            <w:tcBorders>
              <w:right w:val="single" w:sz="4" w:space="0" w:color="000000"/>
            </w:tcBorders>
          </w:tcPr>
          <w:p w:rsidR="0018722C">
            <w:pPr>
              <w:topLinePunct/>
              <w:ind w:leftChars="0" w:left="0" w:rightChars="0" w:right="0" w:firstLineChars="0" w:firstLine="0"/>
              <w:spacing w:line="240" w:lineRule="atLeast"/>
            </w:pPr>
            <w:r>
              <w:t>299.30</w:t>
            </w:r>
          </w:p>
        </w:tc>
      </w:tr>
      <w:tr>
        <w:trPr>
          <w:trHeight w:val="40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2004</w:t>
            </w:r>
          </w:p>
        </w:tc>
        <w:tc>
          <w:tcPr>
            <w:tcW w:w="2176" w:type="dxa"/>
            <w:tcBorders>
              <w:left w:val="single" w:sz="4" w:space="0" w:color="000000"/>
            </w:tcBorders>
          </w:tcPr>
          <w:p w:rsidR="0018722C">
            <w:pPr>
              <w:topLinePunct/>
              <w:ind w:leftChars="0" w:left="0" w:rightChars="0" w:right="0" w:firstLineChars="0" w:firstLine="0"/>
              <w:spacing w:line="240" w:lineRule="atLeast"/>
            </w:pPr>
            <w:r>
              <w:t>347.67</w:t>
            </w:r>
          </w:p>
        </w:tc>
        <w:tc>
          <w:tcPr>
            <w:tcW w:w="2440" w:type="dxa"/>
          </w:tcPr>
          <w:p w:rsidR="0018722C">
            <w:pPr>
              <w:topLinePunct/>
              <w:ind w:leftChars="0" w:left="0" w:rightChars="0" w:right="0" w:firstLineChars="0" w:firstLine="0"/>
              <w:spacing w:line="240" w:lineRule="atLeast"/>
            </w:pPr>
            <w:r>
              <w:t>278.22</w:t>
            </w:r>
          </w:p>
        </w:tc>
        <w:tc>
          <w:tcPr>
            <w:tcW w:w="2243" w:type="dxa"/>
            <w:tcBorders>
              <w:right w:val="single" w:sz="4" w:space="0" w:color="000000"/>
            </w:tcBorders>
          </w:tcPr>
          <w:p w:rsidR="0018722C">
            <w:pPr>
              <w:topLinePunct/>
              <w:ind w:leftChars="0" w:left="0" w:rightChars="0" w:right="0" w:firstLineChars="0" w:firstLine="0"/>
              <w:spacing w:line="240" w:lineRule="atLeast"/>
            </w:pPr>
            <w:r>
              <w:t>317.60</w:t>
            </w:r>
          </w:p>
        </w:tc>
      </w:tr>
      <w:tr>
        <w:trPr>
          <w:trHeight w:val="40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2005</w:t>
            </w:r>
          </w:p>
        </w:tc>
        <w:tc>
          <w:tcPr>
            <w:tcW w:w="2176" w:type="dxa"/>
            <w:tcBorders>
              <w:left w:val="single" w:sz="4" w:space="0" w:color="000000"/>
            </w:tcBorders>
          </w:tcPr>
          <w:p w:rsidR="0018722C">
            <w:pPr>
              <w:topLinePunct/>
              <w:ind w:leftChars="0" w:left="0" w:rightChars="0" w:right="0" w:firstLineChars="0" w:firstLine="0"/>
              <w:spacing w:line="240" w:lineRule="atLeast"/>
            </w:pPr>
            <w:r>
              <w:t>353.93</w:t>
            </w:r>
          </w:p>
        </w:tc>
        <w:tc>
          <w:tcPr>
            <w:tcW w:w="2440" w:type="dxa"/>
          </w:tcPr>
          <w:p w:rsidR="0018722C">
            <w:pPr>
              <w:topLinePunct/>
              <w:ind w:leftChars="0" w:left="0" w:rightChars="0" w:right="0" w:firstLineChars="0" w:firstLine="0"/>
              <w:spacing w:line="240" w:lineRule="atLeast"/>
            </w:pPr>
            <w:r>
              <w:t>280.48</w:t>
            </w:r>
          </w:p>
        </w:tc>
        <w:tc>
          <w:tcPr>
            <w:tcW w:w="2243" w:type="dxa"/>
            <w:tcBorders>
              <w:right w:val="single" w:sz="4" w:space="0" w:color="000000"/>
            </w:tcBorders>
          </w:tcPr>
          <w:p w:rsidR="0018722C">
            <w:pPr>
              <w:topLinePunct/>
              <w:ind w:leftChars="0" w:left="0" w:rightChars="0" w:right="0" w:firstLineChars="0" w:firstLine="0"/>
              <w:spacing w:line="240" w:lineRule="atLeast"/>
            </w:pPr>
            <w:r>
              <w:t>333.20</w:t>
            </w:r>
          </w:p>
        </w:tc>
      </w:tr>
      <w:tr>
        <w:trPr>
          <w:trHeight w:val="38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2006</w:t>
            </w:r>
          </w:p>
        </w:tc>
        <w:tc>
          <w:tcPr>
            <w:tcW w:w="2176" w:type="dxa"/>
            <w:tcBorders>
              <w:left w:val="single" w:sz="4" w:space="0" w:color="000000"/>
            </w:tcBorders>
          </w:tcPr>
          <w:p w:rsidR="0018722C">
            <w:pPr>
              <w:topLinePunct/>
              <w:ind w:leftChars="0" w:left="0" w:rightChars="0" w:right="0" w:firstLineChars="0" w:firstLine="0"/>
              <w:spacing w:line="240" w:lineRule="atLeast"/>
            </w:pPr>
            <w:r>
              <w:t>359.27</w:t>
            </w:r>
          </w:p>
        </w:tc>
        <w:tc>
          <w:tcPr>
            <w:tcW w:w="2440" w:type="dxa"/>
          </w:tcPr>
          <w:p w:rsidR="0018722C">
            <w:pPr>
              <w:topLinePunct/>
              <w:ind w:leftChars="0" w:left="0" w:rightChars="0" w:right="0" w:firstLineChars="0" w:firstLine="0"/>
              <w:spacing w:line="240" w:lineRule="atLeast"/>
            </w:pPr>
            <w:r>
              <w:t>283.29</w:t>
            </w:r>
          </w:p>
        </w:tc>
        <w:tc>
          <w:tcPr>
            <w:tcW w:w="2243" w:type="dxa"/>
            <w:tcBorders>
              <w:right w:val="single" w:sz="4" w:space="0" w:color="000000"/>
            </w:tcBorders>
          </w:tcPr>
          <w:p w:rsidR="0018722C">
            <w:pPr>
              <w:topLinePunct/>
              <w:ind w:leftChars="0" w:left="0" w:rightChars="0" w:right="0" w:firstLineChars="0" w:firstLine="0"/>
              <w:spacing w:line="240" w:lineRule="atLeast"/>
            </w:pPr>
            <w:r>
              <w:t>343.20</w:t>
            </w:r>
          </w:p>
        </w:tc>
      </w:tr>
      <w:tr>
        <w:trPr>
          <w:trHeight w:val="40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2007</w:t>
            </w:r>
          </w:p>
        </w:tc>
        <w:tc>
          <w:tcPr>
            <w:tcW w:w="2176" w:type="dxa"/>
            <w:tcBorders>
              <w:left w:val="single" w:sz="4" w:space="0" w:color="000000"/>
            </w:tcBorders>
          </w:tcPr>
          <w:p w:rsidR="0018722C">
            <w:pPr>
              <w:topLinePunct/>
              <w:ind w:leftChars="0" w:left="0" w:rightChars="0" w:right="0" w:firstLineChars="0" w:firstLine="0"/>
              <w:spacing w:line="240" w:lineRule="atLeast"/>
            </w:pPr>
            <w:r>
              <w:t>376.51</w:t>
            </w:r>
          </w:p>
        </w:tc>
        <w:tc>
          <w:tcPr>
            <w:tcW w:w="2440" w:type="dxa"/>
          </w:tcPr>
          <w:p w:rsidR="0018722C">
            <w:pPr>
              <w:topLinePunct/>
              <w:ind w:leftChars="0" w:left="0" w:rightChars="0" w:right="0" w:firstLineChars="0" w:firstLine="0"/>
              <w:spacing w:line="240" w:lineRule="atLeast"/>
            </w:pPr>
            <w:r>
              <w:t>294.07</w:t>
            </w:r>
          </w:p>
        </w:tc>
        <w:tc>
          <w:tcPr>
            <w:tcW w:w="2243" w:type="dxa"/>
            <w:tcBorders>
              <w:right w:val="single" w:sz="4" w:space="0" w:color="000000"/>
            </w:tcBorders>
          </w:tcPr>
          <w:p w:rsidR="0018722C">
            <w:pPr>
              <w:topLinePunct/>
              <w:ind w:leftChars="0" w:left="0" w:rightChars="0" w:right="0" w:firstLineChars="0" w:firstLine="0"/>
              <w:spacing w:line="240" w:lineRule="atLeast"/>
            </w:pPr>
            <w:r>
              <w:t>353.80</w:t>
            </w:r>
          </w:p>
        </w:tc>
      </w:tr>
      <w:tr>
        <w:trPr>
          <w:trHeight w:val="40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2008</w:t>
            </w:r>
          </w:p>
        </w:tc>
        <w:tc>
          <w:tcPr>
            <w:tcW w:w="2176" w:type="dxa"/>
            <w:tcBorders>
              <w:left w:val="single" w:sz="4" w:space="0" w:color="000000"/>
            </w:tcBorders>
          </w:tcPr>
          <w:p w:rsidR="0018722C">
            <w:pPr>
              <w:topLinePunct/>
              <w:ind w:leftChars="0" w:left="0" w:rightChars="0" w:right="0" w:firstLineChars="0" w:firstLine="0"/>
              <w:spacing w:line="240" w:lineRule="atLeast"/>
            </w:pPr>
            <w:r>
              <w:t>398.70</w:t>
            </w:r>
          </w:p>
        </w:tc>
        <w:tc>
          <w:tcPr>
            <w:tcW w:w="2440" w:type="dxa"/>
          </w:tcPr>
          <w:p w:rsidR="0018722C">
            <w:pPr>
              <w:topLinePunct/>
              <w:ind w:leftChars="0" w:left="0" w:rightChars="0" w:right="0" w:firstLineChars="0" w:firstLine="0"/>
              <w:spacing w:line="240" w:lineRule="atLeast"/>
            </w:pPr>
            <w:r>
              <w:t>311.40</w:t>
            </w:r>
          </w:p>
        </w:tc>
        <w:tc>
          <w:tcPr>
            <w:tcW w:w="2243" w:type="dxa"/>
            <w:tcBorders>
              <w:right w:val="single" w:sz="4" w:space="0" w:color="000000"/>
            </w:tcBorders>
          </w:tcPr>
          <w:p w:rsidR="0018722C">
            <w:pPr>
              <w:topLinePunct/>
              <w:ind w:leftChars="0" w:left="0" w:rightChars="0" w:right="0" w:firstLineChars="0" w:firstLine="0"/>
              <w:spacing w:line="240" w:lineRule="atLeast"/>
            </w:pPr>
            <w:r>
              <w:t>378.20</w:t>
            </w:r>
          </w:p>
        </w:tc>
      </w:tr>
      <w:tr>
        <w:trPr>
          <w:trHeight w:val="38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2009</w:t>
            </w:r>
          </w:p>
        </w:tc>
        <w:tc>
          <w:tcPr>
            <w:tcW w:w="2176" w:type="dxa"/>
            <w:tcBorders>
              <w:left w:val="single" w:sz="4" w:space="0" w:color="000000"/>
            </w:tcBorders>
          </w:tcPr>
          <w:p w:rsidR="0018722C">
            <w:pPr>
              <w:topLinePunct/>
              <w:ind w:leftChars="0" w:left="0" w:rightChars="0" w:right="0" w:firstLineChars="0" w:firstLine="0"/>
              <w:spacing w:line="240" w:lineRule="atLeast"/>
            </w:pPr>
            <w:r>
              <w:t>395.88</w:t>
            </w:r>
          </w:p>
        </w:tc>
        <w:tc>
          <w:tcPr>
            <w:tcW w:w="2440" w:type="dxa"/>
          </w:tcPr>
          <w:p w:rsidR="0018722C">
            <w:pPr>
              <w:topLinePunct/>
              <w:ind w:leftChars="0" w:left="0" w:rightChars="0" w:right="0" w:firstLineChars="0" w:firstLine="0"/>
              <w:spacing w:line="240" w:lineRule="atLeast"/>
            </w:pPr>
            <w:r>
              <w:t>307.65</w:t>
            </w:r>
          </w:p>
        </w:tc>
        <w:tc>
          <w:tcPr>
            <w:tcW w:w="2243" w:type="dxa"/>
            <w:tcBorders>
              <w:right w:val="single" w:sz="4" w:space="0" w:color="000000"/>
            </w:tcBorders>
          </w:tcPr>
          <w:p w:rsidR="0018722C">
            <w:pPr>
              <w:topLinePunct/>
              <w:ind w:leftChars="0" w:left="0" w:rightChars="0" w:right="0" w:firstLineChars="0" w:firstLine="0"/>
              <w:spacing w:line="240" w:lineRule="atLeast"/>
            </w:pPr>
            <w:r>
              <w:t>357.80</w:t>
            </w:r>
          </w:p>
        </w:tc>
      </w:tr>
      <w:tr>
        <w:trPr>
          <w:trHeight w:val="40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2010</w:t>
            </w:r>
          </w:p>
        </w:tc>
        <w:tc>
          <w:tcPr>
            <w:tcW w:w="2176" w:type="dxa"/>
            <w:tcBorders>
              <w:left w:val="single" w:sz="4" w:space="0" w:color="000000"/>
            </w:tcBorders>
          </w:tcPr>
          <w:p w:rsidR="0018722C">
            <w:pPr>
              <w:topLinePunct/>
              <w:ind w:leftChars="0" w:left="0" w:rightChars="0" w:right="0" w:firstLineChars="0" w:firstLine="0"/>
              <w:spacing w:line="240" w:lineRule="atLeast"/>
            </w:pPr>
            <w:r>
              <w:t>408.92</w:t>
            </w:r>
          </w:p>
        </w:tc>
        <w:tc>
          <w:tcPr>
            <w:tcW w:w="2440" w:type="dxa"/>
          </w:tcPr>
          <w:p w:rsidR="0018722C">
            <w:pPr>
              <w:topLinePunct/>
              <w:ind w:leftChars="0" w:left="0" w:rightChars="0" w:right="0" w:firstLineChars="0" w:firstLine="0"/>
              <w:spacing w:line="240" w:lineRule="atLeast"/>
            </w:pPr>
            <w:r>
              <w:t>317.17</w:t>
            </w:r>
          </w:p>
        </w:tc>
        <w:tc>
          <w:tcPr>
            <w:tcW w:w="2243" w:type="dxa"/>
            <w:tcBorders>
              <w:right w:val="single" w:sz="4" w:space="0" w:color="000000"/>
            </w:tcBorders>
          </w:tcPr>
          <w:p w:rsidR="0018722C">
            <w:pPr>
              <w:topLinePunct/>
              <w:ind w:leftChars="0" w:left="0" w:rightChars="0" w:right="0" w:firstLineChars="0" w:firstLine="0"/>
              <w:spacing w:line="240" w:lineRule="atLeast"/>
            </w:pPr>
            <w:r>
              <w:t>377.50</w:t>
            </w:r>
          </w:p>
        </w:tc>
      </w:tr>
      <w:tr>
        <w:trPr>
          <w:trHeight w:val="340" w:hRule="atLeast"/>
        </w:trPr>
        <w:tc>
          <w:tcPr>
            <w:tcW w:w="119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2011</w:t>
            </w:r>
          </w:p>
        </w:tc>
        <w:tc>
          <w:tcPr>
            <w:tcW w:w="2176"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430.97</w:t>
            </w:r>
          </w:p>
        </w:tc>
        <w:tc>
          <w:tcPr>
            <w:tcW w:w="2440" w:type="dxa"/>
            <w:tcBorders>
              <w:bottom w:val="single" w:sz="4" w:space="0" w:color="000000"/>
            </w:tcBorders>
          </w:tcPr>
          <w:p w:rsidR="0018722C">
            <w:pPr>
              <w:topLinePunct/>
              <w:ind w:leftChars="0" w:left="0" w:rightChars="0" w:right="0" w:firstLineChars="0" w:firstLine="0"/>
              <w:spacing w:line="240" w:lineRule="atLeast"/>
            </w:pPr>
            <w:r>
              <w:t>332.71</w:t>
            </w:r>
          </w:p>
        </w:tc>
        <w:tc>
          <w:tcPr>
            <w:tcW w:w="2243"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400.20</w:t>
            </w:r>
          </w:p>
        </w:tc>
      </w:tr>
    </w:tbl>
    <w:p w:rsidR="0018722C">
      <w:pPr>
        <w:pStyle w:val="affa"/>
      </w:pPr>
    </w:p>
    <w:p w:rsidR="0018722C">
      <w:pPr>
        <w:topLinePunct/>
      </w:pPr>
      <w:r>
        <w:t>资料来源：</w:t>
      </w:r>
      <w:r>
        <w:rPr>
          <w:rFonts w:ascii="Times New Roman" w:eastAsia="Times New Roman"/>
        </w:rPr>
        <w:t>2012</w:t>
      </w:r>
      <w:r>
        <w:t>年中国统计年鉴计算整理而得</w:t>
      </w:r>
    </w:p>
    <w:p w:rsidR="0018722C">
      <w:pPr>
        <w:pStyle w:val="a4"/>
        <w:topLinePunct/>
      </w:pPr>
      <w:r>
        <w:t>附录</w:t>
      </w:r>
      <w:r/>
      <w:r>
        <w:t>5</w:t>
      </w:r>
      <w:r>
        <w:t>民生安全指标以及解释变量原始数据</w:t>
      </w:r>
    </w:p>
    <w:tbl>
      <w:tblPr>
        <w:tblW w:w="0" w:type="auto"/>
        <w:tblInd w:w="8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6"/>
        <w:gridCol w:w="1743"/>
        <w:gridCol w:w="1916"/>
        <w:gridCol w:w="2011"/>
      </w:tblGrid>
      <w:tr>
        <w:trPr>
          <w:trHeight w:val="800" w:hRule="atLeast"/>
        </w:trPr>
        <w:tc>
          <w:tcPr>
            <w:tcW w:w="130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3659" w:type="dxa"/>
            <w:gridSpan w:val="2"/>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民生安全</w:t>
            </w:r>
          </w:p>
        </w:tc>
        <w:tc>
          <w:tcPr>
            <w:tcW w:w="20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解释变量</w:t>
            </w:r>
          </w:p>
        </w:tc>
      </w:tr>
      <w:tr>
        <w:trPr>
          <w:trHeight w:val="800" w:hRule="atLeast"/>
        </w:trPr>
        <w:tc>
          <w:tcPr>
            <w:tcW w:w="130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年份</w:t>
            </w:r>
          </w:p>
        </w:tc>
        <w:tc>
          <w:tcPr>
            <w:tcW w:w="174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基尼系数</w:t>
            </w:r>
          </w:p>
        </w:tc>
        <w:tc>
          <w:tcPr>
            <w:tcW w:w="19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城乡收入比</w:t>
            </w:r>
          </w:p>
        </w:tc>
        <w:tc>
          <w:tcPr>
            <w:tcW w:w="201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老年抚养比</w:t>
            </w:r>
          </w:p>
        </w:tc>
      </w:tr>
      <w:tr>
        <w:trPr>
          <w:trHeight w:val="440" w:hRule="atLeast"/>
        </w:trPr>
        <w:tc>
          <w:tcPr>
            <w:tcW w:w="130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1990</w:t>
            </w:r>
          </w:p>
        </w:tc>
        <w:tc>
          <w:tcPr>
            <w:tcW w:w="1743" w:type="dxa"/>
            <w:tcBorders>
              <w:top w:val="single" w:sz="4" w:space="0" w:color="000000"/>
              <w:left w:val="single" w:sz="4" w:space="0" w:color="000000"/>
            </w:tcBorders>
          </w:tcPr>
          <w:p w:rsidR="0018722C">
            <w:pPr>
              <w:topLinePunct/>
              <w:ind w:leftChars="0" w:left="0" w:rightChars="0" w:right="0" w:firstLineChars="0" w:firstLine="0"/>
              <w:spacing w:line="240" w:lineRule="atLeast"/>
            </w:pPr>
            <w:r>
              <w:t>0.33</w:t>
            </w:r>
          </w:p>
        </w:tc>
        <w:tc>
          <w:tcPr>
            <w:tcW w:w="1916" w:type="dxa"/>
            <w:tcBorders>
              <w:top w:val="single" w:sz="4" w:space="0" w:color="000000"/>
              <w:right w:val="single" w:sz="4" w:space="0" w:color="000000"/>
            </w:tcBorders>
          </w:tcPr>
          <w:p w:rsidR="0018722C">
            <w:pPr>
              <w:topLinePunct/>
              <w:ind w:leftChars="0" w:left="0" w:rightChars="0" w:right="0" w:firstLineChars="0" w:firstLine="0"/>
              <w:spacing w:line="240" w:lineRule="atLeast"/>
            </w:pPr>
            <w:r>
              <w:t>2.20</w:t>
            </w:r>
          </w:p>
        </w:tc>
        <w:tc>
          <w:tcPr>
            <w:tcW w:w="201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8.35</w:t>
            </w:r>
          </w:p>
        </w:tc>
      </w:tr>
      <w:tr>
        <w:trPr>
          <w:trHeight w:val="380" w:hRule="atLeast"/>
        </w:trPr>
        <w:tc>
          <w:tcPr>
            <w:tcW w:w="130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1991</w:t>
            </w:r>
          </w:p>
        </w:tc>
        <w:tc>
          <w:tcPr>
            <w:tcW w:w="1743" w:type="dxa"/>
            <w:tcBorders>
              <w:left w:val="single" w:sz="4" w:space="0" w:color="000000"/>
            </w:tcBorders>
          </w:tcPr>
          <w:p w:rsidR="0018722C">
            <w:pPr>
              <w:topLinePunct/>
              <w:ind w:leftChars="0" w:left="0" w:rightChars="0" w:right="0" w:firstLineChars="0" w:firstLine="0"/>
              <w:spacing w:line="240" w:lineRule="atLeast"/>
            </w:pPr>
            <w:r>
              <w:t>0.35</w:t>
            </w:r>
          </w:p>
        </w:tc>
        <w:tc>
          <w:tcPr>
            <w:tcW w:w="1916" w:type="dxa"/>
            <w:tcBorders>
              <w:right w:val="single" w:sz="4" w:space="0" w:color="000000"/>
            </w:tcBorders>
          </w:tcPr>
          <w:p w:rsidR="0018722C">
            <w:pPr>
              <w:topLinePunct/>
              <w:ind w:leftChars="0" w:left="0" w:rightChars="0" w:right="0" w:firstLineChars="0" w:firstLine="0"/>
              <w:spacing w:line="240" w:lineRule="atLeast"/>
            </w:pPr>
            <w:r>
              <w:t>2.21</w:t>
            </w:r>
          </w:p>
        </w:tc>
        <w:tc>
          <w:tcPr>
            <w:tcW w:w="201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9.03</w:t>
            </w:r>
          </w:p>
        </w:tc>
      </w:tr>
      <w:tr>
        <w:trPr>
          <w:trHeight w:val="400" w:hRule="atLeast"/>
        </w:trPr>
        <w:tc>
          <w:tcPr>
            <w:tcW w:w="130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1992</w:t>
            </w:r>
          </w:p>
        </w:tc>
        <w:tc>
          <w:tcPr>
            <w:tcW w:w="1743" w:type="dxa"/>
            <w:tcBorders>
              <w:left w:val="single" w:sz="4" w:space="0" w:color="000000"/>
            </w:tcBorders>
          </w:tcPr>
          <w:p w:rsidR="0018722C">
            <w:pPr>
              <w:topLinePunct/>
              <w:ind w:leftChars="0" w:left="0" w:rightChars="0" w:right="0" w:firstLineChars="0" w:firstLine="0"/>
              <w:spacing w:line="240" w:lineRule="atLeast"/>
            </w:pPr>
            <w:r>
              <w:t>0.35</w:t>
            </w:r>
          </w:p>
        </w:tc>
        <w:tc>
          <w:tcPr>
            <w:tcW w:w="1916" w:type="dxa"/>
            <w:tcBorders>
              <w:right w:val="single" w:sz="4" w:space="0" w:color="000000"/>
            </w:tcBorders>
          </w:tcPr>
          <w:p w:rsidR="0018722C">
            <w:pPr>
              <w:topLinePunct/>
              <w:ind w:leftChars="0" w:left="0" w:rightChars="0" w:right="0" w:firstLineChars="0" w:firstLine="0"/>
              <w:spacing w:line="240" w:lineRule="atLeast"/>
            </w:pPr>
            <w:r>
              <w:t>2.33</w:t>
            </w:r>
          </w:p>
        </w:tc>
        <w:tc>
          <w:tcPr>
            <w:tcW w:w="201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9.14</w:t>
            </w:r>
          </w:p>
        </w:tc>
      </w:tr>
      <w:tr>
        <w:trPr>
          <w:trHeight w:val="400" w:hRule="atLeast"/>
        </w:trPr>
        <w:tc>
          <w:tcPr>
            <w:tcW w:w="130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1993</w:t>
            </w:r>
          </w:p>
        </w:tc>
        <w:tc>
          <w:tcPr>
            <w:tcW w:w="1743" w:type="dxa"/>
            <w:tcBorders>
              <w:left w:val="single" w:sz="4" w:space="0" w:color="000000"/>
            </w:tcBorders>
          </w:tcPr>
          <w:p w:rsidR="0018722C">
            <w:pPr>
              <w:topLinePunct/>
              <w:ind w:leftChars="0" w:left="0" w:rightChars="0" w:right="0" w:firstLineChars="0" w:firstLine="0"/>
              <w:spacing w:line="240" w:lineRule="atLeast"/>
            </w:pPr>
            <w:r>
              <w:t>0.37</w:t>
            </w:r>
          </w:p>
        </w:tc>
        <w:tc>
          <w:tcPr>
            <w:tcW w:w="1916" w:type="dxa"/>
            <w:tcBorders>
              <w:right w:val="single" w:sz="4" w:space="0" w:color="000000"/>
            </w:tcBorders>
          </w:tcPr>
          <w:p w:rsidR="0018722C">
            <w:pPr>
              <w:topLinePunct/>
              <w:ind w:leftChars="0" w:left="0" w:rightChars="0" w:right="0" w:firstLineChars="0" w:firstLine="0"/>
              <w:spacing w:line="240" w:lineRule="atLeast"/>
            </w:pPr>
            <w:r>
              <w:t>2.53</w:t>
            </w:r>
          </w:p>
        </w:tc>
        <w:tc>
          <w:tcPr>
            <w:tcW w:w="201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9.22</w:t>
            </w:r>
          </w:p>
        </w:tc>
      </w:tr>
      <w:tr>
        <w:trPr>
          <w:trHeight w:val="380" w:hRule="atLeast"/>
        </w:trPr>
        <w:tc>
          <w:tcPr>
            <w:tcW w:w="130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1994</w:t>
            </w:r>
          </w:p>
        </w:tc>
        <w:tc>
          <w:tcPr>
            <w:tcW w:w="1743" w:type="dxa"/>
            <w:tcBorders>
              <w:left w:val="single" w:sz="4" w:space="0" w:color="000000"/>
            </w:tcBorders>
          </w:tcPr>
          <w:p w:rsidR="0018722C">
            <w:pPr>
              <w:topLinePunct/>
              <w:ind w:leftChars="0" w:left="0" w:rightChars="0" w:right="0" w:firstLineChars="0" w:firstLine="0"/>
              <w:spacing w:line="240" w:lineRule="atLeast"/>
            </w:pPr>
            <w:r>
              <w:t>0.39</w:t>
            </w:r>
          </w:p>
        </w:tc>
        <w:tc>
          <w:tcPr>
            <w:tcW w:w="1916" w:type="dxa"/>
            <w:tcBorders>
              <w:right w:val="single" w:sz="4" w:space="0" w:color="000000"/>
            </w:tcBorders>
          </w:tcPr>
          <w:p w:rsidR="0018722C">
            <w:pPr>
              <w:topLinePunct/>
              <w:ind w:leftChars="0" w:left="0" w:rightChars="0" w:right="0" w:firstLineChars="0" w:firstLine="0"/>
              <w:spacing w:line="240" w:lineRule="atLeast"/>
            </w:pPr>
            <w:r>
              <w:t>2.61</w:t>
            </w:r>
          </w:p>
        </w:tc>
        <w:tc>
          <w:tcPr>
            <w:tcW w:w="201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9.54</w:t>
            </w:r>
          </w:p>
        </w:tc>
      </w:tr>
      <w:tr>
        <w:trPr>
          <w:trHeight w:val="400" w:hRule="atLeast"/>
        </w:trPr>
        <w:tc>
          <w:tcPr>
            <w:tcW w:w="130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1995</w:t>
            </w:r>
          </w:p>
        </w:tc>
        <w:tc>
          <w:tcPr>
            <w:tcW w:w="1743" w:type="dxa"/>
            <w:tcBorders>
              <w:left w:val="single" w:sz="4" w:space="0" w:color="000000"/>
            </w:tcBorders>
          </w:tcPr>
          <w:p w:rsidR="0018722C">
            <w:pPr>
              <w:topLinePunct/>
              <w:ind w:leftChars="0" w:left="0" w:rightChars="0" w:right="0" w:firstLineChars="0" w:firstLine="0"/>
              <w:spacing w:line="240" w:lineRule="atLeast"/>
            </w:pPr>
            <w:r>
              <w:t>0.38</w:t>
            </w:r>
          </w:p>
        </w:tc>
        <w:tc>
          <w:tcPr>
            <w:tcW w:w="1916" w:type="dxa"/>
            <w:tcBorders>
              <w:right w:val="single" w:sz="4" w:space="0" w:color="000000"/>
            </w:tcBorders>
          </w:tcPr>
          <w:p w:rsidR="0018722C">
            <w:pPr>
              <w:topLinePunct/>
              <w:ind w:leftChars="0" w:left="0" w:rightChars="0" w:right="0" w:firstLineChars="0" w:firstLine="0"/>
              <w:spacing w:line="240" w:lineRule="atLeast"/>
            </w:pPr>
            <w:r>
              <w:t>2.45</w:t>
            </w:r>
          </w:p>
        </w:tc>
        <w:tc>
          <w:tcPr>
            <w:tcW w:w="201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9.23</w:t>
            </w:r>
          </w:p>
        </w:tc>
      </w:tr>
      <w:tr>
        <w:trPr>
          <w:trHeight w:val="400" w:hRule="atLeast"/>
        </w:trPr>
        <w:tc>
          <w:tcPr>
            <w:tcW w:w="130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1996</w:t>
            </w:r>
          </w:p>
        </w:tc>
        <w:tc>
          <w:tcPr>
            <w:tcW w:w="1743" w:type="dxa"/>
            <w:tcBorders>
              <w:left w:val="single" w:sz="4" w:space="0" w:color="000000"/>
            </w:tcBorders>
          </w:tcPr>
          <w:p w:rsidR="0018722C">
            <w:pPr>
              <w:topLinePunct/>
              <w:ind w:leftChars="0" w:left="0" w:rightChars="0" w:right="0" w:firstLineChars="0" w:firstLine="0"/>
              <w:spacing w:line="240" w:lineRule="atLeast"/>
            </w:pPr>
            <w:r>
              <w:t>0.37</w:t>
            </w:r>
          </w:p>
        </w:tc>
        <w:tc>
          <w:tcPr>
            <w:tcW w:w="1916" w:type="dxa"/>
            <w:tcBorders>
              <w:right w:val="single" w:sz="4" w:space="0" w:color="000000"/>
            </w:tcBorders>
          </w:tcPr>
          <w:p w:rsidR="0018722C">
            <w:pPr>
              <w:topLinePunct/>
              <w:ind w:leftChars="0" w:left="0" w:rightChars="0" w:right="0" w:firstLineChars="0" w:firstLine="0"/>
              <w:spacing w:line="240" w:lineRule="atLeast"/>
            </w:pPr>
            <w:r>
              <w:t>2.51</w:t>
            </w:r>
          </w:p>
        </w:tc>
        <w:tc>
          <w:tcPr>
            <w:tcW w:w="201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9.54</w:t>
            </w:r>
          </w:p>
        </w:tc>
      </w:tr>
      <w:tr>
        <w:trPr>
          <w:trHeight w:val="380" w:hRule="atLeast"/>
        </w:trPr>
        <w:tc>
          <w:tcPr>
            <w:tcW w:w="130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1997</w:t>
            </w:r>
          </w:p>
        </w:tc>
        <w:tc>
          <w:tcPr>
            <w:tcW w:w="1743" w:type="dxa"/>
            <w:tcBorders>
              <w:left w:val="single" w:sz="4" w:space="0" w:color="000000"/>
            </w:tcBorders>
          </w:tcPr>
          <w:p w:rsidR="0018722C">
            <w:pPr>
              <w:topLinePunct/>
              <w:ind w:leftChars="0" w:left="0" w:rightChars="0" w:right="0" w:firstLineChars="0" w:firstLine="0"/>
              <w:spacing w:line="240" w:lineRule="atLeast"/>
            </w:pPr>
            <w:r>
              <w:t>0.36</w:t>
            </w:r>
          </w:p>
        </w:tc>
        <w:tc>
          <w:tcPr>
            <w:tcW w:w="1916" w:type="dxa"/>
            <w:tcBorders>
              <w:right w:val="single" w:sz="4" w:space="0" w:color="000000"/>
            </w:tcBorders>
          </w:tcPr>
          <w:p w:rsidR="0018722C">
            <w:pPr>
              <w:topLinePunct/>
              <w:ind w:leftChars="0" w:left="0" w:rightChars="0" w:right="0" w:firstLineChars="0" w:firstLine="0"/>
              <w:spacing w:line="240" w:lineRule="atLeast"/>
            </w:pPr>
            <w:r>
              <w:t>2.47</w:t>
            </w:r>
          </w:p>
        </w:tc>
        <w:tc>
          <w:tcPr>
            <w:tcW w:w="201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9.69</w:t>
            </w:r>
          </w:p>
        </w:tc>
      </w:tr>
      <w:tr>
        <w:trPr>
          <w:trHeight w:val="400" w:hRule="atLeast"/>
        </w:trPr>
        <w:tc>
          <w:tcPr>
            <w:tcW w:w="130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1998</w:t>
            </w:r>
          </w:p>
        </w:tc>
        <w:tc>
          <w:tcPr>
            <w:tcW w:w="1743" w:type="dxa"/>
            <w:tcBorders>
              <w:left w:val="single" w:sz="4" w:space="0" w:color="000000"/>
            </w:tcBorders>
          </w:tcPr>
          <w:p w:rsidR="0018722C">
            <w:pPr>
              <w:topLinePunct/>
              <w:ind w:leftChars="0" w:left="0" w:rightChars="0" w:right="0" w:firstLineChars="0" w:firstLine="0"/>
              <w:spacing w:line="240" w:lineRule="atLeast"/>
            </w:pPr>
            <w:r>
              <w:t>0.39</w:t>
            </w:r>
          </w:p>
        </w:tc>
        <w:tc>
          <w:tcPr>
            <w:tcW w:w="1916" w:type="dxa"/>
            <w:tcBorders>
              <w:right w:val="single" w:sz="4" w:space="0" w:color="000000"/>
            </w:tcBorders>
          </w:tcPr>
          <w:p w:rsidR="0018722C">
            <w:pPr>
              <w:topLinePunct/>
              <w:ind w:leftChars="0" w:left="0" w:rightChars="0" w:right="0" w:firstLineChars="0" w:firstLine="0"/>
              <w:spacing w:line="240" w:lineRule="atLeast"/>
            </w:pPr>
            <w:r>
              <w:t>2.51</w:t>
            </w:r>
          </w:p>
        </w:tc>
        <w:tc>
          <w:tcPr>
            <w:tcW w:w="201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9.91</w:t>
            </w:r>
          </w:p>
        </w:tc>
      </w:tr>
      <w:tr>
        <w:trPr>
          <w:trHeight w:val="400" w:hRule="atLeast"/>
        </w:trPr>
        <w:tc>
          <w:tcPr>
            <w:tcW w:w="130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1999</w:t>
            </w:r>
          </w:p>
        </w:tc>
        <w:tc>
          <w:tcPr>
            <w:tcW w:w="1743" w:type="dxa"/>
            <w:tcBorders>
              <w:left w:val="single" w:sz="4" w:space="0" w:color="000000"/>
            </w:tcBorders>
          </w:tcPr>
          <w:p w:rsidR="0018722C">
            <w:pPr>
              <w:topLinePunct/>
              <w:ind w:leftChars="0" w:left="0" w:rightChars="0" w:right="0" w:firstLineChars="0" w:firstLine="0"/>
              <w:spacing w:line="240" w:lineRule="atLeast"/>
            </w:pPr>
            <w:r>
              <w:t>0.40</w:t>
            </w:r>
          </w:p>
        </w:tc>
        <w:tc>
          <w:tcPr>
            <w:tcW w:w="1916" w:type="dxa"/>
            <w:tcBorders>
              <w:right w:val="single" w:sz="4" w:space="0" w:color="000000"/>
            </w:tcBorders>
          </w:tcPr>
          <w:p w:rsidR="0018722C">
            <w:pPr>
              <w:topLinePunct/>
              <w:ind w:leftChars="0" w:left="0" w:rightChars="0" w:right="0" w:firstLineChars="0" w:firstLine="0"/>
              <w:spacing w:line="240" w:lineRule="atLeast"/>
            </w:pPr>
            <w:r>
              <w:t>2.65</w:t>
            </w:r>
          </w:p>
        </w:tc>
        <w:tc>
          <w:tcPr>
            <w:tcW w:w="201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10.20</w:t>
            </w:r>
          </w:p>
        </w:tc>
      </w:tr>
      <w:tr>
        <w:trPr>
          <w:trHeight w:val="380" w:hRule="atLeast"/>
        </w:trPr>
        <w:tc>
          <w:tcPr>
            <w:tcW w:w="130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2000</w:t>
            </w:r>
          </w:p>
        </w:tc>
        <w:tc>
          <w:tcPr>
            <w:tcW w:w="1743" w:type="dxa"/>
            <w:tcBorders>
              <w:left w:val="single" w:sz="4" w:space="0" w:color="000000"/>
            </w:tcBorders>
          </w:tcPr>
          <w:p w:rsidR="0018722C">
            <w:pPr>
              <w:topLinePunct/>
              <w:ind w:leftChars="0" w:left="0" w:rightChars="0" w:right="0" w:firstLineChars="0" w:firstLine="0"/>
              <w:spacing w:line="240" w:lineRule="atLeast"/>
            </w:pPr>
            <w:r>
              <w:t>0.40</w:t>
            </w:r>
          </w:p>
        </w:tc>
        <w:tc>
          <w:tcPr>
            <w:tcW w:w="1916" w:type="dxa"/>
            <w:tcBorders>
              <w:right w:val="single" w:sz="4" w:space="0" w:color="000000"/>
            </w:tcBorders>
          </w:tcPr>
          <w:p w:rsidR="0018722C">
            <w:pPr>
              <w:topLinePunct/>
              <w:ind w:leftChars="0" w:left="0" w:rightChars="0" w:right="0" w:firstLineChars="0" w:firstLine="0"/>
              <w:spacing w:line="240" w:lineRule="atLeast"/>
            </w:pPr>
            <w:r>
              <w:t>2.79</w:t>
            </w:r>
          </w:p>
        </w:tc>
        <w:tc>
          <w:tcPr>
            <w:tcW w:w="201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9.92</w:t>
            </w:r>
          </w:p>
        </w:tc>
      </w:tr>
      <w:tr>
        <w:trPr>
          <w:trHeight w:val="400" w:hRule="atLeast"/>
        </w:trPr>
        <w:tc>
          <w:tcPr>
            <w:tcW w:w="130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2001</w:t>
            </w:r>
          </w:p>
        </w:tc>
        <w:tc>
          <w:tcPr>
            <w:tcW w:w="1743" w:type="dxa"/>
            <w:tcBorders>
              <w:left w:val="single" w:sz="4" w:space="0" w:color="000000"/>
            </w:tcBorders>
          </w:tcPr>
          <w:p w:rsidR="0018722C">
            <w:pPr>
              <w:topLinePunct/>
              <w:ind w:leftChars="0" w:left="0" w:rightChars="0" w:right="0" w:firstLineChars="0" w:firstLine="0"/>
              <w:spacing w:line="240" w:lineRule="atLeast"/>
            </w:pPr>
            <w:r>
              <w:t>0.43</w:t>
            </w:r>
          </w:p>
        </w:tc>
        <w:tc>
          <w:tcPr>
            <w:tcW w:w="1916" w:type="dxa"/>
            <w:tcBorders>
              <w:right w:val="single" w:sz="4" w:space="0" w:color="000000"/>
            </w:tcBorders>
          </w:tcPr>
          <w:p w:rsidR="0018722C">
            <w:pPr>
              <w:topLinePunct/>
              <w:ind w:leftChars="0" w:left="0" w:rightChars="0" w:right="0" w:firstLineChars="0" w:firstLine="0"/>
              <w:spacing w:line="240" w:lineRule="atLeast"/>
            </w:pPr>
            <w:r>
              <w:t>2.90</w:t>
            </w:r>
          </w:p>
        </w:tc>
        <w:tc>
          <w:tcPr>
            <w:tcW w:w="201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10.09</w:t>
            </w:r>
          </w:p>
        </w:tc>
      </w:tr>
      <w:tr>
        <w:trPr>
          <w:trHeight w:val="400" w:hRule="atLeast"/>
        </w:trPr>
        <w:tc>
          <w:tcPr>
            <w:tcW w:w="130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2002</w:t>
            </w:r>
          </w:p>
        </w:tc>
        <w:tc>
          <w:tcPr>
            <w:tcW w:w="1743" w:type="dxa"/>
            <w:tcBorders>
              <w:left w:val="single" w:sz="4" w:space="0" w:color="000000"/>
            </w:tcBorders>
          </w:tcPr>
          <w:p w:rsidR="0018722C">
            <w:pPr>
              <w:topLinePunct/>
              <w:ind w:leftChars="0" w:left="0" w:rightChars="0" w:right="0" w:firstLineChars="0" w:firstLine="0"/>
              <w:spacing w:line="240" w:lineRule="atLeast"/>
            </w:pPr>
            <w:r>
              <w:t>0.45</w:t>
            </w:r>
          </w:p>
        </w:tc>
        <w:tc>
          <w:tcPr>
            <w:tcW w:w="1916" w:type="dxa"/>
            <w:tcBorders>
              <w:right w:val="single" w:sz="4" w:space="0" w:color="000000"/>
            </w:tcBorders>
          </w:tcPr>
          <w:p w:rsidR="0018722C">
            <w:pPr>
              <w:topLinePunct/>
              <w:ind w:leftChars="0" w:left="0" w:rightChars="0" w:right="0" w:firstLineChars="0" w:firstLine="0"/>
              <w:spacing w:line="240" w:lineRule="atLeast"/>
            </w:pPr>
            <w:r>
              <w:t>3.11</w:t>
            </w:r>
          </w:p>
        </w:tc>
        <w:tc>
          <w:tcPr>
            <w:tcW w:w="201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10.38</w:t>
            </w:r>
          </w:p>
        </w:tc>
      </w:tr>
      <w:tr>
        <w:trPr>
          <w:trHeight w:val="380" w:hRule="atLeast"/>
        </w:trPr>
        <w:tc>
          <w:tcPr>
            <w:tcW w:w="130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2003</w:t>
            </w:r>
          </w:p>
        </w:tc>
        <w:tc>
          <w:tcPr>
            <w:tcW w:w="1743" w:type="dxa"/>
            <w:tcBorders>
              <w:left w:val="single" w:sz="4" w:space="0" w:color="000000"/>
            </w:tcBorders>
          </w:tcPr>
          <w:p w:rsidR="0018722C">
            <w:pPr>
              <w:topLinePunct/>
              <w:ind w:leftChars="0" w:left="0" w:rightChars="0" w:right="0" w:firstLineChars="0" w:firstLine="0"/>
              <w:spacing w:line="240" w:lineRule="atLeast"/>
            </w:pPr>
            <w:r>
              <w:t>0.48</w:t>
            </w:r>
          </w:p>
        </w:tc>
        <w:tc>
          <w:tcPr>
            <w:tcW w:w="1916" w:type="dxa"/>
            <w:tcBorders>
              <w:right w:val="single" w:sz="4" w:space="0" w:color="000000"/>
            </w:tcBorders>
          </w:tcPr>
          <w:p w:rsidR="0018722C">
            <w:pPr>
              <w:topLinePunct/>
              <w:ind w:leftChars="0" w:left="0" w:rightChars="0" w:right="0" w:firstLineChars="0" w:firstLine="0"/>
              <w:spacing w:line="240" w:lineRule="atLeast"/>
            </w:pPr>
            <w:r>
              <w:t>3.23</w:t>
            </w:r>
          </w:p>
        </w:tc>
        <w:tc>
          <w:tcPr>
            <w:tcW w:w="201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10.65</w:t>
            </w:r>
          </w:p>
        </w:tc>
      </w:tr>
      <w:tr>
        <w:trPr>
          <w:trHeight w:val="400" w:hRule="atLeast"/>
        </w:trPr>
        <w:tc>
          <w:tcPr>
            <w:tcW w:w="130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2004</w:t>
            </w:r>
          </w:p>
        </w:tc>
        <w:tc>
          <w:tcPr>
            <w:tcW w:w="1743" w:type="dxa"/>
            <w:tcBorders>
              <w:left w:val="single" w:sz="4" w:space="0" w:color="000000"/>
            </w:tcBorders>
          </w:tcPr>
          <w:p w:rsidR="0018722C">
            <w:pPr>
              <w:topLinePunct/>
              <w:ind w:leftChars="0" w:left="0" w:rightChars="0" w:right="0" w:firstLineChars="0" w:firstLine="0"/>
              <w:spacing w:line="240" w:lineRule="atLeast"/>
            </w:pPr>
            <w:r>
              <w:t>0.47</w:t>
            </w:r>
          </w:p>
        </w:tc>
        <w:tc>
          <w:tcPr>
            <w:tcW w:w="1916" w:type="dxa"/>
            <w:tcBorders>
              <w:right w:val="single" w:sz="4" w:space="0" w:color="000000"/>
            </w:tcBorders>
          </w:tcPr>
          <w:p w:rsidR="0018722C">
            <w:pPr>
              <w:topLinePunct/>
              <w:ind w:leftChars="0" w:left="0" w:rightChars="0" w:right="0" w:firstLineChars="0" w:firstLine="0"/>
              <w:spacing w:line="240" w:lineRule="atLeast"/>
            </w:pPr>
            <w:r>
              <w:t>3.21</w:t>
            </w:r>
          </w:p>
        </w:tc>
        <w:tc>
          <w:tcPr>
            <w:tcW w:w="201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10.69</w:t>
            </w:r>
          </w:p>
        </w:tc>
      </w:tr>
      <w:tr>
        <w:trPr>
          <w:trHeight w:val="400" w:hRule="atLeast"/>
        </w:trPr>
        <w:tc>
          <w:tcPr>
            <w:tcW w:w="130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2005</w:t>
            </w:r>
          </w:p>
        </w:tc>
        <w:tc>
          <w:tcPr>
            <w:tcW w:w="1743" w:type="dxa"/>
            <w:tcBorders>
              <w:left w:val="single" w:sz="4" w:space="0" w:color="000000"/>
            </w:tcBorders>
          </w:tcPr>
          <w:p w:rsidR="0018722C">
            <w:pPr>
              <w:topLinePunct/>
              <w:ind w:leftChars="0" w:left="0" w:rightChars="0" w:right="0" w:firstLineChars="0" w:firstLine="0"/>
              <w:spacing w:line="240" w:lineRule="atLeast"/>
            </w:pPr>
            <w:r>
              <w:t>0.49</w:t>
            </w:r>
          </w:p>
        </w:tc>
        <w:tc>
          <w:tcPr>
            <w:tcW w:w="1916" w:type="dxa"/>
            <w:tcBorders>
              <w:right w:val="single" w:sz="4" w:space="0" w:color="000000"/>
            </w:tcBorders>
          </w:tcPr>
          <w:p w:rsidR="0018722C">
            <w:pPr>
              <w:topLinePunct/>
              <w:ind w:leftChars="0" w:left="0" w:rightChars="0" w:right="0" w:firstLineChars="0" w:firstLine="0"/>
              <w:spacing w:line="240" w:lineRule="atLeast"/>
            </w:pPr>
            <w:r>
              <w:t>3.22</w:t>
            </w:r>
          </w:p>
        </w:tc>
        <w:tc>
          <w:tcPr>
            <w:tcW w:w="201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10.67</w:t>
            </w:r>
          </w:p>
        </w:tc>
      </w:tr>
      <w:tr>
        <w:trPr>
          <w:trHeight w:val="380" w:hRule="atLeast"/>
        </w:trPr>
        <w:tc>
          <w:tcPr>
            <w:tcW w:w="130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2006</w:t>
            </w:r>
          </w:p>
        </w:tc>
        <w:tc>
          <w:tcPr>
            <w:tcW w:w="1743" w:type="dxa"/>
            <w:tcBorders>
              <w:left w:val="single" w:sz="4" w:space="0" w:color="000000"/>
            </w:tcBorders>
          </w:tcPr>
          <w:p w:rsidR="0018722C">
            <w:pPr>
              <w:topLinePunct/>
              <w:ind w:leftChars="0" w:left="0" w:rightChars="0" w:right="0" w:firstLineChars="0" w:firstLine="0"/>
              <w:spacing w:line="240" w:lineRule="atLeast"/>
            </w:pPr>
            <w:r>
              <w:t>0.49</w:t>
            </w:r>
          </w:p>
        </w:tc>
        <w:tc>
          <w:tcPr>
            <w:tcW w:w="1916" w:type="dxa"/>
            <w:tcBorders>
              <w:right w:val="single" w:sz="4" w:space="0" w:color="000000"/>
            </w:tcBorders>
          </w:tcPr>
          <w:p w:rsidR="0018722C">
            <w:pPr>
              <w:topLinePunct/>
              <w:ind w:leftChars="0" w:left="0" w:rightChars="0" w:right="0" w:firstLineChars="0" w:firstLine="0"/>
              <w:spacing w:line="240" w:lineRule="atLeast"/>
            </w:pPr>
            <w:r>
              <w:t>3.28</w:t>
            </w:r>
          </w:p>
        </w:tc>
        <w:tc>
          <w:tcPr>
            <w:tcW w:w="201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10.96</w:t>
            </w:r>
          </w:p>
        </w:tc>
      </w:tr>
      <w:tr>
        <w:trPr>
          <w:trHeight w:val="400" w:hRule="atLeast"/>
        </w:trPr>
        <w:tc>
          <w:tcPr>
            <w:tcW w:w="130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2007</w:t>
            </w:r>
          </w:p>
        </w:tc>
        <w:tc>
          <w:tcPr>
            <w:tcW w:w="1743" w:type="dxa"/>
            <w:tcBorders>
              <w:left w:val="single" w:sz="4" w:space="0" w:color="000000"/>
            </w:tcBorders>
          </w:tcPr>
          <w:p w:rsidR="0018722C">
            <w:pPr>
              <w:topLinePunct/>
              <w:ind w:leftChars="0" w:left="0" w:rightChars="0" w:right="0" w:firstLineChars="0" w:firstLine="0"/>
              <w:spacing w:line="240" w:lineRule="atLeast"/>
            </w:pPr>
            <w:r>
              <w:t>0.48</w:t>
            </w:r>
          </w:p>
        </w:tc>
        <w:tc>
          <w:tcPr>
            <w:tcW w:w="1916" w:type="dxa"/>
            <w:tcBorders>
              <w:right w:val="single" w:sz="4" w:space="0" w:color="000000"/>
            </w:tcBorders>
          </w:tcPr>
          <w:p w:rsidR="0018722C">
            <w:pPr>
              <w:topLinePunct/>
              <w:ind w:leftChars="0" w:left="0" w:rightChars="0" w:right="0" w:firstLineChars="0" w:firstLine="0"/>
              <w:spacing w:line="240" w:lineRule="atLeast"/>
            </w:pPr>
            <w:r>
              <w:t>3.33</w:t>
            </w:r>
          </w:p>
        </w:tc>
        <w:tc>
          <w:tcPr>
            <w:tcW w:w="201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11.10</w:t>
            </w:r>
          </w:p>
        </w:tc>
      </w:tr>
      <w:tr>
        <w:trPr>
          <w:trHeight w:val="400" w:hRule="atLeast"/>
        </w:trPr>
        <w:tc>
          <w:tcPr>
            <w:tcW w:w="130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2008</w:t>
            </w:r>
          </w:p>
        </w:tc>
        <w:tc>
          <w:tcPr>
            <w:tcW w:w="1743" w:type="dxa"/>
            <w:tcBorders>
              <w:left w:val="single" w:sz="4" w:space="0" w:color="000000"/>
            </w:tcBorders>
          </w:tcPr>
          <w:p w:rsidR="0018722C">
            <w:pPr>
              <w:topLinePunct/>
              <w:ind w:leftChars="0" w:left="0" w:rightChars="0" w:right="0" w:firstLineChars="0" w:firstLine="0"/>
              <w:spacing w:line="240" w:lineRule="atLeast"/>
            </w:pPr>
            <w:r>
              <w:t>0.49</w:t>
            </w:r>
          </w:p>
        </w:tc>
        <w:tc>
          <w:tcPr>
            <w:tcW w:w="1916" w:type="dxa"/>
            <w:tcBorders>
              <w:right w:val="single" w:sz="4" w:space="0" w:color="000000"/>
            </w:tcBorders>
          </w:tcPr>
          <w:p w:rsidR="0018722C">
            <w:pPr>
              <w:topLinePunct/>
              <w:ind w:leftChars="0" w:left="0" w:rightChars="0" w:right="0" w:firstLineChars="0" w:firstLine="0"/>
              <w:spacing w:line="240" w:lineRule="atLeast"/>
            </w:pPr>
            <w:r>
              <w:t>3.31</w:t>
            </w:r>
          </w:p>
        </w:tc>
        <w:tc>
          <w:tcPr>
            <w:tcW w:w="201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11.33</w:t>
            </w:r>
          </w:p>
        </w:tc>
      </w:tr>
      <w:tr>
        <w:trPr>
          <w:trHeight w:val="380" w:hRule="atLeast"/>
        </w:trPr>
        <w:tc>
          <w:tcPr>
            <w:tcW w:w="130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2009</w:t>
            </w:r>
          </w:p>
        </w:tc>
        <w:tc>
          <w:tcPr>
            <w:tcW w:w="1743" w:type="dxa"/>
            <w:tcBorders>
              <w:left w:val="single" w:sz="4" w:space="0" w:color="000000"/>
            </w:tcBorders>
          </w:tcPr>
          <w:p w:rsidR="0018722C">
            <w:pPr>
              <w:topLinePunct/>
              <w:ind w:leftChars="0" w:left="0" w:rightChars="0" w:right="0" w:firstLineChars="0" w:firstLine="0"/>
              <w:spacing w:line="240" w:lineRule="atLeast"/>
            </w:pPr>
            <w:r>
              <w:t>0.49</w:t>
            </w:r>
          </w:p>
        </w:tc>
        <w:tc>
          <w:tcPr>
            <w:tcW w:w="1916" w:type="dxa"/>
            <w:tcBorders>
              <w:right w:val="single" w:sz="4" w:space="0" w:color="000000"/>
            </w:tcBorders>
          </w:tcPr>
          <w:p w:rsidR="0018722C">
            <w:pPr>
              <w:topLinePunct/>
              <w:ind w:leftChars="0" w:left="0" w:rightChars="0" w:right="0" w:firstLineChars="0" w:firstLine="0"/>
              <w:spacing w:line="240" w:lineRule="atLeast"/>
            </w:pPr>
            <w:r>
              <w:t>3.33</w:t>
            </w:r>
          </w:p>
        </w:tc>
        <w:tc>
          <w:tcPr>
            <w:tcW w:w="201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11.60</w:t>
            </w:r>
          </w:p>
        </w:tc>
      </w:tr>
      <w:tr>
        <w:trPr>
          <w:trHeight w:val="400" w:hRule="atLeast"/>
        </w:trPr>
        <w:tc>
          <w:tcPr>
            <w:tcW w:w="130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2010</w:t>
            </w:r>
          </w:p>
        </w:tc>
        <w:tc>
          <w:tcPr>
            <w:tcW w:w="1743" w:type="dxa"/>
            <w:tcBorders>
              <w:left w:val="single" w:sz="4" w:space="0" w:color="000000"/>
            </w:tcBorders>
          </w:tcPr>
          <w:p w:rsidR="0018722C">
            <w:pPr>
              <w:topLinePunct/>
              <w:ind w:leftChars="0" w:left="0" w:rightChars="0" w:right="0" w:firstLineChars="0" w:firstLine="0"/>
              <w:spacing w:line="240" w:lineRule="atLeast"/>
            </w:pPr>
            <w:r>
              <w:t>0.48</w:t>
            </w:r>
          </w:p>
        </w:tc>
        <w:tc>
          <w:tcPr>
            <w:tcW w:w="1916" w:type="dxa"/>
            <w:tcBorders>
              <w:right w:val="single" w:sz="4" w:space="0" w:color="000000"/>
            </w:tcBorders>
          </w:tcPr>
          <w:p w:rsidR="0018722C">
            <w:pPr>
              <w:topLinePunct/>
              <w:ind w:leftChars="0" w:left="0" w:rightChars="0" w:right="0" w:firstLineChars="0" w:firstLine="0"/>
              <w:spacing w:line="240" w:lineRule="atLeast"/>
            </w:pPr>
            <w:r>
              <w:t>3.23</w:t>
            </w:r>
          </w:p>
        </w:tc>
        <w:tc>
          <w:tcPr>
            <w:tcW w:w="201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11.90</w:t>
            </w:r>
          </w:p>
        </w:tc>
      </w:tr>
      <w:tr>
        <w:trPr>
          <w:trHeight w:val="340" w:hRule="atLeast"/>
        </w:trPr>
        <w:tc>
          <w:tcPr>
            <w:tcW w:w="130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2011</w:t>
            </w:r>
          </w:p>
        </w:tc>
        <w:tc>
          <w:tcPr>
            <w:tcW w:w="1743"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0.48</w:t>
            </w:r>
          </w:p>
        </w:tc>
        <w:tc>
          <w:tcPr>
            <w:tcW w:w="1916"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3.13</w:t>
            </w:r>
          </w:p>
        </w:tc>
        <w:tc>
          <w:tcPr>
            <w:tcW w:w="201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12.25</w:t>
            </w:r>
          </w:p>
        </w:tc>
      </w:tr>
    </w:tbl>
    <w:p w:rsidR="0018722C">
      <w:pPr>
        <w:pStyle w:val="affa"/>
      </w:pPr>
    </w:p>
    <w:p w:rsidR="0018722C">
      <w:pPr>
        <w:topLinePunct/>
      </w:pPr>
      <w:r>
        <w:t>资料来源：历年中国统计年鉴计算整理而得</w:t>
      </w:r>
    </w:p>
    <w:p w:rsidR="0018722C">
      <w:pPr>
        <w:pStyle w:val="a4"/>
        <w:topLinePunct/>
      </w:pPr>
      <w:r>
        <w:t>附录</w:t>
      </w:r>
      <w:r/>
      <w:r>
        <w:t>6</w:t>
      </w:r>
      <w:r>
        <w:t>经济增长安全指标标准化处理后数据</w:t>
      </w:r>
    </w:p>
    <w:tbl>
      <w:tblPr>
        <w:tblW w:w="0" w:type="auto"/>
        <w:tblInd w:w="8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9"/>
        <w:gridCol w:w="1532"/>
        <w:gridCol w:w="1705"/>
        <w:gridCol w:w="1772"/>
      </w:tblGrid>
      <w:tr>
        <w:trPr>
          <w:trHeight w:val="660" w:hRule="atLeast"/>
        </w:trPr>
        <w:tc>
          <w:tcPr>
            <w:tcW w:w="1859"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5009" w:type="dxa"/>
            <w:gridSpan w:val="3"/>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r>
              <w:rPr>
                <w:rFonts w:ascii="宋体" w:eastAsia="宋体" w:hint="eastAsia"/>
              </w:rPr>
              <w:t>经济增长安全</w:t>
            </w:r>
          </w:p>
        </w:tc>
      </w:tr>
      <w:tr>
        <w:trPr>
          <w:trHeight w:val="920" w:hRule="atLeast"/>
        </w:trPr>
        <w:tc>
          <w:tcPr>
            <w:tcW w:w="1859" w:type="dxa"/>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年份</w:t>
            </w:r>
          </w:p>
        </w:tc>
        <w:tc>
          <w:tcPr>
            <w:tcW w:w="1532" w:type="dxa"/>
            <w:tcBorders>
              <w:top w:val="single" w:sz="8" w:space="0" w:color="000000"/>
              <w:left w:val="single" w:sz="8" w:space="0" w:color="000000"/>
              <w:bottom w:val="single" w:sz="4"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储蓄率</w:t>
            </w:r>
            <w:r>
              <w:rPr>
                <w:rFonts w:ascii="宋体" w:eastAsia="宋体" w:hint="eastAsia"/>
              </w:rPr>
              <w:t>（</w:t>
            </w:r>
            <w:r>
              <w:t>%</w:t>
            </w:r>
            <w:r>
              <w:rPr>
                <w:rFonts w:ascii="宋体" w:eastAsia="宋体" w:hint="eastAsia"/>
              </w:rPr>
              <w:t>）</w:t>
            </w:r>
          </w:p>
        </w:tc>
        <w:tc>
          <w:tcPr>
            <w:tcW w:w="1705" w:type="dxa"/>
            <w:tcBorders>
              <w:top w:val="single" w:sz="8" w:space="0" w:color="000000"/>
              <w:left w:val="single" w:sz="8" w:space="0" w:color="000000"/>
              <w:bottom w:val="single" w:sz="4" w:space="0" w:color="000000"/>
              <w:right w:val="single" w:sz="8" w:space="0" w:color="000000"/>
            </w:tcBorders>
          </w:tcPr>
          <w:p w:rsidR="0018722C">
            <w:pPr>
              <w:topLinePunct/>
              <w:ind w:leftChars="0" w:left="0" w:rightChars="0" w:right="0" w:firstLineChars="0" w:firstLine="0"/>
              <w:spacing w:line="240" w:lineRule="atLeast"/>
            </w:pPr>
            <w:r>
              <w:t>GDP </w:t>
            </w:r>
            <w:r>
              <w:rPr>
                <w:rFonts w:ascii="宋体" w:eastAsia="宋体" w:hint="eastAsia"/>
              </w:rPr>
              <w:t>增长率</w:t>
            </w:r>
          </w:p>
          <w:p w:rsidR="0018722C">
            <w:pPr>
              <w:topLinePunct/>
              <w:ind w:leftChars="0" w:left="0" w:rightChars="0" w:right="0" w:firstLineChars="0" w:firstLine="0"/>
              <w:spacing w:line="240" w:lineRule="atLeast"/>
            </w:pPr>
            <w:r>
              <w:rPr>
                <w:rFonts w:ascii="宋体" w:eastAsia="宋体" w:hint="eastAsia"/>
              </w:rPr>
              <w:t>（</w:t>
            </w:r>
            <w:r>
              <w:t>%</w:t>
            </w:r>
            <w:r>
              <w:rPr>
                <w:rFonts w:ascii="宋体" w:eastAsia="宋体" w:hint="eastAsia"/>
              </w:rPr>
              <w:t>）</w:t>
            </w:r>
          </w:p>
        </w:tc>
        <w:tc>
          <w:tcPr>
            <w:tcW w:w="1772" w:type="dxa"/>
            <w:tcBorders>
              <w:top w:val="single" w:sz="8" w:space="0" w:color="000000"/>
              <w:left w:val="single" w:sz="8" w:space="0" w:color="000000"/>
              <w:bottom w:val="single" w:sz="4" w:space="0" w:color="000000"/>
              <w:right w:val="single" w:sz="8" w:space="0" w:color="000000"/>
            </w:tcBorders>
          </w:tcPr>
          <w:p w:rsidR="0018722C">
            <w:pPr>
              <w:topLinePunct/>
              <w:ind w:leftChars="0" w:left="0" w:rightChars="0" w:right="0" w:firstLineChars="0" w:firstLine="0"/>
              <w:spacing w:line="240" w:lineRule="atLeast"/>
            </w:pPr>
            <w:r>
              <w:rPr>
                <w:rFonts w:ascii="宋体" w:eastAsia="宋体" w:hint="eastAsia"/>
              </w:rPr>
              <w:t>劳动生产率</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元</w:t>
            </w:r>
            <w:r>
              <w:t>/</w:t>
            </w:r>
            <w:r>
              <w:rPr>
                <w:rFonts w:ascii="宋体" w:eastAsia="宋体" w:hint="eastAsia"/>
              </w:rPr>
              <w:t>人﹒年</w:t>
            </w:r>
            <w:r>
              <w:rPr>
                <w:rFonts w:ascii="宋体" w:eastAsia="宋体" w:hint="eastAsia"/>
              </w:rPr>
              <w:t>）</w:t>
            </w:r>
          </w:p>
        </w:tc>
      </w:tr>
      <w:tr>
        <w:trPr>
          <w:trHeight w:val="440" w:hRule="atLeast"/>
        </w:trPr>
        <w:tc>
          <w:tcPr>
            <w:tcW w:w="1859" w:type="dxa"/>
            <w:tcBorders>
              <w:top w:val="single" w:sz="8" w:space="0" w:color="000000"/>
              <w:left w:val="single" w:sz="8" w:space="0" w:color="000000"/>
              <w:right w:val="single" w:sz="4" w:space="0" w:color="000000"/>
            </w:tcBorders>
          </w:tcPr>
          <w:p w:rsidR="0018722C">
            <w:pPr>
              <w:topLinePunct/>
              <w:ind w:leftChars="0" w:left="0" w:rightChars="0" w:right="0" w:firstLineChars="0" w:firstLine="0"/>
              <w:spacing w:line="240" w:lineRule="atLeast"/>
            </w:pPr>
            <w:r>
              <w:t>1990</w:t>
            </w:r>
          </w:p>
        </w:tc>
        <w:tc>
          <w:tcPr>
            <w:tcW w:w="1532" w:type="dxa"/>
            <w:tcBorders>
              <w:top w:val="single" w:sz="4" w:space="0" w:color="000000"/>
              <w:left w:val="single" w:sz="4" w:space="0" w:color="000000"/>
            </w:tcBorders>
          </w:tcPr>
          <w:p w:rsidR="0018722C">
            <w:pPr>
              <w:topLinePunct/>
              <w:ind w:leftChars="0" w:left="0" w:rightChars="0" w:right="0" w:firstLineChars="0" w:firstLine="0"/>
              <w:spacing w:line="240" w:lineRule="atLeast"/>
            </w:pPr>
            <w:r>
              <w:t>0.00</w:t>
            </w:r>
          </w:p>
        </w:tc>
        <w:tc>
          <w:tcPr>
            <w:tcW w:w="1705" w:type="dxa"/>
            <w:tcBorders>
              <w:top w:val="single" w:sz="4" w:space="0" w:color="000000"/>
            </w:tcBorders>
          </w:tcPr>
          <w:p w:rsidR="0018722C">
            <w:pPr>
              <w:topLinePunct/>
              <w:ind w:leftChars="0" w:left="0" w:rightChars="0" w:right="0" w:firstLineChars="0" w:firstLine="0"/>
              <w:spacing w:line="240" w:lineRule="atLeast"/>
            </w:pPr>
            <w:r>
              <w:t>0.00</w:t>
            </w:r>
          </w:p>
        </w:tc>
        <w:tc>
          <w:tcPr>
            <w:tcW w:w="1772" w:type="dxa"/>
            <w:tcBorders>
              <w:top w:val="single" w:sz="4" w:space="0" w:color="000000"/>
              <w:right w:val="single" w:sz="4" w:space="0" w:color="000000"/>
            </w:tcBorders>
          </w:tcPr>
          <w:p w:rsidR="0018722C">
            <w:pPr>
              <w:topLinePunct/>
              <w:ind w:leftChars="0" w:left="0" w:rightChars="0" w:right="0" w:firstLineChars="0" w:firstLine="0"/>
              <w:spacing w:line="240" w:lineRule="atLeast"/>
            </w:pPr>
            <w:r>
              <w:t>0.00</w:t>
            </w:r>
          </w:p>
        </w:tc>
      </w:tr>
      <w:tr>
        <w:trPr>
          <w:trHeight w:val="380" w:hRule="atLeast"/>
        </w:trPr>
        <w:tc>
          <w:tcPr>
            <w:tcW w:w="1859" w:type="dxa"/>
            <w:tcBorders>
              <w:left w:val="single" w:sz="8" w:space="0" w:color="000000"/>
              <w:right w:val="single" w:sz="4" w:space="0" w:color="000000"/>
            </w:tcBorders>
          </w:tcPr>
          <w:p w:rsidR="0018722C">
            <w:pPr>
              <w:topLinePunct/>
              <w:ind w:leftChars="0" w:left="0" w:rightChars="0" w:right="0" w:firstLineChars="0" w:firstLine="0"/>
              <w:spacing w:line="240" w:lineRule="atLeast"/>
            </w:pPr>
            <w:r>
              <w:t>1991</w:t>
            </w:r>
          </w:p>
        </w:tc>
        <w:tc>
          <w:tcPr>
            <w:tcW w:w="1532" w:type="dxa"/>
            <w:tcBorders>
              <w:left w:val="single" w:sz="4" w:space="0" w:color="000000"/>
            </w:tcBorders>
          </w:tcPr>
          <w:p w:rsidR="0018722C">
            <w:pPr>
              <w:topLinePunct/>
              <w:ind w:leftChars="0" w:left="0" w:rightChars="0" w:right="0" w:firstLineChars="0" w:firstLine="0"/>
              <w:spacing w:line="240" w:lineRule="atLeast"/>
            </w:pPr>
            <w:r>
              <w:t>0.04</w:t>
            </w:r>
          </w:p>
        </w:tc>
        <w:tc>
          <w:tcPr>
            <w:tcW w:w="1705" w:type="dxa"/>
          </w:tcPr>
          <w:p w:rsidR="0018722C">
            <w:pPr>
              <w:topLinePunct/>
              <w:ind w:leftChars="0" w:left="0" w:rightChars="0" w:right="0" w:firstLineChars="0" w:firstLine="0"/>
              <w:spacing w:line="240" w:lineRule="atLeast"/>
            </w:pPr>
            <w:r>
              <w:t>0.52</w:t>
            </w:r>
          </w:p>
        </w:tc>
        <w:tc>
          <w:tcPr>
            <w:tcW w:w="1772" w:type="dxa"/>
            <w:tcBorders>
              <w:right w:val="single" w:sz="4" w:space="0" w:color="000000"/>
            </w:tcBorders>
          </w:tcPr>
          <w:p w:rsidR="0018722C">
            <w:pPr>
              <w:topLinePunct/>
              <w:ind w:leftChars="0" w:left="0" w:rightChars="0" w:right="0" w:firstLineChars="0" w:firstLine="0"/>
              <w:spacing w:line="240" w:lineRule="atLeast"/>
            </w:pPr>
            <w:r>
              <w:t>0.01</w:t>
            </w:r>
          </w:p>
        </w:tc>
      </w:tr>
      <w:tr>
        <w:trPr>
          <w:trHeight w:val="400" w:hRule="atLeast"/>
        </w:trPr>
        <w:tc>
          <w:tcPr>
            <w:tcW w:w="1859" w:type="dxa"/>
            <w:tcBorders>
              <w:left w:val="single" w:sz="8" w:space="0" w:color="000000"/>
              <w:right w:val="single" w:sz="4" w:space="0" w:color="000000"/>
            </w:tcBorders>
          </w:tcPr>
          <w:p w:rsidR="0018722C">
            <w:pPr>
              <w:topLinePunct/>
              <w:ind w:leftChars="0" w:left="0" w:rightChars="0" w:right="0" w:firstLineChars="0" w:firstLine="0"/>
              <w:spacing w:line="240" w:lineRule="atLeast"/>
            </w:pPr>
            <w:r>
              <w:t>1992</w:t>
            </w:r>
          </w:p>
        </w:tc>
        <w:tc>
          <w:tcPr>
            <w:tcW w:w="1532" w:type="dxa"/>
            <w:tcBorders>
              <w:left w:val="single" w:sz="4" w:space="0" w:color="000000"/>
            </w:tcBorders>
          </w:tcPr>
          <w:p w:rsidR="0018722C">
            <w:pPr>
              <w:topLinePunct/>
              <w:ind w:leftChars="0" w:left="0" w:rightChars="0" w:right="0" w:firstLineChars="0" w:firstLine="0"/>
              <w:spacing w:line="240" w:lineRule="atLeast"/>
            </w:pPr>
            <w:r>
              <w:t>0.04</w:t>
            </w:r>
          </w:p>
        </w:tc>
        <w:tc>
          <w:tcPr>
            <w:tcW w:w="1705" w:type="dxa"/>
          </w:tcPr>
          <w:p w:rsidR="0018722C">
            <w:pPr>
              <w:topLinePunct/>
              <w:ind w:leftChars="0" w:left="0" w:rightChars="0" w:right="0" w:firstLineChars="0" w:firstLine="0"/>
              <w:spacing w:line="240" w:lineRule="atLeast"/>
            </w:pPr>
            <w:r>
              <w:t>1.00</w:t>
            </w:r>
          </w:p>
        </w:tc>
        <w:tc>
          <w:tcPr>
            <w:tcW w:w="1772" w:type="dxa"/>
            <w:tcBorders>
              <w:right w:val="single" w:sz="4" w:space="0" w:color="000000"/>
            </w:tcBorders>
          </w:tcPr>
          <w:p w:rsidR="0018722C">
            <w:pPr>
              <w:topLinePunct/>
              <w:ind w:leftChars="0" w:left="0" w:rightChars="0" w:right="0" w:firstLineChars="0" w:firstLine="0"/>
              <w:spacing w:line="240" w:lineRule="atLeast"/>
            </w:pPr>
            <w:r>
              <w:t>0.04</w:t>
            </w:r>
          </w:p>
        </w:tc>
      </w:tr>
      <w:tr>
        <w:trPr>
          <w:trHeight w:val="400" w:hRule="atLeast"/>
        </w:trPr>
        <w:tc>
          <w:tcPr>
            <w:tcW w:w="1859" w:type="dxa"/>
            <w:tcBorders>
              <w:left w:val="single" w:sz="8" w:space="0" w:color="000000"/>
              <w:right w:val="single" w:sz="4" w:space="0" w:color="000000"/>
            </w:tcBorders>
          </w:tcPr>
          <w:p w:rsidR="0018722C">
            <w:pPr>
              <w:topLinePunct/>
              <w:ind w:leftChars="0" w:left="0" w:rightChars="0" w:right="0" w:firstLineChars="0" w:firstLine="0"/>
              <w:spacing w:line="240" w:lineRule="atLeast"/>
            </w:pPr>
            <w:r>
              <w:t>1993</w:t>
            </w:r>
          </w:p>
        </w:tc>
        <w:tc>
          <w:tcPr>
            <w:tcW w:w="1532" w:type="dxa"/>
            <w:tcBorders>
              <w:left w:val="single" w:sz="4" w:space="0" w:color="000000"/>
            </w:tcBorders>
          </w:tcPr>
          <w:p w:rsidR="0018722C">
            <w:pPr>
              <w:topLinePunct/>
              <w:ind w:leftChars="0" w:left="0" w:rightChars="0" w:right="0" w:firstLineChars="0" w:firstLine="0"/>
              <w:spacing w:line="240" w:lineRule="atLeast"/>
            </w:pPr>
            <w:r>
              <w:t>0.94</w:t>
            </w:r>
          </w:p>
        </w:tc>
        <w:tc>
          <w:tcPr>
            <w:tcW w:w="1705" w:type="dxa"/>
          </w:tcPr>
          <w:p w:rsidR="0018722C">
            <w:pPr>
              <w:topLinePunct/>
              <w:ind w:leftChars="0" w:left="0" w:rightChars="0" w:right="0" w:firstLineChars="0" w:firstLine="0"/>
              <w:spacing w:line="240" w:lineRule="atLeast"/>
            </w:pPr>
            <w:r>
              <w:t>0.97</w:t>
            </w:r>
          </w:p>
        </w:tc>
        <w:tc>
          <w:tcPr>
            <w:tcW w:w="1772" w:type="dxa"/>
            <w:tcBorders>
              <w:right w:val="single" w:sz="4" w:space="0" w:color="000000"/>
            </w:tcBorders>
          </w:tcPr>
          <w:p w:rsidR="0018722C">
            <w:pPr>
              <w:topLinePunct/>
              <w:ind w:leftChars="0" w:left="0" w:rightChars="0" w:right="0" w:firstLineChars="0" w:firstLine="0"/>
              <w:spacing w:line="240" w:lineRule="atLeast"/>
            </w:pPr>
            <w:r>
              <w:t>0.07</w:t>
            </w:r>
          </w:p>
        </w:tc>
      </w:tr>
      <w:tr>
        <w:trPr>
          <w:trHeight w:val="380" w:hRule="atLeast"/>
        </w:trPr>
        <w:tc>
          <w:tcPr>
            <w:tcW w:w="1859" w:type="dxa"/>
            <w:tcBorders>
              <w:left w:val="single" w:sz="8" w:space="0" w:color="000000"/>
              <w:right w:val="single" w:sz="4" w:space="0" w:color="000000"/>
            </w:tcBorders>
          </w:tcPr>
          <w:p w:rsidR="0018722C">
            <w:pPr>
              <w:topLinePunct/>
              <w:ind w:leftChars="0" w:left="0" w:rightChars="0" w:right="0" w:firstLineChars="0" w:firstLine="0"/>
              <w:spacing w:line="240" w:lineRule="atLeast"/>
            </w:pPr>
            <w:r>
              <w:t>1994</w:t>
            </w:r>
          </w:p>
        </w:tc>
        <w:tc>
          <w:tcPr>
            <w:tcW w:w="1532" w:type="dxa"/>
            <w:tcBorders>
              <w:left w:val="single" w:sz="4" w:space="0" w:color="000000"/>
            </w:tcBorders>
          </w:tcPr>
          <w:p w:rsidR="0018722C">
            <w:pPr>
              <w:topLinePunct/>
              <w:ind w:leftChars="0" w:left="0" w:rightChars="0" w:right="0" w:firstLineChars="0" w:firstLine="0"/>
              <w:spacing w:line="240" w:lineRule="atLeast"/>
            </w:pPr>
            <w:r>
              <w:t>0.85</w:t>
            </w:r>
          </w:p>
        </w:tc>
        <w:tc>
          <w:tcPr>
            <w:tcW w:w="1705" w:type="dxa"/>
          </w:tcPr>
          <w:p w:rsidR="0018722C">
            <w:pPr>
              <w:topLinePunct/>
              <w:ind w:leftChars="0" w:left="0" w:rightChars="0" w:right="0" w:firstLineChars="0" w:firstLine="0"/>
              <w:spacing w:line="240" w:lineRule="atLeast"/>
            </w:pPr>
            <w:r>
              <w:t>0.89</w:t>
            </w:r>
          </w:p>
        </w:tc>
        <w:tc>
          <w:tcPr>
            <w:tcW w:w="1772" w:type="dxa"/>
            <w:tcBorders>
              <w:right w:val="single" w:sz="4" w:space="0" w:color="000000"/>
            </w:tcBorders>
          </w:tcPr>
          <w:p w:rsidR="0018722C">
            <w:pPr>
              <w:topLinePunct/>
              <w:ind w:leftChars="0" w:left="0" w:rightChars="0" w:right="0" w:firstLineChars="0" w:firstLine="0"/>
              <w:spacing w:line="240" w:lineRule="atLeast"/>
            </w:pPr>
            <w:r>
              <w:t>0.09</w:t>
            </w:r>
          </w:p>
        </w:tc>
      </w:tr>
      <w:tr>
        <w:trPr>
          <w:trHeight w:val="400" w:hRule="atLeast"/>
        </w:trPr>
        <w:tc>
          <w:tcPr>
            <w:tcW w:w="1859" w:type="dxa"/>
            <w:tcBorders>
              <w:left w:val="single" w:sz="8" w:space="0" w:color="000000"/>
              <w:right w:val="single" w:sz="4" w:space="0" w:color="000000"/>
            </w:tcBorders>
          </w:tcPr>
          <w:p w:rsidR="0018722C">
            <w:pPr>
              <w:topLinePunct/>
              <w:ind w:leftChars="0" w:left="0" w:rightChars="0" w:right="0" w:firstLineChars="0" w:firstLine="0"/>
              <w:spacing w:line="240" w:lineRule="atLeast"/>
            </w:pPr>
            <w:r>
              <w:t>1995</w:t>
            </w:r>
          </w:p>
        </w:tc>
        <w:tc>
          <w:tcPr>
            <w:tcW w:w="1532" w:type="dxa"/>
            <w:tcBorders>
              <w:left w:val="single" w:sz="4" w:space="0" w:color="000000"/>
            </w:tcBorders>
          </w:tcPr>
          <w:p w:rsidR="0018722C">
            <w:pPr>
              <w:topLinePunct/>
              <w:ind w:leftChars="0" w:left="0" w:rightChars="0" w:right="0" w:firstLineChars="0" w:firstLine="0"/>
              <w:spacing w:line="240" w:lineRule="atLeast"/>
            </w:pPr>
            <w:r>
              <w:t>0.84</w:t>
            </w:r>
          </w:p>
        </w:tc>
        <w:tc>
          <w:tcPr>
            <w:tcW w:w="1705" w:type="dxa"/>
          </w:tcPr>
          <w:p w:rsidR="0018722C">
            <w:pPr>
              <w:topLinePunct/>
              <w:ind w:leftChars="0" w:left="0" w:rightChars="0" w:right="0" w:firstLineChars="0" w:firstLine="0"/>
              <w:spacing w:line="240" w:lineRule="atLeast"/>
            </w:pPr>
            <w:r>
              <w:t>0.68</w:t>
            </w:r>
          </w:p>
        </w:tc>
        <w:tc>
          <w:tcPr>
            <w:tcW w:w="1772" w:type="dxa"/>
            <w:tcBorders>
              <w:right w:val="single" w:sz="4" w:space="0" w:color="000000"/>
            </w:tcBorders>
          </w:tcPr>
          <w:p w:rsidR="0018722C">
            <w:pPr>
              <w:topLinePunct/>
              <w:ind w:leftChars="0" w:left="0" w:rightChars="0" w:right="0" w:firstLineChars="0" w:firstLine="0"/>
              <w:spacing w:line="240" w:lineRule="atLeast"/>
            </w:pPr>
            <w:r>
              <w:t>0.12</w:t>
            </w:r>
          </w:p>
        </w:tc>
      </w:tr>
      <w:tr>
        <w:trPr>
          <w:trHeight w:val="400" w:hRule="atLeast"/>
        </w:trPr>
        <w:tc>
          <w:tcPr>
            <w:tcW w:w="1859" w:type="dxa"/>
            <w:tcBorders>
              <w:left w:val="single" w:sz="8" w:space="0" w:color="000000"/>
              <w:right w:val="single" w:sz="4" w:space="0" w:color="000000"/>
            </w:tcBorders>
          </w:tcPr>
          <w:p w:rsidR="0018722C">
            <w:pPr>
              <w:topLinePunct/>
              <w:ind w:leftChars="0" w:left="0" w:rightChars="0" w:right="0" w:firstLineChars="0" w:firstLine="0"/>
              <w:spacing w:line="240" w:lineRule="atLeast"/>
            </w:pPr>
            <w:r>
              <w:t>1996</w:t>
            </w:r>
          </w:p>
        </w:tc>
        <w:tc>
          <w:tcPr>
            <w:tcW w:w="1532" w:type="dxa"/>
            <w:tcBorders>
              <w:left w:val="single" w:sz="4" w:space="0" w:color="000000"/>
            </w:tcBorders>
          </w:tcPr>
          <w:p w:rsidR="0018722C">
            <w:pPr>
              <w:topLinePunct/>
              <w:ind w:leftChars="0" w:left="0" w:rightChars="0" w:right="0" w:firstLineChars="0" w:firstLine="0"/>
              <w:spacing w:line="240" w:lineRule="atLeast"/>
            </w:pPr>
            <w:r>
              <w:t>0.93</w:t>
            </w:r>
          </w:p>
        </w:tc>
        <w:tc>
          <w:tcPr>
            <w:tcW w:w="1705" w:type="dxa"/>
          </w:tcPr>
          <w:p w:rsidR="0018722C">
            <w:pPr>
              <w:topLinePunct/>
              <w:ind w:leftChars="0" w:left="0" w:rightChars="0" w:right="0" w:firstLineChars="0" w:firstLine="0"/>
              <w:spacing w:line="240" w:lineRule="atLeast"/>
            </w:pPr>
            <w:r>
              <w:t>0.59</w:t>
            </w:r>
          </w:p>
        </w:tc>
        <w:tc>
          <w:tcPr>
            <w:tcW w:w="1772" w:type="dxa"/>
            <w:tcBorders>
              <w:right w:val="single" w:sz="4" w:space="0" w:color="000000"/>
            </w:tcBorders>
          </w:tcPr>
          <w:p w:rsidR="0018722C">
            <w:pPr>
              <w:topLinePunct/>
              <w:ind w:leftChars="0" w:left="0" w:rightChars="0" w:right="0" w:firstLineChars="0" w:firstLine="0"/>
              <w:spacing w:line="240" w:lineRule="atLeast"/>
            </w:pPr>
            <w:r>
              <w:t>0.15</w:t>
            </w:r>
          </w:p>
        </w:tc>
      </w:tr>
      <w:tr>
        <w:trPr>
          <w:trHeight w:val="380" w:hRule="atLeast"/>
        </w:trPr>
        <w:tc>
          <w:tcPr>
            <w:tcW w:w="1859" w:type="dxa"/>
            <w:tcBorders>
              <w:left w:val="single" w:sz="8" w:space="0" w:color="000000"/>
              <w:right w:val="single" w:sz="4" w:space="0" w:color="000000"/>
            </w:tcBorders>
          </w:tcPr>
          <w:p w:rsidR="0018722C">
            <w:pPr>
              <w:topLinePunct/>
              <w:ind w:leftChars="0" w:left="0" w:rightChars="0" w:right="0" w:firstLineChars="0" w:firstLine="0"/>
              <w:spacing w:line="240" w:lineRule="atLeast"/>
            </w:pPr>
            <w:r>
              <w:t>1997</w:t>
            </w:r>
          </w:p>
        </w:tc>
        <w:tc>
          <w:tcPr>
            <w:tcW w:w="1532" w:type="dxa"/>
            <w:tcBorders>
              <w:left w:val="single" w:sz="4" w:space="0" w:color="000000"/>
            </w:tcBorders>
          </w:tcPr>
          <w:p w:rsidR="0018722C">
            <w:pPr>
              <w:topLinePunct/>
              <w:ind w:leftChars="0" w:left="0" w:rightChars="0" w:right="0" w:firstLineChars="0" w:firstLine="0"/>
              <w:spacing w:line="240" w:lineRule="atLeast"/>
            </w:pPr>
            <w:r>
              <w:t>0.92</w:t>
            </w:r>
          </w:p>
        </w:tc>
        <w:tc>
          <w:tcPr>
            <w:tcW w:w="1705" w:type="dxa"/>
          </w:tcPr>
          <w:p w:rsidR="0018722C">
            <w:pPr>
              <w:topLinePunct/>
              <w:ind w:leftChars="0" w:left="0" w:rightChars="0" w:right="0" w:firstLineChars="0" w:firstLine="0"/>
              <w:spacing w:line="240" w:lineRule="atLeast"/>
            </w:pPr>
            <w:r>
              <w:t>0.52</w:t>
            </w:r>
          </w:p>
        </w:tc>
        <w:tc>
          <w:tcPr>
            <w:tcW w:w="1772" w:type="dxa"/>
            <w:tcBorders>
              <w:right w:val="single" w:sz="4" w:space="0" w:color="000000"/>
            </w:tcBorders>
          </w:tcPr>
          <w:p w:rsidR="0018722C">
            <w:pPr>
              <w:topLinePunct/>
              <w:ind w:leftChars="0" w:left="0" w:rightChars="0" w:right="0" w:firstLineChars="0" w:firstLine="0"/>
              <w:spacing w:line="240" w:lineRule="atLeast"/>
            </w:pPr>
            <w:r>
              <w:t>0.17</w:t>
            </w:r>
          </w:p>
        </w:tc>
      </w:tr>
      <w:tr>
        <w:trPr>
          <w:trHeight w:val="400" w:hRule="atLeast"/>
        </w:trPr>
        <w:tc>
          <w:tcPr>
            <w:tcW w:w="1859" w:type="dxa"/>
            <w:tcBorders>
              <w:left w:val="single" w:sz="8" w:space="0" w:color="000000"/>
              <w:right w:val="single" w:sz="4" w:space="0" w:color="000000"/>
            </w:tcBorders>
          </w:tcPr>
          <w:p w:rsidR="0018722C">
            <w:pPr>
              <w:topLinePunct/>
              <w:ind w:leftChars="0" w:left="0" w:rightChars="0" w:right="0" w:firstLineChars="0" w:firstLine="0"/>
              <w:spacing w:line="240" w:lineRule="atLeast"/>
            </w:pPr>
            <w:r>
              <w:t>1998</w:t>
            </w:r>
          </w:p>
        </w:tc>
        <w:tc>
          <w:tcPr>
            <w:tcW w:w="1532" w:type="dxa"/>
            <w:tcBorders>
              <w:left w:val="single" w:sz="4" w:space="0" w:color="000000"/>
            </w:tcBorders>
          </w:tcPr>
          <w:p w:rsidR="0018722C">
            <w:pPr>
              <w:topLinePunct/>
              <w:ind w:leftChars="0" w:left="0" w:rightChars="0" w:right="0" w:firstLineChars="0" w:firstLine="0"/>
              <w:spacing w:line="240" w:lineRule="atLeast"/>
            </w:pPr>
            <w:r>
              <w:t>0.97</w:t>
            </w:r>
          </w:p>
        </w:tc>
        <w:tc>
          <w:tcPr>
            <w:tcW w:w="1705" w:type="dxa"/>
          </w:tcPr>
          <w:p w:rsidR="0018722C">
            <w:pPr>
              <w:topLinePunct/>
              <w:ind w:leftChars="0" w:left="0" w:rightChars="0" w:right="0" w:firstLineChars="0" w:firstLine="0"/>
              <w:spacing w:line="240" w:lineRule="atLeast"/>
            </w:pPr>
            <w:r>
              <w:t>0.38</w:t>
            </w:r>
          </w:p>
        </w:tc>
        <w:tc>
          <w:tcPr>
            <w:tcW w:w="1772" w:type="dxa"/>
            <w:tcBorders>
              <w:right w:val="single" w:sz="4" w:space="0" w:color="000000"/>
            </w:tcBorders>
          </w:tcPr>
          <w:p w:rsidR="0018722C">
            <w:pPr>
              <w:topLinePunct/>
              <w:ind w:leftChars="0" w:left="0" w:rightChars="0" w:right="0" w:firstLineChars="0" w:firstLine="0"/>
              <w:spacing w:line="240" w:lineRule="atLeast"/>
            </w:pPr>
            <w:r>
              <w:t>0.19</w:t>
            </w:r>
          </w:p>
        </w:tc>
      </w:tr>
      <w:tr>
        <w:trPr>
          <w:trHeight w:val="400" w:hRule="atLeast"/>
        </w:trPr>
        <w:tc>
          <w:tcPr>
            <w:tcW w:w="1859" w:type="dxa"/>
            <w:tcBorders>
              <w:left w:val="single" w:sz="8" w:space="0" w:color="000000"/>
              <w:right w:val="single" w:sz="4" w:space="0" w:color="000000"/>
            </w:tcBorders>
          </w:tcPr>
          <w:p w:rsidR="0018722C">
            <w:pPr>
              <w:topLinePunct/>
              <w:ind w:leftChars="0" w:left="0" w:rightChars="0" w:right="0" w:firstLineChars="0" w:firstLine="0"/>
              <w:spacing w:line="240" w:lineRule="atLeast"/>
            </w:pPr>
            <w:r>
              <w:t>1999</w:t>
            </w:r>
          </w:p>
        </w:tc>
        <w:tc>
          <w:tcPr>
            <w:tcW w:w="1532" w:type="dxa"/>
            <w:tcBorders>
              <w:left w:val="single" w:sz="4" w:space="0" w:color="000000"/>
            </w:tcBorders>
          </w:tcPr>
          <w:p w:rsidR="0018722C">
            <w:pPr>
              <w:topLinePunct/>
              <w:ind w:leftChars="0" w:left="0" w:rightChars="0" w:right="0" w:firstLineChars="0" w:firstLine="0"/>
              <w:spacing w:line="240" w:lineRule="atLeast"/>
            </w:pPr>
            <w:r>
              <w:t>0.56</w:t>
            </w:r>
          </w:p>
        </w:tc>
        <w:tc>
          <w:tcPr>
            <w:tcW w:w="1705" w:type="dxa"/>
          </w:tcPr>
          <w:p w:rsidR="0018722C">
            <w:pPr>
              <w:topLinePunct/>
              <w:ind w:leftChars="0" w:left="0" w:rightChars="0" w:right="0" w:firstLineChars="0" w:firstLine="0"/>
              <w:spacing w:line="240" w:lineRule="atLeast"/>
            </w:pPr>
            <w:r>
              <w:t>0.37</w:t>
            </w:r>
          </w:p>
        </w:tc>
        <w:tc>
          <w:tcPr>
            <w:tcW w:w="1772" w:type="dxa"/>
            <w:tcBorders>
              <w:right w:val="single" w:sz="4" w:space="0" w:color="000000"/>
            </w:tcBorders>
          </w:tcPr>
          <w:p w:rsidR="0018722C">
            <w:pPr>
              <w:topLinePunct/>
              <w:ind w:leftChars="0" w:left="0" w:rightChars="0" w:right="0" w:firstLineChars="0" w:firstLine="0"/>
              <w:spacing w:line="240" w:lineRule="atLeast"/>
            </w:pPr>
            <w:r>
              <w:t>0.22</w:t>
            </w:r>
          </w:p>
        </w:tc>
      </w:tr>
      <w:tr>
        <w:trPr>
          <w:trHeight w:val="380" w:hRule="atLeast"/>
        </w:trPr>
        <w:tc>
          <w:tcPr>
            <w:tcW w:w="1859" w:type="dxa"/>
            <w:tcBorders>
              <w:left w:val="single" w:sz="8" w:space="0" w:color="000000"/>
              <w:right w:val="single" w:sz="4" w:space="0" w:color="000000"/>
            </w:tcBorders>
          </w:tcPr>
          <w:p w:rsidR="0018722C">
            <w:pPr>
              <w:topLinePunct/>
              <w:ind w:leftChars="0" w:left="0" w:rightChars="0" w:right="0" w:firstLineChars="0" w:firstLine="0"/>
              <w:spacing w:line="240" w:lineRule="atLeast"/>
            </w:pPr>
            <w:r>
              <w:t>2000</w:t>
            </w:r>
          </w:p>
        </w:tc>
        <w:tc>
          <w:tcPr>
            <w:tcW w:w="1532" w:type="dxa"/>
            <w:tcBorders>
              <w:left w:val="single" w:sz="4" w:space="0" w:color="000000"/>
            </w:tcBorders>
          </w:tcPr>
          <w:p w:rsidR="0018722C">
            <w:pPr>
              <w:topLinePunct/>
              <w:ind w:leftChars="0" w:left="0" w:rightChars="0" w:right="0" w:firstLineChars="0" w:firstLine="0"/>
              <w:spacing w:line="240" w:lineRule="atLeast"/>
            </w:pPr>
            <w:r>
              <w:t>0.08</w:t>
            </w:r>
          </w:p>
        </w:tc>
        <w:tc>
          <w:tcPr>
            <w:tcW w:w="1705" w:type="dxa"/>
          </w:tcPr>
          <w:p w:rsidR="0018722C">
            <w:pPr>
              <w:topLinePunct/>
              <w:ind w:leftChars="0" w:left="0" w:rightChars="0" w:right="0" w:firstLineChars="0" w:firstLine="0"/>
              <w:spacing w:line="240" w:lineRule="atLeast"/>
            </w:pPr>
            <w:r>
              <w:t>0.44</w:t>
            </w:r>
          </w:p>
        </w:tc>
        <w:tc>
          <w:tcPr>
            <w:tcW w:w="1772" w:type="dxa"/>
            <w:tcBorders>
              <w:right w:val="single" w:sz="4" w:space="0" w:color="000000"/>
            </w:tcBorders>
          </w:tcPr>
          <w:p w:rsidR="0018722C">
            <w:pPr>
              <w:topLinePunct/>
              <w:ind w:leftChars="0" w:left="0" w:rightChars="0" w:right="0" w:firstLineChars="0" w:firstLine="0"/>
              <w:spacing w:line="240" w:lineRule="atLeast"/>
            </w:pPr>
            <w:r>
              <w:t>0.25</w:t>
            </w:r>
          </w:p>
        </w:tc>
      </w:tr>
      <w:tr>
        <w:trPr>
          <w:trHeight w:val="400" w:hRule="atLeast"/>
        </w:trPr>
        <w:tc>
          <w:tcPr>
            <w:tcW w:w="1859" w:type="dxa"/>
            <w:tcBorders>
              <w:left w:val="single" w:sz="8" w:space="0" w:color="000000"/>
              <w:right w:val="single" w:sz="4" w:space="0" w:color="000000"/>
            </w:tcBorders>
          </w:tcPr>
          <w:p w:rsidR="0018722C">
            <w:pPr>
              <w:topLinePunct/>
              <w:ind w:leftChars="0" w:left="0" w:rightChars="0" w:right="0" w:firstLineChars="0" w:firstLine="0"/>
              <w:spacing w:line="240" w:lineRule="atLeast"/>
            </w:pPr>
            <w:r>
              <w:t>2001</w:t>
            </w:r>
          </w:p>
        </w:tc>
        <w:tc>
          <w:tcPr>
            <w:tcW w:w="1532" w:type="dxa"/>
            <w:tcBorders>
              <w:left w:val="single" w:sz="4" w:space="0" w:color="000000"/>
            </w:tcBorders>
          </w:tcPr>
          <w:p w:rsidR="0018722C">
            <w:pPr>
              <w:topLinePunct/>
              <w:ind w:leftChars="0" w:left="0" w:rightChars="0" w:right="0" w:firstLineChars="0" w:firstLine="0"/>
              <w:spacing w:line="240" w:lineRule="atLeast"/>
            </w:pPr>
            <w:r>
              <w:t>0.44</w:t>
            </w:r>
          </w:p>
        </w:tc>
        <w:tc>
          <w:tcPr>
            <w:tcW w:w="1705" w:type="dxa"/>
          </w:tcPr>
          <w:p w:rsidR="0018722C">
            <w:pPr>
              <w:topLinePunct/>
              <w:ind w:leftChars="0" w:left="0" w:rightChars="0" w:right="0" w:firstLineChars="0" w:firstLine="0"/>
              <w:spacing w:line="240" w:lineRule="atLeast"/>
            </w:pPr>
            <w:r>
              <w:t>0.43</w:t>
            </w:r>
          </w:p>
        </w:tc>
        <w:tc>
          <w:tcPr>
            <w:tcW w:w="1772" w:type="dxa"/>
            <w:tcBorders>
              <w:right w:val="single" w:sz="4" w:space="0" w:color="000000"/>
            </w:tcBorders>
          </w:tcPr>
          <w:p w:rsidR="0018722C">
            <w:pPr>
              <w:topLinePunct/>
              <w:ind w:leftChars="0" w:left="0" w:rightChars="0" w:right="0" w:firstLineChars="0" w:firstLine="0"/>
              <w:spacing w:line="240" w:lineRule="atLeast"/>
            </w:pPr>
            <w:r>
              <w:t>0.28</w:t>
            </w:r>
          </w:p>
        </w:tc>
      </w:tr>
      <w:tr>
        <w:trPr>
          <w:trHeight w:val="400" w:hRule="atLeast"/>
        </w:trPr>
        <w:tc>
          <w:tcPr>
            <w:tcW w:w="1859" w:type="dxa"/>
            <w:tcBorders>
              <w:left w:val="single" w:sz="8" w:space="0" w:color="000000"/>
              <w:right w:val="single" w:sz="4" w:space="0" w:color="000000"/>
            </w:tcBorders>
          </w:tcPr>
          <w:p w:rsidR="0018722C">
            <w:pPr>
              <w:topLinePunct/>
              <w:ind w:leftChars="0" w:left="0" w:rightChars="0" w:right="0" w:firstLineChars="0" w:firstLine="0"/>
              <w:spacing w:line="240" w:lineRule="atLeast"/>
            </w:pPr>
            <w:r>
              <w:t>2002</w:t>
            </w:r>
          </w:p>
        </w:tc>
        <w:tc>
          <w:tcPr>
            <w:tcW w:w="1532" w:type="dxa"/>
            <w:tcBorders>
              <w:left w:val="single" w:sz="4" w:space="0" w:color="000000"/>
            </w:tcBorders>
          </w:tcPr>
          <w:p w:rsidR="0018722C">
            <w:pPr>
              <w:topLinePunct/>
              <w:ind w:leftChars="0" w:left="0" w:rightChars="0" w:right="0" w:firstLineChars="0" w:firstLine="0"/>
              <w:spacing w:line="240" w:lineRule="atLeast"/>
            </w:pPr>
            <w:r>
              <w:t>0.97</w:t>
            </w:r>
          </w:p>
        </w:tc>
        <w:tc>
          <w:tcPr>
            <w:tcW w:w="1705" w:type="dxa"/>
          </w:tcPr>
          <w:p w:rsidR="0018722C">
            <w:pPr>
              <w:topLinePunct/>
              <w:ind w:leftChars="0" w:left="0" w:rightChars="0" w:right="0" w:firstLineChars="0" w:firstLine="0"/>
              <w:spacing w:line="240" w:lineRule="atLeast"/>
            </w:pPr>
            <w:r>
              <w:t>0.51</w:t>
            </w:r>
          </w:p>
        </w:tc>
        <w:tc>
          <w:tcPr>
            <w:tcW w:w="1772" w:type="dxa"/>
            <w:tcBorders>
              <w:right w:val="single" w:sz="4" w:space="0" w:color="000000"/>
            </w:tcBorders>
          </w:tcPr>
          <w:p w:rsidR="0018722C">
            <w:pPr>
              <w:topLinePunct/>
              <w:ind w:leftChars="0" w:left="0" w:rightChars="0" w:right="0" w:firstLineChars="0" w:firstLine="0"/>
              <w:spacing w:line="240" w:lineRule="atLeast"/>
            </w:pPr>
            <w:r>
              <w:t>0.32</w:t>
            </w:r>
          </w:p>
        </w:tc>
      </w:tr>
      <w:tr>
        <w:trPr>
          <w:trHeight w:val="380" w:hRule="atLeast"/>
        </w:trPr>
        <w:tc>
          <w:tcPr>
            <w:tcW w:w="1859" w:type="dxa"/>
            <w:tcBorders>
              <w:left w:val="single" w:sz="8" w:space="0" w:color="000000"/>
              <w:right w:val="single" w:sz="4" w:space="0" w:color="000000"/>
            </w:tcBorders>
          </w:tcPr>
          <w:p w:rsidR="0018722C">
            <w:pPr>
              <w:topLinePunct/>
              <w:ind w:leftChars="0" w:left="0" w:rightChars="0" w:right="0" w:firstLineChars="0" w:firstLine="0"/>
              <w:spacing w:line="240" w:lineRule="atLeast"/>
            </w:pPr>
            <w:r>
              <w:t>2003</w:t>
            </w:r>
          </w:p>
        </w:tc>
        <w:tc>
          <w:tcPr>
            <w:tcW w:w="1532" w:type="dxa"/>
            <w:tcBorders>
              <w:left w:val="single" w:sz="4" w:space="0" w:color="000000"/>
            </w:tcBorders>
          </w:tcPr>
          <w:p w:rsidR="0018722C">
            <w:pPr>
              <w:topLinePunct/>
              <w:ind w:leftChars="0" w:left="0" w:rightChars="0" w:right="0" w:firstLineChars="0" w:firstLine="0"/>
              <w:spacing w:line="240" w:lineRule="atLeast"/>
            </w:pPr>
            <w:r>
              <w:t>0.74</w:t>
            </w:r>
          </w:p>
        </w:tc>
        <w:tc>
          <w:tcPr>
            <w:tcW w:w="1705" w:type="dxa"/>
          </w:tcPr>
          <w:p w:rsidR="0018722C">
            <w:pPr>
              <w:topLinePunct/>
              <w:ind w:leftChars="0" w:left="0" w:rightChars="0" w:right="0" w:firstLineChars="0" w:firstLine="0"/>
              <w:spacing w:line="240" w:lineRule="atLeast"/>
            </w:pPr>
            <w:r>
              <w:t>0.60</w:t>
            </w:r>
          </w:p>
        </w:tc>
        <w:tc>
          <w:tcPr>
            <w:tcW w:w="1772" w:type="dxa"/>
            <w:tcBorders>
              <w:right w:val="single" w:sz="4" w:space="0" w:color="000000"/>
            </w:tcBorders>
          </w:tcPr>
          <w:p w:rsidR="0018722C">
            <w:pPr>
              <w:topLinePunct/>
              <w:ind w:leftChars="0" w:left="0" w:rightChars="0" w:right="0" w:firstLineChars="0" w:firstLine="0"/>
              <w:spacing w:line="240" w:lineRule="atLeast"/>
            </w:pPr>
            <w:r>
              <w:t>0.36</w:t>
            </w:r>
          </w:p>
        </w:tc>
      </w:tr>
      <w:tr>
        <w:trPr>
          <w:trHeight w:val="400" w:hRule="atLeast"/>
        </w:trPr>
        <w:tc>
          <w:tcPr>
            <w:tcW w:w="1859" w:type="dxa"/>
            <w:tcBorders>
              <w:left w:val="single" w:sz="8" w:space="0" w:color="000000"/>
              <w:right w:val="single" w:sz="4" w:space="0" w:color="000000"/>
            </w:tcBorders>
          </w:tcPr>
          <w:p w:rsidR="0018722C">
            <w:pPr>
              <w:topLinePunct/>
              <w:ind w:leftChars="0" w:left="0" w:rightChars="0" w:right="0" w:firstLineChars="0" w:firstLine="0"/>
              <w:spacing w:line="240" w:lineRule="atLeast"/>
            </w:pPr>
            <w:r>
              <w:t>2004</w:t>
            </w:r>
          </w:p>
        </w:tc>
        <w:tc>
          <w:tcPr>
            <w:tcW w:w="1532" w:type="dxa"/>
            <w:tcBorders>
              <w:left w:val="single" w:sz="4" w:space="0" w:color="000000"/>
            </w:tcBorders>
          </w:tcPr>
          <w:p w:rsidR="0018722C">
            <w:pPr>
              <w:topLinePunct/>
              <w:ind w:leftChars="0" w:left="0" w:rightChars="0" w:right="0" w:firstLineChars="0" w:firstLine="0"/>
              <w:spacing w:line="240" w:lineRule="atLeast"/>
            </w:pPr>
            <w:r>
              <w:t>0.53</w:t>
            </w:r>
          </w:p>
        </w:tc>
        <w:tc>
          <w:tcPr>
            <w:tcW w:w="1705" w:type="dxa"/>
          </w:tcPr>
          <w:p w:rsidR="0018722C">
            <w:pPr>
              <w:topLinePunct/>
              <w:ind w:leftChars="0" w:left="0" w:rightChars="0" w:right="0" w:firstLineChars="0" w:firstLine="0"/>
              <w:spacing w:line="240" w:lineRule="atLeast"/>
            </w:pPr>
            <w:r>
              <w:t>0.60</w:t>
            </w:r>
          </w:p>
        </w:tc>
        <w:tc>
          <w:tcPr>
            <w:tcW w:w="1772" w:type="dxa"/>
            <w:tcBorders>
              <w:right w:val="single" w:sz="4" w:space="0" w:color="000000"/>
            </w:tcBorders>
          </w:tcPr>
          <w:p w:rsidR="0018722C">
            <w:pPr>
              <w:topLinePunct/>
              <w:ind w:leftChars="0" w:left="0" w:rightChars="0" w:right="0" w:firstLineChars="0" w:firstLine="0"/>
              <w:spacing w:line="240" w:lineRule="atLeast"/>
            </w:pPr>
            <w:r>
              <w:t>0.41</w:t>
            </w:r>
          </w:p>
        </w:tc>
      </w:tr>
      <w:tr>
        <w:trPr>
          <w:trHeight w:val="400" w:hRule="atLeast"/>
        </w:trPr>
        <w:tc>
          <w:tcPr>
            <w:tcW w:w="1859" w:type="dxa"/>
            <w:tcBorders>
              <w:left w:val="single" w:sz="8" w:space="0" w:color="000000"/>
              <w:right w:val="single" w:sz="4" w:space="0" w:color="000000"/>
            </w:tcBorders>
          </w:tcPr>
          <w:p w:rsidR="0018722C">
            <w:pPr>
              <w:topLinePunct/>
              <w:ind w:leftChars="0" w:left="0" w:rightChars="0" w:right="0" w:firstLineChars="0" w:firstLine="0"/>
              <w:spacing w:line="240" w:lineRule="atLeast"/>
            </w:pPr>
            <w:r>
              <w:t>2005</w:t>
            </w:r>
          </w:p>
        </w:tc>
        <w:tc>
          <w:tcPr>
            <w:tcW w:w="1532" w:type="dxa"/>
            <w:tcBorders>
              <w:left w:val="single" w:sz="4" w:space="0" w:color="000000"/>
            </w:tcBorders>
          </w:tcPr>
          <w:p w:rsidR="0018722C">
            <w:pPr>
              <w:topLinePunct/>
              <w:ind w:leftChars="0" w:left="0" w:rightChars="0" w:right="0" w:firstLineChars="0" w:firstLine="0"/>
              <w:spacing w:line="240" w:lineRule="atLeast"/>
            </w:pPr>
            <w:r>
              <w:t>0.41</w:t>
            </w:r>
          </w:p>
        </w:tc>
        <w:tc>
          <w:tcPr>
            <w:tcW w:w="1705" w:type="dxa"/>
          </w:tcPr>
          <w:p w:rsidR="0018722C">
            <w:pPr>
              <w:topLinePunct/>
              <w:ind w:leftChars="0" w:left="0" w:rightChars="0" w:right="0" w:firstLineChars="0" w:firstLine="0"/>
              <w:spacing w:line="240" w:lineRule="atLeast"/>
            </w:pPr>
            <w:r>
              <w:t>0.72</w:t>
            </w:r>
          </w:p>
        </w:tc>
        <w:tc>
          <w:tcPr>
            <w:tcW w:w="1772" w:type="dxa"/>
            <w:tcBorders>
              <w:right w:val="single" w:sz="4" w:space="0" w:color="000000"/>
            </w:tcBorders>
          </w:tcPr>
          <w:p w:rsidR="0018722C">
            <w:pPr>
              <w:topLinePunct/>
              <w:ind w:leftChars="0" w:left="0" w:rightChars="0" w:right="0" w:firstLineChars="0" w:firstLine="0"/>
              <w:spacing w:line="240" w:lineRule="atLeast"/>
            </w:pPr>
            <w:r>
              <w:t>0.47</w:t>
            </w:r>
          </w:p>
        </w:tc>
      </w:tr>
      <w:tr>
        <w:trPr>
          <w:trHeight w:val="380" w:hRule="atLeast"/>
        </w:trPr>
        <w:tc>
          <w:tcPr>
            <w:tcW w:w="1859" w:type="dxa"/>
            <w:tcBorders>
              <w:left w:val="single" w:sz="8" w:space="0" w:color="000000"/>
              <w:right w:val="single" w:sz="4" w:space="0" w:color="000000"/>
            </w:tcBorders>
          </w:tcPr>
          <w:p w:rsidR="0018722C">
            <w:pPr>
              <w:topLinePunct/>
              <w:ind w:leftChars="0" w:left="0" w:rightChars="0" w:right="0" w:firstLineChars="0" w:firstLine="0"/>
              <w:spacing w:line="240" w:lineRule="atLeast"/>
            </w:pPr>
            <w:r>
              <w:t>2006</w:t>
            </w:r>
          </w:p>
        </w:tc>
        <w:tc>
          <w:tcPr>
            <w:tcW w:w="1532" w:type="dxa"/>
            <w:tcBorders>
              <w:left w:val="single" w:sz="4" w:space="0" w:color="000000"/>
            </w:tcBorders>
          </w:tcPr>
          <w:p w:rsidR="0018722C">
            <w:pPr>
              <w:topLinePunct/>
              <w:ind w:leftChars="0" w:left="0" w:rightChars="0" w:right="0" w:firstLineChars="0" w:firstLine="0"/>
              <w:spacing w:line="240" w:lineRule="atLeast"/>
            </w:pPr>
            <w:r>
              <w:t>0.22</w:t>
            </w:r>
          </w:p>
        </w:tc>
        <w:tc>
          <w:tcPr>
            <w:tcW w:w="1705" w:type="dxa"/>
          </w:tcPr>
          <w:p w:rsidR="0018722C">
            <w:pPr>
              <w:topLinePunct/>
              <w:ind w:leftChars="0" w:left="0" w:rightChars="0" w:right="0" w:firstLineChars="0" w:firstLine="0"/>
              <w:spacing w:line="240" w:lineRule="atLeast"/>
            </w:pPr>
            <w:r>
              <w:t>0.85</w:t>
            </w:r>
          </w:p>
        </w:tc>
        <w:tc>
          <w:tcPr>
            <w:tcW w:w="1772" w:type="dxa"/>
            <w:tcBorders>
              <w:right w:val="single" w:sz="4" w:space="0" w:color="000000"/>
            </w:tcBorders>
          </w:tcPr>
          <w:p w:rsidR="0018722C">
            <w:pPr>
              <w:topLinePunct/>
              <w:ind w:leftChars="0" w:left="0" w:rightChars="0" w:right="0" w:firstLineChars="0" w:firstLine="0"/>
              <w:spacing w:line="240" w:lineRule="atLeast"/>
            </w:pPr>
            <w:r>
              <w:t>0.55</w:t>
            </w:r>
          </w:p>
        </w:tc>
      </w:tr>
      <w:tr>
        <w:trPr>
          <w:trHeight w:val="400" w:hRule="atLeast"/>
        </w:trPr>
        <w:tc>
          <w:tcPr>
            <w:tcW w:w="1859" w:type="dxa"/>
            <w:tcBorders>
              <w:left w:val="single" w:sz="8" w:space="0" w:color="000000"/>
              <w:right w:val="single" w:sz="4" w:space="0" w:color="000000"/>
            </w:tcBorders>
          </w:tcPr>
          <w:p w:rsidR="0018722C">
            <w:pPr>
              <w:topLinePunct/>
              <w:ind w:leftChars="0" w:left="0" w:rightChars="0" w:right="0" w:firstLineChars="0" w:firstLine="0"/>
              <w:spacing w:line="240" w:lineRule="atLeast"/>
            </w:pPr>
            <w:r>
              <w:t>2007</w:t>
            </w:r>
          </w:p>
        </w:tc>
        <w:tc>
          <w:tcPr>
            <w:tcW w:w="1532" w:type="dxa"/>
            <w:tcBorders>
              <w:left w:val="single" w:sz="4" w:space="0" w:color="000000"/>
            </w:tcBorders>
          </w:tcPr>
          <w:p w:rsidR="0018722C">
            <w:pPr>
              <w:topLinePunct/>
              <w:ind w:leftChars="0" w:left="0" w:rightChars="0" w:right="0" w:firstLineChars="0" w:firstLine="0"/>
              <w:spacing w:line="240" w:lineRule="atLeast"/>
            </w:pPr>
            <w:r>
              <w:t>0.12</w:t>
            </w:r>
          </w:p>
        </w:tc>
        <w:tc>
          <w:tcPr>
            <w:tcW w:w="1705" w:type="dxa"/>
          </w:tcPr>
          <w:p w:rsidR="0018722C">
            <w:pPr>
              <w:topLinePunct/>
              <w:ind w:leftChars="0" w:left="0" w:rightChars="0" w:right="0" w:firstLineChars="0" w:firstLine="0"/>
              <w:spacing w:line="240" w:lineRule="atLeast"/>
            </w:pPr>
            <w:r>
              <w:t>0.99</w:t>
            </w:r>
          </w:p>
        </w:tc>
        <w:tc>
          <w:tcPr>
            <w:tcW w:w="1772" w:type="dxa"/>
            <w:tcBorders>
              <w:right w:val="single" w:sz="4" w:space="0" w:color="000000"/>
            </w:tcBorders>
          </w:tcPr>
          <w:p w:rsidR="0018722C">
            <w:pPr>
              <w:topLinePunct/>
              <w:ind w:leftChars="0" w:left="0" w:rightChars="0" w:right="0" w:firstLineChars="0" w:firstLine="0"/>
              <w:spacing w:line="240" w:lineRule="atLeast"/>
            </w:pPr>
            <w:r>
              <w:t>0.65</w:t>
            </w:r>
          </w:p>
        </w:tc>
      </w:tr>
      <w:tr>
        <w:trPr>
          <w:trHeight w:val="400" w:hRule="atLeast"/>
        </w:trPr>
        <w:tc>
          <w:tcPr>
            <w:tcW w:w="1859" w:type="dxa"/>
            <w:tcBorders>
              <w:left w:val="single" w:sz="8" w:space="0" w:color="000000"/>
              <w:right w:val="single" w:sz="4" w:space="0" w:color="000000"/>
            </w:tcBorders>
          </w:tcPr>
          <w:p w:rsidR="0018722C">
            <w:pPr>
              <w:topLinePunct/>
              <w:ind w:leftChars="0" w:left="0" w:rightChars="0" w:right="0" w:firstLineChars="0" w:firstLine="0"/>
              <w:spacing w:line="240" w:lineRule="atLeast"/>
            </w:pPr>
            <w:r>
              <w:t>2008</w:t>
            </w:r>
          </w:p>
        </w:tc>
        <w:tc>
          <w:tcPr>
            <w:tcW w:w="1532" w:type="dxa"/>
            <w:tcBorders>
              <w:left w:val="single" w:sz="4" w:space="0" w:color="000000"/>
            </w:tcBorders>
          </w:tcPr>
          <w:p w:rsidR="0018722C">
            <w:pPr>
              <w:topLinePunct/>
              <w:ind w:leftChars="0" w:left="0" w:rightChars="0" w:right="0" w:firstLineChars="0" w:firstLine="0"/>
              <w:spacing w:line="240" w:lineRule="atLeast"/>
            </w:pPr>
            <w:r>
              <w:t>0.03</w:t>
            </w:r>
          </w:p>
        </w:tc>
        <w:tc>
          <w:tcPr>
            <w:tcW w:w="1705" w:type="dxa"/>
          </w:tcPr>
          <w:p w:rsidR="0018722C">
            <w:pPr>
              <w:topLinePunct/>
              <w:ind w:leftChars="0" w:left="0" w:rightChars="0" w:right="0" w:firstLineChars="0" w:firstLine="0"/>
              <w:spacing w:line="240" w:lineRule="atLeast"/>
            </w:pPr>
            <w:r>
              <w:t>0.56</w:t>
            </w:r>
          </w:p>
        </w:tc>
        <w:tc>
          <w:tcPr>
            <w:tcW w:w="1772" w:type="dxa"/>
            <w:tcBorders>
              <w:right w:val="single" w:sz="4" w:space="0" w:color="000000"/>
            </w:tcBorders>
          </w:tcPr>
          <w:p w:rsidR="0018722C">
            <w:pPr>
              <w:topLinePunct/>
              <w:ind w:leftChars="0" w:left="0" w:rightChars="0" w:right="0" w:firstLineChars="0" w:firstLine="0"/>
              <w:spacing w:line="240" w:lineRule="atLeast"/>
            </w:pPr>
            <w:r>
              <w:t>0.73</w:t>
            </w:r>
          </w:p>
        </w:tc>
      </w:tr>
      <w:tr>
        <w:trPr>
          <w:trHeight w:val="380" w:hRule="atLeast"/>
        </w:trPr>
        <w:tc>
          <w:tcPr>
            <w:tcW w:w="1859" w:type="dxa"/>
            <w:tcBorders>
              <w:left w:val="single" w:sz="8" w:space="0" w:color="000000"/>
              <w:right w:val="single" w:sz="4" w:space="0" w:color="000000"/>
            </w:tcBorders>
          </w:tcPr>
          <w:p w:rsidR="0018722C">
            <w:pPr>
              <w:topLinePunct/>
              <w:ind w:leftChars="0" w:left="0" w:rightChars="0" w:right="0" w:firstLineChars="0" w:firstLine="0"/>
              <w:spacing w:line="240" w:lineRule="atLeast"/>
            </w:pPr>
            <w:r>
              <w:t>2009</w:t>
            </w:r>
          </w:p>
        </w:tc>
        <w:tc>
          <w:tcPr>
            <w:tcW w:w="1532" w:type="dxa"/>
            <w:tcBorders>
              <w:left w:val="single" w:sz="4" w:space="0" w:color="000000"/>
            </w:tcBorders>
          </w:tcPr>
          <w:p w:rsidR="0018722C">
            <w:pPr>
              <w:topLinePunct/>
              <w:ind w:leftChars="0" w:left="0" w:rightChars="0" w:right="0" w:firstLineChars="0" w:firstLine="0"/>
              <w:spacing w:line="240" w:lineRule="atLeast"/>
            </w:pPr>
            <w:r>
              <w:t>0.03</w:t>
            </w:r>
          </w:p>
        </w:tc>
        <w:tc>
          <w:tcPr>
            <w:tcW w:w="1705" w:type="dxa"/>
          </w:tcPr>
          <w:p w:rsidR="0018722C">
            <w:pPr>
              <w:topLinePunct/>
              <w:ind w:leftChars="0" w:left="0" w:rightChars="0" w:right="0" w:firstLineChars="0" w:firstLine="0"/>
              <w:spacing w:line="240" w:lineRule="atLeast"/>
            </w:pPr>
            <w:r>
              <w:t>0.52</w:t>
            </w:r>
          </w:p>
        </w:tc>
        <w:tc>
          <w:tcPr>
            <w:tcW w:w="1772" w:type="dxa"/>
            <w:tcBorders>
              <w:right w:val="single" w:sz="4" w:space="0" w:color="000000"/>
            </w:tcBorders>
          </w:tcPr>
          <w:p w:rsidR="0018722C">
            <w:pPr>
              <w:topLinePunct/>
              <w:ind w:leftChars="0" w:left="0" w:rightChars="0" w:right="0" w:firstLineChars="0" w:firstLine="0"/>
              <w:spacing w:line="240" w:lineRule="atLeast"/>
            </w:pPr>
            <w:r>
              <w:t>0.81</w:t>
            </w:r>
          </w:p>
        </w:tc>
      </w:tr>
      <w:tr>
        <w:trPr>
          <w:trHeight w:val="400" w:hRule="atLeast"/>
        </w:trPr>
        <w:tc>
          <w:tcPr>
            <w:tcW w:w="1859" w:type="dxa"/>
            <w:tcBorders>
              <w:left w:val="single" w:sz="8" w:space="0" w:color="000000"/>
              <w:right w:val="single" w:sz="4" w:space="0" w:color="000000"/>
            </w:tcBorders>
          </w:tcPr>
          <w:p w:rsidR="0018722C">
            <w:pPr>
              <w:topLinePunct/>
              <w:ind w:leftChars="0" w:left="0" w:rightChars="0" w:right="0" w:firstLineChars="0" w:firstLine="0"/>
              <w:spacing w:line="240" w:lineRule="atLeast"/>
            </w:pPr>
            <w:r>
              <w:t>2010</w:t>
            </w:r>
          </w:p>
        </w:tc>
        <w:tc>
          <w:tcPr>
            <w:tcW w:w="1532" w:type="dxa"/>
            <w:tcBorders>
              <w:left w:val="single" w:sz="4" w:space="0" w:color="000000"/>
            </w:tcBorders>
          </w:tcPr>
          <w:p w:rsidR="0018722C">
            <w:pPr>
              <w:topLinePunct/>
              <w:ind w:leftChars="0" w:left="0" w:rightChars="0" w:right="0" w:firstLineChars="0" w:firstLine="0"/>
              <w:spacing w:line="240" w:lineRule="atLeast"/>
            </w:pPr>
            <w:r>
              <w:t>0.00</w:t>
            </w:r>
          </w:p>
        </w:tc>
        <w:tc>
          <w:tcPr>
            <w:tcW w:w="1705" w:type="dxa"/>
          </w:tcPr>
          <w:p w:rsidR="0018722C">
            <w:pPr>
              <w:topLinePunct/>
              <w:ind w:leftChars="0" w:left="0" w:rightChars="0" w:right="0" w:firstLineChars="0" w:firstLine="0"/>
              <w:spacing w:line="240" w:lineRule="atLeast"/>
            </w:pPr>
            <w:r>
              <w:t>0.63</w:t>
            </w:r>
          </w:p>
        </w:tc>
        <w:tc>
          <w:tcPr>
            <w:tcW w:w="1772" w:type="dxa"/>
            <w:tcBorders>
              <w:right w:val="single" w:sz="4" w:space="0" w:color="000000"/>
            </w:tcBorders>
          </w:tcPr>
          <w:p w:rsidR="0018722C">
            <w:pPr>
              <w:topLinePunct/>
              <w:ind w:leftChars="0" w:left="0" w:rightChars="0" w:right="0" w:firstLineChars="0" w:firstLine="0"/>
              <w:spacing w:line="240" w:lineRule="atLeast"/>
            </w:pPr>
            <w:r>
              <w:t>0.91</w:t>
            </w:r>
          </w:p>
        </w:tc>
      </w:tr>
      <w:tr>
        <w:trPr>
          <w:trHeight w:val="340" w:hRule="atLeast"/>
        </w:trPr>
        <w:tc>
          <w:tcPr>
            <w:tcW w:w="1859" w:type="dxa"/>
            <w:tcBorders>
              <w:left w:val="single" w:sz="8" w:space="0" w:color="000000"/>
              <w:bottom w:val="single" w:sz="8" w:space="0" w:color="000000"/>
              <w:right w:val="single" w:sz="4" w:space="0" w:color="000000"/>
            </w:tcBorders>
          </w:tcPr>
          <w:p w:rsidR="0018722C">
            <w:pPr>
              <w:topLinePunct/>
              <w:ind w:leftChars="0" w:left="0" w:rightChars="0" w:right="0" w:firstLineChars="0" w:firstLine="0"/>
              <w:spacing w:line="240" w:lineRule="atLeast"/>
            </w:pPr>
            <w:r>
              <w:t>2011</w:t>
            </w:r>
          </w:p>
        </w:tc>
        <w:tc>
          <w:tcPr>
            <w:tcW w:w="1532"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0.08</w:t>
            </w:r>
          </w:p>
        </w:tc>
        <w:tc>
          <w:tcPr>
            <w:tcW w:w="1705" w:type="dxa"/>
            <w:tcBorders>
              <w:bottom w:val="single" w:sz="4" w:space="0" w:color="000000"/>
            </w:tcBorders>
          </w:tcPr>
          <w:p w:rsidR="0018722C">
            <w:pPr>
              <w:topLinePunct/>
              <w:ind w:leftChars="0" w:left="0" w:rightChars="0" w:right="0" w:firstLineChars="0" w:firstLine="0"/>
              <w:spacing w:line="240" w:lineRule="atLeast"/>
            </w:pPr>
            <w:r>
              <w:t>0.52</w:t>
            </w:r>
          </w:p>
        </w:tc>
        <w:tc>
          <w:tcPr>
            <w:tcW w:w="1772"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1.00</w:t>
            </w:r>
          </w:p>
        </w:tc>
      </w:tr>
    </w:tbl>
    <w:p w:rsidR="0018722C">
      <w:pPr>
        <w:rPr/>
        <w:topLinePunct/>
        <w:pStyle w:val="affa"/>
      </w:pPr>
    </w:p>
    <w:p w:rsidR="0018722C">
      <w:pPr>
        <w:pStyle w:val="a4"/>
        <w:topLinePunct/>
      </w:pPr>
      <w:r>
        <w:t>附录</w:t>
      </w:r>
      <w:r/>
      <w:r>
        <w:t>7</w:t>
      </w:r>
      <w:r>
        <w:t>产业安全指标标准化处理后数据</w:t>
      </w:r>
    </w:p>
    <w:tbl>
      <w:tblPr>
        <w:tblW w:w="0" w:type="auto"/>
        <w:tblInd w:w="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6"/>
        <w:gridCol w:w="1792"/>
        <w:gridCol w:w="1768"/>
        <w:gridCol w:w="1969"/>
      </w:tblGrid>
      <w:tr>
        <w:trPr>
          <w:trHeight w:val="800" w:hRule="atLeast"/>
        </w:trPr>
        <w:tc>
          <w:tcPr>
            <w:tcW w:w="11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529" w:type="dxa"/>
            <w:gridSpan w:val="3"/>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产业安全</w:t>
            </w:r>
          </w:p>
        </w:tc>
      </w:tr>
      <w:tr>
        <w:trPr>
          <w:trHeight w:val="800" w:hRule="atLeast"/>
        </w:trPr>
        <w:tc>
          <w:tcPr>
            <w:tcW w:w="11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年份</w:t>
            </w:r>
          </w:p>
        </w:tc>
        <w:tc>
          <w:tcPr>
            <w:tcW w:w="179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人均粮食产量</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公斤</w:t>
            </w:r>
            <w:r>
              <w:rPr>
                <w:rFonts w:ascii="宋体" w:eastAsia="宋体" w:hint="eastAsia"/>
              </w:rPr>
              <w:t>）</w:t>
            </w:r>
          </w:p>
        </w:tc>
        <w:tc>
          <w:tcPr>
            <w:tcW w:w="176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第二产业增加值增长率</w:t>
            </w:r>
            <w:r>
              <w:rPr>
                <w:rFonts w:ascii="宋体" w:eastAsia="宋体" w:hint="eastAsia"/>
              </w:rPr>
              <w:t>（</w:t>
            </w:r>
            <w:r>
              <w:t>%</w:t>
            </w:r>
            <w:r>
              <w:rPr>
                <w:rFonts w:ascii="宋体" w:eastAsia="宋体" w:hint="eastAsia"/>
              </w:rPr>
              <w:t>）</w:t>
            </w:r>
          </w:p>
        </w:tc>
        <w:tc>
          <w:tcPr>
            <w:tcW w:w="19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第三产业增加值增长率</w:t>
            </w:r>
            <w:r>
              <w:rPr>
                <w:rFonts w:ascii="宋体" w:eastAsia="宋体" w:hint="eastAsia"/>
              </w:rPr>
              <w:t>（</w:t>
            </w:r>
            <w:r>
              <w:t>%</w:t>
            </w:r>
            <w:r>
              <w:rPr>
                <w:rFonts w:ascii="宋体" w:eastAsia="宋体" w:hint="eastAsia"/>
              </w:rPr>
              <w:t>）</w:t>
            </w:r>
          </w:p>
        </w:tc>
      </w:tr>
      <w:tr>
        <w:trPr>
          <w:trHeight w:val="440" w:hRule="atLeast"/>
        </w:trPr>
        <w:tc>
          <w:tcPr>
            <w:tcW w:w="119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1990</w:t>
            </w:r>
          </w:p>
        </w:tc>
        <w:tc>
          <w:tcPr>
            <w:tcW w:w="1792" w:type="dxa"/>
            <w:tcBorders>
              <w:top w:val="single" w:sz="4" w:space="0" w:color="000000"/>
              <w:left w:val="single" w:sz="4" w:space="0" w:color="000000"/>
            </w:tcBorders>
          </w:tcPr>
          <w:p w:rsidR="0018722C">
            <w:pPr>
              <w:topLinePunct/>
              <w:ind w:leftChars="0" w:left="0" w:rightChars="0" w:right="0" w:firstLineChars="0" w:firstLine="0"/>
              <w:spacing w:line="240" w:lineRule="atLeast"/>
            </w:pPr>
            <w:r>
              <w:t>0.65</w:t>
            </w:r>
          </w:p>
        </w:tc>
        <w:tc>
          <w:tcPr>
            <w:tcW w:w="1768" w:type="dxa"/>
            <w:tcBorders>
              <w:top w:val="single" w:sz="4" w:space="0" w:color="000000"/>
            </w:tcBorders>
          </w:tcPr>
          <w:p w:rsidR="0018722C">
            <w:pPr>
              <w:topLinePunct/>
              <w:ind w:leftChars="0" w:left="0" w:rightChars="0" w:right="0" w:firstLineChars="0" w:firstLine="0"/>
              <w:spacing w:line="240" w:lineRule="atLeast"/>
            </w:pPr>
            <w:r>
              <w:t>0.06</w:t>
            </w:r>
          </w:p>
        </w:tc>
        <w:tc>
          <w:tcPr>
            <w:tcW w:w="1969" w:type="dxa"/>
            <w:tcBorders>
              <w:top w:val="single" w:sz="4" w:space="0" w:color="000000"/>
              <w:right w:val="single" w:sz="4" w:space="0" w:color="000000"/>
            </w:tcBorders>
          </w:tcPr>
          <w:p w:rsidR="0018722C">
            <w:pPr>
              <w:topLinePunct/>
              <w:ind w:leftChars="0" w:left="0" w:rightChars="0" w:right="0" w:firstLineChars="0" w:firstLine="0"/>
              <w:spacing w:line="240" w:lineRule="atLeast"/>
            </w:pPr>
            <w:r>
              <w:t>0.00</w:t>
            </w:r>
          </w:p>
        </w:tc>
      </w:tr>
      <w:tr>
        <w:trPr>
          <w:trHeight w:val="38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1991</w:t>
            </w:r>
          </w:p>
        </w:tc>
        <w:tc>
          <w:tcPr>
            <w:tcW w:w="1792" w:type="dxa"/>
            <w:tcBorders>
              <w:left w:val="single" w:sz="4" w:space="0" w:color="000000"/>
            </w:tcBorders>
          </w:tcPr>
          <w:p w:rsidR="0018722C">
            <w:pPr>
              <w:topLinePunct/>
              <w:ind w:leftChars="0" w:left="0" w:rightChars="0" w:right="0" w:firstLineChars="0" w:firstLine="0"/>
              <w:spacing w:line="240" w:lineRule="atLeast"/>
            </w:pPr>
            <w:r>
              <w:t>0.48</w:t>
            </w:r>
          </w:p>
        </w:tc>
        <w:tc>
          <w:tcPr>
            <w:tcW w:w="1768" w:type="dxa"/>
          </w:tcPr>
          <w:p w:rsidR="0018722C">
            <w:pPr>
              <w:topLinePunct/>
              <w:ind w:leftChars="0" w:left="0" w:rightChars="0" w:right="0" w:firstLineChars="0" w:firstLine="0"/>
              <w:spacing w:line="240" w:lineRule="atLeast"/>
            </w:pPr>
            <w:r>
              <w:t>0.38</w:t>
            </w:r>
          </w:p>
        </w:tc>
        <w:tc>
          <w:tcPr>
            <w:tcW w:w="1969" w:type="dxa"/>
            <w:tcBorders>
              <w:right w:val="single" w:sz="4" w:space="0" w:color="000000"/>
            </w:tcBorders>
          </w:tcPr>
          <w:p w:rsidR="0018722C">
            <w:pPr>
              <w:topLinePunct/>
              <w:ind w:leftChars="0" w:left="0" w:rightChars="0" w:right="0" w:firstLineChars="0" w:firstLine="0"/>
              <w:spacing w:line="240" w:lineRule="atLeast"/>
            </w:pPr>
            <w:r>
              <w:t>0.66</w:t>
            </w:r>
          </w:p>
        </w:tc>
      </w:tr>
      <w:tr>
        <w:trPr>
          <w:trHeight w:val="40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1992</w:t>
            </w:r>
          </w:p>
        </w:tc>
        <w:tc>
          <w:tcPr>
            <w:tcW w:w="1792" w:type="dxa"/>
            <w:tcBorders>
              <w:left w:val="single" w:sz="4" w:space="0" w:color="000000"/>
            </w:tcBorders>
          </w:tcPr>
          <w:p w:rsidR="0018722C">
            <w:pPr>
              <w:topLinePunct/>
              <w:ind w:leftChars="0" w:left="0" w:rightChars="0" w:right="0" w:firstLineChars="0" w:firstLine="0"/>
              <w:spacing w:line="240" w:lineRule="atLeast"/>
            </w:pPr>
            <w:r>
              <w:t>0.50</w:t>
            </w:r>
          </w:p>
        </w:tc>
        <w:tc>
          <w:tcPr>
            <w:tcW w:w="1768" w:type="dxa"/>
          </w:tcPr>
          <w:p w:rsidR="0018722C">
            <w:pPr>
              <w:topLinePunct/>
              <w:ind w:leftChars="0" w:left="0" w:rightChars="0" w:right="0" w:firstLineChars="0" w:firstLine="0"/>
              <w:spacing w:line="240" w:lineRule="atLeast"/>
            </w:pPr>
            <w:r>
              <w:t>0.67</w:t>
            </w:r>
          </w:p>
        </w:tc>
        <w:tc>
          <w:tcPr>
            <w:tcW w:w="1969" w:type="dxa"/>
            <w:tcBorders>
              <w:right w:val="single" w:sz="4" w:space="0" w:color="000000"/>
            </w:tcBorders>
          </w:tcPr>
          <w:p w:rsidR="0018722C">
            <w:pPr>
              <w:topLinePunct/>
              <w:ind w:leftChars="0" w:left="0" w:rightChars="0" w:right="0" w:firstLineChars="0" w:firstLine="0"/>
              <w:spacing w:line="240" w:lineRule="atLeast"/>
            </w:pPr>
            <w:r>
              <w:t>0.79</w:t>
            </w:r>
          </w:p>
        </w:tc>
      </w:tr>
      <w:tr>
        <w:trPr>
          <w:trHeight w:val="40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1993</w:t>
            </w:r>
          </w:p>
        </w:tc>
        <w:tc>
          <w:tcPr>
            <w:tcW w:w="1792" w:type="dxa"/>
            <w:tcBorders>
              <w:left w:val="single" w:sz="4" w:space="0" w:color="000000"/>
            </w:tcBorders>
          </w:tcPr>
          <w:p w:rsidR="0018722C">
            <w:pPr>
              <w:topLinePunct/>
              <w:ind w:leftChars="0" w:left="0" w:rightChars="0" w:right="0" w:firstLineChars="0" w:firstLine="0"/>
              <w:spacing w:line="240" w:lineRule="atLeast"/>
            </w:pPr>
            <w:r>
              <w:t>0.59</w:t>
            </w:r>
          </w:p>
        </w:tc>
        <w:tc>
          <w:tcPr>
            <w:tcW w:w="1768" w:type="dxa"/>
          </w:tcPr>
          <w:p w:rsidR="0018722C">
            <w:pPr>
              <w:topLinePunct/>
              <w:ind w:leftChars="0" w:left="0" w:rightChars="0" w:right="0" w:firstLineChars="0" w:firstLine="0"/>
              <w:spacing w:line="240" w:lineRule="atLeast"/>
            </w:pPr>
            <w:r>
              <w:t>1.00</w:t>
            </w:r>
          </w:p>
        </w:tc>
        <w:tc>
          <w:tcPr>
            <w:tcW w:w="1969" w:type="dxa"/>
            <w:tcBorders>
              <w:right w:val="single" w:sz="4" w:space="0" w:color="000000"/>
            </w:tcBorders>
          </w:tcPr>
          <w:p w:rsidR="0018722C">
            <w:pPr>
              <w:topLinePunct/>
              <w:ind w:leftChars="0" w:left="0" w:rightChars="0" w:right="0" w:firstLineChars="0" w:firstLine="0"/>
              <w:spacing w:line="240" w:lineRule="atLeast"/>
            </w:pPr>
            <w:r>
              <w:t>0.75</w:t>
            </w:r>
          </w:p>
        </w:tc>
      </w:tr>
      <w:tr>
        <w:trPr>
          <w:trHeight w:val="38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1994</w:t>
            </w:r>
          </w:p>
        </w:tc>
        <w:tc>
          <w:tcPr>
            <w:tcW w:w="1792" w:type="dxa"/>
            <w:tcBorders>
              <w:left w:val="single" w:sz="4" w:space="0" w:color="000000"/>
            </w:tcBorders>
          </w:tcPr>
          <w:p w:rsidR="0018722C">
            <w:pPr>
              <w:topLinePunct/>
              <w:ind w:leftChars="0" w:left="0" w:rightChars="0" w:right="0" w:firstLineChars="0" w:firstLine="0"/>
              <w:spacing w:line="240" w:lineRule="atLeast"/>
            </w:pPr>
            <w:r>
              <w:t>0.43</w:t>
            </w:r>
          </w:p>
        </w:tc>
        <w:tc>
          <w:tcPr>
            <w:tcW w:w="1768" w:type="dxa"/>
          </w:tcPr>
          <w:p w:rsidR="0018722C">
            <w:pPr>
              <w:topLinePunct/>
              <w:ind w:leftChars="0" w:left="0" w:rightChars="0" w:right="0" w:firstLineChars="0" w:firstLine="0"/>
              <w:spacing w:line="240" w:lineRule="atLeast"/>
            </w:pPr>
            <w:r>
              <w:t>0.88</w:t>
            </w:r>
          </w:p>
        </w:tc>
        <w:tc>
          <w:tcPr>
            <w:tcW w:w="1969" w:type="dxa"/>
            <w:tcBorders>
              <w:right w:val="single" w:sz="4" w:space="0" w:color="000000"/>
            </w:tcBorders>
          </w:tcPr>
          <w:p w:rsidR="0018722C">
            <w:pPr>
              <w:topLinePunct/>
              <w:ind w:leftChars="0" w:left="0" w:rightChars="0" w:right="0" w:firstLineChars="0" w:firstLine="0"/>
              <w:spacing w:line="240" w:lineRule="atLeast"/>
            </w:pPr>
            <w:r>
              <w:t>1.00</w:t>
            </w:r>
          </w:p>
        </w:tc>
      </w:tr>
      <w:tr>
        <w:trPr>
          <w:trHeight w:val="40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1995</w:t>
            </w:r>
          </w:p>
        </w:tc>
        <w:tc>
          <w:tcPr>
            <w:tcW w:w="1792" w:type="dxa"/>
            <w:tcBorders>
              <w:left w:val="single" w:sz="4" w:space="0" w:color="000000"/>
            </w:tcBorders>
          </w:tcPr>
          <w:p w:rsidR="0018722C">
            <w:pPr>
              <w:topLinePunct/>
              <w:ind w:leftChars="0" w:left="0" w:rightChars="0" w:right="0" w:firstLineChars="0" w:firstLine="0"/>
              <w:spacing w:line="240" w:lineRule="atLeast"/>
            </w:pPr>
            <w:r>
              <w:t>0.58</w:t>
            </w:r>
          </w:p>
        </w:tc>
        <w:tc>
          <w:tcPr>
            <w:tcW w:w="1768" w:type="dxa"/>
          </w:tcPr>
          <w:p w:rsidR="0018722C">
            <w:pPr>
              <w:topLinePunct/>
              <w:ind w:leftChars="0" w:left="0" w:rightChars="0" w:right="0" w:firstLineChars="0" w:firstLine="0"/>
              <w:spacing w:line="240" w:lineRule="atLeast"/>
            </w:pPr>
            <w:r>
              <w:t>0.65</w:t>
            </w:r>
          </w:p>
        </w:tc>
        <w:tc>
          <w:tcPr>
            <w:tcW w:w="1969" w:type="dxa"/>
            <w:tcBorders>
              <w:right w:val="single" w:sz="4" w:space="0" w:color="000000"/>
            </w:tcBorders>
          </w:tcPr>
          <w:p w:rsidR="0018722C">
            <w:pPr>
              <w:topLinePunct/>
              <w:ind w:leftChars="0" w:left="0" w:rightChars="0" w:right="0" w:firstLineChars="0" w:firstLine="0"/>
              <w:spacing w:line="240" w:lineRule="atLeast"/>
            </w:pPr>
            <w:r>
              <w:t>0.60</w:t>
            </w:r>
          </w:p>
        </w:tc>
      </w:tr>
      <w:tr>
        <w:trPr>
          <w:trHeight w:val="40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1996</w:t>
            </w:r>
          </w:p>
        </w:tc>
        <w:tc>
          <w:tcPr>
            <w:tcW w:w="1792" w:type="dxa"/>
            <w:tcBorders>
              <w:left w:val="single" w:sz="4" w:space="0" w:color="000000"/>
            </w:tcBorders>
          </w:tcPr>
          <w:p w:rsidR="0018722C">
            <w:pPr>
              <w:topLinePunct/>
              <w:ind w:leftChars="0" w:left="0" w:rightChars="0" w:right="0" w:firstLineChars="0" w:firstLine="0"/>
              <w:spacing w:line="240" w:lineRule="atLeast"/>
            </w:pPr>
            <w:r>
              <w:t>0.88</w:t>
            </w:r>
          </w:p>
        </w:tc>
        <w:tc>
          <w:tcPr>
            <w:tcW w:w="1768" w:type="dxa"/>
          </w:tcPr>
          <w:p w:rsidR="0018722C">
            <w:pPr>
              <w:topLinePunct/>
              <w:ind w:leftChars="0" w:left="0" w:rightChars="0" w:right="0" w:firstLineChars="0" w:firstLine="0"/>
              <w:spacing w:line="240" w:lineRule="atLeast"/>
            </w:pPr>
            <w:r>
              <w:t>0.38</w:t>
            </w:r>
          </w:p>
        </w:tc>
        <w:tc>
          <w:tcPr>
            <w:tcW w:w="1969" w:type="dxa"/>
            <w:tcBorders>
              <w:right w:val="single" w:sz="4" w:space="0" w:color="000000"/>
            </w:tcBorders>
          </w:tcPr>
          <w:p w:rsidR="0018722C">
            <w:pPr>
              <w:topLinePunct/>
              <w:ind w:leftChars="0" w:left="0" w:rightChars="0" w:right="0" w:firstLineChars="0" w:firstLine="0"/>
              <w:spacing w:line="240" w:lineRule="atLeast"/>
            </w:pPr>
            <w:r>
              <w:t>0.36</w:t>
            </w:r>
          </w:p>
        </w:tc>
      </w:tr>
      <w:tr>
        <w:trPr>
          <w:trHeight w:val="38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1997</w:t>
            </w:r>
          </w:p>
        </w:tc>
        <w:tc>
          <w:tcPr>
            <w:tcW w:w="1792" w:type="dxa"/>
            <w:tcBorders>
              <w:left w:val="single" w:sz="4" w:space="0" w:color="000000"/>
            </w:tcBorders>
          </w:tcPr>
          <w:p w:rsidR="0018722C">
            <w:pPr>
              <w:topLinePunct/>
              <w:ind w:leftChars="0" w:left="0" w:rightChars="0" w:right="0" w:firstLineChars="0" w:firstLine="0"/>
              <w:spacing w:line="240" w:lineRule="atLeast"/>
            </w:pPr>
            <w:r>
              <w:t>0.74</w:t>
            </w:r>
          </w:p>
        </w:tc>
        <w:tc>
          <w:tcPr>
            <w:tcW w:w="1768" w:type="dxa"/>
          </w:tcPr>
          <w:p w:rsidR="0018722C">
            <w:pPr>
              <w:topLinePunct/>
              <w:ind w:leftChars="0" w:left="0" w:rightChars="0" w:right="0" w:firstLineChars="0" w:firstLine="0"/>
              <w:spacing w:line="240" w:lineRule="atLeast"/>
            </w:pPr>
            <w:r>
              <w:t>0.19</w:t>
            </w:r>
          </w:p>
        </w:tc>
        <w:tc>
          <w:tcPr>
            <w:tcW w:w="1969" w:type="dxa"/>
            <w:tcBorders>
              <w:right w:val="single" w:sz="4" w:space="0" w:color="000000"/>
            </w:tcBorders>
          </w:tcPr>
          <w:p w:rsidR="0018722C">
            <w:pPr>
              <w:topLinePunct/>
              <w:ind w:leftChars="0" w:left="0" w:rightChars="0" w:right="0" w:firstLineChars="0" w:firstLine="0"/>
              <w:spacing w:line="240" w:lineRule="atLeast"/>
            </w:pPr>
            <w:r>
              <w:t>0.35</w:t>
            </w:r>
          </w:p>
        </w:tc>
      </w:tr>
      <w:tr>
        <w:trPr>
          <w:trHeight w:val="40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1998</w:t>
            </w:r>
          </w:p>
        </w:tc>
        <w:tc>
          <w:tcPr>
            <w:tcW w:w="1792" w:type="dxa"/>
            <w:tcBorders>
              <w:left w:val="single" w:sz="4" w:space="0" w:color="000000"/>
            </w:tcBorders>
          </w:tcPr>
          <w:p w:rsidR="0018722C">
            <w:pPr>
              <w:topLinePunct/>
              <w:ind w:leftChars="0" w:left="0" w:rightChars="0" w:right="0" w:firstLineChars="0" w:firstLine="0"/>
              <w:spacing w:line="240" w:lineRule="atLeast"/>
            </w:pPr>
            <w:r>
              <w:t>0.86</w:t>
            </w:r>
          </w:p>
        </w:tc>
        <w:tc>
          <w:tcPr>
            <w:tcW w:w="1768" w:type="dxa"/>
          </w:tcPr>
          <w:p w:rsidR="0018722C">
            <w:pPr>
              <w:topLinePunct/>
              <w:ind w:leftChars="0" w:left="0" w:rightChars="0" w:right="0" w:firstLineChars="0" w:firstLine="0"/>
              <w:spacing w:line="240" w:lineRule="atLeast"/>
            </w:pPr>
            <w:r>
              <w:t>0.00</w:t>
            </w:r>
          </w:p>
        </w:tc>
        <w:tc>
          <w:tcPr>
            <w:tcW w:w="1969" w:type="dxa"/>
            <w:tcBorders>
              <w:right w:val="single" w:sz="4" w:space="0" w:color="000000"/>
            </w:tcBorders>
          </w:tcPr>
          <w:p w:rsidR="0018722C">
            <w:pPr>
              <w:topLinePunct/>
              <w:ind w:leftChars="0" w:left="0" w:rightChars="0" w:right="0" w:firstLineChars="0" w:firstLine="0"/>
              <w:spacing w:line="240" w:lineRule="atLeast"/>
            </w:pPr>
            <w:r>
              <w:t>0.29</w:t>
            </w:r>
          </w:p>
        </w:tc>
      </w:tr>
      <w:tr>
        <w:trPr>
          <w:trHeight w:val="40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1999</w:t>
            </w:r>
          </w:p>
        </w:tc>
        <w:tc>
          <w:tcPr>
            <w:tcW w:w="1792" w:type="dxa"/>
            <w:tcBorders>
              <w:left w:val="single" w:sz="4" w:space="0" w:color="000000"/>
            </w:tcBorders>
          </w:tcPr>
          <w:p w:rsidR="0018722C">
            <w:pPr>
              <w:topLinePunct/>
              <w:ind w:leftChars="0" w:left="0" w:rightChars="0" w:right="0" w:firstLineChars="0" w:firstLine="0"/>
              <w:spacing w:line="240" w:lineRule="atLeast"/>
            </w:pPr>
            <w:r>
              <w:t>0.79</w:t>
            </w:r>
          </w:p>
        </w:tc>
        <w:tc>
          <w:tcPr>
            <w:tcW w:w="1768" w:type="dxa"/>
          </w:tcPr>
          <w:p w:rsidR="0018722C">
            <w:pPr>
              <w:topLinePunct/>
              <w:ind w:leftChars="0" w:left="0" w:rightChars="0" w:right="0" w:firstLineChars="0" w:firstLine="0"/>
              <w:spacing w:line="240" w:lineRule="atLeast"/>
            </w:pPr>
            <w:r>
              <w:t>0.04</w:t>
            </w:r>
          </w:p>
        </w:tc>
        <w:tc>
          <w:tcPr>
            <w:tcW w:w="1969" w:type="dxa"/>
            <w:tcBorders>
              <w:right w:val="single" w:sz="4" w:space="0" w:color="000000"/>
            </w:tcBorders>
          </w:tcPr>
          <w:p w:rsidR="0018722C">
            <w:pPr>
              <w:topLinePunct/>
              <w:ind w:leftChars="0" w:left="0" w:rightChars="0" w:right="0" w:firstLineChars="0" w:firstLine="0"/>
              <w:spacing w:line="240" w:lineRule="atLeast"/>
            </w:pPr>
            <w:r>
              <w:t>0.20</w:t>
            </w:r>
          </w:p>
        </w:tc>
      </w:tr>
      <w:tr>
        <w:trPr>
          <w:trHeight w:val="38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2000</w:t>
            </w:r>
          </w:p>
        </w:tc>
        <w:tc>
          <w:tcPr>
            <w:tcW w:w="1792" w:type="dxa"/>
            <w:tcBorders>
              <w:left w:val="single" w:sz="4" w:space="0" w:color="000000"/>
            </w:tcBorders>
          </w:tcPr>
          <w:p w:rsidR="0018722C">
            <w:pPr>
              <w:topLinePunct/>
              <w:ind w:leftChars="0" w:left="0" w:rightChars="0" w:right="0" w:firstLineChars="0" w:firstLine="0"/>
              <w:spacing w:line="240" w:lineRule="atLeast"/>
            </w:pPr>
            <w:r>
              <w:t>0.35</w:t>
            </w:r>
          </w:p>
        </w:tc>
        <w:tc>
          <w:tcPr>
            <w:tcW w:w="1768" w:type="dxa"/>
          </w:tcPr>
          <w:p w:rsidR="0018722C">
            <w:pPr>
              <w:topLinePunct/>
              <w:ind w:leftChars="0" w:left="0" w:rightChars="0" w:right="0" w:firstLineChars="0" w:firstLine="0"/>
              <w:spacing w:line="240" w:lineRule="atLeast"/>
            </w:pPr>
            <w:r>
              <w:t>0.19</w:t>
            </w:r>
          </w:p>
        </w:tc>
        <w:tc>
          <w:tcPr>
            <w:tcW w:w="1969" w:type="dxa"/>
            <w:tcBorders>
              <w:right w:val="single" w:sz="4" w:space="0" w:color="000000"/>
            </w:tcBorders>
          </w:tcPr>
          <w:p w:rsidR="0018722C">
            <w:pPr>
              <w:topLinePunct/>
              <w:ind w:leftChars="0" w:left="0" w:rightChars="0" w:right="0" w:firstLineChars="0" w:firstLine="0"/>
              <w:spacing w:line="240" w:lineRule="atLeast"/>
            </w:pPr>
            <w:r>
              <w:t>0.39</w:t>
            </w:r>
          </w:p>
        </w:tc>
      </w:tr>
      <w:tr>
        <w:trPr>
          <w:trHeight w:val="40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2001</w:t>
            </w:r>
          </w:p>
        </w:tc>
        <w:tc>
          <w:tcPr>
            <w:tcW w:w="1792" w:type="dxa"/>
            <w:tcBorders>
              <w:left w:val="single" w:sz="4" w:space="0" w:color="000000"/>
            </w:tcBorders>
          </w:tcPr>
          <w:p w:rsidR="0018722C">
            <w:pPr>
              <w:topLinePunct/>
              <w:ind w:leftChars="0" w:left="0" w:rightChars="0" w:right="0" w:firstLineChars="0" w:firstLine="0"/>
              <w:spacing w:line="240" w:lineRule="atLeast"/>
            </w:pPr>
            <w:r>
              <w:t>0.24</w:t>
            </w:r>
          </w:p>
        </w:tc>
        <w:tc>
          <w:tcPr>
            <w:tcW w:w="1768" w:type="dxa"/>
          </w:tcPr>
          <w:p w:rsidR="0018722C">
            <w:pPr>
              <w:topLinePunct/>
              <w:ind w:leftChars="0" w:left="0" w:rightChars="0" w:right="0" w:firstLineChars="0" w:firstLine="0"/>
              <w:spacing w:line="240" w:lineRule="atLeast"/>
            </w:pPr>
            <w:r>
              <w:t>0.13</w:t>
            </w:r>
          </w:p>
        </w:tc>
        <w:tc>
          <w:tcPr>
            <w:tcW w:w="1969" w:type="dxa"/>
            <w:tcBorders>
              <w:right w:val="single" w:sz="4" w:space="0" w:color="000000"/>
            </w:tcBorders>
          </w:tcPr>
          <w:p w:rsidR="0018722C">
            <w:pPr>
              <w:topLinePunct/>
              <w:ind w:leftChars="0" w:left="0" w:rightChars="0" w:right="0" w:firstLineChars="0" w:firstLine="0"/>
              <w:spacing w:line="240" w:lineRule="atLeast"/>
            </w:pPr>
            <w:r>
              <w:t>0.43</w:t>
            </w:r>
          </w:p>
        </w:tc>
      </w:tr>
      <w:tr>
        <w:trPr>
          <w:trHeight w:val="40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2002</w:t>
            </w:r>
          </w:p>
        </w:tc>
        <w:tc>
          <w:tcPr>
            <w:tcW w:w="1792" w:type="dxa"/>
            <w:tcBorders>
              <w:left w:val="single" w:sz="4" w:space="0" w:color="000000"/>
            </w:tcBorders>
          </w:tcPr>
          <w:p w:rsidR="0018722C">
            <w:pPr>
              <w:topLinePunct/>
              <w:ind w:leftChars="0" w:left="0" w:rightChars="0" w:right="0" w:firstLineChars="0" w:firstLine="0"/>
              <w:spacing w:line="240" w:lineRule="atLeast"/>
            </w:pPr>
            <w:r>
              <w:t>0.25</w:t>
            </w:r>
          </w:p>
        </w:tc>
        <w:tc>
          <w:tcPr>
            <w:tcW w:w="1768" w:type="dxa"/>
          </w:tcPr>
          <w:p w:rsidR="0018722C">
            <w:pPr>
              <w:topLinePunct/>
              <w:ind w:leftChars="0" w:left="0" w:rightChars="0" w:right="0" w:firstLineChars="0" w:firstLine="0"/>
              <w:spacing w:line="240" w:lineRule="atLeast"/>
            </w:pPr>
            <w:r>
              <w:t>0.14</w:t>
            </w:r>
          </w:p>
        </w:tc>
        <w:tc>
          <w:tcPr>
            <w:tcW w:w="1969" w:type="dxa"/>
            <w:tcBorders>
              <w:right w:val="single" w:sz="4" w:space="0" w:color="000000"/>
            </w:tcBorders>
          </w:tcPr>
          <w:p w:rsidR="0018722C">
            <w:pPr>
              <w:topLinePunct/>
              <w:ind w:leftChars="0" w:left="0" w:rightChars="0" w:right="0" w:firstLineChars="0" w:firstLine="0"/>
              <w:spacing w:line="240" w:lineRule="atLeast"/>
            </w:pPr>
            <w:r>
              <w:t>0.35</w:t>
            </w:r>
          </w:p>
        </w:tc>
      </w:tr>
      <w:tr>
        <w:trPr>
          <w:trHeight w:val="38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2003</w:t>
            </w:r>
          </w:p>
        </w:tc>
        <w:tc>
          <w:tcPr>
            <w:tcW w:w="1792" w:type="dxa"/>
            <w:tcBorders>
              <w:left w:val="single" w:sz="4" w:space="0" w:color="000000"/>
            </w:tcBorders>
          </w:tcPr>
          <w:p w:rsidR="0018722C">
            <w:pPr>
              <w:topLinePunct/>
              <w:ind w:leftChars="0" w:left="0" w:rightChars="0" w:right="0" w:firstLineChars="0" w:firstLine="0"/>
              <w:spacing w:line="240" w:lineRule="atLeast"/>
            </w:pPr>
            <w:r>
              <w:t>0.00</w:t>
            </w:r>
          </w:p>
        </w:tc>
        <w:tc>
          <w:tcPr>
            <w:tcW w:w="1768" w:type="dxa"/>
          </w:tcPr>
          <w:p w:rsidR="0018722C">
            <w:pPr>
              <w:topLinePunct/>
              <w:ind w:leftChars="0" w:left="0" w:rightChars="0" w:right="0" w:firstLineChars="0" w:firstLine="0"/>
              <w:spacing w:line="240" w:lineRule="atLeast"/>
            </w:pPr>
            <w:r>
              <w:t>0.33</w:t>
            </w:r>
          </w:p>
        </w:tc>
        <w:tc>
          <w:tcPr>
            <w:tcW w:w="1969" w:type="dxa"/>
            <w:tcBorders>
              <w:right w:val="single" w:sz="4" w:space="0" w:color="000000"/>
            </w:tcBorders>
          </w:tcPr>
          <w:p w:rsidR="0018722C">
            <w:pPr>
              <w:topLinePunct/>
              <w:ind w:leftChars="0" w:left="0" w:rightChars="0" w:right="0" w:firstLineChars="0" w:firstLine="0"/>
              <w:spacing w:line="240" w:lineRule="atLeast"/>
            </w:pPr>
            <w:r>
              <w:t>0.33</w:t>
            </w:r>
          </w:p>
        </w:tc>
      </w:tr>
      <w:tr>
        <w:trPr>
          <w:trHeight w:val="40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2004</w:t>
            </w:r>
          </w:p>
        </w:tc>
        <w:tc>
          <w:tcPr>
            <w:tcW w:w="1792" w:type="dxa"/>
            <w:tcBorders>
              <w:left w:val="single" w:sz="4" w:space="0" w:color="000000"/>
            </w:tcBorders>
          </w:tcPr>
          <w:p w:rsidR="0018722C">
            <w:pPr>
              <w:topLinePunct/>
              <w:ind w:leftChars="0" w:left="0" w:rightChars="0" w:right="0" w:firstLineChars="0" w:firstLine="0"/>
              <w:spacing w:line="240" w:lineRule="atLeast"/>
            </w:pPr>
            <w:r>
              <w:t>0.31</w:t>
            </w:r>
          </w:p>
        </w:tc>
        <w:tc>
          <w:tcPr>
            <w:tcW w:w="1768" w:type="dxa"/>
          </w:tcPr>
          <w:p w:rsidR="0018722C">
            <w:pPr>
              <w:topLinePunct/>
              <w:ind w:leftChars="0" w:left="0" w:rightChars="0" w:right="0" w:firstLineChars="0" w:firstLine="0"/>
              <w:spacing w:line="240" w:lineRule="atLeast"/>
            </w:pPr>
            <w:r>
              <w:t>0.39</w:t>
            </w:r>
          </w:p>
        </w:tc>
        <w:tc>
          <w:tcPr>
            <w:tcW w:w="1969" w:type="dxa"/>
            <w:tcBorders>
              <w:right w:val="single" w:sz="4" w:space="0" w:color="000000"/>
            </w:tcBorders>
          </w:tcPr>
          <w:p w:rsidR="0018722C">
            <w:pPr>
              <w:topLinePunct/>
              <w:ind w:leftChars="0" w:left="0" w:rightChars="0" w:right="0" w:firstLineChars="0" w:firstLine="0"/>
              <w:spacing w:line="240" w:lineRule="atLeast"/>
            </w:pPr>
            <w:r>
              <w:t>0.46</w:t>
            </w:r>
          </w:p>
        </w:tc>
      </w:tr>
      <w:tr>
        <w:trPr>
          <w:trHeight w:val="40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2005</w:t>
            </w:r>
          </w:p>
        </w:tc>
        <w:tc>
          <w:tcPr>
            <w:tcW w:w="1792" w:type="dxa"/>
            <w:tcBorders>
              <w:left w:val="single" w:sz="4" w:space="0" w:color="000000"/>
            </w:tcBorders>
          </w:tcPr>
          <w:p w:rsidR="0018722C">
            <w:pPr>
              <w:topLinePunct/>
              <w:ind w:leftChars="0" w:left="0" w:rightChars="0" w:right="0" w:firstLineChars="0" w:firstLine="0"/>
              <w:spacing w:line="240" w:lineRule="atLeast"/>
            </w:pPr>
            <w:r>
              <w:t>0.41</w:t>
            </w:r>
          </w:p>
        </w:tc>
        <w:tc>
          <w:tcPr>
            <w:tcW w:w="1768" w:type="dxa"/>
          </w:tcPr>
          <w:p w:rsidR="0018722C">
            <w:pPr>
              <w:topLinePunct/>
              <w:ind w:leftChars="0" w:left="0" w:rightChars="0" w:right="0" w:firstLineChars="0" w:firstLine="0"/>
              <w:spacing w:line="240" w:lineRule="atLeast"/>
            </w:pPr>
            <w:r>
              <w:t>0.40</w:t>
            </w:r>
          </w:p>
        </w:tc>
        <w:tc>
          <w:tcPr>
            <w:tcW w:w="1969" w:type="dxa"/>
            <w:tcBorders>
              <w:right w:val="single" w:sz="4" w:space="0" w:color="000000"/>
            </w:tcBorders>
          </w:tcPr>
          <w:p w:rsidR="0018722C">
            <w:pPr>
              <w:topLinePunct/>
              <w:ind w:leftChars="0" w:left="0" w:rightChars="0" w:right="0" w:firstLineChars="0" w:firstLine="0"/>
              <w:spacing w:line="240" w:lineRule="atLeast"/>
            </w:pPr>
            <w:r>
              <w:t>0.50</w:t>
            </w:r>
          </w:p>
        </w:tc>
      </w:tr>
      <w:tr>
        <w:trPr>
          <w:trHeight w:val="38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2006</w:t>
            </w:r>
          </w:p>
        </w:tc>
        <w:tc>
          <w:tcPr>
            <w:tcW w:w="1792" w:type="dxa"/>
            <w:tcBorders>
              <w:left w:val="single" w:sz="4" w:space="0" w:color="000000"/>
            </w:tcBorders>
          </w:tcPr>
          <w:p w:rsidR="0018722C">
            <w:pPr>
              <w:topLinePunct/>
              <w:ind w:leftChars="0" w:left="0" w:rightChars="0" w:right="0" w:firstLineChars="0" w:firstLine="0"/>
              <w:spacing w:line="240" w:lineRule="atLeast"/>
            </w:pPr>
            <w:r>
              <w:t>0.50</w:t>
            </w:r>
          </w:p>
        </w:tc>
        <w:tc>
          <w:tcPr>
            <w:tcW w:w="1768" w:type="dxa"/>
          </w:tcPr>
          <w:p w:rsidR="0018722C">
            <w:pPr>
              <w:topLinePunct/>
              <w:ind w:leftChars="0" w:left="0" w:rightChars="0" w:right="0" w:firstLineChars="0" w:firstLine="0"/>
              <w:spacing w:line="240" w:lineRule="atLeast"/>
            </w:pPr>
            <w:r>
              <w:t>0.39</w:t>
            </w:r>
          </w:p>
        </w:tc>
        <w:tc>
          <w:tcPr>
            <w:tcW w:w="1969" w:type="dxa"/>
            <w:tcBorders>
              <w:right w:val="single" w:sz="4" w:space="0" w:color="000000"/>
            </w:tcBorders>
          </w:tcPr>
          <w:p w:rsidR="0018722C">
            <w:pPr>
              <w:topLinePunct/>
              <w:ind w:leftChars="0" w:left="0" w:rightChars="0" w:right="0" w:firstLineChars="0" w:firstLine="0"/>
              <w:spacing w:line="240" w:lineRule="atLeast"/>
            </w:pPr>
            <w:r>
              <w:t>0.61</w:t>
            </w:r>
          </w:p>
        </w:tc>
      </w:tr>
      <w:tr>
        <w:trPr>
          <w:trHeight w:val="40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2007</w:t>
            </w:r>
          </w:p>
        </w:tc>
        <w:tc>
          <w:tcPr>
            <w:tcW w:w="1792" w:type="dxa"/>
            <w:tcBorders>
              <w:left w:val="single" w:sz="4" w:space="0" w:color="000000"/>
            </w:tcBorders>
          </w:tcPr>
          <w:p w:rsidR="0018722C">
            <w:pPr>
              <w:topLinePunct/>
              <w:ind w:leftChars="0" w:left="0" w:rightChars="0" w:right="0" w:firstLineChars="0" w:firstLine="0"/>
              <w:spacing w:line="240" w:lineRule="atLeast"/>
            </w:pPr>
            <w:r>
              <w:t>0.51</w:t>
            </w:r>
          </w:p>
        </w:tc>
        <w:tc>
          <w:tcPr>
            <w:tcW w:w="1768" w:type="dxa"/>
          </w:tcPr>
          <w:p w:rsidR="0018722C">
            <w:pPr>
              <w:topLinePunct/>
              <w:ind w:leftChars="0" w:left="0" w:rightChars="0" w:right="0" w:firstLineChars="0" w:firstLine="0"/>
              <w:spacing w:line="240" w:lineRule="atLeast"/>
            </w:pPr>
            <w:r>
              <w:t>0.47</w:t>
            </w:r>
          </w:p>
        </w:tc>
        <w:tc>
          <w:tcPr>
            <w:tcW w:w="1969" w:type="dxa"/>
            <w:tcBorders>
              <w:right w:val="single" w:sz="4" w:space="0" w:color="000000"/>
            </w:tcBorders>
          </w:tcPr>
          <w:p w:rsidR="0018722C">
            <w:pPr>
              <w:topLinePunct/>
              <w:ind w:leftChars="0" w:left="0" w:rightChars="0" w:right="0" w:firstLineChars="0" w:firstLine="0"/>
              <w:spacing w:line="240" w:lineRule="atLeast"/>
            </w:pPr>
            <w:r>
              <w:t>0.96</w:t>
            </w:r>
          </w:p>
        </w:tc>
      </w:tr>
      <w:tr>
        <w:trPr>
          <w:trHeight w:val="40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2008</w:t>
            </w:r>
          </w:p>
        </w:tc>
        <w:tc>
          <w:tcPr>
            <w:tcW w:w="1792" w:type="dxa"/>
            <w:tcBorders>
              <w:left w:val="single" w:sz="4" w:space="0" w:color="000000"/>
            </w:tcBorders>
          </w:tcPr>
          <w:p w:rsidR="0018722C">
            <w:pPr>
              <w:topLinePunct/>
              <w:ind w:leftChars="0" w:left="0" w:rightChars="0" w:right="0" w:firstLineChars="0" w:firstLine="0"/>
              <w:spacing w:line="240" w:lineRule="atLeast"/>
            </w:pPr>
            <w:r>
              <w:t>0.72</w:t>
            </w:r>
          </w:p>
        </w:tc>
        <w:tc>
          <w:tcPr>
            <w:tcW w:w="1768" w:type="dxa"/>
          </w:tcPr>
          <w:p w:rsidR="0018722C">
            <w:pPr>
              <w:topLinePunct/>
              <w:ind w:leftChars="0" w:left="0" w:rightChars="0" w:right="0" w:firstLineChars="0" w:firstLine="0"/>
              <w:spacing w:line="240" w:lineRule="atLeast"/>
            </w:pPr>
            <w:r>
              <w:t>0.40</w:t>
            </w:r>
          </w:p>
        </w:tc>
        <w:tc>
          <w:tcPr>
            <w:tcW w:w="1969" w:type="dxa"/>
            <w:tcBorders>
              <w:right w:val="single" w:sz="4" w:space="0" w:color="000000"/>
            </w:tcBorders>
          </w:tcPr>
          <w:p w:rsidR="0018722C">
            <w:pPr>
              <w:topLinePunct/>
              <w:ind w:leftChars="0" w:left="0" w:rightChars="0" w:right="0" w:firstLineChars="0" w:firstLine="0"/>
              <w:spacing w:line="240" w:lineRule="atLeast"/>
            </w:pPr>
            <w:r>
              <w:t>0.62</w:t>
            </w:r>
          </w:p>
        </w:tc>
      </w:tr>
      <w:tr>
        <w:trPr>
          <w:trHeight w:val="38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2009</w:t>
            </w:r>
          </w:p>
        </w:tc>
        <w:tc>
          <w:tcPr>
            <w:tcW w:w="1792" w:type="dxa"/>
            <w:tcBorders>
              <w:left w:val="single" w:sz="4" w:space="0" w:color="000000"/>
            </w:tcBorders>
          </w:tcPr>
          <w:p w:rsidR="0018722C">
            <w:pPr>
              <w:topLinePunct/>
              <w:ind w:leftChars="0" w:left="0" w:rightChars="0" w:right="0" w:firstLineChars="0" w:firstLine="0"/>
              <w:spacing w:line="240" w:lineRule="atLeast"/>
            </w:pPr>
            <w:r>
              <w:t>0.71</w:t>
            </w:r>
          </w:p>
        </w:tc>
        <w:tc>
          <w:tcPr>
            <w:tcW w:w="1768" w:type="dxa"/>
          </w:tcPr>
          <w:p w:rsidR="0018722C">
            <w:pPr>
              <w:topLinePunct/>
              <w:ind w:leftChars="0" w:left="0" w:rightChars="0" w:right="0" w:firstLineChars="0" w:firstLine="0"/>
              <w:spacing w:line="240" w:lineRule="atLeast"/>
            </w:pPr>
            <w:r>
              <w:t>0.05</w:t>
            </w:r>
          </w:p>
        </w:tc>
        <w:tc>
          <w:tcPr>
            <w:tcW w:w="1969" w:type="dxa"/>
            <w:tcBorders>
              <w:right w:val="single" w:sz="4" w:space="0" w:color="000000"/>
            </w:tcBorders>
          </w:tcPr>
          <w:p w:rsidR="0018722C">
            <w:pPr>
              <w:topLinePunct/>
              <w:ind w:leftChars="0" w:left="0" w:rightChars="0" w:right="0" w:firstLineChars="0" w:firstLine="0"/>
              <w:spacing w:line="240" w:lineRule="atLeast"/>
            </w:pPr>
            <w:r>
              <w:t>0.39</w:t>
            </w:r>
          </w:p>
        </w:tc>
      </w:tr>
      <w:tr>
        <w:trPr>
          <w:trHeight w:val="400" w:hRule="atLeast"/>
        </w:trPr>
        <w:tc>
          <w:tcPr>
            <w:tcW w:w="119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2010</w:t>
            </w:r>
          </w:p>
        </w:tc>
        <w:tc>
          <w:tcPr>
            <w:tcW w:w="1792" w:type="dxa"/>
            <w:tcBorders>
              <w:left w:val="single" w:sz="4" w:space="0" w:color="000000"/>
            </w:tcBorders>
          </w:tcPr>
          <w:p w:rsidR="0018722C">
            <w:pPr>
              <w:topLinePunct/>
              <w:ind w:leftChars="0" w:left="0" w:rightChars="0" w:right="0" w:firstLineChars="0" w:firstLine="0"/>
              <w:spacing w:line="240" w:lineRule="atLeast"/>
            </w:pPr>
            <w:r>
              <w:t>0.82</w:t>
            </w:r>
          </w:p>
        </w:tc>
        <w:tc>
          <w:tcPr>
            <w:tcW w:w="1768" w:type="dxa"/>
          </w:tcPr>
          <w:p w:rsidR="0018722C">
            <w:pPr>
              <w:topLinePunct/>
              <w:ind w:leftChars="0" w:left="0" w:rightChars="0" w:right="0" w:firstLineChars="0" w:firstLine="0"/>
              <w:spacing w:line="240" w:lineRule="atLeast"/>
            </w:pPr>
            <w:r>
              <w:t>0.41</w:t>
            </w:r>
          </w:p>
        </w:tc>
        <w:tc>
          <w:tcPr>
            <w:tcW w:w="1969" w:type="dxa"/>
            <w:tcBorders>
              <w:right w:val="single" w:sz="4" w:space="0" w:color="000000"/>
            </w:tcBorders>
          </w:tcPr>
          <w:p w:rsidR="0018722C">
            <w:pPr>
              <w:topLinePunct/>
              <w:ind w:leftChars="0" w:left="0" w:rightChars="0" w:right="0" w:firstLineChars="0" w:firstLine="0"/>
              <w:spacing w:line="240" w:lineRule="atLeast"/>
            </w:pPr>
            <w:r>
              <w:t>0.62</w:t>
            </w:r>
          </w:p>
        </w:tc>
      </w:tr>
      <w:tr>
        <w:trPr>
          <w:trHeight w:val="340" w:hRule="atLeast"/>
        </w:trPr>
        <w:tc>
          <w:tcPr>
            <w:tcW w:w="119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2011</w:t>
            </w:r>
          </w:p>
        </w:tc>
        <w:tc>
          <w:tcPr>
            <w:tcW w:w="1792"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1.00</w:t>
            </w:r>
          </w:p>
        </w:tc>
        <w:tc>
          <w:tcPr>
            <w:tcW w:w="1768" w:type="dxa"/>
            <w:tcBorders>
              <w:bottom w:val="single" w:sz="4" w:space="0" w:color="000000"/>
            </w:tcBorders>
          </w:tcPr>
          <w:p w:rsidR="0018722C">
            <w:pPr>
              <w:topLinePunct/>
              <w:ind w:leftChars="0" w:left="0" w:rightChars="0" w:right="0" w:firstLineChars="0" w:firstLine="0"/>
              <w:spacing w:line="240" w:lineRule="atLeast"/>
            </w:pPr>
            <w:r>
              <w:t>0.37</w:t>
            </w:r>
          </w:p>
        </w:tc>
        <w:tc>
          <w:tcPr>
            <w:tcW w:w="1969"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0.66</w:t>
            </w:r>
          </w:p>
        </w:tc>
      </w:tr>
    </w:tbl>
    <w:p w:rsidR="0018722C">
      <w:pPr>
        <w:rPr/>
        <w:topLinePunct/>
        <w:pStyle w:val="affa"/>
      </w:pPr>
    </w:p>
    <w:p w:rsidR="0018722C">
      <w:pPr>
        <w:pStyle w:val="a4"/>
        <w:topLinePunct/>
      </w:pPr>
      <w:r>
        <w:t>附录</w:t>
      </w:r>
      <w:r/>
      <w:r>
        <w:t>8</w:t>
      </w:r>
      <w:r>
        <w:t>财政安全与民生安全指标标准化处理后数据</w:t>
      </w:r>
    </w:p>
    <w:tbl>
      <w:tblPr>
        <w:tblW w:w="0" w:type="auto"/>
        <w:tblInd w:w="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5"/>
        <w:gridCol w:w="1383"/>
        <w:gridCol w:w="1604"/>
        <w:gridCol w:w="1359"/>
        <w:gridCol w:w="1517"/>
      </w:tblGrid>
      <w:tr>
        <w:trPr>
          <w:trHeight w:val="800" w:hRule="atLeast"/>
        </w:trPr>
        <w:tc>
          <w:tcPr>
            <w:tcW w:w="120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987" w:type="dxa"/>
            <w:gridSpan w:val="2"/>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财政安全</w:t>
            </w:r>
          </w:p>
        </w:tc>
        <w:tc>
          <w:tcPr>
            <w:tcW w:w="2876" w:type="dxa"/>
            <w:gridSpan w:val="2"/>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民生安全</w:t>
            </w:r>
          </w:p>
        </w:tc>
      </w:tr>
      <w:tr>
        <w:trPr>
          <w:trHeight w:val="800" w:hRule="atLeast"/>
        </w:trPr>
        <w:tc>
          <w:tcPr>
            <w:tcW w:w="120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年份</w:t>
            </w:r>
          </w:p>
        </w:tc>
        <w:tc>
          <w:tcPr>
            <w:tcW w:w="138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财政赤字率</w:t>
            </w:r>
            <w:r>
              <w:rPr>
                <w:rFonts w:ascii="宋体" w:eastAsia="宋体" w:hint="eastAsia"/>
              </w:rPr>
              <w:t>（</w:t>
            </w:r>
            <w:r>
              <w:t>%</w:t>
            </w:r>
            <w:r>
              <w:rPr>
                <w:rFonts w:ascii="宋体" w:eastAsia="宋体" w:hint="eastAsia"/>
              </w:rPr>
              <w:t>）</w:t>
            </w:r>
          </w:p>
        </w:tc>
        <w:tc>
          <w:tcPr>
            <w:tcW w:w="160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国债负担率</w:t>
            </w:r>
          </w:p>
          <w:p w:rsidR="0018722C">
            <w:pPr>
              <w:topLinePunct/>
              <w:ind w:leftChars="0" w:left="0" w:rightChars="0" w:right="0" w:firstLineChars="0" w:firstLine="0"/>
              <w:spacing w:line="240" w:lineRule="atLeast"/>
            </w:pPr>
            <w:r>
              <w:t>(</w:t>
            </w:r>
            <w:r>
              <w:t xml:space="preserve">%</w:t>
            </w:r>
            <w:r>
              <w:t>)</w:t>
            </w:r>
          </w:p>
        </w:tc>
        <w:tc>
          <w:tcPr>
            <w:tcW w:w="135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基尼系数</w:t>
            </w:r>
          </w:p>
        </w:tc>
        <w:tc>
          <w:tcPr>
            <w:tcW w:w="15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城乡收入比</w:t>
            </w:r>
          </w:p>
        </w:tc>
      </w:tr>
      <w:tr>
        <w:trPr>
          <w:trHeight w:val="440" w:hRule="atLeast"/>
        </w:trPr>
        <w:tc>
          <w:tcPr>
            <w:tcW w:w="1205"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1990</w:t>
            </w:r>
          </w:p>
        </w:tc>
        <w:tc>
          <w:tcPr>
            <w:tcW w:w="1383" w:type="dxa"/>
            <w:tcBorders>
              <w:top w:val="single" w:sz="4" w:space="0" w:color="000000"/>
              <w:left w:val="single" w:sz="4" w:space="0" w:color="000000"/>
            </w:tcBorders>
          </w:tcPr>
          <w:p w:rsidR="0018722C">
            <w:pPr>
              <w:topLinePunct/>
              <w:ind w:leftChars="0" w:left="0" w:rightChars="0" w:right="0" w:firstLineChars="0" w:firstLine="0"/>
              <w:spacing w:line="240" w:lineRule="atLeast"/>
            </w:pPr>
            <w:r>
              <w:t>0.36</w:t>
            </w:r>
          </w:p>
        </w:tc>
        <w:tc>
          <w:tcPr>
            <w:tcW w:w="1604" w:type="dxa"/>
            <w:tcBorders>
              <w:top w:val="single" w:sz="4" w:space="0" w:color="000000"/>
            </w:tcBorders>
          </w:tcPr>
          <w:p w:rsidR="0018722C">
            <w:pPr>
              <w:topLinePunct/>
              <w:ind w:leftChars="0" w:left="0" w:rightChars="0" w:right="0" w:firstLineChars="0" w:firstLine="0"/>
              <w:spacing w:line="240" w:lineRule="atLeast"/>
            </w:pPr>
            <w:r>
              <w:t>0.01</w:t>
            </w:r>
          </w:p>
        </w:tc>
        <w:tc>
          <w:tcPr>
            <w:tcW w:w="1359" w:type="dxa"/>
            <w:tcBorders>
              <w:top w:val="single" w:sz="4" w:space="0" w:color="000000"/>
            </w:tcBorders>
          </w:tcPr>
          <w:p w:rsidR="0018722C">
            <w:pPr>
              <w:topLinePunct/>
              <w:ind w:leftChars="0" w:left="0" w:rightChars="0" w:right="0" w:firstLineChars="0" w:firstLine="0"/>
              <w:spacing w:line="240" w:lineRule="atLeast"/>
            </w:pPr>
            <w:r>
              <w:t>1.00</w:t>
            </w:r>
          </w:p>
        </w:tc>
        <w:tc>
          <w:tcPr>
            <w:tcW w:w="1517" w:type="dxa"/>
            <w:tcBorders>
              <w:top w:val="single" w:sz="4" w:space="0" w:color="000000"/>
              <w:right w:val="single" w:sz="4" w:space="0" w:color="000000"/>
            </w:tcBorders>
          </w:tcPr>
          <w:p w:rsidR="0018722C">
            <w:pPr>
              <w:topLinePunct/>
              <w:ind w:leftChars="0" w:left="0" w:rightChars="0" w:right="0" w:firstLineChars="0" w:firstLine="0"/>
              <w:spacing w:line="240" w:lineRule="atLeast"/>
            </w:pPr>
            <w:r>
              <w:t>1.00</w:t>
            </w:r>
          </w:p>
        </w:tc>
      </w:tr>
      <w:tr>
        <w:trPr>
          <w:trHeight w:val="380" w:hRule="atLeast"/>
        </w:trPr>
        <w:tc>
          <w:tcPr>
            <w:tcW w:w="120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1991</w:t>
            </w:r>
          </w:p>
        </w:tc>
        <w:tc>
          <w:tcPr>
            <w:tcW w:w="1383" w:type="dxa"/>
            <w:tcBorders>
              <w:left w:val="single" w:sz="4" w:space="0" w:color="000000"/>
            </w:tcBorders>
          </w:tcPr>
          <w:p w:rsidR="0018722C">
            <w:pPr>
              <w:topLinePunct/>
              <w:ind w:leftChars="0" w:left="0" w:rightChars="0" w:right="0" w:firstLineChars="0" w:firstLine="0"/>
              <w:spacing w:line="240" w:lineRule="atLeast"/>
            </w:pPr>
            <w:r>
              <w:t>0.44</w:t>
            </w:r>
          </w:p>
        </w:tc>
        <w:tc>
          <w:tcPr>
            <w:tcW w:w="1604" w:type="dxa"/>
          </w:tcPr>
          <w:p w:rsidR="0018722C">
            <w:pPr>
              <w:topLinePunct/>
              <w:ind w:leftChars="0" w:left="0" w:rightChars="0" w:right="0" w:firstLineChars="0" w:firstLine="0"/>
              <w:spacing w:line="240" w:lineRule="atLeast"/>
            </w:pPr>
            <w:r>
              <w:t>0.01</w:t>
            </w:r>
          </w:p>
        </w:tc>
        <w:tc>
          <w:tcPr>
            <w:tcW w:w="1359" w:type="dxa"/>
          </w:tcPr>
          <w:p w:rsidR="0018722C">
            <w:pPr>
              <w:topLinePunct/>
              <w:ind w:leftChars="0" w:left="0" w:rightChars="0" w:right="0" w:firstLineChars="0" w:firstLine="0"/>
              <w:spacing w:line="240" w:lineRule="atLeast"/>
            </w:pPr>
            <w:r>
              <w:t>0.87</w:t>
            </w:r>
          </w:p>
        </w:tc>
        <w:tc>
          <w:tcPr>
            <w:tcW w:w="1517" w:type="dxa"/>
            <w:tcBorders>
              <w:right w:val="single" w:sz="4" w:space="0" w:color="000000"/>
            </w:tcBorders>
          </w:tcPr>
          <w:p w:rsidR="0018722C">
            <w:pPr>
              <w:topLinePunct/>
              <w:ind w:leftChars="0" w:left="0" w:rightChars="0" w:right="0" w:firstLineChars="0" w:firstLine="0"/>
              <w:spacing w:line="240" w:lineRule="atLeast"/>
            </w:pPr>
            <w:r>
              <w:t>0.99</w:t>
            </w:r>
          </w:p>
        </w:tc>
      </w:tr>
      <w:tr>
        <w:trPr>
          <w:trHeight w:val="400" w:hRule="atLeast"/>
        </w:trPr>
        <w:tc>
          <w:tcPr>
            <w:tcW w:w="120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1992</w:t>
            </w:r>
          </w:p>
        </w:tc>
        <w:tc>
          <w:tcPr>
            <w:tcW w:w="1383" w:type="dxa"/>
            <w:tcBorders>
              <w:left w:val="single" w:sz="4" w:space="0" w:color="000000"/>
            </w:tcBorders>
          </w:tcPr>
          <w:p w:rsidR="0018722C">
            <w:pPr>
              <w:topLinePunct/>
              <w:ind w:leftChars="0" w:left="0" w:rightChars="0" w:right="0" w:firstLineChars="0" w:firstLine="0"/>
              <w:spacing w:line="240" w:lineRule="atLeast"/>
            </w:pPr>
            <w:r>
              <w:t>0.40</w:t>
            </w:r>
          </w:p>
        </w:tc>
        <w:tc>
          <w:tcPr>
            <w:tcW w:w="1604" w:type="dxa"/>
          </w:tcPr>
          <w:p w:rsidR="0018722C">
            <w:pPr>
              <w:topLinePunct/>
              <w:ind w:leftChars="0" w:left="0" w:rightChars="0" w:right="0" w:firstLineChars="0" w:firstLine="0"/>
              <w:spacing w:line="240" w:lineRule="atLeast"/>
            </w:pPr>
            <w:r>
              <w:t>0.01</w:t>
            </w:r>
          </w:p>
        </w:tc>
        <w:tc>
          <w:tcPr>
            <w:tcW w:w="1359" w:type="dxa"/>
          </w:tcPr>
          <w:p w:rsidR="0018722C">
            <w:pPr>
              <w:topLinePunct/>
              <w:ind w:leftChars="0" w:left="0" w:rightChars="0" w:right="0" w:firstLineChars="0" w:firstLine="0"/>
              <w:spacing w:line="240" w:lineRule="atLeast"/>
            </w:pPr>
            <w:r>
              <w:t>0.86</w:t>
            </w:r>
          </w:p>
        </w:tc>
        <w:tc>
          <w:tcPr>
            <w:tcW w:w="1517" w:type="dxa"/>
            <w:tcBorders>
              <w:right w:val="single" w:sz="4" w:space="0" w:color="000000"/>
            </w:tcBorders>
          </w:tcPr>
          <w:p w:rsidR="0018722C">
            <w:pPr>
              <w:topLinePunct/>
              <w:ind w:leftChars="0" w:left="0" w:rightChars="0" w:right="0" w:firstLineChars="0" w:firstLine="0"/>
              <w:spacing w:line="240" w:lineRule="atLeast"/>
            </w:pPr>
            <w:r>
              <w:t>0.88</w:t>
            </w:r>
          </w:p>
        </w:tc>
      </w:tr>
      <w:tr>
        <w:trPr>
          <w:trHeight w:val="400" w:hRule="atLeast"/>
        </w:trPr>
        <w:tc>
          <w:tcPr>
            <w:tcW w:w="120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1993</w:t>
            </w:r>
          </w:p>
        </w:tc>
        <w:tc>
          <w:tcPr>
            <w:tcW w:w="1383" w:type="dxa"/>
            <w:tcBorders>
              <w:left w:val="single" w:sz="4" w:space="0" w:color="000000"/>
            </w:tcBorders>
          </w:tcPr>
          <w:p w:rsidR="0018722C">
            <w:pPr>
              <w:topLinePunct/>
              <w:ind w:leftChars="0" w:left="0" w:rightChars="0" w:right="0" w:firstLineChars="0" w:firstLine="0"/>
              <w:spacing w:line="240" w:lineRule="atLeast"/>
            </w:pPr>
            <w:r>
              <w:t>0.37</w:t>
            </w:r>
          </w:p>
        </w:tc>
        <w:tc>
          <w:tcPr>
            <w:tcW w:w="1604" w:type="dxa"/>
          </w:tcPr>
          <w:p w:rsidR="0018722C">
            <w:pPr>
              <w:topLinePunct/>
              <w:ind w:leftChars="0" w:left="0" w:rightChars="0" w:right="0" w:firstLineChars="0" w:firstLine="0"/>
              <w:spacing w:line="240" w:lineRule="atLeast"/>
            </w:pPr>
            <w:r>
              <w:t>0.00</w:t>
            </w:r>
          </w:p>
        </w:tc>
        <w:tc>
          <w:tcPr>
            <w:tcW w:w="1359" w:type="dxa"/>
          </w:tcPr>
          <w:p w:rsidR="0018722C">
            <w:pPr>
              <w:topLinePunct/>
              <w:ind w:leftChars="0" w:left="0" w:rightChars="0" w:right="0" w:firstLineChars="0" w:firstLine="0"/>
              <w:spacing w:line="240" w:lineRule="atLeast"/>
            </w:pPr>
            <w:r>
              <w:t>0.72</w:t>
            </w:r>
          </w:p>
        </w:tc>
        <w:tc>
          <w:tcPr>
            <w:tcW w:w="1517" w:type="dxa"/>
            <w:tcBorders>
              <w:right w:val="single" w:sz="4" w:space="0" w:color="000000"/>
            </w:tcBorders>
          </w:tcPr>
          <w:p w:rsidR="0018722C">
            <w:pPr>
              <w:topLinePunct/>
              <w:ind w:leftChars="0" w:left="0" w:rightChars="0" w:right="0" w:firstLineChars="0" w:firstLine="0"/>
              <w:spacing w:line="240" w:lineRule="atLeast"/>
            </w:pPr>
            <w:r>
              <w:t>0.71</w:t>
            </w:r>
          </w:p>
        </w:tc>
      </w:tr>
      <w:tr>
        <w:trPr>
          <w:trHeight w:val="380" w:hRule="atLeast"/>
        </w:trPr>
        <w:tc>
          <w:tcPr>
            <w:tcW w:w="120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1994</w:t>
            </w:r>
          </w:p>
        </w:tc>
        <w:tc>
          <w:tcPr>
            <w:tcW w:w="1383" w:type="dxa"/>
            <w:tcBorders>
              <w:left w:val="single" w:sz="4" w:space="0" w:color="000000"/>
            </w:tcBorders>
          </w:tcPr>
          <w:p w:rsidR="0018722C">
            <w:pPr>
              <w:topLinePunct/>
              <w:ind w:leftChars="0" w:left="0" w:rightChars="0" w:right="0" w:firstLineChars="0" w:firstLine="0"/>
              <w:spacing w:line="240" w:lineRule="atLeast"/>
            </w:pPr>
            <w:r>
              <w:t>0.46</w:t>
            </w:r>
          </w:p>
        </w:tc>
        <w:tc>
          <w:tcPr>
            <w:tcW w:w="1604" w:type="dxa"/>
          </w:tcPr>
          <w:p w:rsidR="0018722C">
            <w:pPr>
              <w:topLinePunct/>
              <w:ind w:leftChars="0" w:left="0" w:rightChars="0" w:right="0" w:firstLineChars="0" w:firstLine="0"/>
              <w:spacing w:line="240" w:lineRule="atLeast"/>
            </w:pPr>
            <w:r>
              <w:t>0.01</w:t>
            </w:r>
          </w:p>
        </w:tc>
        <w:tc>
          <w:tcPr>
            <w:tcW w:w="1359" w:type="dxa"/>
          </w:tcPr>
          <w:p w:rsidR="0018722C">
            <w:pPr>
              <w:topLinePunct/>
              <w:ind w:leftChars="0" w:left="0" w:rightChars="0" w:right="0" w:firstLineChars="0" w:firstLine="0"/>
              <w:spacing w:line="240" w:lineRule="atLeast"/>
            </w:pPr>
            <w:r>
              <w:t>0.64</w:t>
            </w:r>
          </w:p>
        </w:tc>
        <w:tc>
          <w:tcPr>
            <w:tcW w:w="1517" w:type="dxa"/>
            <w:tcBorders>
              <w:right w:val="single" w:sz="4" w:space="0" w:color="000000"/>
            </w:tcBorders>
          </w:tcPr>
          <w:p w:rsidR="0018722C">
            <w:pPr>
              <w:topLinePunct/>
              <w:ind w:leftChars="0" w:left="0" w:rightChars="0" w:right="0" w:firstLineChars="0" w:firstLine="0"/>
              <w:spacing w:line="240" w:lineRule="atLeast"/>
            </w:pPr>
            <w:r>
              <w:t>0.64</w:t>
            </w:r>
          </w:p>
        </w:tc>
      </w:tr>
      <w:tr>
        <w:trPr>
          <w:trHeight w:val="400" w:hRule="atLeast"/>
        </w:trPr>
        <w:tc>
          <w:tcPr>
            <w:tcW w:w="120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1995</w:t>
            </w:r>
          </w:p>
        </w:tc>
        <w:tc>
          <w:tcPr>
            <w:tcW w:w="1383" w:type="dxa"/>
            <w:tcBorders>
              <w:left w:val="single" w:sz="4" w:space="0" w:color="000000"/>
            </w:tcBorders>
          </w:tcPr>
          <w:p w:rsidR="0018722C">
            <w:pPr>
              <w:topLinePunct/>
              <w:ind w:leftChars="0" w:left="0" w:rightChars="0" w:right="0" w:firstLineChars="0" w:firstLine="0"/>
              <w:spacing w:line="240" w:lineRule="atLeast"/>
            </w:pPr>
            <w:r>
              <w:t>0.40</w:t>
            </w:r>
          </w:p>
        </w:tc>
        <w:tc>
          <w:tcPr>
            <w:tcW w:w="1604" w:type="dxa"/>
          </w:tcPr>
          <w:p w:rsidR="0018722C">
            <w:pPr>
              <w:topLinePunct/>
              <w:ind w:leftChars="0" w:left="0" w:rightChars="0" w:right="0" w:firstLineChars="0" w:firstLine="0"/>
              <w:spacing w:line="240" w:lineRule="atLeast"/>
            </w:pPr>
            <w:r>
              <w:t>0.03</w:t>
            </w:r>
          </w:p>
        </w:tc>
        <w:tc>
          <w:tcPr>
            <w:tcW w:w="1359" w:type="dxa"/>
          </w:tcPr>
          <w:p w:rsidR="0018722C">
            <w:pPr>
              <w:topLinePunct/>
              <w:ind w:leftChars="0" w:left="0" w:rightChars="0" w:right="0" w:firstLineChars="0" w:firstLine="0"/>
              <w:spacing w:line="240" w:lineRule="atLeast"/>
            </w:pPr>
            <w:r>
              <w:t>0.69</w:t>
            </w:r>
          </w:p>
        </w:tc>
        <w:tc>
          <w:tcPr>
            <w:tcW w:w="1517" w:type="dxa"/>
            <w:tcBorders>
              <w:right w:val="single" w:sz="4" w:space="0" w:color="000000"/>
            </w:tcBorders>
          </w:tcPr>
          <w:p w:rsidR="0018722C">
            <w:pPr>
              <w:topLinePunct/>
              <w:ind w:leftChars="0" w:left="0" w:rightChars="0" w:right="0" w:firstLineChars="0" w:firstLine="0"/>
              <w:spacing w:line="240" w:lineRule="atLeast"/>
            </w:pPr>
            <w:r>
              <w:t>0.78</w:t>
            </w:r>
          </w:p>
        </w:tc>
      </w:tr>
      <w:tr>
        <w:trPr>
          <w:trHeight w:val="400" w:hRule="atLeast"/>
        </w:trPr>
        <w:tc>
          <w:tcPr>
            <w:tcW w:w="120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1996</w:t>
            </w:r>
          </w:p>
        </w:tc>
        <w:tc>
          <w:tcPr>
            <w:tcW w:w="1383" w:type="dxa"/>
            <w:tcBorders>
              <w:left w:val="single" w:sz="4" w:space="0" w:color="000000"/>
            </w:tcBorders>
          </w:tcPr>
          <w:p w:rsidR="0018722C">
            <w:pPr>
              <w:topLinePunct/>
              <w:ind w:leftChars="0" w:left="0" w:rightChars="0" w:right="0" w:firstLineChars="0" w:firstLine="0"/>
              <w:spacing w:line="240" w:lineRule="atLeast"/>
            </w:pPr>
            <w:r>
              <w:t>0.34</w:t>
            </w:r>
          </w:p>
        </w:tc>
        <w:tc>
          <w:tcPr>
            <w:tcW w:w="1604" w:type="dxa"/>
          </w:tcPr>
          <w:p w:rsidR="0018722C">
            <w:pPr>
              <w:topLinePunct/>
              <w:ind w:leftChars="0" w:left="0" w:rightChars="0" w:right="0" w:firstLineChars="0" w:firstLine="0"/>
              <w:spacing w:line="240" w:lineRule="atLeast"/>
            </w:pPr>
            <w:r>
              <w:t>0.05</w:t>
            </w:r>
          </w:p>
        </w:tc>
        <w:tc>
          <w:tcPr>
            <w:tcW w:w="1359" w:type="dxa"/>
          </w:tcPr>
          <w:p w:rsidR="0018722C">
            <w:pPr>
              <w:topLinePunct/>
              <w:ind w:leftChars="0" w:left="0" w:rightChars="0" w:right="0" w:firstLineChars="0" w:firstLine="0"/>
              <w:spacing w:line="240" w:lineRule="atLeast"/>
            </w:pPr>
            <w:r>
              <w:t>0.73</w:t>
            </w:r>
          </w:p>
        </w:tc>
        <w:tc>
          <w:tcPr>
            <w:tcW w:w="1517" w:type="dxa"/>
            <w:tcBorders>
              <w:right w:val="single" w:sz="4" w:space="0" w:color="000000"/>
            </w:tcBorders>
          </w:tcPr>
          <w:p w:rsidR="0018722C">
            <w:pPr>
              <w:topLinePunct/>
              <w:ind w:leftChars="0" w:left="0" w:rightChars="0" w:right="0" w:firstLineChars="0" w:firstLine="0"/>
              <w:spacing w:line="240" w:lineRule="atLeast"/>
            </w:pPr>
            <w:r>
              <w:t>0.73</w:t>
            </w:r>
          </w:p>
        </w:tc>
      </w:tr>
      <w:tr>
        <w:trPr>
          <w:trHeight w:val="380" w:hRule="atLeast"/>
        </w:trPr>
        <w:tc>
          <w:tcPr>
            <w:tcW w:w="120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1997</w:t>
            </w:r>
          </w:p>
        </w:tc>
        <w:tc>
          <w:tcPr>
            <w:tcW w:w="1383" w:type="dxa"/>
            <w:tcBorders>
              <w:left w:val="single" w:sz="4" w:space="0" w:color="000000"/>
            </w:tcBorders>
          </w:tcPr>
          <w:p w:rsidR="0018722C">
            <w:pPr>
              <w:topLinePunct/>
              <w:ind w:leftChars="0" w:left="0" w:rightChars="0" w:right="0" w:firstLineChars="0" w:firstLine="0"/>
              <w:spacing w:line="240" w:lineRule="atLeast"/>
            </w:pPr>
            <w:r>
              <w:t>0.34</w:t>
            </w:r>
          </w:p>
        </w:tc>
        <w:tc>
          <w:tcPr>
            <w:tcW w:w="1604" w:type="dxa"/>
          </w:tcPr>
          <w:p w:rsidR="0018722C">
            <w:pPr>
              <w:topLinePunct/>
              <w:ind w:leftChars="0" w:left="0" w:rightChars="0" w:right="0" w:firstLineChars="0" w:firstLine="0"/>
              <w:spacing w:line="240" w:lineRule="atLeast"/>
            </w:pPr>
            <w:r>
              <w:t>0.07</w:t>
            </w:r>
          </w:p>
        </w:tc>
        <w:tc>
          <w:tcPr>
            <w:tcW w:w="1359" w:type="dxa"/>
          </w:tcPr>
          <w:p w:rsidR="0018722C">
            <w:pPr>
              <w:topLinePunct/>
              <w:ind w:leftChars="0" w:left="0" w:rightChars="0" w:right="0" w:firstLineChars="0" w:firstLine="0"/>
              <w:spacing w:line="240" w:lineRule="atLeast"/>
            </w:pPr>
            <w:r>
              <w:t>0.81</w:t>
            </w:r>
          </w:p>
        </w:tc>
        <w:tc>
          <w:tcPr>
            <w:tcW w:w="1517" w:type="dxa"/>
            <w:tcBorders>
              <w:right w:val="single" w:sz="4" w:space="0" w:color="000000"/>
            </w:tcBorders>
          </w:tcPr>
          <w:p w:rsidR="0018722C">
            <w:pPr>
              <w:topLinePunct/>
              <w:ind w:leftChars="0" w:left="0" w:rightChars="0" w:right="0" w:firstLineChars="0" w:firstLine="0"/>
              <w:spacing w:line="240" w:lineRule="atLeast"/>
            </w:pPr>
            <w:r>
              <w:t>0.76</w:t>
            </w:r>
          </w:p>
        </w:tc>
      </w:tr>
      <w:tr>
        <w:trPr>
          <w:trHeight w:val="400" w:hRule="atLeast"/>
        </w:trPr>
        <w:tc>
          <w:tcPr>
            <w:tcW w:w="120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1998</w:t>
            </w:r>
          </w:p>
        </w:tc>
        <w:tc>
          <w:tcPr>
            <w:tcW w:w="1383" w:type="dxa"/>
            <w:tcBorders>
              <w:left w:val="single" w:sz="4" w:space="0" w:color="000000"/>
            </w:tcBorders>
          </w:tcPr>
          <w:p w:rsidR="0018722C">
            <w:pPr>
              <w:topLinePunct/>
              <w:ind w:leftChars="0" w:left="0" w:rightChars="0" w:right="0" w:firstLineChars="0" w:firstLine="0"/>
              <w:spacing w:line="240" w:lineRule="atLeast"/>
            </w:pPr>
            <w:r>
              <w:t>0.44</w:t>
            </w:r>
          </w:p>
        </w:tc>
        <w:tc>
          <w:tcPr>
            <w:tcW w:w="1604" w:type="dxa"/>
          </w:tcPr>
          <w:p w:rsidR="0018722C">
            <w:pPr>
              <w:topLinePunct/>
              <w:ind w:leftChars="0" w:left="0" w:rightChars="0" w:right="0" w:firstLineChars="0" w:firstLine="0"/>
              <w:spacing w:line="240" w:lineRule="atLeast"/>
            </w:pPr>
            <w:r>
              <w:t>0.13</w:t>
            </w:r>
          </w:p>
        </w:tc>
        <w:tc>
          <w:tcPr>
            <w:tcW w:w="1359" w:type="dxa"/>
          </w:tcPr>
          <w:p w:rsidR="0018722C">
            <w:pPr>
              <w:topLinePunct/>
              <w:ind w:leftChars="0" w:left="0" w:rightChars="0" w:right="0" w:firstLineChars="0" w:firstLine="0"/>
              <w:spacing w:line="240" w:lineRule="atLeast"/>
            </w:pPr>
            <w:r>
              <w:t>0.61</w:t>
            </w:r>
          </w:p>
        </w:tc>
        <w:tc>
          <w:tcPr>
            <w:tcW w:w="1517" w:type="dxa"/>
            <w:tcBorders>
              <w:right w:val="single" w:sz="4" w:space="0" w:color="000000"/>
            </w:tcBorders>
          </w:tcPr>
          <w:p w:rsidR="0018722C">
            <w:pPr>
              <w:topLinePunct/>
              <w:ind w:leftChars="0" w:left="0" w:rightChars="0" w:right="0" w:firstLineChars="0" w:firstLine="0"/>
              <w:spacing w:line="240" w:lineRule="atLeast"/>
            </w:pPr>
            <w:r>
              <w:t>0.73</w:t>
            </w:r>
          </w:p>
        </w:tc>
      </w:tr>
      <w:tr>
        <w:trPr>
          <w:trHeight w:val="400" w:hRule="atLeast"/>
        </w:trPr>
        <w:tc>
          <w:tcPr>
            <w:tcW w:w="120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1999</w:t>
            </w:r>
          </w:p>
        </w:tc>
        <w:tc>
          <w:tcPr>
            <w:tcW w:w="1383" w:type="dxa"/>
            <w:tcBorders>
              <w:left w:val="single" w:sz="4" w:space="0" w:color="000000"/>
            </w:tcBorders>
          </w:tcPr>
          <w:p w:rsidR="0018722C">
            <w:pPr>
              <w:topLinePunct/>
              <w:ind w:leftChars="0" w:left="0" w:rightChars="0" w:right="0" w:firstLineChars="0" w:firstLine="0"/>
              <w:spacing w:line="240" w:lineRule="atLeast"/>
            </w:pPr>
            <w:r>
              <w:t>0.66</w:t>
            </w:r>
          </w:p>
        </w:tc>
        <w:tc>
          <w:tcPr>
            <w:tcW w:w="1604" w:type="dxa"/>
          </w:tcPr>
          <w:p w:rsidR="0018722C">
            <w:pPr>
              <w:topLinePunct/>
              <w:ind w:leftChars="0" w:left="0" w:rightChars="0" w:right="0" w:firstLineChars="0" w:firstLine="0"/>
              <w:spacing w:line="240" w:lineRule="atLeast"/>
            </w:pPr>
            <w:r>
              <w:t>0.21</w:t>
            </w:r>
          </w:p>
        </w:tc>
        <w:tc>
          <w:tcPr>
            <w:tcW w:w="1359" w:type="dxa"/>
          </w:tcPr>
          <w:p w:rsidR="0018722C">
            <w:pPr>
              <w:topLinePunct/>
              <w:ind w:leftChars="0" w:left="0" w:rightChars="0" w:right="0" w:firstLineChars="0" w:firstLine="0"/>
              <w:spacing w:line="240" w:lineRule="atLeast"/>
            </w:pPr>
            <w:r>
              <w:t>0.53</w:t>
            </w:r>
          </w:p>
        </w:tc>
        <w:tc>
          <w:tcPr>
            <w:tcW w:w="1517" w:type="dxa"/>
            <w:tcBorders>
              <w:right w:val="single" w:sz="4" w:space="0" w:color="000000"/>
            </w:tcBorders>
          </w:tcPr>
          <w:p w:rsidR="0018722C">
            <w:pPr>
              <w:topLinePunct/>
              <w:ind w:leftChars="0" w:left="0" w:rightChars="0" w:right="0" w:firstLineChars="0" w:firstLine="0"/>
              <w:spacing w:line="240" w:lineRule="atLeast"/>
            </w:pPr>
            <w:r>
              <w:t>0.60</w:t>
            </w:r>
          </w:p>
        </w:tc>
      </w:tr>
      <w:tr>
        <w:trPr>
          <w:trHeight w:val="380" w:hRule="atLeast"/>
        </w:trPr>
        <w:tc>
          <w:tcPr>
            <w:tcW w:w="120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2000</w:t>
            </w:r>
          </w:p>
        </w:tc>
        <w:tc>
          <w:tcPr>
            <w:tcW w:w="1383" w:type="dxa"/>
            <w:tcBorders>
              <w:left w:val="single" w:sz="4" w:space="0" w:color="000000"/>
            </w:tcBorders>
          </w:tcPr>
          <w:p w:rsidR="0018722C">
            <w:pPr>
              <w:topLinePunct/>
              <w:ind w:leftChars="0" w:left="0" w:rightChars="0" w:right="0" w:firstLineChars="0" w:firstLine="0"/>
              <w:spacing w:line="240" w:lineRule="atLeast"/>
            </w:pPr>
            <w:r>
              <w:t>0.81</w:t>
            </w:r>
          </w:p>
        </w:tc>
        <w:tc>
          <w:tcPr>
            <w:tcW w:w="1604" w:type="dxa"/>
          </w:tcPr>
          <w:p w:rsidR="0018722C">
            <w:pPr>
              <w:topLinePunct/>
              <w:ind w:leftChars="0" w:left="0" w:rightChars="0" w:right="0" w:firstLineChars="0" w:firstLine="0"/>
              <w:spacing w:line="240" w:lineRule="atLeast"/>
            </w:pPr>
            <w:r>
              <w:t>0.25</w:t>
            </w:r>
          </w:p>
        </w:tc>
        <w:tc>
          <w:tcPr>
            <w:tcW w:w="1359" w:type="dxa"/>
          </w:tcPr>
          <w:p w:rsidR="0018722C">
            <w:pPr>
              <w:topLinePunct/>
              <w:ind w:leftChars="0" w:left="0" w:rightChars="0" w:right="0" w:firstLineChars="0" w:firstLine="0"/>
              <w:spacing w:line="240" w:lineRule="atLeast"/>
            </w:pPr>
            <w:r>
              <w:t>0.55</w:t>
            </w:r>
          </w:p>
        </w:tc>
        <w:tc>
          <w:tcPr>
            <w:tcW w:w="1517" w:type="dxa"/>
            <w:tcBorders>
              <w:right w:val="single" w:sz="4" w:space="0" w:color="000000"/>
            </w:tcBorders>
          </w:tcPr>
          <w:p w:rsidR="0018722C">
            <w:pPr>
              <w:topLinePunct/>
              <w:ind w:leftChars="0" w:left="0" w:rightChars="0" w:right="0" w:firstLineChars="0" w:firstLine="0"/>
              <w:spacing w:line="240" w:lineRule="atLeast"/>
            </w:pPr>
            <w:r>
              <w:t>0.48</w:t>
            </w:r>
          </w:p>
        </w:tc>
      </w:tr>
      <w:tr>
        <w:trPr>
          <w:trHeight w:val="400" w:hRule="atLeast"/>
        </w:trPr>
        <w:tc>
          <w:tcPr>
            <w:tcW w:w="120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2001</w:t>
            </w:r>
          </w:p>
        </w:tc>
        <w:tc>
          <w:tcPr>
            <w:tcW w:w="1383" w:type="dxa"/>
            <w:tcBorders>
              <w:left w:val="single" w:sz="4" w:space="0" w:color="000000"/>
            </w:tcBorders>
          </w:tcPr>
          <w:p w:rsidR="0018722C">
            <w:pPr>
              <w:topLinePunct/>
              <w:ind w:leftChars="0" w:left="0" w:rightChars="0" w:right="0" w:firstLineChars="0" w:firstLine="0"/>
              <w:spacing w:line="240" w:lineRule="atLeast"/>
            </w:pPr>
            <w:r>
              <w:t>0.75</w:t>
            </w:r>
          </w:p>
        </w:tc>
        <w:tc>
          <w:tcPr>
            <w:tcW w:w="1604" w:type="dxa"/>
          </w:tcPr>
          <w:p w:rsidR="0018722C">
            <w:pPr>
              <w:topLinePunct/>
              <w:ind w:leftChars="0" w:left="0" w:rightChars="0" w:right="0" w:firstLineChars="0" w:firstLine="0"/>
              <w:spacing w:line="240" w:lineRule="atLeast"/>
            </w:pPr>
            <w:r>
              <w:t>0.29</w:t>
            </w:r>
          </w:p>
        </w:tc>
        <w:tc>
          <w:tcPr>
            <w:tcW w:w="1359" w:type="dxa"/>
          </w:tcPr>
          <w:p w:rsidR="0018722C">
            <w:pPr>
              <w:topLinePunct/>
              <w:ind w:leftChars="0" w:left="0" w:rightChars="0" w:right="0" w:firstLineChars="0" w:firstLine="0"/>
              <w:spacing w:line="240" w:lineRule="atLeast"/>
            </w:pPr>
            <w:r>
              <w:t>0.35</w:t>
            </w:r>
          </w:p>
        </w:tc>
        <w:tc>
          <w:tcPr>
            <w:tcW w:w="1517" w:type="dxa"/>
            <w:tcBorders>
              <w:right w:val="single" w:sz="4" w:space="0" w:color="000000"/>
            </w:tcBorders>
          </w:tcPr>
          <w:p w:rsidR="0018722C">
            <w:pPr>
              <w:topLinePunct/>
              <w:ind w:leftChars="0" w:left="0" w:rightChars="0" w:right="0" w:firstLineChars="0" w:firstLine="0"/>
              <w:spacing w:line="240" w:lineRule="atLeast"/>
            </w:pPr>
            <w:r>
              <w:t>0.38</w:t>
            </w:r>
          </w:p>
        </w:tc>
      </w:tr>
      <w:tr>
        <w:trPr>
          <w:trHeight w:val="400" w:hRule="atLeast"/>
        </w:trPr>
        <w:tc>
          <w:tcPr>
            <w:tcW w:w="120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2002</w:t>
            </w:r>
          </w:p>
        </w:tc>
        <w:tc>
          <w:tcPr>
            <w:tcW w:w="1383" w:type="dxa"/>
            <w:tcBorders>
              <w:left w:val="single" w:sz="4" w:space="0" w:color="000000"/>
            </w:tcBorders>
          </w:tcPr>
          <w:p w:rsidR="0018722C">
            <w:pPr>
              <w:topLinePunct/>
              <w:ind w:leftChars="0" w:left="0" w:rightChars="0" w:right="0" w:firstLineChars="0" w:firstLine="0"/>
              <w:spacing w:line="240" w:lineRule="atLeast"/>
            </w:pPr>
            <w:r>
              <w:t>0.84</w:t>
            </w:r>
          </w:p>
        </w:tc>
        <w:tc>
          <w:tcPr>
            <w:tcW w:w="1604" w:type="dxa"/>
          </w:tcPr>
          <w:p w:rsidR="0018722C">
            <w:pPr>
              <w:topLinePunct/>
              <w:ind w:leftChars="0" w:left="0" w:rightChars="0" w:right="0" w:firstLineChars="0" w:firstLine="0"/>
              <w:spacing w:line="240" w:lineRule="atLeast"/>
            </w:pPr>
            <w:r>
              <w:t>0.36</w:t>
            </w:r>
          </w:p>
        </w:tc>
        <w:tc>
          <w:tcPr>
            <w:tcW w:w="1359" w:type="dxa"/>
          </w:tcPr>
          <w:p w:rsidR="0018722C">
            <w:pPr>
              <w:topLinePunct/>
              <w:ind w:leftChars="0" w:left="0" w:rightChars="0" w:right="0" w:firstLineChars="0" w:firstLine="0"/>
              <w:spacing w:line="240" w:lineRule="atLeast"/>
            </w:pPr>
            <w:r>
              <w:t>0.25</w:t>
            </w:r>
          </w:p>
        </w:tc>
        <w:tc>
          <w:tcPr>
            <w:tcW w:w="1517" w:type="dxa"/>
            <w:tcBorders>
              <w:right w:val="single" w:sz="4" w:space="0" w:color="000000"/>
            </w:tcBorders>
          </w:tcPr>
          <w:p w:rsidR="0018722C">
            <w:pPr>
              <w:topLinePunct/>
              <w:ind w:leftChars="0" w:left="0" w:rightChars="0" w:right="0" w:firstLineChars="0" w:firstLine="0"/>
              <w:spacing w:line="240" w:lineRule="atLeast"/>
            </w:pPr>
            <w:r>
              <w:t>0.19</w:t>
            </w:r>
          </w:p>
        </w:tc>
      </w:tr>
      <w:tr>
        <w:trPr>
          <w:trHeight w:val="380" w:hRule="atLeast"/>
        </w:trPr>
        <w:tc>
          <w:tcPr>
            <w:tcW w:w="120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2003</w:t>
            </w:r>
          </w:p>
        </w:tc>
        <w:tc>
          <w:tcPr>
            <w:tcW w:w="1383" w:type="dxa"/>
            <w:tcBorders>
              <w:left w:val="single" w:sz="4" w:space="0" w:color="000000"/>
            </w:tcBorders>
          </w:tcPr>
          <w:p w:rsidR="0018722C">
            <w:pPr>
              <w:topLinePunct/>
              <w:ind w:leftChars="0" w:left="0" w:rightChars="0" w:right="0" w:firstLineChars="0" w:firstLine="0"/>
              <w:spacing w:line="240" w:lineRule="atLeast"/>
            </w:pPr>
            <w:r>
              <w:t>0.72</w:t>
            </w:r>
          </w:p>
        </w:tc>
        <w:tc>
          <w:tcPr>
            <w:tcW w:w="1604" w:type="dxa"/>
          </w:tcPr>
          <w:p w:rsidR="0018722C">
            <w:pPr>
              <w:topLinePunct/>
              <w:ind w:leftChars="0" w:left="0" w:rightChars="0" w:right="0" w:firstLineChars="0" w:firstLine="0"/>
              <w:spacing w:line="240" w:lineRule="atLeast"/>
            </w:pPr>
            <w:r>
              <w:t>0.39</w:t>
            </w:r>
          </w:p>
        </w:tc>
        <w:tc>
          <w:tcPr>
            <w:tcW w:w="1359" w:type="dxa"/>
          </w:tcPr>
          <w:p w:rsidR="0018722C">
            <w:pPr>
              <w:topLinePunct/>
              <w:ind w:leftChars="0" w:left="0" w:rightChars="0" w:right="0" w:firstLineChars="0" w:firstLine="0"/>
              <w:spacing w:line="240" w:lineRule="atLeast"/>
            </w:pPr>
            <w:r>
              <w:t>0.07</w:t>
            </w:r>
          </w:p>
        </w:tc>
        <w:tc>
          <w:tcPr>
            <w:tcW w:w="1517" w:type="dxa"/>
            <w:tcBorders>
              <w:right w:val="single" w:sz="4" w:space="0" w:color="000000"/>
            </w:tcBorders>
          </w:tcPr>
          <w:p w:rsidR="0018722C">
            <w:pPr>
              <w:topLinePunct/>
              <w:ind w:leftChars="0" w:left="0" w:rightChars="0" w:right="0" w:firstLineChars="0" w:firstLine="0"/>
              <w:spacing w:line="240" w:lineRule="atLeast"/>
            </w:pPr>
            <w:r>
              <w:t>0.09</w:t>
            </w:r>
          </w:p>
        </w:tc>
      </w:tr>
      <w:tr>
        <w:trPr>
          <w:trHeight w:val="400" w:hRule="atLeast"/>
        </w:trPr>
        <w:tc>
          <w:tcPr>
            <w:tcW w:w="120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2004</w:t>
            </w:r>
          </w:p>
        </w:tc>
        <w:tc>
          <w:tcPr>
            <w:tcW w:w="1383" w:type="dxa"/>
            <w:tcBorders>
              <w:left w:val="single" w:sz="4" w:space="0" w:color="000000"/>
            </w:tcBorders>
          </w:tcPr>
          <w:p w:rsidR="0018722C">
            <w:pPr>
              <w:topLinePunct/>
              <w:ind w:leftChars="0" w:left="0" w:rightChars="0" w:right="0" w:firstLineChars="0" w:firstLine="0"/>
              <w:spacing w:line="240" w:lineRule="atLeast"/>
            </w:pPr>
            <w:r>
              <w:t>0.49</w:t>
            </w:r>
          </w:p>
        </w:tc>
        <w:tc>
          <w:tcPr>
            <w:tcW w:w="1604" w:type="dxa"/>
          </w:tcPr>
          <w:p w:rsidR="0018722C">
            <w:pPr>
              <w:topLinePunct/>
              <w:ind w:leftChars="0" w:left="0" w:rightChars="0" w:right="0" w:firstLineChars="0" w:firstLine="0"/>
              <w:spacing w:line="240" w:lineRule="atLeast"/>
            </w:pPr>
            <w:r>
              <w:t>0.42</w:t>
            </w:r>
          </w:p>
        </w:tc>
        <w:tc>
          <w:tcPr>
            <w:tcW w:w="1359" w:type="dxa"/>
          </w:tcPr>
          <w:p w:rsidR="0018722C">
            <w:pPr>
              <w:topLinePunct/>
              <w:ind w:leftChars="0" w:left="0" w:rightChars="0" w:right="0" w:firstLineChars="0" w:firstLine="0"/>
              <w:spacing w:line="240" w:lineRule="atLeast"/>
            </w:pPr>
            <w:r>
              <w:t>0.11</w:t>
            </w:r>
          </w:p>
        </w:tc>
        <w:tc>
          <w:tcPr>
            <w:tcW w:w="1517" w:type="dxa"/>
            <w:tcBorders>
              <w:right w:val="single" w:sz="4" w:space="0" w:color="000000"/>
            </w:tcBorders>
          </w:tcPr>
          <w:p w:rsidR="0018722C">
            <w:pPr>
              <w:topLinePunct/>
              <w:ind w:leftChars="0" w:left="0" w:rightChars="0" w:right="0" w:firstLineChars="0" w:firstLine="0"/>
              <w:spacing w:line="240" w:lineRule="atLeast"/>
            </w:pPr>
            <w:r>
              <w:t>0.11</w:t>
            </w:r>
          </w:p>
        </w:tc>
      </w:tr>
      <w:tr>
        <w:trPr>
          <w:trHeight w:val="400" w:hRule="atLeast"/>
        </w:trPr>
        <w:tc>
          <w:tcPr>
            <w:tcW w:w="120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2005</w:t>
            </w:r>
          </w:p>
        </w:tc>
        <w:tc>
          <w:tcPr>
            <w:tcW w:w="1383" w:type="dxa"/>
            <w:tcBorders>
              <w:left w:val="single" w:sz="4" w:space="0" w:color="000000"/>
            </w:tcBorders>
          </w:tcPr>
          <w:p w:rsidR="0018722C">
            <w:pPr>
              <w:topLinePunct/>
              <w:ind w:leftChars="0" w:left="0" w:rightChars="0" w:right="0" w:firstLineChars="0" w:firstLine="0"/>
              <w:spacing w:line="240" w:lineRule="atLeast"/>
            </w:pPr>
            <w:r>
              <w:t>0.47</w:t>
            </w:r>
          </w:p>
        </w:tc>
        <w:tc>
          <w:tcPr>
            <w:tcW w:w="1604" w:type="dxa"/>
          </w:tcPr>
          <w:p w:rsidR="0018722C">
            <w:pPr>
              <w:topLinePunct/>
              <w:ind w:leftChars="0" w:left="0" w:rightChars="0" w:right="0" w:firstLineChars="0" w:firstLine="0"/>
              <w:spacing w:line="240" w:lineRule="atLeast"/>
            </w:pPr>
            <w:r>
              <w:t>0.33</w:t>
            </w:r>
          </w:p>
        </w:tc>
        <w:tc>
          <w:tcPr>
            <w:tcW w:w="1359" w:type="dxa"/>
          </w:tcPr>
          <w:p w:rsidR="0018722C">
            <w:pPr>
              <w:topLinePunct/>
              <w:ind w:leftChars="0" w:left="0" w:rightChars="0" w:right="0" w:firstLineChars="0" w:firstLine="0"/>
              <w:spacing w:line="240" w:lineRule="atLeast"/>
            </w:pPr>
            <w:r>
              <w:t>0.04</w:t>
            </w:r>
          </w:p>
        </w:tc>
        <w:tc>
          <w:tcPr>
            <w:tcW w:w="1517" w:type="dxa"/>
            <w:tcBorders>
              <w:right w:val="single" w:sz="4" w:space="0" w:color="000000"/>
            </w:tcBorders>
          </w:tcPr>
          <w:p w:rsidR="0018722C">
            <w:pPr>
              <w:topLinePunct/>
              <w:ind w:leftChars="0" w:left="0" w:rightChars="0" w:right="0" w:firstLineChars="0" w:firstLine="0"/>
              <w:spacing w:line="240" w:lineRule="atLeast"/>
            </w:pPr>
            <w:r>
              <w:t>0.10</w:t>
            </w:r>
          </w:p>
        </w:tc>
      </w:tr>
      <w:tr>
        <w:trPr>
          <w:trHeight w:val="380" w:hRule="atLeast"/>
        </w:trPr>
        <w:tc>
          <w:tcPr>
            <w:tcW w:w="120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2006</w:t>
            </w:r>
          </w:p>
        </w:tc>
        <w:tc>
          <w:tcPr>
            <w:tcW w:w="1383" w:type="dxa"/>
            <w:tcBorders>
              <w:left w:val="single" w:sz="4" w:space="0" w:color="000000"/>
            </w:tcBorders>
          </w:tcPr>
          <w:p w:rsidR="0018722C">
            <w:pPr>
              <w:topLinePunct/>
              <w:ind w:leftChars="0" w:left="0" w:rightChars="0" w:right="0" w:firstLineChars="0" w:firstLine="0"/>
              <w:spacing w:line="240" w:lineRule="atLeast"/>
            </w:pPr>
            <w:r>
              <w:t>0.35</w:t>
            </w:r>
          </w:p>
        </w:tc>
        <w:tc>
          <w:tcPr>
            <w:tcW w:w="1604" w:type="dxa"/>
          </w:tcPr>
          <w:p w:rsidR="0018722C">
            <w:pPr>
              <w:topLinePunct/>
              <w:ind w:leftChars="0" w:left="0" w:rightChars="0" w:right="0" w:firstLineChars="0" w:firstLine="0"/>
              <w:spacing w:line="240" w:lineRule="atLeast"/>
            </w:pPr>
            <w:r>
              <w:t>0.29</w:t>
            </w:r>
          </w:p>
        </w:tc>
        <w:tc>
          <w:tcPr>
            <w:tcW w:w="1359" w:type="dxa"/>
          </w:tcPr>
          <w:p w:rsidR="0018722C">
            <w:pPr>
              <w:topLinePunct/>
              <w:ind w:leftChars="0" w:left="0" w:rightChars="0" w:right="0" w:firstLineChars="0" w:firstLine="0"/>
              <w:spacing w:line="240" w:lineRule="atLeast"/>
            </w:pPr>
            <w:r>
              <w:t>0.02</w:t>
            </w:r>
          </w:p>
        </w:tc>
        <w:tc>
          <w:tcPr>
            <w:tcW w:w="1517" w:type="dxa"/>
            <w:tcBorders>
              <w:right w:val="single" w:sz="4" w:space="0" w:color="000000"/>
            </w:tcBorders>
          </w:tcPr>
          <w:p w:rsidR="0018722C">
            <w:pPr>
              <w:topLinePunct/>
              <w:ind w:leftChars="0" w:left="0" w:rightChars="0" w:right="0" w:firstLineChars="0" w:firstLine="0"/>
              <w:spacing w:line="240" w:lineRule="atLeast"/>
            </w:pPr>
            <w:r>
              <w:t>0.04</w:t>
            </w:r>
          </w:p>
        </w:tc>
      </w:tr>
      <w:tr>
        <w:trPr>
          <w:trHeight w:val="400" w:hRule="atLeast"/>
        </w:trPr>
        <w:tc>
          <w:tcPr>
            <w:tcW w:w="120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2007</w:t>
            </w:r>
          </w:p>
        </w:tc>
        <w:tc>
          <w:tcPr>
            <w:tcW w:w="1383" w:type="dxa"/>
            <w:tcBorders>
              <w:left w:val="single" w:sz="4" w:space="0" w:color="000000"/>
            </w:tcBorders>
          </w:tcPr>
          <w:p w:rsidR="0018722C">
            <w:pPr>
              <w:topLinePunct/>
              <w:ind w:leftChars="0" w:left="0" w:rightChars="0" w:right="0" w:firstLineChars="0" w:firstLine="0"/>
              <w:spacing w:line="240" w:lineRule="atLeast"/>
            </w:pPr>
            <w:r>
              <w:t>0.00</w:t>
            </w:r>
          </w:p>
        </w:tc>
        <w:tc>
          <w:tcPr>
            <w:tcW w:w="1604" w:type="dxa"/>
          </w:tcPr>
          <w:p w:rsidR="0018722C">
            <w:pPr>
              <w:topLinePunct/>
              <w:ind w:leftChars="0" w:left="0" w:rightChars="0" w:right="0" w:firstLineChars="0" w:firstLine="0"/>
              <w:spacing w:line="240" w:lineRule="atLeast"/>
            </w:pPr>
            <w:r>
              <w:t>0.37</w:t>
            </w:r>
          </w:p>
        </w:tc>
        <w:tc>
          <w:tcPr>
            <w:tcW w:w="1359" w:type="dxa"/>
          </w:tcPr>
          <w:p w:rsidR="0018722C">
            <w:pPr>
              <w:topLinePunct/>
              <w:ind w:leftChars="0" w:left="0" w:rightChars="0" w:right="0" w:firstLineChars="0" w:firstLine="0"/>
              <w:spacing w:line="240" w:lineRule="atLeast"/>
            </w:pPr>
            <w:r>
              <w:t>0.04</w:t>
            </w:r>
          </w:p>
        </w:tc>
        <w:tc>
          <w:tcPr>
            <w:tcW w:w="1517" w:type="dxa"/>
            <w:tcBorders>
              <w:right w:val="single" w:sz="4" w:space="0" w:color="000000"/>
            </w:tcBorders>
          </w:tcPr>
          <w:p w:rsidR="0018722C">
            <w:pPr>
              <w:topLinePunct/>
              <w:ind w:leftChars="0" w:left="0" w:rightChars="0" w:right="0" w:firstLineChars="0" w:firstLine="0"/>
              <w:spacing w:line="240" w:lineRule="atLeast"/>
            </w:pPr>
            <w:r>
              <w:t>0.00</w:t>
            </w:r>
          </w:p>
        </w:tc>
      </w:tr>
      <w:tr>
        <w:trPr>
          <w:trHeight w:val="400" w:hRule="atLeast"/>
        </w:trPr>
        <w:tc>
          <w:tcPr>
            <w:tcW w:w="120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2008</w:t>
            </w:r>
          </w:p>
        </w:tc>
        <w:tc>
          <w:tcPr>
            <w:tcW w:w="1383" w:type="dxa"/>
            <w:tcBorders>
              <w:left w:val="single" w:sz="4" w:space="0" w:color="000000"/>
            </w:tcBorders>
          </w:tcPr>
          <w:p w:rsidR="0018722C">
            <w:pPr>
              <w:topLinePunct/>
              <w:ind w:leftChars="0" w:left="0" w:rightChars="0" w:right="0" w:firstLineChars="0" w:firstLine="0"/>
              <w:spacing w:line="240" w:lineRule="atLeast"/>
            </w:pPr>
            <w:r>
              <w:t>0.26</w:t>
            </w:r>
          </w:p>
        </w:tc>
        <w:tc>
          <w:tcPr>
            <w:tcW w:w="1604" w:type="dxa"/>
          </w:tcPr>
          <w:p w:rsidR="0018722C">
            <w:pPr>
              <w:topLinePunct/>
              <w:ind w:leftChars="0" w:left="0" w:rightChars="0" w:right="0" w:firstLineChars="0" w:firstLine="0"/>
              <w:spacing w:line="240" w:lineRule="atLeast"/>
            </w:pPr>
            <w:r>
              <w:t>0.31</w:t>
            </w:r>
          </w:p>
        </w:tc>
        <w:tc>
          <w:tcPr>
            <w:tcW w:w="1359" w:type="dxa"/>
          </w:tcPr>
          <w:p w:rsidR="0018722C">
            <w:pPr>
              <w:topLinePunct/>
              <w:ind w:leftChars="0" w:left="0" w:rightChars="0" w:right="0" w:firstLineChars="0" w:firstLine="0"/>
              <w:spacing w:line="240" w:lineRule="atLeast"/>
            </w:pPr>
            <w:r>
              <w:t>0.00</w:t>
            </w:r>
          </w:p>
        </w:tc>
        <w:tc>
          <w:tcPr>
            <w:tcW w:w="1517" w:type="dxa"/>
            <w:tcBorders>
              <w:right w:val="single" w:sz="4" w:space="0" w:color="000000"/>
            </w:tcBorders>
          </w:tcPr>
          <w:p w:rsidR="0018722C">
            <w:pPr>
              <w:topLinePunct/>
              <w:ind w:leftChars="0" w:left="0" w:rightChars="0" w:right="0" w:firstLineChars="0" w:firstLine="0"/>
              <w:spacing w:line="240" w:lineRule="atLeast"/>
            </w:pPr>
            <w:r>
              <w:t>0.02</w:t>
            </w:r>
          </w:p>
        </w:tc>
      </w:tr>
      <w:tr>
        <w:trPr>
          <w:trHeight w:val="380" w:hRule="atLeast"/>
        </w:trPr>
        <w:tc>
          <w:tcPr>
            <w:tcW w:w="120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2009</w:t>
            </w:r>
          </w:p>
        </w:tc>
        <w:tc>
          <w:tcPr>
            <w:tcW w:w="1383" w:type="dxa"/>
            <w:tcBorders>
              <w:left w:val="single" w:sz="4" w:space="0" w:color="000000"/>
            </w:tcBorders>
          </w:tcPr>
          <w:p w:rsidR="0018722C">
            <w:pPr>
              <w:topLinePunct/>
              <w:ind w:leftChars="0" w:left="0" w:rightChars="0" w:right="0" w:firstLineChars="0" w:firstLine="0"/>
              <w:spacing w:line="240" w:lineRule="atLeast"/>
            </w:pPr>
            <w:r>
              <w:t>0.75</w:t>
            </w:r>
          </w:p>
        </w:tc>
        <w:tc>
          <w:tcPr>
            <w:tcW w:w="1604" w:type="dxa"/>
          </w:tcPr>
          <w:p w:rsidR="0018722C">
            <w:pPr>
              <w:topLinePunct/>
              <w:ind w:leftChars="0" w:left="0" w:rightChars="0" w:right="0" w:firstLineChars="0" w:firstLine="0"/>
              <w:spacing w:line="240" w:lineRule="atLeast"/>
            </w:pPr>
            <w:r>
              <w:t>0.33</w:t>
            </w:r>
          </w:p>
        </w:tc>
        <w:tc>
          <w:tcPr>
            <w:tcW w:w="1359" w:type="dxa"/>
          </w:tcPr>
          <w:p w:rsidR="0018722C">
            <w:pPr>
              <w:topLinePunct/>
              <w:ind w:leftChars="0" w:left="0" w:rightChars="0" w:right="0" w:firstLineChars="0" w:firstLine="0"/>
              <w:spacing w:line="240" w:lineRule="atLeast"/>
            </w:pPr>
            <w:r>
              <w:t>0.01</w:t>
            </w:r>
          </w:p>
        </w:tc>
        <w:tc>
          <w:tcPr>
            <w:tcW w:w="1517" w:type="dxa"/>
            <w:tcBorders>
              <w:right w:val="single" w:sz="4" w:space="0" w:color="000000"/>
            </w:tcBorders>
          </w:tcPr>
          <w:p w:rsidR="0018722C">
            <w:pPr>
              <w:topLinePunct/>
              <w:ind w:leftChars="0" w:left="0" w:rightChars="0" w:right="0" w:firstLineChars="0" w:firstLine="0"/>
              <w:spacing w:line="240" w:lineRule="atLeast"/>
            </w:pPr>
            <w:r>
              <w:t>0.00</w:t>
            </w:r>
          </w:p>
        </w:tc>
      </w:tr>
      <w:tr>
        <w:trPr>
          <w:trHeight w:val="400" w:hRule="atLeast"/>
        </w:trPr>
        <w:tc>
          <w:tcPr>
            <w:tcW w:w="1205"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2010</w:t>
            </w:r>
          </w:p>
        </w:tc>
        <w:tc>
          <w:tcPr>
            <w:tcW w:w="1383" w:type="dxa"/>
            <w:tcBorders>
              <w:left w:val="single" w:sz="4" w:space="0" w:color="000000"/>
            </w:tcBorders>
          </w:tcPr>
          <w:p w:rsidR="0018722C">
            <w:pPr>
              <w:topLinePunct/>
              <w:ind w:leftChars="0" w:left="0" w:rightChars="0" w:right="0" w:firstLineChars="0" w:firstLine="0"/>
              <w:spacing w:line="240" w:lineRule="atLeast"/>
            </w:pPr>
            <w:r>
              <w:t>0.59</w:t>
            </w:r>
          </w:p>
        </w:tc>
        <w:tc>
          <w:tcPr>
            <w:tcW w:w="1604" w:type="dxa"/>
          </w:tcPr>
          <w:p w:rsidR="0018722C">
            <w:pPr>
              <w:topLinePunct/>
              <w:ind w:leftChars="0" w:left="0" w:rightChars="0" w:right="0" w:firstLineChars="0" w:firstLine="0"/>
              <w:spacing w:line="240" w:lineRule="atLeast"/>
            </w:pPr>
            <w:r>
              <w:t>0.31</w:t>
            </w:r>
          </w:p>
        </w:tc>
        <w:tc>
          <w:tcPr>
            <w:tcW w:w="1359" w:type="dxa"/>
          </w:tcPr>
          <w:p w:rsidR="0018722C">
            <w:pPr>
              <w:topLinePunct/>
              <w:ind w:leftChars="0" w:left="0" w:rightChars="0" w:right="0" w:firstLineChars="0" w:firstLine="0"/>
              <w:spacing w:line="240" w:lineRule="atLeast"/>
            </w:pPr>
            <w:r>
              <w:t>0.06</w:t>
            </w:r>
          </w:p>
        </w:tc>
        <w:tc>
          <w:tcPr>
            <w:tcW w:w="1517" w:type="dxa"/>
            <w:tcBorders>
              <w:right w:val="single" w:sz="4" w:space="0" w:color="000000"/>
            </w:tcBorders>
          </w:tcPr>
          <w:p w:rsidR="0018722C">
            <w:pPr>
              <w:topLinePunct/>
              <w:ind w:leftChars="0" w:left="0" w:rightChars="0" w:right="0" w:firstLineChars="0" w:firstLine="0"/>
              <w:spacing w:line="240" w:lineRule="atLeast"/>
            </w:pPr>
            <w:r>
              <w:t>0.09</w:t>
            </w:r>
          </w:p>
        </w:tc>
      </w:tr>
      <w:tr>
        <w:trPr>
          <w:trHeight w:val="340" w:hRule="atLeast"/>
        </w:trPr>
        <w:tc>
          <w:tcPr>
            <w:tcW w:w="1205"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2011</w:t>
            </w:r>
          </w:p>
        </w:tc>
        <w:tc>
          <w:tcPr>
            <w:tcW w:w="1383"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0.45</w:t>
            </w:r>
          </w:p>
        </w:tc>
        <w:tc>
          <w:tcPr>
            <w:tcW w:w="1604" w:type="dxa"/>
            <w:tcBorders>
              <w:bottom w:val="single" w:sz="4" w:space="0" w:color="000000"/>
            </w:tcBorders>
          </w:tcPr>
          <w:p w:rsidR="0018722C">
            <w:pPr>
              <w:topLinePunct/>
              <w:ind w:leftChars="0" w:left="0" w:rightChars="0" w:right="0" w:firstLineChars="0" w:firstLine="0"/>
              <w:spacing w:line="240" w:lineRule="atLeast"/>
            </w:pPr>
            <w:r>
              <w:t>0.27</w:t>
            </w:r>
          </w:p>
        </w:tc>
        <w:tc>
          <w:tcPr>
            <w:tcW w:w="1359" w:type="dxa"/>
            <w:tcBorders>
              <w:bottom w:val="single" w:sz="4" w:space="0" w:color="000000"/>
            </w:tcBorders>
          </w:tcPr>
          <w:p w:rsidR="0018722C">
            <w:pPr>
              <w:topLinePunct/>
              <w:ind w:leftChars="0" w:left="0" w:rightChars="0" w:right="0" w:firstLineChars="0" w:firstLine="0"/>
              <w:spacing w:line="240" w:lineRule="atLeast"/>
            </w:pPr>
            <w:r>
              <w:t>0.09</w:t>
            </w:r>
          </w:p>
        </w:tc>
        <w:tc>
          <w:tcPr>
            <w:tcW w:w="1517"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0.18</w:t>
            </w:r>
          </w:p>
        </w:tc>
      </w:tr>
    </w:tbl>
    <w:p w:rsidR="0018722C">
      <w:pPr>
        <w:rPr/>
        <w:topLinePunct/>
        <w:pStyle w:val="affa"/>
      </w:pPr>
    </w:p>
    <w:p w:rsidR="0018722C">
      <w:pPr>
        <w:pStyle w:val="a4"/>
        <w:topLinePunct/>
      </w:pPr>
      <w:r>
        <w:t>附录</w:t>
      </w:r>
      <w:r/>
      <w:r>
        <w:t>9</w:t>
      </w:r>
      <w:r>
        <w:t>物价安全指标标准化后数据</w:t>
      </w:r>
    </w:p>
    <w:tbl>
      <w:tblPr>
        <w:tblW w:w="0" w:type="auto"/>
        <w:tblInd w:w="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6"/>
        <w:gridCol w:w="2190"/>
        <w:gridCol w:w="2214"/>
        <w:gridCol w:w="2190"/>
      </w:tblGrid>
      <w:tr>
        <w:trPr>
          <w:trHeight w:val="800" w:hRule="atLeast"/>
        </w:trPr>
        <w:tc>
          <w:tcPr>
            <w:tcW w:w="118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594" w:type="dxa"/>
            <w:gridSpan w:val="3"/>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物价安全</w:t>
            </w:r>
          </w:p>
        </w:tc>
      </w:tr>
      <w:tr>
        <w:trPr>
          <w:trHeight w:val="800" w:hRule="atLeast"/>
        </w:trPr>
        <w:tc>
          <w:tcPr>
            <w:tcW w:w="118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年份</w:t>
            </w:r>
          </w:p>
        </w:tc>
        <w:tc>
          <w:tcPr>
            <w:tcW w:w="219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居民消费价格指数</w:t>
            </w:r>
          </w:p>
          <w:p w:rsidR="0018722C">
            <w:pPr>
              <w:topLinePunct/>
              <w:ind w:leftChars="0" w:left="0" w:rightChars="0" w:right="0" w:firstLineChars="0" w:firstLine="0"/>
              <w:spacing w:line="240" w:lineRule="atLeast"/>
            </w:pPr>
            <w:r>
              <w:rPr>
                <w:rFonts w:ascii="宋体" w:eastAsia="宋体" w:hint="eastAsia"/>
              </w:rPr>
              <w:t>（</w:t>
            </w:r>
            <w:r>
              <w:t>1985 </w:t>
            </w:r>
            <w:r>
              <w:rPr>
                <w:rFonts w:ascii="宋体" w:eastAsia="宋体" w:hint="eastAsia"/>
              </w:rPr>
              <w:t>年</w:t>
            </w:r>
            <w:r>
              <w:t>=100</w:t>
            </w:r>
            <w:r>
              <w:rPr>
                <w:rFonts w:ascii="宋体" w:eastAsia="宋体" w:hint="eastAsia"/>
              </w:rPr>
              <w:t>）</w:t>
            </w:r>
          </w:p>
        </w:tc>
        <w:tc>
          <w:tcPr>
            <w:tcW w:w="221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商品零售价格指数</w:t>
            </w:r>
          </w:p>
          <w:p w:rsidR="0018722C">
            <w:pPr>
              <w:topLinePunct/>
              <w:ind w:leftChars="0" w:left="0" w:rightChars="0" w:right="0" w:firstLineChars="0" w:firstLine="0"/>
              <w:spacing w:line="240" w:lineRule="atLeast"/>
            </w:pPr>
            <w:r>
              <w:rPr>
                <w:rFonts w:ascii="宋体" w:eastAsia="宋体" w:hint="eastAsia"/>
              </w:rPr>
              <w:t>（</w:t>
            </w:r>
            <w:r>
              <w:t>1985 </w:t>
            </w:r>
            <w:r>
              <w:rPr>
                <w:rFonts w:ascii="宋体" w:eastAsia="宋体" w:hint="eastAsia"/>
              </w:rPr>
              <w:t>年</w:t>
            </w:r>
            <w:r>
              <w:t>=100</w:t>
            </w:r>
            <w:r>
              <w:rPr>
                <w:rFonts w:ascii="宋体" w:eastAsia="宋体" w:hint="eastAsia"/>
              </w:rPr>
              <w:t>）</w:t>
            </w:r>
          </w:p>
        </w:tc>
        <w:tc>
          <w:tcPr>
            <w:tcW w:w="219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工业品出厂价格指数</w:t>
            </w:r>
            <w:r>
              <w:rPr>
                <w:rFonts w:ascii="宋体" w:eastAsia="宋体" w:hint="eastAsia"/>
              </w:rPr>
              <w:t>（</w:t>
            </w:r>
            <w:r>
              <w:t>1985 </w:t>
            </w:r>
            <w:r>
              <w:rPr>
                <w:rFonts w:ascii="宋体" w:eastAsia="宋体" w:hint="eastAsia"/>
              </w:rPr>
              <w:t>年</w:t>
            </w:r>
            <w:r>
              <w:t>=100</w:t>
            </w:r>
            <w:r>
              <w:rPr>
                <w:rFonts w:ascii="宋体" w:eastAsia="宋体" w:hint="eastAsia"/>
              </w:rPr>
              <w:t>）</w:t>
            </w:r>
          </w:p>
        </w:tc>
      </w:tr>
      <w:tr>
        <w:trPr>
          <w:trHeight w:val="440" w:hRule="atLeast"/>
        </w:trPr>
        <w:tc>
          <w:tcPr>
            <w:tcW w:w="118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1990</w:t>
            </w:r>
          </w:p>
        </w:tc>
        <w:tc>
          <w:tcPr>
            <w:tcW w:w="2190" w:type="dxa"/>
            <w:tcBorders>
              <w:top w:val="single" w:sz="4" w:space="0" w:color="000000"/>
              <w:left w:val="single" w:sz="4" w:space="0" w:color="000000"/>
            </w:tcBorders>
          </w:tcPr>
          <w:p w:rsidR="0018722C">
            <w:pPr>
              <w:topLinePunct/>
              <w:ind w:leftChars="0" w:left="0" w:rightChars="0" w:right="0" w:firstLineChars="0" w:firstLine="0"/>
              <w:spacing w:line="240" w:lineRule="atLeast"/>
            </w:pPr>
            <w:r>
              <w:t>1.00</w:t>
            </w:r>
          </w:p>
        </w:tc>
        <w:tc>
          <w:tcPr>
            <w:tcW w:w="2214" w:type="dxa"/>
            <w:tcBorders>
              <w:top w:val="single" w:sz="4" w:space="0" w:color="000000"/>
            </w:tcBorders>
          </w:tcPr>
          <w:p w:rsidR="0018722C">
            <w:pPr>
              <w:topLinePunct/>
              <w:ind w:leftChars="0" w:left="0" w:rightChars="0" w:right="0" w:firstLineChars="0" w:firstLine="0"/>
              <w:spacing w:line="240" w:lineRule="atLeast"/>
            </w:pPr>
            <w:r>
              <w:t>1.00</w:t>
            </w:r>
          </w:p>
        </w:tc>
        <w:tc>
          <w:tcPr>
            <w:tcW w:w="2190" w:type="dxa"/>
            <w:tcBorders>
              <w:top w:val="single" w:sz="4" w:space="0" w:color="000000"/>
              <w:right w:val="single" w:sz="4" w:space="0" w:color="000000"/>
            </w:tcBorders>
          </w:tcPr>
          <w:p w:rsidR="0018722C">
            <w:pPr>
              <w:topLinePunct/>
              <w:ind w:leftChars="0" w:left="0" w:rightChars="0" w:right="0" w:firstLineChars="0" w:firstLine="0"/>
              <w:spacing w:line="240" w:lineRule="atLeast"/>
            </w:pPr>
            <w:r>
              <w:t>1.00</w:t>
            </w:r>
          </w:p>
        </w:tc>
      </w:tr>
      <w:tr>
        <w:trPr>
          <w:trHeight w:val="38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1991</w:t>
            </w:r>
          </w:p>
        </w:tc>
        <w:tc>
          <w:tcPr>
            <w:tcW w:w="2190" w:type="dxa"/>
            <w:tcBorders>
              <w:left w:val="single" w:sz="4" w:space="0" w:color="000000"/>
            </w:tcBorders>
          </w:tcPr>
          <w:p w:rsidR="0018722C">
            <w:pPr>
              <w:topLinePunct/>
              <w:ind w:leftChars="0" w:left="0" w:rightChars="0" w:right="0" w:firstLineChars="0" w:firstLine="0"/>
              <w:spacing w:line="240" w:lineRule="atLeast"/>
            </w:pPr>
            <w:r>
              <w:t>0.98</w:t>
            </w:r>
          </w:p>
        </w:tc>
        <w:tc>
          <w:tcPr>
            <w:tcW w:w="2214" w:type="dxa"/>
          </w:tcPr>
          <w:p w:rsidR="0018722C">
            <w:pPr>
              <w:topLinePunct/>
              <w:ind w:leftChars="0" w:left="0" w:rightChars="0" w:right="0" w:firstLineChars="0" w:firstLine="0"/>
              <w:spacing w:line="240" w:lineRule="atLeast"/>
            </w:pPr>
            <w:r>
              <w:t>0.97</w:t>
            </w:r>
          </w:p>
        </w:tc>
        <w:tc>
          <w:tcPr>
            <w:tcW w:w="2190" w:type="dxa"/>
            <w:tcBorders>
              <w:right w:val="single" w:sz="4" w:space="0" w:color="000000"/>
            </w:tcBorders>
          </w:tcPr>
          <w:p w:rsidR="0018722C">
            <w:pPr>
              <w:topLinePunct/>
              <w:ind w:leftChars="0" w:left="0" w:rightChars="0" w:right="0" w:firstLineChars="0" w:firstLine="0"/>
              <w:spacing w:line="240" w:lineRule="atLeast"/>
            </w:pPr>
            <w:r>
              <w:t>0.96</w:t>
            </w:r>
          </w:p>
        </w:tc>
      </w:tr>
      <w:tr>
        <w:trPr>
          <w:trHeight w:val="40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1992</w:t>
            </w:r>
          </w:p>
        </w:tc>
        <w:tc>
          <w:tcPr>
            <w:tcW w:w="2190" w:type="dxa"/>
            <w:tcBorders>
              <w:left w:val="single" w:sz="4" w:space="0" w:color="000000"/>
            </w:tcBorders>
          </w:tcPr>
          <w:p w:rsidR="0018722C">
            <w:pPr>
              <w:topLinePunct/>
              <w:ind w:leftChars="0" w:left="0" w:rightChars="0" w:right="0" w:firstLineChars="0" w:firstLine="0"/>
              <w:spacing w:line="240" w:lineRule="atLeast"/>
            </w:pPr>
            <w:r>
              <w:t>0.94</w:t>
            </w:r>
          </w:p>
        </w:tc>
        <w:tc>
          <w:tcPr>
            <w:tcW w:w="2214" w:type="dxa"/>
          </w:tcPr>
          <w:p w:rsidR="0018722C">
            <w:pPr>
              <w:topLinePunct/>
              <w:ind w:leftChars="0" w:left="0" w:rightChars="0" w:right="0" w:firstLineChars="0" w:firstLine="0"/>
              <w:spacing w:line="240" w:lineRule="atLeast"/>
            </w:pPr>
            <w:r>
              <w:t>0.92</w:t>
            </w:r>
          </w:p>
        </w:tc>
        <w:tc>
          <w:tcPr>
            <w:tcW w:w="2190" w:type="dxa"/>
            <w:tcBorders>
              <w:right w:val="single" w:sz="4" w:space="0" w:color="000000"/>
            </w:tcBorders>
          </w:tcPr>
          <w:p w:rsidR="0018722C">
            <w:pPr>
              <w:topLinePunct/>
              <w:ind w:leftChars="0" w:left="0" w:rightChars="0" w:right="0" w:firstLineChars="0" w:firstLine="0"/>
              <w:spacing w:line="240" w:lineRule="atLeast"/>
            </w:pPr>
            <w:r>
              <w:t>0.91</w:t>
            </w:r>
          </w:p>
        </w:tc>
      </w:tr>
      <w:tr>
        <w:trPr>
          <w:trHeight w:val="40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1993</w:t>
            </w:r>
          </w:p>
        </w:tc>
        <w:tc>
          <w:tcPr>
            <w:tcW w:w="2190" w:type="dxa"/>
            <w:tcBorders>
              <w:left w:val="single" w:sz="4" w:space="0" w:color="000000"/>
            </w:tcBorders>
          </w:tcPr>
          <w:p w:rsidR="0018722C">
            <w:pPr>
              <w:topLinePunct/>
              <w:ind w:leftChars="0" w:left="0" w:rightChars="0" w:right="0" w:firstLineChars="0" w:firstLine="0"/>
              <w:spacing w:line="240" w:lineRule="atLeast"/>
            </w:pPr>
            <w:r>
              <w:t>0.84</w:t>
            </w:r>
          </w:p>
        </w:tc>
        <w:tc>
          <w:tcPr>
            <w:tcW w:w="2214" w:type="dxa"/>
          </w:tcPr>
          <w:p w:rsidR="0018722C">
            <w:pPr>
              <w:topLinePunct/>
              <w:ind w:leftChars="0" w:left="0" w:rightChars="0" w:right="0" w:firstLineChars="0" w:firstLine="0"/>
              <w:spacing w:line="240" w:lineRule="atLeast"/>
            </w:pPr>
            <w:r>
              <w:t>0.79</w:t>
            </w:r>
          </w:p>
        </w:tc>
        <w:tc>
          <w:tcPr>
            <w:tcW w:w="2190" w:type="dxa"/>
            <w:tcBorders>
              <w:right w:val="single" w:sz="4" w:space="0" w:color="000000"/>
            </w:tcBorders>
          </w:tcPr>
          <w:p w:rsidR="0018722C">
            <w:pPr>
              <w:topLinePunct/>
              <w:ind w:leftChars="0" w:left="0" w:rightChars="0" w:right="0" w:firstLineChars="0" w:firstLine="0"/>
              <w:spacing w:line="240" w:lineRule="atLeast"/>
            </w:pPr>
            <w:r>
              <w:t>0.73</w:t>
            </w:r>
          </w:p>
        </w:tc>
      </w:tr>
      <w:tr>
        <w:trPr>
          <w:trHeight w:val="38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1994</w:t>
            </w:r>
          </w:p>
        </w:tc>
        <w:tc>
          <w:tcPr>
            <w:tcW w:w="2190" w:type="dxa"/>
            <w:tcBorders>
              <w:left w:val="single" w:sz="4" w:space="0" w:color="000000"/>
            </w:tcBorders>
          </w:tcPr>
          <w:p w:rsidR="0018722C">
            <w:pPr>
              <w:topLinePunct/>
              <w:ind w:leftChars="0" w:left="0" w:rightChars="0" w:right="0" w:firstLineChars="0" w:firstLine="0"/>
              <w:spacing w:line="240" w:lineRule="atLeast"/>
            </w:pPr>
            <w:r>
              <w:t>0.65</w:t>
            </w:r>
          </w:p>
        </w:tc>
        <w:tc>
          <w:tcPr>
            <w:tcW w:w="2214" w:type="dxa"/>
          </w:tcPr>
          <w:p w:rsidR="0018722C">
            <w:pPr>
              <w:topLinePunct/>
              <w:ind w:leftChars="0" w:left="0" w:rightChars="0" w:right="0" w:firstLineChars="0" w:firstLine="0"/>
              <w:spacing w:line="240" w:lineRule="atLeast"/>
            </w:pPr>
            <w:r>
              <w:t>0.53</w:t>
            </w:r>
          </w:p>
        </w:tc>
        <w:tc>
          <w:tcPr>
            <w:tcW w:w="2190" w:type="dxa"/>
            <w:tcBorders>
              <w:right w:val="single" w:sz="4" w:space="0" w:color="000000"/>
            </w:tcBorders>
          </w:tcPr>
          <w:p w:rsidR="0018722C">
            <w:pPr>
              <w:topLinePunct/>
              <w:ind w:leftChars="0" w:left="0" w:rightChars="0" w:right="0" w:firstLineChars="0" w:firstLine="0"/>
              <w:spacing w:line="240" w:lineRule="atLeast"/>
            </w:pPr>
            <w:r>
              <w:t>0.55</w:t>
            </w:r>
          </w:p>
        </w:tc>
      </w:tr>
      <w:tr>
        <w:trPr>
          <w:trHeight w:val="40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1995</w:t>
            </w:r>
          </w:p>
        </w:tc>
        <w:tc>
          <w:tcPr>
            <w:tcW w:w="2190" w:type="dxa"/>
            <w:tcBorders>
              <w:left w:val="single" w:sz="4" w:space="0" w:color="000000"/>
            </w:tcBorders>
          </w:tcPr>
          <w:p w:rsidR="0018722C">
            <w:pPr>
              <w:topLinePunct/>
              <w:ind w:leftChars="0" w:left="0" w:rightChars="0" w:right="0" w:firstLineChars="0" w:firstLine="0"/>
              <w:spacing w:line="240" w:lineRule="atLeast"/>
            </w:pPr>
            <w:r>
              <w:t>0.48</w:t>
            </w:r>
          </w:p>
        </w:tc>
        <w:tc>
          <w:tcPr>
            <w:tcW w:w="2214" w:type="dxa"/>
          </w:tcPr>
          <w:p w:rsidR="0018722C">
            <w:pPr>
              <w:topLinePunct/>
              <w:ind w:leftChars="0" w:left="0" w:rightChars="0" w:right="0" w:firstLineChars="0" w:firstLine="0"/>
              <w:spacing w:line="240" w:lineRule="atLeast"/>
            </w:pPr>
            <w:r>
              <w:t>0.32</w:t>
            </w:r>
          </w:p>
        </w:tc>
        <w:tc>
          <w:tcPr>
            <w:tcW w:w="2190" w:type="dxa"/>
            <w:tcBorders>
              <w:right w:val="single" w:sz="4" w:space="0" w:color="000000"/>
            </w:tcBorders>
          </w:tcPr>
          <w:p w:rsidR="0018722C">
            <w:pPr>
              <w:topLinePunct/>
              <w:ind w:leftChars="0" w:left="0" w:rightChars="0" w:right="0" w:firstLineChars="0" w:firstLine="0"/>
              <w:spacing w:line="240" w:lineRule="atLeast"/>
            </w:pPr>
            <w:r>
              <w:t>0.39</w:t>
            </w:r>
          </w:p>
        </w:tc>
      </w:tr>
      <w:tr>
        <w:trPr>
          <w:trHeight w:val="40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1996</w:t>
            </w:r>
          </w:p>
        </w:tc>
        <w:tc>
          <w:tcPr>
            <w:tcW w:w="2190" w:type="dxa"/>
            <w:tcBorders>
              <w:left w:val="single" w:sz="4" w:space="0" w:color="000000"/>
            </w:tcBorders>
          </w:tcPr>
          <w:p w:rsidR="0018722C">
            <w:pPr>
              <w:topLinePunct/>
              <w:ind w:leftChars="0" w:left="0" w:rightChars="0" w:right="0" w:firstLineChars="0" w:firstLine="0"/>
              <w:spacing w:line="240" w:lineRule="atLeast"/>
            </w:pPr>
            <w:r>
              <w:t>0.39</w:t>
            </w:r>
          </w:p>
        </w:tc>
        <w:tc>
          <w:tcPr>
            <w:tcW w:w="2214" w:type="dxa"/>
          </w:tcPr>
          <w:p w:rsidR="0018722C">
            <w:pPr>
              <w:topLinePunct/>
              <w:ind w:leftChars="0" w:left="0" w:rightChars="0" w:right="0" w:firstLineChars="0" w:firstLine="0"/>
              <w:spacing w:line="240" w:lineRule="atLeast"/>
            </w:pPr>
            <w:r>
              <w:t>0.22</w:t>
            </w:r>
          </w:p>
        </w:tc>
        <w:tc>
          <w:tcPr>
            <w:tcW w:w="2190" w:type="dxa"/>
            <w:tcBorders>
              <w:right w:val="single" w:sz="4" w:space="0" w:color="000000"/>
            </w:tcBorders>
          </w:tcPr>
          <w:p w:rsidR="0018722C">
            <w:pPr>
              <w:topLinePunct/>
              <w:ind w:leftChars="0" w:left="0" w:rightChars="0" w:right="0" w:firstLineChars="0" w:firstLine="0"/>
              <w:spacing w:line="240" w:lineRule="atLeast"/>
            </w:pPr>
            <w:r>
              <w:t>0.35</w:t>
            </w:r>
          </w:p>
        </w:tc>
      </w:tr>
      <w:tr>
        <w:trPr>
          <w:trHeight w:val="38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1997</w:t>
            </w:r>
          </w:p>
        </w:tc>
        <w:tc>
          <w:tcPr>
            <w:tcW w:w="2190" w:type="dxa"/>
            <w:tcBorders>
              <w:left w:val="single" w:sz="4" w:space="0" w:color="000000"/>
            </w:tcBorders>
          </w:tcPr>
          <w:p w:rsidR="0018722C">
            <w:pPr>
              <w:topLinePunct/>
              <w:ind w:leftChars="0" w:left="0" w:rightChars="0" w:right="0" w:firstLineChars="0" w:firstLine="0"/>
              <w:spacing w:line="240" w:lineRule="atLeast"/>
            </w:pPr>
            <w:r>
              <w:t>0.35</w:t>
            </w:r>
          </w:p>
        </w:tc>
        <w:tc>
          <w:tcPr>
            <w:tcW w:w="2214" w:type="dxa"/>
          </w:tcPr>
          <w:p w:rsidR="0018722C">
            <w:pPr>
              <w:topLinePunct/>
              <w:ind w:leftChars="0" w:left="0" w:rightChars="0" w:right="0" w:firstLineChars="0" w:firstLine="0"/>
              <w:spacing w:line="240" w:lineRule="atLeast"/>
            </w:pPr>
            <w:r>
              <w:t>0.21</w:t>
            </w:r>
          </w:p>
        </w:tc>
        <w:tc>
          <w:tcPr>
            <w:tcW w:w="2190" w:type="dxa"/>
            <w:tcBorders>
              <w:right w:val="single" w:sz="4" w:space="0" w:color="000000"/>
            </w:tcBorders>
          </w:tcPr>
          <w:p w:rsidR="0018722C">
            <w:pPr>
              <w:topLinePunct/>
              <w:ind w:leftChars="0" w:left="0" w:rightChars="0" w:right="0" w:firstLineChars="0" w:firstLine="0"/>
              <w:spacing w:line="240" w:lineRule="atLeast"/>
            </w:pPr>
            <w:r>
              <w:t>0.35</w:t>
            </w:r>
          </w:p>
        </w:tc>
      </w:tr>
      <w:tr>
        <w:trPr>
          <w:trHeight w:val="40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1998</w:t>
            </w:r>
          </w:p>
        </w:tc>
        <w:tc>
          <w:tcPr>
            <w:tcW w:w="2190" w:type="dxa"/>
            <w:tcBorders>
              <w:left w:val="single" w:sz="4" w:space="0" w:color="000000"/>
            </w:tcBorders>
          </w:tcPr>
          <w:p w:rsidR="0018722C">
            <w:pPr>
              <w:topLinePunct/>
              <w:ind w:leftChars="0" w:left="0" w:rightChars="0" w:right="0" w:firstLineChars="0" w:firstLine="0"/>
              <w:spacing w:line="240" w:lineRule="atLeast"/>
            </w:pPr>
            <w:r>
              <w:t>0.36</w:t>
            </w:r>
          </w:p>
        </w:tc>
        <w:tc>
          <w:tcPr>
            <w:tcW w:w="2214" w:type="dxa"/>
          </w:tcPr>
          <w:p w:rsidR="0018722C">
            <w:pPr>
              <w:topLinePunct/>
              <w:ind w:leftChars="0" w:left="0" w:rightChars="0" w:right="0" w:firstLineChars="0" w:firstLine="0"/>
              <w:spacing w:line="240" w:lineRule="atLeast"/>
            </w:pPr>
            <w:r>
              <w:t>0.25</w:t>
            </w:r>
          </w:p>
        </w:tc>
        <w:tc>
          <w:tcPr>
            <w:tcW w:w="2190" w:type="dxa"/>
            <w:tcBorders>
              <w:right w:val="single" w:sz="4" w:space="0" w:color="000000"/>
            </w:tcBorders>
          </w:tcPr>
          <w:p w:rsidR="0018722C">
            <w:pPr>
              <w:topLinePunct/>
              <w:ind w:leftChars="0" w:left="0" w:rightChars="0" w:right="0" w:firstLineChars="0" w:firstLine="0"/>
              <w:spacing w:line="240" w:lineRule="atLeast"/>
            </w:pPr>
            <w:r>
              <w:t>0.41</w:t>
            </w:r>
          </w:p>
        </w:tc>
      </w:tr>
      <w:tr>
        <w:trPr>
          <w:trHeight w:val="40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1999</w:t>
            </w:r>
          </w:p>
        </w:tc>
        <w:tc>
          <w:tcPr>
            <w:tcW w:w="2190" w:type="dxa"/>
            <w:tcBorders>
              <w:left w:val="single" w:sz="4" w:space="0" w:color="000000"/>
            </w:tcBorders>
          </w:tcPr>
          <w:p w:rsidR="0018722C">
            <w:pPr>
              <w:topLinePunct/>
              <w:ind w:leftChars="0" w:left="0" w:rightChars="0" w:right="0" w:firstLineChars="0" w:firstLine="0"/>
              <w:spacing w:line="240" w:lineRule="atLeast"/>
            </w:pPr>
            <w:r>
              <w:t>0.38</w:t>
            </w:r>
          </w:p>
        </w:tc>
        <w:tc>
          <w:tcPr>
            <w:tcW w:w="2214" w:type="dxa"/>
          </w:tcPr>
          <w:p w:rsidR="0018722C">
            <w:pPr>
              <w:topLinePunct/>
              <w:ind w:leftChars="0" w:left="0" w:rightChars="0" w:right="0" w:firstLineChars="0" w:firstLine="0"/>
              <w:spacing w:line="240" w:lineRule="atLeast"/>
            </w:pPr>
            <w:r>
              <w:t>0.30</w:t>
            </w:r>
          </w:p>
        </w:tc>
        <w:tc>
          <w:tcPr>
            <w:tcW w:w="2190" w:type="dxa"/>
            <w:tcBorders>
              <w:right w:val="single" w:sz="4" w:space="0" w:color="000000"/>
            </w:tcBorders>
          </w:tcPr>
          <w:p w:rsidR="0018722C">
            <w:pPr>
              <w:topLinePunct/>
              <w:ind w:leftChars="0" w:left="0" w:rightChars="0" w:right="0" w:firstLineChars="0" w:firstLine="0"/>
              <w:spacing w:line="240" w:lineRule="atLeast"/>
            </w:pPr>
            <w:r>
              <w:t>0.44</w:t>
            </w:r>
          </w:p>
        </w:tc>
      </w:tr>
      <w:tr>
        <w:trPr>
          <w:trHeight w:val="38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2000</w:t>
            </w:r>
          </w:p>
        </w:tc>
        <w:tc>
          <w:tcPr>
            <w:tcW w:w="2190" w:type="dxa"/>
            <w:tcBorders>
              <w:left w:val="single" w:sz="4" w:space="0" w:color="000000"/>
            </w:tcBorders>
          </w:tcPr>
          <w:p w:rsidR="0018722C">
            <w:pPr>
              <w:topLinePunct/>
              <w:ind w:leftChars="0" w:left="0" w:rightChars="0" w:right="0" w:firstLineChars="0" w:firstLine="0"/>
              <w:spacing w:line="240" w:lineRule="atLeast"/>
            </w:pPr>
            <w:r>
              <w:t>0.38</w:t>
            </w:r>
          </w:p>
        </w:tc>
        <w:tc>
          <w:tcPr>
            <w:tcW w:w="2214" w:type="dxa"/>
          </w:tcPr>
          <w:p w:rsidR="0018722C">
            <w:pPr>
              <w:topLinePunct/>
              <w:ind w:leftChars="0" w:left="0" w:rightChars="0" w:right="0" w:firstLineChars="0" w:firstLine="0"/>
              <w:spacing w:line="240" w:lineRule="atLeast"/>
            </w:pPr>
            <w:r>
              <w:t>0.33</w:t>
            </w:r>
          </w:p>
        </w:tc>
        <w:tc>
          <w:tcPr>
            <w:tcW w:w="2190" w:type="dxa"/>
            <w:tcBorders>
              <w:right w:val="single" w:sz="4" w:space="0" w:color="000000"/>
            </w:tcBorders>
          </w:tcPr>
          <w:p w:rsidR="0018722C">
            <w:pPr>
              <w:topLinePunct/>
              <w:ind w:leftChars="0" w:left="0" w:rightChars="0" w:right="0" w:firstLineChars="0" w:firstLine="0"/>
              <w:spacing w:line="240" w:lineRule="atLeast"/>
            </w:pPr>
            <w:r>
              <w:t>0.40</w:t>
            </w:r>
          </w:p>
        </w:tc>
      </w:tr>
      <w:tr>
        <w:trPr>
          <w:trHeight w:val="40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2001</w:t>
            </w:r>
          </w:p>
        </w:tc>
        <w:tc>
          <w:tcPr>
            <w:tcW w:w="2190" w:type="dxa"/>
            <w:tcBorders>
              <w:left w:val="single" w:sz="4" w:space="0" w:color="000000"/>
            </w:tcBorders>
          </w:tcPr>
          <w:p w:rsidR="0018722C">
            <w:pPr>
              <w:topLinePunct/>
              <w:ind w:leftChars="0" w:left="0" w:rightChars="0" w:right="0" w:firstLineChars="0" w:firstLine="0"/>
              <w:spacing w:line="240" w:lineRule="atLeast"/>
            </w:pPr>
            <w:r>
              <w:t>0.37</w:t>
            </w:r>
          </w:p>
        </w:tc>
        <w:tc>
          <w:tcPr>
            <w:tcW w:w="2214" w:type="dxa"/>
          </w:tcPr>
          <w:p w:rsidR="0018722C">
            <w:pPr>
              <w:topLinePunct/>
              <w:ind w:leftChars="0" w:left="0" w:rightChars="0" w:right="0" w:firstLineChars="0" w:firstLine="0"/>
              <w:spacing w:line="240" w:lineRule="atLeast"/>
            </w:pPr>
            <w:r>
              <w:t>0.34</w:t>
            </w:r>
          </w:p>
        </w:tc>
        <w:tc>
          <w:tcPr>
            <w:tcW w:w="2190" w:type="dxa"/>
            <w:tcBorders>
              <w:right w:val="single" w:sz="4" w:space="0" w:color="000000"/>
            </w:tcBorders>
          </w:tcPr>
          <w:p w:rsidR="0018722C">
            <w:pPr>
              <w:topLinePunct/>
              <w:ind w:leftChars="0" w:left="0" w:rightChars="0" w:right="0" w:firstLineChars="0" w:firstLine="0"/>
              <w:spacing w:line="240" w:lineRule="atLeast"/>
            </w:pPr>
            <w:r>
              <w:t>0.42</w:t>
            </w:r>
          </w:p>
        </w:tc>
      </w:tr>
      <w:tr>
        <w:trPr>
          <w:trHeight w:val="40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2002</w:t>
            </w:r>
          </w:p>
        </w:tc>
        <w:tc>
          <w:tcPr>
            <w:tcW w:w="2190" w:type="dxa"/>
            <w:tcBorders>
              <w:left w:val="single" w:sz="4" w:space="0" w:color="000000"/>
            </w:tcBorders>
          </w:tcPr>
          <w:p w:rsidR="0018722C">
            <w:pPr>
              <w:topLinePunct/>
              <w:ind w:leftChars="0" w:left="0" w:rightChars="0" w:right="0" w:firstLineChars="0" w:firstLine="0"/>
              <w:spacing w:line="240" w:lineRule="atLeast"/>
            </w:pPr>
            <w:r>
              <w:t>0.38</w:t>
            </w:r>
          </w:p>
        </w:tc>
        <w:tc>
          <w:tcPr>
            <w:tcW w:w="2214" w:type="dxa"/>
          </w:tcPr>
          <w:p w:rsidR="0018722C">
            <w:pPr>
              <w:topLinePunct/>
              <w:ind w:leftChars="0" w:left="0" w:rightChars="0" w:right="0" w:firstLineChars="0" w:firstLine="0"/>
              <w:spacing w:line="240" w:lineRule="atLeast"/>
            </w:pPr>
            <w:r>
              <w:t>0.36</w:t>
            </w:r>
          </w:p>
        </w:tc>
        <w:tc>
          <w:tcPr>
            <w:tcW w:w="2190" w:type="dxa"/>
            <w:tcBorders>
              <w:right w:val="single" w:sz="4" w:space="0" w:color="000000"/>
            </w:tcBorders>
          </w:tcPr>
          <w:p w:rsidR="0018722C">
            <w:pPr>
              <w:topLinePunct/>
              <w:ind w:leftChars="0" w:left="0" w:rightChars="0" w:right="0" w:firstLineChars="0" w:firstLine="0"/>
              <w:spacing w:line="240" w:lineRule="atLeast"/>
            </w:pPr>
            <w:r>
              <w:t>0.45</w:t>
            </w:r>
          </w:p>
        </w:tc>
      </w:tr>
      <w:tr>
        <w:trPr>
          <w:trHeight w:val="38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2003</w:t>
            </w:r>
          </w:p>
        </w:tc>
        <w:tc>
          <w:tcPr>
            <w:tcW w:w="2190" w:type="dxa"/>
            <w:tcBorders>
              <w:left w:val="single" w:sz="4" w:space="0" w:color="000000"/>
            </w:tcBorders>
          </w:tcPr>
          <w:p w:rsidR="0018722C">
            <w:pPr>
              <w:topLinePunct/>
              <w:ind w:leftChars="0" w:left="0" w:rightChars="0" w:right="0" w:firstLineChars="0" w:firstLine="0"/>
              <w:spacing w:line="240" w:lineRule="atLeast"/>
            </w:pPr>
            <w:r>
              <w:t>0.36</w:t>
            </w:r>
          </w:p>
        </w:tc>
        <w:tc>
          <w:tcPr>
            <w:tcW w:w="2214" w:type="dxa"/>
          </w:tcPr>
          <w:p w:rsidR="0018722C">
            <w:pPr>
              <w:topLinePunct/>
              <w:ind w:leftChars="0" w:left="0" w:rightChars="0" w:right="0" w:firstLineChars="0" w:firstLine="0"/>
              <w:spacing w:line="240" w:lineRule="atLeast"/>
            </w:pPr>
            <w:r>
              <w:t>0.36</w:t>
            </w:r>
          </w:p>
        </w:tc>
        <w:tc>
          <w:tcPr>
            <w:tcW w:w="2190" w:type="dxa"/>
            <w:tcBorders>
              <w:right w:val="single" w:sz="4" w:space="0" w:color="000000"/>
            </w:tcBorders>
          </w:tcPr>
          <w:p w:rsidR="0018722C">
            <w:pPr>
              <w:topLinePunct/>
              <w:ind w:leftChars="0" w:left="0" w:rightChars="0" w:right="0" w:firstLineChars="0" w:firstLine="0"/>
              <w:spacing w:line="240" w:lineRule="atLeast"/>
            </w:pPr>
            <w:r>
              <w:t>0.42</w:t>
            </w:r>
          </w:p>
        </w:tc>
      </w:tr>
      <w:tr>
        <w:trPr>
          <w:trHeight w:val="40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2004</w:t>
            </w:r>
          </w:p>
        </w:tc>
        <w:tc>
          <w:tcPr>
            <w:tcW w:w="2190" w:type="dxa"/>
            <w:tcBorders>
              <w:left w:val="single" w:sz="4" w:space="0" w:color="000000"/>
            </w:tcBorders>
          </w:tcPr>
          <w:p w:rsidR="0018722C">
            <w:pPr>
              <w:topLinePunct/>
              <w:ind w:leftChars="0" w:left="0" w:rightChars="0" w:right="0" w:firstLineChars="0" w:firstLine="0"/>
              <w:spacing w:line="240" w:lineRule="atLeast"/>
            </w:pPr>
            <w:r>
              <w:t>0.31</w:t>
            </w:r>
          </w:p>
        </w:tc>
        <w:tc>
          <w:tcPr>
            <w:tcW w:w="2214" w:type="dxa"/>
          </w:tcPr>
          <w:p w:rsidR="0018722C">
            <w:pPr>
              <w:topLinePunct/>
              <w:ind w:leftChars="0" w:left="0" w:rightChars="0" w:right="0" w:firstLineChars="0" w:firstLine="0"/>
              <w:spacing w:line="240" w:lineRule="atLeast"/>
            </w:pPr>
            <w:r>
              <w:t>0.32</w:t>
            </w:r>
          </w:p>
        </w:tc>
        <w:tc>
          <w:tcPr>
            <w:tcW w:w="2190" w:type="dxa"/>
            <w:tcBorders>
              <w:right w:val="single" w:sz="4" w:space="0" w:color="000000"/>
            </w:tcBorders>
          </w:tcPr>
          <w:p w:rsidR="0018722C">
            <w:pPr>
              <w:topLinePunct/>
              <w:ind w:leftChars="0" w:left="0" w:rightChars="0" w:right="0" w:firstLineChars="0" w:firstLine="0"/>
              <w:spacing w:line="240" w:lineRule="atLeast"/>
            </w:pPr>
            <w:r>
              <w:t>0.34</w:t>
            </w:r>
          </w:p>
        </w:tc>
      </w:tr>
      <w:tr>
        <w:trPr>
          <w:trHeight w:val="40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2005</w:t>
            </w:r>
          </w:p>
        </w:tc>
        <w:tc>
          <w:tcPr>
            <w:tcW w:w="2190" w:type="dxa"/>
            <w:tcBorders>
              <w:left w:val="single" w:sz="4" w:space="0" w:color="000000"/>
            </w:tcBorders>
          </w:tcPr>
          <w:p w:rsidR="0018722C">
            <w:pPr>
              <w:topLinePunct/>
              <w:ind w:leftChars="0" w:left="0" w:rightChars="0" w:right="0" w:firstLineChars="0" w:firstLine="0"/>
              <w:spacing w:line="240" w:lineRule="atLeast"/>
            </w:pPr>
            <w:r>
              <w:t>0.29</w:t>
            </w:r>
          </w:p>
        </w:tc>
        <w:tc>
          <w:tcPr>
            <w:tcW w:w="2214" w:type="dxa"/>
          </w:tcPr>
          <w:p w:rsidR="0018722C">
            <w:pPr>
              <w:topLinePunct/>
              <w:ind w:leftChars="0" w:left="0" w:rightChars="0" w:right="0" w:firstLineChars="0" w:firstLine="0"/>
              <w:spacing w:line="240" w:lineRule="atLeast"/>
            </w:pPr>
            <w:r>
              <w:t>0.31</w:t>
            </w:r>
          </w:p>
        </w:tc>
        <w:tc>
          <w:tcPr>
            <w:tcW w:w="2190" w:type="dxa"/>
            <w:tcBorders>
              <w:right w:val="single" w:sz="4" w:space="0" w:color="000000"/>
            </w:tcBorders>
          </w:tcPr>
          <w:p w:rsidR="0018722C">
            <w:pPr>
              <w:topLinePunct/>
              <w:ind w:leftChars="0" w:left="0" w:rightChars="0" w:right="0" w:firstLineChars="0" w:firstLine="0"/>
              <w:spacing w:line="240" w:lineRule="atLeast"/>
            </w:pPr>
            <w:r>
              <w:t>0.28</w:t>
            </w:r>
          </w:p>
        </w:tc>
      </w:tr>
      <w:tr>
        <w:trPr>
          <w:trHeight w:val="38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2006</w:t>
            </w:r>
          </w:p>
        </w:tc>
        <w:tc>
          <w:tcPr>
            <w:tcW w:w="2190" w:type="dxa"/>
            <w:tcBorders>
              <w:left w:val="single" w:sz="4" w:space="0" w:color="000000"/>
            </w:tcBorders>
          </w:tcPr>
          <w:p w:rsidR="0018722C">
            <w:pPr>
              <w:topLinePunct/>
              <w:ind w:leftChars="0" w:left="0" w:rightChars="0" w:right="0" w:firstLineChars="0" w:firstLine="0"/>
              <w:spacing w:line="240" w:lineRule="atLeast"/>
            </w:pPr>
            <w:r>
              <w:t>0.27</w:t>
            </w:r>
          </w:p>
        </w:tc>
        <w:tc>
          <w:tcPr>
            <w:tcW w:w="2214" w:type="dxa"/>
          </w:tcPr>
          <w:p w:rsidR="0018722C">
            <w:pPr>
              <w:topLinePunct/>
              <w:ind w:leftChars="0" w:left="0" w:rightChars="0" w:right="0" w:firstLineChars="0" w:firstLine="0"/>
              <w:spacing w:line="240" w:lineRule="atLeast"/>
            </w:pPr>
            <w:r>
              <w:t>0.29</w:t>
            </w:r>
          </w:p>
        </w:tc>
        <w:tc>
          <w:tcPr>
            <w:tcW w:w="2190" w:type="dxa"/>
            <w:tcBorders>
              <w:right w:val="single" w:sz="4" w:space="0" w:color="000000"/>
            </w:tcBorders>
          </w:tcPr>
          <w:p w:rsidR="0018722C">
            <w:pPr>
              <w:topLinePunct/>
              <w:ind w:leftChars="0" w:left="0" w:rightChars="0" w:right="0" w:firstLineChars="0" w:firstLine="0"/>
              <w:spacing w:line="240" w:lineRule="atLeast"/>
            </w:pPr>
            <w:r>
              <w:t>0.24</w:t>
            </w:r>
          </w:p>
        </w:tc>
      </w:tr>
      <w:tr>
        <w:trPr>
          <w:trHeight w:val="40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2007</w:t>
            </w:r>
          </w:p>
        </w:tc>
        <w:tc>
          <w:tcPr>
            <w:tcW w:w="2190" w:type="dxa"/>
            <w:tcBorders>
              <w:left w:val="single" w:sz="4" w:space="0" w:color="000000"/>
            </w:tcBorders>
          </w:tcPr>
          <w:p w:rsidR="0018722C">
            <w:pPr>
              <w:topLinePunct/>
              <w:ind w:leftChars="0" w:left="0" w:rightChars="0" w:right="0" w:firstLineChars="0" w:firstLine="0"/>
              <w:spacing w:line="240" w:lineRule="atLeast"/>
            </w:pPr>
            <w:r>
              <w:t>0.20</w:t>
            </w:r>
          </w:p>
        </w:tc>
        <w:tc>
          <w:tcPr>
            <w:tcW w:w="2214" w:type="dxa"/>
          </w:tcPr>
          <w:p w:rsidR="0018722C">
            <w:pPr>
              <w:topLinePunct/>
              <w:ind w:leftChars="0" w:left="0" w:rightChars="0" w:right="0" w:firstLineChars="0" w:firstLine="0"/>
              <w:spacing w:line="240" w:lineRule="atLeast"/>
            </w:pPr>
            <w:r>
              <w:t>0.23</w:t>
            </w:r>
          </w:p>
        </w:tc>
        <w:tc>
          <w:tcPr>
            <w:tcW w:w="2190" w:type="dxa"/>
            <w:tcBorders>
              <w:right w:val="single" w:sz="4" w:space="0" w:color="000000"/>
            </w:tcBorders>
          </w:tcPr>
          <w:p w:rsidR="0018722C">
            <w:pPr>
              <w:topLinePunct/>
              <w:ind w:leftChars="0" w:left="0" w:rightChars="0" w:right="0" w:firstLineChars="0" w:firstLine="0"/>
              <w:spacing w:line="240" w:lineRule="atLeast"/>
            </w:pPr>
            <w:r>
              <w:t>0.19</w:t>
            </w:r>
          </w:p>
        </w:tc>
      </w:tr>
      <w:tr>
        <w:trPr>
          <w:trHeight w:val="40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2008</w:t>
            </w:r>
          </w:p>
        </w:tc>
        <w:tc>
          <w:tcPr>
            <w:tcW w:w="2190" w:type="dxa"/>
            <w:tcBorders>
              <w:left w:val="single" w:sz="4" w:space="0" w:color="000000"/>
            </w:tcBorders>
          </w:tcPr>
          <w:p w:rsidR="0018722C">
            <w:pPr>
              <w:topLinePunct/>
              <w:ind w:leftChars="0" w:left="0" w:rightChars="0" w:right="0" w:firstLineChars="0" w:firstLine="0"/>
              <w:spacing w:line="240" w:lineRule="atLeast"/>
            </w:pPr>
            <w:r>
              <w:t>0.12</w:t>
            </w:r>
          </w:p>
        </w:tc>
        <w:tc>
          <w:tcPr>
            <w:tcW w:w="2214" w:type="dxa"/>
          </w:tcPr>
          <w:p w:rsidR="0018722C">
            <w:pPr>
              <w:topLinePunct/>
              <w:ind w:leftChars="0" w:left="0" w:rightChars="0" w:right="0" w:firstLineChars="0" w:firstLine="0"/>
              <w:spacing w:line="240" w:lineRule="atLeast"/>
            </w:pPr>
            <w:r>
              <w:t>0.13</w:t>
            </w:r>
          </w:p>
        </w:tc>
        <w:tc>
          <w:tcPr>
            <w:tcW w:w="2190" w:type="dxa"/>
            <w:tcBorders>
              <w:right w:val="single" w:sz="4" w:space="0" w:color="000000"/>
            </w:tcBorders>
          </w:tcPr>
          <w:p w:rsidR="0018722C">
            <w:pPr>
              <w:topLinePunct/>
              <w:ind w:leftChars="0" w:left="0" w:rightChars="0" w:right="0" w:firstLineChars="0" w:firstLine="0"/>
              <w:spacing w:line="240" w:lineRule="atLeast"/>
            </w:pPr>
            <w:r>
              <w:t>0.09</w:t>
            </w:r>
          </w:p>
        </w:tc>
      </w:tr>
      <w:tr>
        <w:trPr>
          <w:trHeight w:val="38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2009</w:t>
            </w:r>
          </w:p>
        </w:tc>
        <w:tc>
          <w:tcPr>
            <w:tcW w:w="2190" w:type="dxa"/>
            <w:tcBorders>
              <w:left w:val="single" w:sz="4" w:space="0" w:color="000000"/>
            </w:tcBorders>
          </w:tcPr>
          <w:p w:rsidR="0018722C">
            <w:pPr>
              <w:topLinePunct/>
              <w:ind w:leftChars="0" w:left="0" w:rightChars="0" w:right="0" w:firstLineChars="0" w:firstLine="0"/>
              <w:spacing w:line="240" w:lineRule="atLeast"/>
            </w:pPr>
            <w:r>
              <w:t>0.13</w:t>
            </w:r>
          </w:p>
        </w:tc>
        <w:tc>
          <w:tcPr>
            <w:tcW w:w="2214" w:type="dxa"/>
          </w:tcPr>
          <w:p w:rsidR="0018722C">
            <w:pPr>
              <w:topLinePunct/>
              <w:ind w:leftChars="0" w:left="0" w:rightChars="0" w:right="0" w:firstLineChars="0" w:firstLine="0"/>
              <w:spacing w:line="240" w:lineRule="atLeast"/>
            </w:pPr>
            <w:r>
              <w:t>0.15</w:t>
            </w:r>
          </w:p>
        </w:tc>
        <w:tc>
          <w:tcPr>
            <w:tcW w:w="2190" w:type="dxa"/>
            <w:tcBorders>
              <w:right w:val="single" w:sz="4" w:space="0" w:color="000000"/>
            </w:tcBorders>
          </w:tcPr>
          <w:p w:rsidR="0018722C">
            <w:pPr>
              <w:topLinePunct/>
              <w:ind w:leftChars="0" w:left="0" w:rightChars="0" w:right="0" w:firstLineChars="0" w:firstLine="0"/>
              <w:spacing w:line="240" w:lineRule="atLeast"/>
            </w:pPr>
            <w:r>
              <w:t>0.18</w:t>
            </w:r>
          </w:p>
        </w:tc>
      </w:tr>
      <w:tr>
        <w:trPr>
          <w:trHeight w:val="400" w:hRule="atLeast"/>
        </w:trPr>
        <w:tc>
          <w:tcPr>
            <w:tcW w:w="118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2010</w:t>
            </w:r>
          </w:p>
        </w:tc>
        <w:tc>
          <w:tcPr>
            <w:tcW w:w="2190" w:type="dxa"/>
            <w:tcBorders>
              <w:left w:val="single" w:sz="4" w:space="0" w:color="000000"/>
            </w:tcBorders>
          </w:tcPr>
          <w:p w:rsidR="0018722C">
            <w:pPr>
              <w:topLinePunct/>
              <w:ind w:leftChars="0" w:left="0" w:rightChars="0" w:right="0" w:firstLineChars="0" w:firstLine="0"/>
              <w:spacing w:line="240" w:lineRule="atLeast"/>
            </w:pPr>
            <w:r>
              <w:t>0.08</w:t>
            </w:r>
          </w:p>
        </w:tc>
        <w:tc>
          <w:tcPr>
            <w:tcW w:w="2214" w:type="dxa"/>
          </w:tcPr>
          <w:p w:rsidR="0018722C">
            <w:pPr>
              <w:topLinePunct/>
              <w:ind w:leftChars="0" w:left="0" w:rightChars="0" w:right="0" w:firstLineChars="0" w:firstLine="0"/>
              <w:spacing w:line="240" w:lineRule="atLeast"/>
            </w:pPr>
            <w:r>
              <w:t>0.09</w:t>
            </w:r>
          </w:p>
        </w:tc>
        <w:tc>
          <w:tcPr>
            <w:tcW w:w="2190" w:type="dxa"/>
            <w:tcBorders>
              <w:right w:val="single" w:sz="4" w:space="0" w:color="000000"/>
            </w:tcBorders>
          </w:tcPr>
          <w:p w:rsidR="0018722C">
            <w:pPr>
              <w:topLinePunct/>
              <w:ind w:leftChars="0" w:left="0" w:rightChars="0" w:right="0" w:firstLineChars="0" w:firstLine="0"/>
              <w:spacing w:line="240" w:lineRule="atLeast"/>
            </w:pPr>
            <w:r>
              <w:t>0.09</w:t>
            </w:r>
          </w:p>
        </w:tc>
      </w:tr>
      <w:tr>
        <w:trPr>
          <w:trHeight w:val="340" w:hRule="atLeast"/>
        </w:trPr>
        <w:tc>
          <w:tcPr>
            <w:tcW w:w="118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2011</w:t>
            </w:r>
          </w:p>
        </w:tc>
        <w:tc>
          <w:tcPr>
            <w:tcW w:w="2190"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0.00</w:t>
            </w:r>
          </w:p>
        </w:tc>
        <w:tc>
          <w:tcPr>
            <w:tcW w:w="2214" w:type="dxa"/>
            <w:tcBorders>
              <w:bottom w:val="single" w:sz="4" w:space="0" w:color="000000"/>
            </w:tcBorders>
          </w:tcPr>
          <w:p w:rsidR="0018722C">
            <w:pPr>
              <w:topLinePunct/>
              <w:ind w:leftChars="0" w:left="0" w:rightChars="0" w:right="0" w:firstLineChars="0" w:firstLine="0"/>
              <w:spacing w:line="240" w:lineRule="atLeast"/>
            </w:pPr>
            <w:r>
              <w:t>0.00</w:t>
            </w:r>
          </w:p>
        </w:tc>
        <w:tc>
          <w:tcPr>
            <w:tcW w:w="2190"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0.00</w:t>
            </w:r>
          </w:p>
        </w:tc>
      </w:tr>
    </w:tbl>
    <w:p w:rsidR="0018722C">
      <w:pPr>
        <w:rPr/>
        <w:topLinePunct/>
        <w:pStyle w:val="affa"/>
      </w:pPr>
    </w:p>
    <w:p w:rsidR="0018722C">
      <w:pPr>
        <w:pStyle w:val="a4"/>
        <w:topLinePunct/>
      </w:pPr>
      <w:r>
        <w:t>附录</w:t>
      </w:r>
      <w:r/>
      <w:r>
        <w:t>10</w:t>
      </w:r>
      <w:r>
        <w:t>经济安全评价指标值与老年抚养比数据</w:t>
      </w:r>
    </w:p>
    <w:tbl>
      <w:tblPr>
        <w:tblW w:w="0" w:type="auto"/>
        <w:tblInd w:w="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55"/>
        <w:gridCol w:w="2733"/>
        <w:gridCol w:w="2853"/>
      </w:tblGrid>
      <w:tr>
        <w:trPr>
          <w:trHeight w:val="380" w:hRule="atLeast"/>
        </w:trPr>
        <w:tc>
          <w:tcPr>
            <w:tcW w:w="1455"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年份</w:t>
            </w:r>
          </w:p>
        </w:tc>
        <w:tc>
          <w:tcPr>
            <w:tcW w:w="2733" w:type="dxa"/>
          </w:tcPr>
          <w:p w:rsidR="0018722C">
            <w:pPr>
              <w:topLinePunct/>
              <w:ind w:leftChars="0" w:left="0" w:rightChars="0" w:right="0" w:firstLineChars="0" w:firstLine="0"/>
              <w:spacing w:line="240" w:lineRule="atLeast"/>
            </w:pPr>
            <w:r>
              <w:rPr>
                <w:rFonts w:ascii="宋体" w:eastAsia="宋体" w:hint="eastAsia"/>
              </w:rPr>
              <w:t>被解释变量</w:t>
            </w:r>
          </w:p>
        </w:tc>
        <w:tc>
          <w:tcPr>
            <w:tcW w:w="2853" w:type="dxa"/>
          </w:tcPr>
          <w:p w:rsidR="0018722C">
            <w:pPr>
              <w:topLinePunct/>
              <w:ind w:leftChars="0" w:left="0" w:rightChars="0" w:right="0" w:firstLineChars="0" w:firstLine="0"/>
              <w:spacing w:line="240" w:lineRule="atLeast"/>
            </w:pPr>
            <w:r>
              <w:rPr>
                <w:rFonts w:ascii="宋体" w:eastAsia="宋体" w:hint="eastAsia"/>
              </w:rPr>
              <w:t>解释变量</w:t>
            </w:r>
          </w:p>
        </w:tc>
      </w:tr>
      <w:tr>
        <w:trPr>
          <w:trHeight w:val="400" w:hRule="atLeast"/>
        </w:trPr>
        <w:tc>
          <w:tcPr>
            <w:tcW w:w="1455" w:type="dxa"/>
            <w:vMerge/>
            <w:tcBorders>
              <w:top w:val="nil"/>
            </w:tcBorders>
          </w:tcPr>
          <w:p w:rsidR="0018722C">
            <w:pPr>
              <w:topLinePunct/>
              <w:ind w:leftChars="0" w:left="0" w:rightChars="0" w:right="0" w:firstLineChars="0" w:firstLine="0"/>
              <w:spacing w:line="240" w:lineRule="atLeast"/>
            </w:pPr>
          </w:p>
        </w:tc>
        <w:tc>
          <w:tcPr>
            <w:tcW w:w="2733" w:type="dxa"/>
          </w:tcPr>
          <w:p w:rsidR="0018722C">
            <w:pPr>
              <w:topLinePunct/>
              <w:ind w:leftChars="0" w:left="0" w:rightChars="0" w:right="0" w:firstLineChars="0" w:firstLine="0"/>
              <w:spacing w:line="240" w:lineRule="atLeast"/>
            </w:pPr>
            <w:r>
              <w:rPr>
                <w:rFonts w:ascii="宋体" w:eastAsia="宋体" w:hint="eastAsia"/>
              </w:rPr>
              <w:t>经济安全</w:t>
            </w:r>
          </w:p>
        </w:tc>
        <w:tc>
          <w:tcPr>
            <w:tcW w:w="2853" w:type="dxa"/>
          </w:tcPr>
          <w:p w:rsidR="0018722C">
            <w:pPr>
              <w:topLinePunct/>
              <w:ind w:leftChars="0" w:left="0" w:rightChars="0" w:right="0" w:firstLineChars="0" w:firstLine="0"/>
              <w:spacing w:line="240" w:lineRule="atLeast"/>
            </w:pPr>
            <w:r>
              <w:rPr>
                <w:rFonts w:ascii="宋体" w:eastAsia="宋体" w:hint="eastAsia"/>
              </w:rPr>
              <w:t>老年抚养比</w:t>
            </w:r>
          </w:p>
        </w:tc>
      </w:tr>
      <w:tr>
        <w:trPr>
          <w:trHeight w:val="420" w:hRule="atLeast"/>
        </w:trPr>
        <w:tc>
          <w:tcPr>
            <w:tcW w:w="1455" w:type="dxa"/>
            <w:tcBorders>
              <w:bottom w:val="nil"/>
            </w:tcBorders>
          </w:tcPr>
          <w:p w:rsidR="0018722C">
            <w:pPr>
              <w:topLinePunct/>
              <w:ind w:leftChars="0" w:left="0" w:rightChars="0" w:right="0" w:firstLineChars="0" w:firstLine="0"/>
              <w:spacing w:line="240" w:lineRule="atLeast"/>
            </w:pPr>
            <w:r>
              <w:t>1990</w:t>
            </w:r>
          </w:p>
        </w:tc>
        <w:tc>
          <w:tcPr>
            <w:tcW w:w="2733" w:type="dxa"/>
            <w:tcBorders>
              <w:bottom w:val="nil"/>
            </w:tcBorders>
          </w:tcPr>
          <w:p w:rsidR="0018722C">
            <w:pPr>
              <w:topLinePunct/>
              <w:ind w:leftChars="0" w:left="0" w:rightChars="0" w:right="0" w:firstLineChars="0" w:firstLine="0"/>
              <w:spacing w:line="240" w:lineRule="atLeast"/>
            </w:pPr>
            <w:r>
              <w:t>0.46475</w:t>
            </w:r>
          </w:p>
        </w:tc>
        <w:tc>
          <w:tcPr>
            <w:tcW w:w="2853" w:type="dxa"/>
            <w:tcBorders>
              <w:bottom w:val="nil"/>
            </w:tcBorders>
          </w:tcPr>
          <w:p w:rsidR="0018722C">
            <w:pPr>
              <w:topLinePunct/>
              <w:ind w:leftChars="0" w:left="0" w:rightChars="0" w:right="0" w:firstLineChars="0" w:firstLine="0"/>
              <w:spacing w:line="240" w:lineRule="atLeast"/>
            </w:pPr>
            <w:r>
              <w:t>8.346</w:t>
            </w:r>
          </w:p>
        </w:tc>
      </w:tr>
      <w:tr>
        <w:trPr>
          <w:trHeight w:val="400" w:hRule="atLeast"/>
        </w:trPr>
        <w:tc>
          <w:tcPr>
            <w:tcW w:w="1455" w:type="dxa"/>
            <w:tcBorders>
              <w:top w:val="nil"/>
              <w:bottom w:val="nil"/>
            </w:tcBorders>
          </w:tcPr>
          <w:p w:rsidR="0018722C">
            <w:pPr>
              <w:topLinePunct/>
              <w:ind w:leftChars="0" w:left="0" w:rightChars="0" w:right="0" w:firstLineChars="0" w:firstLine="0"/>
              <w:spacing w:line="240" w:lineRule="atLeast"/>
            </w:pPr>
            <w:r>
              <w:t>1991</w:t>
            </w:r>
          </w:p>
        </w:tc>
        <w:tc>
          <w:tcPr>
            <w:tcW w:w="2733" w:type="dxa"/>
            <w:tcBorders>
              <w:top w:val="nil"/>
              <w:bottom w:val="nil"/>
            </w:tcBorders>
          </w:tcPr>
          <w:p w:rsidR="0018722C">
            <w:pPr>
              <w:topLinePunct/>
              <w:ind w:leftChars="0" w:left="0" w:rightChars="0" w:right="0" w:firstLineChars="0" w:firstLine="0"/>
              <w:spacing w:line="240" w:lineRule="atLeast"/>
            </w:pPr>
            <w:r>
              <w:t>0.59683</w:t>
            </w:r>
          </w:p>
        </w:tc>
        <w:tc>
          <w:tcPr>
            <w:tcW w:w="2853" w:type="dxa"/>
            <w:tcBorders>
              <w:top w:val="nil"/>
              <w:bottom w:val="nil"/>
            </w:tcBorders>
          </w:tcPr>
          <w:p w:rsidR="0018722C">
            <w:pPr>
              <w:topLinePunct/>
              <w:ind w:leftChars="0" w:left="0" w:rightChars="0" w:right="0" w:firstLineChars="0" w:firstLine="0"/>
              <w:spacing w:line="240" w:lineRule="atLeast"/>
            </w:pPr>
            <w:r>
              <w:t>9.026</w:t>
            </w:r>
          </w:p>
        </w:tc>
      </w:tr>
      <w:tr>
        <w:trPr>
          <w:trHeight w:val="400" w:hRule="atLeast"/>
        </w:trPr>
        <w:tc>
          <w:tcPr>
            <w:tcW w:w="1455" w:type="dxa"/>
            <w:tcBorders>
              <w:top w:val="nil"/>
              <w:bottom w:val="nil"/>
            </w:tcBorders>
          </w:tcPr>
          <w:p w:rsidR="0018722C">
            <w:pPr>
              <w:topLinePunct/>
              <w:ind w:leftChars="0" w:left="0" w:rightChars="0" w:right="0" w:firstLineChars="0" w:firstLine="0"/>
              <w:spacing w:line="240" w:lineRule="atLeast"/>
            </w:pPr>
            <w:r>
              <w:t>1992</w:t>
            </w:r>
          </w:p>
        </w:tc>
        <w:tc>
          <w:tcPr>
            <w:tcW w:w="2733" w:type="dxa"/>
            <w:tcBorders>
              <w:top w:val="nil"/>
              <w:bottom w:val="nil"/>
            </w:tcBorders>
          </w:tcPr>
          <w:p w:rsidR="0018722C">
            <w:pPr>
              <w:topLinePunct/>
              <w:ind w:leftChars="0" w:left="0" w:rightChars="0" w:right="0" w:firstLineChars="0" w:firstLine="0"/>
              <w:spacing w:line="240" w:lineRule="atLeast"/>
            </w:pPr>
            <w:r>
              <w:t>0.69693</w:t>
            </w:r>
          </w:p>
        </w:tc>
        <w:tc>
          <w:tcPr>
            <w:tcW w:w="2853" w:type="dxa"/>
            <w:tcBorders>
              <w:top w:val="nil"/>
              <w:bottom w:val="nil"/>
            </w:tcBorders>
          </w:tcPr>
          <w:p w:rsidR="0018722C">
            <w:pPr>
              <w:topLinePunct/>
              <w:ind w:leftChars="0" w:left="0" w:rightChars="0" w:right="0" w:firstLineChars="0" w:firstLine="0"/>
              <w:spacing w:line="240" w:lineRule="atLeast"/>
            </w:pPr>
            <w:r>
              <w:t>9.145</w:t>
            </w:r>
          </w:p>
        </w:tc>
      </w:tr>
      <w:tr>
        <w:trPr>
          <w:trHeight w:val="380" w:hRule="atLeast"/>
        </w:trPr>
        <w:tc>
          <w:tcPr>
            <w:tcW w:w="1455" w:type="dxa"/>
            <w:tcBorders>
              <w:top w:val="nil"/>
              <w:bottom w:val="nil"/>
            </w:tcBorders>
          </w:tcPr>
          <w:p w:rsidR="0018722C">
            <w:pPr>
              <w:topLinePunct/>
              <w:ind w:leftChars="0" w:left="0" w:rightChars="0" w:right="0" w:firstLineChars="0" w:firstLine="0"/>
              <w:spacing w:line="240" w:lineRule="atLeast"/>
            </w:pPr>
            <w:r>
              <w:t>1993</w:t>
            </w:r>
          </w:p>
        </w:tc>
        <w:tc>
          <w:tcPr>
            <w:tcW w:w="2733" w:type="dxa"/>
            <w:tcBorders>
              <w:top w:val="nil"/>
              <w:bottom w:val="nil"/>
            </w:tcBorders>
          </w:tcPr>
          <w:p w:rsidR="0018722C">
            <w:pPr>
              <w:topLinePunct/>
              <w:ind w:leftChars="0" w:left="0" w:rightChars="0" w:right="0" w:firstLineChars="0" w:firstLine="0"/>
              <w:spacing w:line="240" w:lineRule="atLeast"/>
            </w:pPr>
            <w:r>
              <w:t>0.74781</w:t>
            </w:r>
          </w:p>
        </w:tc>
        <w:tc>
          <w:tcPr>
            <w:tcW w:w="2853" w:type="dxa"/>
            <w:tcBorders>
              <w:top w:val="nil"/>
              <w:bottom w:val="nil"/>
            </w:tcBorders>
          </w:tcPr>
          <w:p w:rsidR="0018722C">
            <w:pPr>
              <w:topLinePunct/>
              <w:ind w:leftChars="0" w:left="0" w:rightChars="0" w:right="0" w:firstLineChars="0" w:firstLine="0"/>
              <w:spacing w:line="240" w:lineRule="atLeast"/>
            </w:pPr>
            <w:r>
              <w:t>9.218</w:t>
            </w:r>
          </w:p>
        </w:tc>
      </w:tr>
      <w:tr>
        <w:trPr>
          <w:trHeight w:val="400" w:hRule="atLeast"/>
        </w:trPr>
        <w:tc>
          <w:tcPr>
            <w:tcW w:w="1455" w:type="dxa"/>
            <w:tcBorders>
              <w:top w:val="nil"/>
              <w:bottom w:val="nil"/>
            </w:tcBorders>
          </w:tcPr>
          <w:p w:rsidR="0018722C">
            <w:pPr>
              <w:topLinePunct/>
              <w:ind w:leftChars="0" w:left="0" w:rightChars="0" w:right="0" w:firstLineChars="0" w:firstLine="0"/>
              <w:spacing w:line="240" w:lineRule="atLeast"/>
            </w:pPr>
            <w:r>
              <w:t>1994</w:t>
            </w:r>
          </w:p>
        </w:tc>
        <w:tc>
          <w:tcPr>
            <w:tcW w:w="2733" w:type="dxa"/>
            <w:tcBorders>
              <w:top w:val="nil"/>
              <w:bottom w:val="nil"/>
            </w:tcBorders>
          </w:tcPr>
          <w:p w:rsidR="0018722C">
            <w:pPr>
              <w:topLinePunct/>
              <w:ind w:leftChars="0" w:left="0" w:rightChars="0" w:right="0" w:firstLineChars="0" w:firstLine="0"/>
              <w:spacing w:line="240" w:lineRule="atLeast"/>
            </w:pPr>
            <w:r>
              <w:t>0.67135</w:t>
            </w:r>
          </w:p>
        </w:tc>
        <w:tc>
          <w:tcPr>
            <w:tcW w:w="2853" w:type="dxa"/>
            <w:tcBorders>
              <w:top w:val="nil"/>
              <w:bottom w:val="nil"/>
            </w:tcBorders>
          </w:tcPr>
          <w:p w:rsidR="0018722C">
            <w:pPr>
              <w:topLinePunct/>
              <w:ind w:leftChars="0" w:left="0" w:rightChars="0" w:right="0" w:firstLineChars="0" w:firstLine="0"/>
              <w:spacing w:line="240" w:lineRule="atLeast"/>
            </w:pPr>
            <w:r>
              <w:t>9.537</w:t>
            </w:r>
          </w:p>
        </w:tc>
      </w:tr>
      <w:tr>
        <w:trPr>
          <w:trHeight w:val="400" w:hRule="atLeast"/>
        </w:trPr>
        <w:tc>
          <w:tcPr>
            <w:tcW w:w="1455" w:type="dxa"/>
            <w:tcBorders>
              <w:top w:val="nil"/>
              <w:bottom w:val="nil"/>
            </w:tcBorders>
          </w:tcPr>
          <w:p w:rsidR="0018722C">
            <w:pPr>
              <w:topLinePunct/>
              <w:ind w:leftChars="0" w:left="0" w:rightChars="0" w:right="0" w:firstLineChars="0" w:firstLine="0"/>
              <w:spacing w:line="240" w:lineRule="atLeast"/>
            </w:pPr>
            <w:r>
              <w:t>1995</w:t>
            </w:r>
          </w:p>
        </w:tc>
        <w:tc>
          <w:tcPr>
            <w:tcW w:w="2733" w:type="dxa"/>
            <w:tcBorders>
              <w:top w:val="nil"/>
              <w:bottom w:val="nil"/>
            </w:tcBorders>
          </w:tcPr>
          <w:p w:rsidR="0018722C">
            <w:pPr>
              <w:topLinePunct/>
              <w:ind w:leftChars="0" w:left="0" w:rightChars="0" w:right="0" w:firstLineChars="0" w:firstLine="0"/>
              <w:spacing w:line="240" w:lineRule="atLeast"/>
            </w:pPr>
            <w:r>
              <w:t>0.58727</w:t>
            </w:r>
          </w:p>
        </w:tc>
        <w:tc>
          <w:tcPr>
            <w:tcW w:w="2853" w:type="dxa"/>
            <w:tcBorders>
              <w:top w:val="nil"/>
              <w:bottom w:val="nil"/>
            </w:tcBorders>
          </w:tcPr>
          <w:p w:rsidR="0018722C">
            <w:pPr>
              <w:topLinePunct/>
              <w:ind w:leftChars="0" w:left="0" w:rightChars="0" w:right="0" w:firstLineChars="0" w:firstLine="0"/>
              <w:spacing w:line="240" w:lineRule="atLeast"/>
            </w:pPr>
            <w:r>
              <w:t>9.226</w:t>
            </w:r>
          </w:p>
        </w:tc>
      </w:tr>
      <w:tr>
        <w:trPr>
          <w:trHeight w:val="380" w:hRule="atLeast"/>
        </w:trPr>
        <w:tc>
          <w:tcPr>
            <w:tcW w:w="1455" w:type="dxa"/>
            <w:tcBorders>
              <w:top w:val="nil"/>
              <w:bottom w:val="nil"/>
            </w:tcBorders>
          </w:tcPr>
          <w:p w:rsidR="0018722C">
            <w:pPr>
              <w:topLinePunct/>
              <w:ind w:leftChars="0" w:left="0" w:rightChars="0" w:right="0" w:firstLineChars="0" w:firstLine="0"/>
              <w:spacing w:line="240" w:lineRule="atLeast"/>
            </w:pPr>
            <w:r>
              <w:t>1996</w:t>
            </w:r>
          </w:p>
        </w:tc>
        <w:tc>
          <w:tcPr>
            <w:tcW w:w="2733" w:type="dxa"/>
            <w:tcBorders>
              <w:top w:val="nil"/>
              <w:bottom w:val="nil"/>
            </w:tcBorders>
          </w:tcPr>
          <w:p w:rsidR="0018722C">
            <w:pPr>
              <w:topLinePunct/>
              <w:ind w:leftChars="0" w:left="0" w:rightChars="0" w:right="0" w:firstLineChars="0" w:firstLine="0"/>
              <w:spacing w:line="240" w:lineRule="atLeast"/>
            </w:pPr>
            <w:r>
              <w:t>0.55611</w:t>
            </w:r>
          </w:p>
        </w:tc>
        <w:tc>
          <w:tcPr>
            <w:tcW w:w="2853" w:type="dxa"/>
            <w:tcBorders>
              <w:top w:val="nil"/>
              <w:bottom w:val="nil"/>
            </w:tcBorders>
          </w:tcPr>
          <w:p w:rsidR="0018722C">
            <w:pPr>
              <w:topLinePunct/>
              <w:ind w:leftChars="0" w:left="0" w:rightChars="0" w:right="0" w:firstLineChars="0" w:firstLine="0"/>
              <w:spacing w:line="240" w:lineRule="atLeast"/>
            </w:pPr>
            <w:r>
              <w:t>9.539</w:t>
            </w:r>
          </w:p>
        </w:tc>
      </w:tr>
      <w:tr>
        <w:trPr>
          <w:trHeight w:val="400" w:hRule="atLeast"/>
        </w:trPr>
        <w:tc>
          <w:tcPr>
            <w:tcW w:w="1455" w:type="dxa"/>
            <w:tcBorders>
              <w:top w:val="nil"/>
              <w:bottom w:val="nil"/>
            </w:tcBorders>
          </w:tcPr>
          <w:p w:rsidR="0018722C">
            <w:pPr>
              <w:topLinePunct/>
              <w:ind w:leftChars="0" w:left="0" w:rightChars="0" w:right="0" w:firstLineChars="0" w:firstLine="0"/>
              <w:spacing w:line="240" w:lineRule="atLeast"/>
            </w:pPr>
            <w:r>
              <w:t>1997</w:t>
            </w:r>
          </w:p>
        </w:tc>
        <w:tc>
          <w:tcPr>
            <w:tcW w:w="2733" w:type="dxa"/>
            <w:tcBorders>
              <w:top w:val="nil"/>
              <w:bottom w:val="nil"/>
            </w:tcBorders>
          </w:tcPr>
          <w:p w:rsidR="0018722C">
            <w:pPr>
              <w:topLinePunct/>
              <w:ind w:leftChars="0" w:left="0" w:rightChars="0" w:right="0" w:firstLineChars="0" w:firstLine="0"/>
              <w:spacing w:line="240" w:lineRule="atLeast"/>
            </w:pPr>
            <w:r>
              <w:t>0.52550</w:t>
            </w:r>
          </w:p>
        </w:tc>
        <w:tc>
          <w:tcPr>
            <w:tcW w:w="2853" w:type="dxa"/>
            <w:tcBorders>
              <w:top w:val="nil"/>
              <w:bottom w:val="nil"/>
            </w:tcBorders>
          </w:tcPr>
          <w:p w:rsidR="0018722C">
            <w:pPr>
              <w:topLinePunct/>
              <w:ind w:leftChars="0" w:left="0" w:rightChars="0" w:right="0" w:firstLineChars="0" w:firstLine="0"/>
              <w:spacing w:line="240" w:lineRule="atLeast"/>
            </w:pPr>
            <w:r>
              <w:t>9.689</w:t>
            </w:r>
          </w:p>
        </w:tc>
      </w:tr>
      <w:tr>
        <w:trPr>
          <w:trHeight w:val="400" w:hRule="atLeast"/>
        </w:trPr>
        <w:tc>
          <w:tcPr>
            <w:tcW w:w="1455" w:type="dxa"/>
            <w:tcBorders>
              <w:top w:val="nil"/>
              <w:bottom w:val="nil"/>
            </w:tcBorders>
          </w:tcPr>
          <w:p w:rsidR="0018722C">
            <w:pPr>
              <w:topLinePunct/>
              <w:ind w:leftChars="0" w:left="0" w:rightChars="0" w:right="0" w:firstLineChars="0" w:firstLine="0"/>
              <w:spacing w:line="240" w:lineRule="atLeast"/>
            </w:pPr>
            <w:r>
              <w:t>1998</w:t>
            </w:r>
          </w:p>
        </w:tc>
        <w:tc>
          <w:tcPr>
            <w:tcW w:w="2733" w:type="dxa"/>
            <w:tcBorders>
              <w:top w:val="nil"/>
              <w:bottom w:val="nil"/>
            </w:tcBorders>
          </w:tcPr>
          <w:p w:rsidR="0018722C">
            <w:pPr>
              <w:topLinePunct/>
              <w:ind w:leftChars="0" w:left="0" w:rightChars="0" w:right="0" w:firstLineChars="0" w:firstLine="0"/>
              <w:spacing w:line="240" w:lineRule="atLeast"/>
            </w:pPr>
            <w:r>
              <w:t>0.50487</w:t>
            </w:r>
          </w:p>
        </w:tc>
        <w:tc>
          <w:tcPr>
            <w:tcW w:w="2853" w:type="dxa"/>
            <w:tcBorders>
              <w:top w:val="nil"/>
              <w:bottom w:val="nil"/>
            </w:tcBorders>
          </w:tcPr>
          <w:p w:rsidR="0018722C">
            <w:pPr>
              <w:topLinePunct/>
              <w:ind w:leftChars="0" w:left="0" w:rightChars="0" w:right="0" w:firstLineChars="0" w:firstLine="0"/>
              <w:spacing w:line="240" w:lineRule="atLeast"/>
            </w:pPr>
            <w:r>
              <w:t>9.911</w:t>
            </w:r>
          </w:p>
        </w:tc>
      </w:tr>
      <w:tr>
        <w:trPr>
          <w:trHeight w:val="380" w:hRule="atLeast"/>
        </w:trPr>
        <w:tc>
          <w:tcPr>
            <w:tcW w:w="1455" w:type="dxa"/>
            <w:tcBorders>
              <w:top w:val="nil"/>
              <w:bottom w:val="nil"/>
            </w:tcBorders>
          </w:tcPr>
          <w:p w:rsidR="0018722C">
            <w:pPr>
              <w:topLinePunct/>
              <w:ind w:leftChars="0" w:left="0" w:rightChars="0" w:right="0" w:firstLineChars="0" w:firstLine="0"/>
              <w:spacing w:line="240" w:lineRule="atLeast"/>
            </w:pPr>
            <w:r>
              <w:t>1999</w:t>
            </w:r>
          </w:p>
        </w:tc>
        <w:tc>
          <w:tcPr>
            <w:tcW w:w="2733" w:type="dxa"/>
            <w:tcBorders>
              <w:top w:val="nil"/>
              <w:bottom w:val="nil"/>
            </w:tcBorders>
          </w:tcPr>
          <w:p w:rsidR="0018722C">
            <w:pPr>
              <w:topLinePunct/>
              <w:ind w:leftChars="0" w:left="0" w:rightChars="0" w:right="0" w:firstLineChars="0" w:firstLine="0"/>
              <w:spacing w:line="240" w:lineRule="atLeast"/>
            </w:pPr>
            <w:r>
              <w:t>0.48573</w:t>
            </w:r>
          </w:p>
        </w:tc>
        <w:tc>
          <w:tcPr>
            <w:tcW w:w="2853" w:type="dxa"/>
            <w:tcBorders>
              <w:top w:val="nil"/>
              <w:bottom w:val="nil"/>
            </w:tcBorders>
          </w:tcPr>
          <w:p w:rsidR="0018722C">
            <w:pPr>
              <w:topLinePunct/>
              <w:ind w:leftChars="0" w:left="0" w:rightChars="0" w:right="0" w:firstLineChars="0" w:firstLine="0"/>
              <w:spacing w:line="240" w:lineRule="atLeast"/>
            </w:pPr>
            <w:r>
              <w:t>10.201</w:t>
            </w:r>
          </w:p>
        </w:tc>
      </w:tr>
      <w:tr>
        <w:trPr>
          <w:trHeight w:val="400" w:hRule="atLeast"/>
        </w:trPr>
        <w:tc>
          <w:tcPr>
            <w:tcW w:w="1455" w:type="dxa"/>
            <w:tcBorders>
              <w:top w:val="nil"/>
              <w:bottom w:val="nil"/>
            </w:tcBorders>
          </w:tcPr>
          <w:p w:rsidR="0018722C">
            <w:pPr>
              <w:topLinePunct/>
              <w:ind w:leftChars="0" w:left="0" w:rightChars="0" w:right="0" w:firstLineChars="0" w:firstLine="0"/>
              <w:spacing w:line="240" w:lineRule="atLeast"/>
            </w:pPr>
            <w:r>
              <w:t>2000</w:t>
            </w:r>
          </w:p>
        </w:tc>
        <w:tc>
          <w:tcPr>
            <w:tcW w:w="2733" w:type="dxa"/>
            <w:tcBorders>
              <w:top w:val="nil"/>
              <w:bottom w:val="nil"/>
            </w:tcBorders>
          </w:tcPr>
          <w:p w:rsidR="0018722C">
            <w:pPr>
              <w:topLinePunct/>
              <w:ind w:leftChars="0" w:left="0" w:rightChars="0" w:right="0" w:firstLineChars="0" w:firstLine="0"/>
              <w:spacing w:line="240" w:lineRule="atLeast"/>
            </w:pPr>
            <w:r>
              <w:t>0.45206</w:t>
            </w:r>
          </w:p>
        </w:tc>
        <w:tc>
          <w:tcPr>
            <w:tcW w:w="2853" w:type="dxa"/>
            <w:tcBorders>
              <w:top w:val="nil"/>
              <w:bottom w:val="nil"/>
            </w:tcBorders>
          </w:tcPr>
          <w:p w:rsidR="0018722C">
            <w:pPr>
              <w:topLinePunct/>
              <w:ind w:leftChars="0" w:left="0" w:rightChars="0" w:right="0" w:firstLineChars="0" w:firstLine="0"/>
              <w:spacing w:line="240" w:lineRule="atLeast"/>
            </w:pPr>
            <w:r>
              <w:t>9.923</w:t>
            </w:r>
          </w:p>
        </w:tc>
      </w:tr>
      <w:tr>
        <w:trPr>
          <w:trHeight w:val="400" w:hRule="atLeast"/>
        </w:trPr>
        <w:tc>
          <w:tcPr>
            <w:tcW w:w="1455" w:type="dxa"/>
            <w:tcBorders>
              <w:top w:val="nil"/>
              <w:bottom w:val="nil"/>
            </w:tcBorders>
          </w:tcPr>
          <w:p w:rsidR="0018722C">
            <w:pPr>
              <w:topLinePunct/>
              <w:ind w:leftChars="0" w:left="0" w:rightChars="0" w:right="0" w:firstLineChars="0" w:firstLine="0"/>
              <w:spacing w:line="240" w:lineRule="atLeast"/>
            </w:pPr>
            <w:r>
              <w:t>2001</w:t>
            </w:r>
          </w:p>
        </w:tc>
        <w:tc>
          <w:tcPr>
            <w:tcW w:w="2733" w:type="dxa"/>
            <w:tcBorders>
              <w:top w:val="nil"/>
              <w:bottom w:val="nil"/>
            </w:tcBorders>
          </w:tcPr>
          <w:p w:rsidR="0018722C">
            <w:pPr>
              <w:topLinePunct/>
              <w:ind w:leftChars="0" w:left="0" w:rightChars="0" w:right="0" w:firstLineChars="0" w:firstLine="0"/>
              <w:spacing w:line="240" w:lineRule="atLeast"/>
            </w:pPr>
            <w:r>
              <w:t>0.44692</w:t>
            </w:r>
          </w:p>
        </w:tc>
        <w:tc>
          <w:tcPr>
            <w:tcW w:w="2853" w:type="dxa"/>
            <w:tcBorders>
              <w:top w:val="nil"/>
              <w:bottom w:val="nil"/>
            </w:tcBorders>
          </w:tcPr>
          <w:p w:rsidR="0018722C">
            <w:pPr>
              <w:topLinePunct/>
              <w:ind w:leftChars="0" w:left="0" w:rightChars="0" w:right="0" w:firstLineChars="0" w:firstLine="0"/>
              <w:spacing w:line="240" w:lineRule="atLeast"/>
            </w:pPr>
            <w:r>
              <w:t>10.086</w:t>
            </w:r>
          </w:p>
        </w:tc>
      </w:tr>
      <w:tr>
        <w:trPr>
          <w:trHeight w:val="380" w:hRule="atLeast"/>
        </w:trPr>
        <w:tc>
          <w:tcPr>
            <w:tcW w:w="1455" w:type="dxa"/>
            <w:tcBorders>
              <w:top w:val="nil"/>
              <w:bottom w:val="nil"/>
            </w:tcBorders>
          </w:tcPr>
          <w:p w:rsidR="0018722C">
            <w:pPr>
              <w:topLinePunct/>
              <w:ind w:leftChars="0" w:left="0" w:rightChars="0" w:right="0" w:firstLineChars="0" w:firstLine="0"/>
              <w:spacing w:line="240" w:lineRule="atLeast"/>
            </w:pPr>
            <w:r>
              <w:t>2002</w:t>
            </w:r>
          </w:p>
        </w:tc>
        <w:tc>
          <w:tcPr>
            <w:tcW w:w="2733" w:type="dxa"/>
            <w:tcBorders>
              <w:top w:val="nil"/>
              <w:bottom w:val="nil"/>
            </w:tcBorders>
          </w:tcPr>
          <w:p w:rsidR="0018722C">
            <w:pPr>
              <w:topLinePunct/>
              <w:ind w:leftChars="0" w:left="0" w:rightChars="0" w:right="0" w:firstLineChars="0" w:firstLine="0"/>
              <w:spacing w:line="240" w:lineRule="atLeast"/>
            </w:pPr>
            <w:r>
              <w:t>0.51689</w:t>
            </w:r>
          </w:p>
        </w:tc>
        <w:tc>
          <w:tcPr>
            <w:tcW w:w="2853" w:type="dxa"/>
            <w:tcBorders>
              <w:top w:val="nil"/>
              <w:bottom w:val="nil"/>
            </w:tcBorders>
          </w:tcPr>
          <w:p w:rsidR="0018722C">
            <w:pPr>
              <w:topLinePunct/>
              <w:ind w:leftChars="0" w:left="0" w:rightChars="0" w:right="0" w:firstLineChars="0" w:firstLine="0"/>
              <w:spacing w:line="240" w:lineRule="atLeast"/>
            </w:pPr>
            <w:r>
              <w:t>10.384</w:t>
            </w:r>
          </w:p>
        </w:tc>
      </w:tr>
      <w:tr>
        <w:trPr>
          <w:trHeight w:val="400" w:hRule="atLeast"/>
        </w:trPr>
        <w:tc>
          <w:tcPr>
            <w:tcW w:w="1455" w:type="dxa"/>
            <w:tcBorders>
              <w:top w:val="nil"/>
              <w:bottom w:val="nil"/>
            </w:tcBorders>
          </w:tcPr>
          <w:p w:rsidR="0018722C">
            <w:pPr>
              <w:topLinePunct/>
              <w:ind w:leftChars="0" w:left="0" w:rightChars="0" w:right="0" w:firstLineChars="0" w:firstLine="0"/>
              <w:spacing w:line="240" w:lineRule="atLeast"/>
            </w:pPr>
            <w:r>
              <w:t>2003</w:t>
            </w:r>
          </w:p>
        </w:tc>
        <w:tc>
          <w:tcPr>
            <w:tcW w:w="2733" w:type="dxa"/>
            <w:tcBorders>
              <w:top w:val="nil"/>
              <w:bottom w:val="nil"/>
            </w:tcBorders>
          </w:tcPr>
          <w:p w:rsidR="0018722C">
            <w:pPr>
              <w:topLinePunct/>
              <w:ind w:leftChars="0" w:left="0" w:rightChars="0" w:right="0" w:firstLineChars="0" w:firstLine="0"/>
              <w:spacing w:line="240" w:lineRule="atLeast"/>
            </w:pPr>
            <w:r>
              <w:t>0.46320</w:t>
            </w:r>
          </w:p>
        </w:tc>
        <w:tc>
          <w:tcPr>
            <w:tcW w:w="2853" w:type="dxa"/>
            <w:tcBorders>
              <w:top w:val="nil"/>
              <w:bottom w:val="nil"/>
            </w:tcBorders>
          </w:tcPr>
          <w:p w:rsidR="0018722C">
            <w:pPr>
              <w:topLinePunct/>
              <w:ind w:leftChars="0" w:left="0" w:rightChars="0" w:right="0" w:firstLineChars="0" w:firstLine="0"/>
              <w:spacing w:line="240" w:lineRule="atLeast"/>
            </w:pPr>
            <w:r>
              <w:t>10.653</w:t>
            </w:r>
          </w:p>
        </w:tc>
      </w:tr>
      <w:tr>
        <w:trPr>
          <w:trHeight w:val="400" w:hRule="atLeast"/>
        </w:trPr>
        <w:tc>
          <w:tcPr>
            <w:tcW w:w="1455" w:type="dxa"/>
            <w:tcBorders>
              <w:top w:val="nil"/>
              <w:bottom w:val="nil"/>
            </w:tcBorders>
          </w:tcPr>
          <w:p w:rsidR="0018722C">
            <w:pPr>
              <w:topLinePunct/>
              <w:ind w:leftChars="0" w:left="0" w:rightChars="0" w:right="0" w:firstLineChars="0" w:firstLine="0"/>
              <w:spacing w:line="240" w:lineRule="atLeast"/>
            </w:pPr>
            <w:r>
              <w:t>2004</w:t>
            </w:r>
          </w:p>
        </w:tc>
        <w:tc>
          <w:tcPr>
            <w:tcW w:w="2733" w:type="dxa"/>
            <w:tcBorders>
              <w:top w:val="nil"/>
              <w:bottom w:val="nil"/>
            </w:tcBorders>
          </w:tcPr>
          <w:p w:rsidR="0018722C">
            <w:pPr>
              <w:topLinePunct/>
              <w:ind w:leftChars="0" w:left="0" w:rightChars="0" w:right="0" w:firstLineChars="0" w:firstLine="0"/>
              <w:spacing w:line="240" w:lineRule="atLeast"/>
            </w:pPr>
            <w:r>
              <w:t>0.43144</w:t>
            </w:r>
          </w:p>
        </w:tc>
        <w:tc>
          <w:tcPr>
            <w:tcW w:w="2853" w:type="dxa"/>
            <w:tcBorders>
              <w:top w:val="nil"/>
              <w:bottom w:val="nil"/>
            </w:tcBorders>
          </w:tcPr>
          <w:p w:rsidR="0018722C">
            <w:pPr>
              <w:topLinePunct/>
              <w:ind w:leftChars="0" w:left="0" w:rightChars="0" w:right="0" w:firstLineChars="0" w:firstLine="0"/>
              <w:spacing w:line="240" w:lineRule="atLeast"/>
            </w:pPr>
            <w:r>
              <w:t>10.693</w:t>
            </w:r>
          </w:p>
        </w:tc>
      </w:tr>
      <w:tr>
        <w:trPr>
          <w:trHeight w:val="380" w:hRule="atLeast"/>
        </w:trPr>
        <w:tc>
          <w:tcPr>
            <w:tcW w:w="1455" w:type="dxa"/>
            <w:tcBorders>
              <w:top w:val="nil"/>
              <w:bottom w:val="nil"/>
            </w:tcBorders>
          </w:tcPr>
          <w:p w:rsidR="0018722C">
            <w:pPr>
              <w:topLinePunct/>
              <w:ind w:leftChars="0" w:left="0" w:rightChars="0" w:right="0" w:firstLineChars="0" w:firstLine="0"/>
              <w:spacing w:line="240" w:lineRule="atLeast"/>
            </w:pPr>
            <w:r>
              <w:t>2005</w:t>
            </w:r>
          </w:p>
        </w:tc>
        <w:tc>
          <w:tcPr>
            <w:tcW w:w="2733" w:type="dxa"/>
            <w:tcBorders>
              <w:top w:val="nil"/>
              <w:bottom w:val="nil"/>
            </w:tcBorders>
          </w:tcPr>
          <w:p w:rsidR="0018722C">
            <w:pPr>
              <w:topLinePunct/>
              <w:ind w:leftChars="0" w:left="0" w:rightChars="0" w:right="0" w:firstLineChars="0" w:firstLine="0"/>
              <w:spacing w:line="240" w:lineRule="atLeast"/>
            </w:pPr>
            <w:r>
              <w:t>0.43912</w:t>
            </w:r>
          </w:p>
        </w:tc>
        <w:tc>
          <w:tcPr>
            <w:tcW w:w="2853" w:type="dxa"/>
            <w:tcBorders>
              <w:top w:val="nil"/>
              <w:bottom w:val="nil"/>
            </w:tcBorders>
          </w:tcPr>
          <w:p w:rsidR="0018722C">
            <w:pPr>
              <w:topLinePunct/>
              <w:ind w:leftChars="0" w:left="0" w:rightChars="0" w:right="0" w:firstLineChars="0" w:firstLine="0"/>
              <w:spacing w:line="240" w:lineRule="atLeast"/>
            </w:pPr>
            <w:r>
              <w:t>10.674</w:t>
            </w:r>
          </w:p>
        </w:tc>
      </w:tr>
      <w:tr>
        <w:trPr>
          <w:trHeight w:val="400" w:hRule="atLeast"/>
        </w:trPr>
        <w:tc>
          <w:tcPr>
            <w:tcW w:w="1455" w:type="dxa"/>
            <w:tcBorders>
              <w:top w:val="nil"/>
              <w:bottom w:val="nil"/>
            </w:tcBorders>
          </w:tcPr>
          <w:p w:rsidR="0018722C">
            <w:pPr>
              <w:topLinePunct/>
              <w:ind w:leftChars="0" w:left="0" w:rightChars="0" w:right="0" w:firstLineChars="0" w:firstLine="0"/>
              <w:spacing w:line="240" w:lineRule="atLeast"/>
            </w:pPr>
            <w:r>
              <w:t>2006</w:t>
            </w:r>
          </w:p>
        </w:tc>
        <w:tc>
          <w:tcPr>
            <w:tcW w:w="2733" w:type="dxa"/>
            <w:tcBorders>
              <w:top w:val="nil"/>
              <w:bottom w:val="nil"/>
            </w:tcBorders>
          </w:tcPr>
          <w:p w:rsidR="0018722C">
            <w:pPr>
              <w:topLinePunct/>
              <w:ind w:leftChars="0" w:left="0" w:rightChars="0" w:right="0" w:firstLineChars="0" w:firstLine="0"/>
              <w:spacing w:line="240" w:lineRule="atLeast"/>
            </w:pPr>
            <w:r>
              <w:t>0.43021</w:t>
            </w:r>
          </w:p>
        </w:tc>
        <w:tc>
          <w:tcPr>
            <w:tcW w:w="2853" w:type="dxa"/>
            <w:tcBorders>
              <w:top w:val="nil"/>
              <w:bottom w:val="nil"/>
            </w:tcBorders>
          </w:tcPr>
          <w:p w:rsidR="0018722C">
            <w:pPr>
              <w:topLinePunct/>
              <w:ind w:leftChars="0" w:left="0" w:rightChars="0" w:right="0" w:firstLineChars="0" w:firstLine="0"/>
              <w:spacing w:line="240" w:lineRule="atLeast"/>
            </w:pPr>
            <w:r>
              <w:t>10.960</w:t>
            </w:r>
          </w:p>
        </w:tc>
      </w:tr>
      <w:tr>
        <w:trPr>
          <w:trHeight w:val="400" w:hRule="atLeast"/>
        </w:trPr>
        <w:tc>
          <w:tcPr>
            <w:tcW w:w="1455" w:type="dxa"/>
            <w:tcBorders>
              <w:top w:val="nil"/>
              <w:bottom w:val="nil"/>
            </w:tcBorders>
          </w:tcPr>
          <w:p w:rsidR="0018722C">
            <w:pPr>
              <w:topLinePunct/>
              <w:ind w:leftChars="0" w:left="0" w:rightChars="0" w:right="0" w:firstLineChars="0" w:firstLine="0"/>
              <w:spacing w:line="240" w:lineRule="atLeast"/>
            </w:pPr>
            <w:r>
              <w:t>2007</w:t>
            </w:r>
          </w:p>
        </w:tc>
        <w:tc>
          <w:tcPr>
            <w:tcW w:w="2733" w:type="dxa"/>
            <w:tcBorders>
              <w:top w:val="nil"/>
              <w:bottom w:val="nil"/>
            </w:tcBorders>
          </w:tcPr>
          <w:p w:rsidR="0018722C">
            <w:pPr>
              <w:topLinePunct/>
              <w:ind w:leftChars="0" w:left="0" w:rightChars="0" w:right="0" w:firstLineChars="0" w:firstLine="0"/>
              <w:spacing w:line="240" w:lineRule="atLeast"/>
            </w:pPr>
            <w:r>
              <w:t>0.40195</w:t>
            </w:r>
          </w:p>
        </w:tc>
        <w:tc>
          <w:tcPr>
            <w:tcW w:w="2853" w:type="dxa"/>
            <w:tcBorders>
              <w:top w:val="nil"/>
              <w:bottom w:val="nil"/>
            </w:tcBorders>
          </w:tcPr>
          <w:p w:rsidR="0018722C">
            <w:pPr>
              <w:topLinePunct/>
              <w:ind w:leftChars="0" w:left="0" w:rightChars="0" w:right="0" w:firstLineChars="0" w:firstLine="0"/>
              <w:spacing w:line="240" w:lineRule="atLeast"/>
            </w:pPr>
            <w:r>
              <w:t>11.098</w:t>
            </w:r>
          </w:p>
        </w:tc>
      </w:tr>
      <w:tr>
        <w:trPr>
          <w:trHeight w:val="380" w:hRule="atLeast"/>
        </w:trPr>
        <w:tc>
          <w:tcPr>
            <w:tcW w:w="1455" w:type="dxa"/>
            <w:tcBorders>
              <w:top w:val="nil"/>
              <w:bottom w:val="nil"/>
            </w:tcBorders>
          </w:tcPr>
          <w:p w:rsidR="0018722C">
            <w:pPr>
              <w:topLinePunct/>
              <w:ind w:leftChars="0" w:left="0" w:rightChars="0" w:right="0" w:firstLineChars="0" w:firstLine="0"/>
              <w:spacing w:line="240" w:lineRule="atLeast"/>
            </w:pPr>
            <w:r>
              <w:t>2008</w:t>
            </w:r>
          </w:p>
        </w:tc>
        <w:tc>
          <w:tcPr>
            <w:tcW w:w="2733" w:type="dxa"/>
            <w:tcBorders>
              <w:top w:val="nil"/>
              <w:bottom w:val="nil"/>
            </w:tcBorders>
          </w:tcPr>
          <w:p w:rsidR="0018722C">
            <w:pPr>
              <w:topLinePunct/>
              <w:ind w:leftChars="0" w:left="0" w:rightChars="0" w:right="0" w:firstLineChars="0" w:firstLine="0"/>
              <w:spacing w:line="240" w:lineRule="atLeast"/>
            </w:pPr>
            <w:r>
              <w:t>0.32324</w:t>
            </w:r>
          </w:p>
        </w:tc>
        <w:tc>
          <w:tcPr>
            <w:tcW w:w="2853" w:type="dxa"/>
            <w:tcBorders>
              <w:top w:val="nil"/>
              <w:bottom w:val="nil"/>
            </w:tcBorders>
          </w:tcPr>
          <w:p w:rsidR="0018722C">
            <w:pPr>
              <w:topLinePunct/>
              <w:ind w:leftChars="0" w:left="0" w:rightChars="0" w:right="0" w:firstLineChars="0" w:firstLine="0"/>
              <w:spacing w:line="240" w:lineRule="atLeast"/>
            </w:pPr>
            <w:r>
              <w:t>11.332</w:t>
            </w:r>
          </w:p>
        </w:tc>
      </w:tr>
      <w:tr>
        <w:trPr>
          <w:trHeight w:val="400" w:hRule="atLeast"/>
        </w:trPr>
        <w:tc>
          <w:tcPr>
            <w:tcW w:w="1455" w:type="dxa"/>
            <w:tcBorders>
              <w:top w:val="nil"/>
              <w:bottom w:val="nil"/>
            </w:tcBorders>
          </w:tcPr>
          <w:p w:rsidR="0018722C">
            <w:pPr>
              <w:topLinePunct/>
              <w:ind w:leftChars="0" w:left="0" w:rightChars="0" w:right="0" w:firstLineChars="0" w:firstLine="0"/>
              <w:spacing w:line="240" w:lineRule="atLeast"/>
            </w:pPr>
            <w:r>
              <w:t>2009</w:t>
            </w:r>
          </w:p>
        </w:tc>
        <w:tc>
          <w:tcPr>
            <w:tcW w:w="2733" w:type="dxa"/>
            <w:tcBorders>
              <w:top w:val="nil"/>
              <w:bottom w:val="nil"/>
            </w:tcBorders>
          </w:tcPr>
          <w:p w:rsidR="0018722C">
            <w:pPr>
              <w:topLinePunct/>
              <w:ind w:leftChars="0" w:left="0" w:rightChars="0" w:right="0" w:firstLineChars="0" w:firstLine="0"/>
              <w:spacing w:line="240" w:lineRule="atLeast"/>
            </w:pPr>
            <w:r>
              <w:t>0.37766</w:t>
            </w:r>
          </w:p>
        </w:tc>
        <w:tc>
          <w:tcPr>
            <w:tcW w:w="2853" w:type="dxa"/>
            <w:tcBorders>
              <w:top w:val="nil"/>
              <w:bottom w:val="nil"/>
            </w:tcBorders>
          </w:tcPr>
          <w:p w:rsidR="0018722C">
            <w:pPr>
              <w:topLinePunct/>
              <w:ind w:leftChars="0" w:left="0" w:rightChars="0" w:right="0" w:firstLineChars="0" w:firstLine="0"/>
              <w:spacing w:line="240" w:lineRule="atLeast"/>
            </w:pPr>
            <w:r>
              <w:t>11.599</w:t>
            </w:r>
          </w:p>
        </w:tc>
      </w:tr>
      <w:tr>
        <w:trPr>
          <w:trHeight w:val="400" w:hRule="atLeast"/>
        </w:trPr>
        <w:tc>
          <w:tcPr>
            <w:tcW w:w="1455" w:type="dxa"/>
            <w:tcBorders>
              <w:top w:val="nil"/>
              <w:bottom w:val="nil"/>
            </w:tcBorders>
          </w:tcPr>
          <w:p w:rsidR="0018722C">
            <w:pPr>
              <w:topLinePunct/>
              <w:ind w:leftChars="0" w:left="0" w:rightChars="0" w:right="0" w:firstLineChars="0" w:firstLine="0"/>
              <w:spacing w:line="240" w:lineRule="atLeast"/>
            </w:pPr>
            <w:r>
              <w:t>2010</w:t>
            </w:r>
          </w:p>
        </w:tc>
        <w:tc>
          <w:tcPr>
            <w:tcW w:w="2733" w:type="dxa"/>
            <w:tcBorders>
              <w:top w:val="nil"/>
              <w:bottom w:val="nil"/>
            </w:tcBorders>
          </w:tcPr>
          <w:p w:rsidR="0018722C">
            <w:pPr>
              <w:topLinePunct/>
              <w:ind w:leftChars="0" w:left="0" w:rightChars="0" w:right="0" w:firstLineChars="0" w:firstLine="0"/>
              <w:spacing w:line="240" w:lineRule="atLeast"/>
            </w:pPr>
            <w:r>
              <w:t>0.40437</w:t>
            </w:r>
          </w:p>
        </w:tc>
        <w:tc>
          <w:tcPr>
            <w:tcW w:w="2853" w:type="dxa"/>
            <w:tcBorders>
              <w:top w:val="nil"/>
              <w:bottom w:val="nil"/>
            </w:tcBorders>
          </w:tcPr>
          <w:p w:rsidR="0018722C">
            <w:pPr>
              <w:topLinePunct/>
              <w:ind w:leftChars="0" w:left="0" w:rightChars="0" w:right="0" w:firstLineChars="0" w:firstLine="0"/>
              <w:spacing w:line="240" w:lineRule="atLeast"/>
            </w:pPr>
            <w:r>
              <w:t>11.900</w:t>
            </w:r>
          </w:p>
        </w:tc>
      </w:tr>
      <w:tr>
        <w:trPr>
          <w:trHeight w:val="340" w:hRule="atLeast"/>
        </w:trPr>
        <w:tc>
          <w:tcPr>
            <w:tcW w:w="1455" w:type="dxa"/>
            <w:tcBorders>
              <w:top w:val="nil"/>
            </w:tcBorders>
          </w:tcPr>
          <w:p w:rsidR="0018722C">
            <w:pPr>
              <w:topLinePunct/>
              <w:ind w:leftChars="0" w:left="0" w:rightChars="0" w:right="0" w:firstLineChars="0" w:firstLine="0"/>
              <w:spacing w:line="240" w:lineRule="atLeast"/>
            </w:pPr>
            <w:r>
              <w:t>2011</w:t>
            </w:r>
          </w:p>
        </w:tc>
        <w:tc>
          <w:tcPr>
            <w:tcW w:w="2733" w:type="dxa"/>
            <w:tcBorders>
              <w:top w:val="nil"/>
            </w:tcBorders>
          </w:tcPr>
          <w:p w:rsidR="0018722C">
            <w:pPr>
              <w:topLinePunct/>
              <w:ind w:leftChars="0" w:left="0" w:rightChars="0" w:right="0" w:firstLineChars="0" w:firstLine="0"/>
              <w:spacing w:line="240" w:lineRule="atLeast"/>
            </w:pPr>
            <w:r>
              <w:t>0.37164</w:t>
            </w:r>
          </w:p>
        </w:tc>
        <w:tc>
          <w:tcPr>
            <w:tcW w:w="2853" w:type="dxa"/>
            <w:tcBorders>
              <w:top w:val="nil"/>
            </w:tcBorders>
          </w:tcPr>
          <w:p w:rsidR="0018722C">
            <w:pPr>
              <w:topLinePunct/>
              <w:ind w:leftChars="0" w:left="0" w:rightChars="0" w:right="0" w:firstLineChars="0" w:firstLine="0"/>
              <w:spacing w:line="240" w:lineRule="atLeast"/>
            </w:pPr>
            <w:r>
              <w:t>12.253</w:t>
            </w:r>
          </w:p>
        </w:tc>
      </w:tr>
    </w:tbl>
    <w:p w:rsidR="0018722C">
      <w:pPr>
        <w:rPr/>
        <w:topLinePunct/>
        <w:pStyle w:val="affa"/>
      </w:pPr>
    </w:p>
    <w:p w:rsidR="0018722C">
      <w:pPr>
        <w:pStyle w:val="aff2"/>
        <w:topLinePunct/>
      </w:pPr>
      <w:bookmarkStart w:name="_TOC_250002" w:id="61"/>
      <w:bookmarkStart w:name="致谢 " w:id="62"/>
      <w:r/>
      <w:bookmarkEnd w:id="61"/>
      <w:r>
        <w:t>致</w:t>
      </w:r>
      <w:r w:rsidR="004F241D">
        <w:t xml:space="preserve">  </w:t>
      </w:r>
      <w:r w:rsidR="004F241D">
        <w:t xml:space="preserve">谢</w:t>
      </w:r>
    </w:p>
    <w:p w:rsidR="0018722C">
      <w:pPr>
        <w:topLinePunct/>
      </w:pPr>
      <w:r>
        <w:t>转眼间研究生三年的学习生活马上就要结束了，在这三年里无论是学习上还</w:t>
      </w:r>
      <w:r>
        <w:t>是生活上都觉得自己成长了不少，三年的研究生生活让我收获最多的就是掌握了</w:t>
      </w:r>
      <w:r>
        <w:t>发现问题，解决问题的思路与方法，这些都为我这篇论文能够顺利完成奠定了基础。在这里我要感谢我的导师许雄奇教授，从最早的选题，到论文框架的构思，</w:t>
      </w:r>
      <w:r>
        <w:t>到文章中具体方法的可用性与合理性等问题，许老师都给予了我悉心的指导。完</w:t>
      </w:r>
      <w:r>
        <w:t>成这篇论文不仅在学术上我学到了不少东西，更多地是在人生价值上让我重新对</w:t>
      </w:r>
      <w:r>
        <w:t>自己得到了肯定，每天的一小步最终促成了这篇论文完成的一大步，在写这篇论文中遇到的每一个问题到最终一一解决的过程，都让我受益匪浅。</w:t>
      </w:r>
    </w:p>
    <w:p w:rsidR="0018722C">
      <w:pPr>
        <w:topLinePunct/>
      </w:pPr>
      <w:r>
        <w:t>在这里我要感谢我的父母让我衣食无忧、可以安心学习，感谢我的未婚夫给</w:t>
      </w:r>
      <w:r>
        <w:t>了我强大的精神支持，感谢我的妹妹、妹夫对我的鼓励，感谢宿舍的同学，在生活上对我的关心，在学习上对我的帮助，最后我要感谢培育我的重庆理工大学，</w:t>
      </w:r>
      <w:r>
        <w:t>给我们提供了如此优越的学习环境，我还要感谢曾经教过我的每一位经贸学院的老师，以及身边每一个给予过我帮助的人，在这里向他们献上我衷心的祝福！</w:t>
      </w:r>
    </w:p>
    <w:p w:rsidR="0018722C">
      <w:pPr>
        <w:pStyle w:val="afff1"/>
        <w:topLinePunct/>
      </w:pPr>
      <w:bookmarkStart w:name="_TOC_250001" w:id="63"/>
      <w:bookmarkStart w:name="参考文献 " w:id="64"/>
      <w:r/>
      <w:bookmarkEnd w:id="63"/>
      <w:r>
        <w:t>参考文献</w:t>
      </w:r>
    </w:p>
    <w:p w:rsidR="0018722C">
      <w:pPr>
        <w:pStyle w:val="cw22"/>
        <w:topLinePunct/>
      </w:pPr>
      <w:r>
        <w:t>[</w:t>
      </w:r>
      <w:r>
        <w:t xml:space="preserve">1</w:t>
      </w:r>
      <w:r>
        <w:t>]</w:t>
      </w:r>
      <w:r>
        <w:t xml:space="preserve"> </w:t>
      </w:r>
      <w:r>
        <w:t>Grundy E. Averting the old age crisis:</w:t>
      </w:r>
      <w:r w:rsidR="001852F3">
        <w:t xml:space="preserve"> </w:t>
      </w:r>
      <w:r w:rsidR="001852F3">
        <w:t xml:space="preserve">policies to </w:t>
      </w:r>
      <w:r>
        <w:t>protect </w:t>
      </w:r>
      <w:r>
        <w:t>the old and promote growth</w:t>
      </w:r>
      <w:r>
        <w:t>[</w:t>
      </w:r>
      <w:r>
        <w:t>J</w:t>
      </w:r>
      <w:r>
        <w:t>]</w:t>
      </w:r>
      <w:r>
        <w:t>. </w:t>
      </w:r>
      <w:r w:rsidR="001852F3">
        <w:t xml:space="preserve">Population Studies,</w:t>
      </w:r>
      <w:r>
        <w:t> </w:t>
      </w:r>
      <w:r>
        <w:t>1996,2</w:t>
      </w:r>
      <w:r>
        <w:t>(</w:t>
      </w:r>
      <w:r>
        <w:t>50</w:t>
      </w:r>
      <w:r>
        <w:t>)</w:t>
      </w:r>
      <w:r>
        <w:t>:292-293.</w:t>
      </w:r>
    </w:p>
    <w:p w:rsidR="0018722C">
      <w:pPr>
        <w:pStyle w:val="cw22"/>
        <w:topLinePunct/>
      </w:pPr>
      <w:r>
        <w:t>[</w:t>
      </w:r>
      <w:r>
        <w:t xml:space="preserve">2</w:t>
      </w:r>
      <w:r>
        <w:t>]</w:t>
      </w:r>
      <w:r>
        <w:t xml:space="preserve"> </w:t>
      </w:r>
      <w:r>
        <w:t>Friedman B J E </w:t>
      </w:r>
      <w:r>
        <w:t>K. </w:t>
      </w:r>
      <w:r>
        <w:t>How </w:t>
      </w:r>
      <w:r>
        <w:t>can china provide income security for its rapidlly aging population</w:t>
      </w:r>
      <w:r>
        <w:t>[</w:t>
      </w:r>
      <w:r>
        <w:t>J</w:t>
      </w:r>
      <w:r>
        <w:t>]</w:t>
      </w:r>
      <w:r>
        <w:t>. Policy Research Working Paper,</w:t>
      </w:r>
      <w:r>
        <w:t> </w:t>
      </w:r>
      <w:r>
        <w:t>1996,45</w:t>
      </w:r>
      <w:r>
        <w:t>(</w:t>
      </w:r>
      <w:r>
        <w:t>3</w:t>
      </w:r>
      <w:r>
        <w:t>)</w:t>
      </w:r>
      <w:r>
        <w:t>:311-378.</w:t>
      </w:r>
    </w:p>
    <w:p w:rsidR="0018722C">
      <w:pPr>
        <w:pStyle w:val="cw22"/>
        <w:topLinePunct/>
      </w:pPr>
      <w:r>
        <w:t>[</w:t>
      </w:r>
      <w:r>
        <w:t xml:space="preserve">3</w:t>
      </w:r>
      <w:r>
        <w:t>]</w:t>
      </w:r>
      <w:r>
        <w:t xml:space="preserve"> </w:t>
      </w:r>
      <w:r>
        <w:t>McCarthy F D K Z. Population aging and pension systems:</w:t>
      </w:r>
      <w:r w:rsidR="004B696B">
        <w:t xml:space="preserve"> </w:t>
      </w:r>
      <w:r w:rsidR="004B696B">
        <w:t>reform options </w:t>
      </w:r>
      <w:r>
        <w:t>for </w:t>
      </w:r>
      <w:r>
        <w:t>China</w:t>
      </w:r>
      <w:r>
        <w:t>[</w:t>
      </w:r>
      <w:r>
        <w:t>J</w:t>
      </w:r>
      <w:r>
        <w:t>]</w:t>
      </w:r>
      <w:r>
        <w:t>. Policy Working Paper,</w:t>
      </w:r>
      <w:r>
        <w:t> </w:t>
      </w:r>
      <w:r>
        <w:t>1996,27</w:t>
      </w:r>
      <w:r>
        <w:t>(</w:t>
      </w:r>
      <w:r>
        <w:t>1</w:t>
      </w:r>
      <w:r>
        <w:t>)</w:t>
      </w:r>
      <w:r>
        <w:t>:132-200.</w:t>
      </w:r>
    </w:p>
    <w:p w:rsidR="0018722C">
      <w:pPr>
        <w:pStyle w:val="cw22"/>
        <w:topLinePunct/>
      </w:pPr>
      <w:r>
        <w:t>[</w:t>
      </w:r>
      <w:r>
        <w:t xml:space="preserve">4</w:t>
      </w:r>
      <w:r>
        <w:t>]</w:t>
      </w:r>
      <w:r>
        <w:t xml:space="preserve"> </w:t>
      </w:r>
      <w:r>
        <w:t>Bijak J. Population and labor</w:t>
      </w:r>
      <w:r w:rsidR="001852F3">
        <w:t xml:space="preserve"> </w:t>
      </w:r>
      <w:r>
        <w:t>force </w:t>
      </w:r>
      <w:r>
        <w:t>projections </w:t>
      </w:r>
      <w:r>
        <w:t>for</w:t>
      </w:r>
      <w:r w:rsidR="001852F3">
        <w:t xml:space="preserve"> </w:t>
      </w:r>
      <w:r>
        <w:t>27 European countries, 2002</w:t>
      </w:r>
      <w:r>
        <w:rPr>
          <w:rFonts w:ascii="宋体" w:hAnsi="宋体"/>
        </w:rPr>
        <w:t>–</w:t>
      </w:r>
      <w:r>
        <w:t xml:space="preserve">2052:</w:t>
      </w:r>
      <w:r w:rsidR="001852F3">
        <w:t xml:space="preserve"> </w:t>
      </w:r>
      <w:r w:rsidR="001852F3">
        <w:t xml:space="preserve">impact</w:t>
      </w:r>
      <w:r>
        <w:t> </w:t>
      </w:r>
      <w:r>
        <w:t>of</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I</w:t>
      </w:r>
      <w:r>
        <w:rPr>
          <w:rFonts w:cstheme="minorBidi" w:hAnsiTheme="minorHAnsi" w:eastAsiaTheme="minorHAnsi" w:asciiTheme="minorHAnsi" w:ascii="Times New Roman"/>
        </w:rPr>
        <w:t>nternational migration on population ageing</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Europe Journal of Population, 2007,23:1-31.</w:t>
      </w:r>
    </w:p>
    <w:p w:rsidR="0018722C">
      <w:pPr>
        <w:pStyle w:val="cw22"/>
        <w:topLinePunct/>
      </w:pPr>
      <w:r>
        <w:t>[</w:t>
      </w:r>
      <w:r>
        <w:t xml:space="preserve">5</w:t>
      </w:r>
      <w:r>
        <w:t>]</w:t>
      </w:r>
      <w:r/>
      <w:r>
        <w:rPr>
          <w:rFonts w:ascii="宋体" w:eastAsia="宋体" w:hint="eastAsia"/>
        </w:rPr>
        <w:t>田雪原</w:t>
      </w:r>
      <w:r>
        <w:t>. </w:t>
      </w:r>
      <w:r>
        <w:rPr>
          <w:rFonts w:ascii="宋体" w:eastAsia="宋体" w:hint="eastAsia"/>
        </w:rPr>
        <w:t>中国老年人口</w:t>
      </w:r>
      <w:r>
        <w:t>[</w:t>
      </w:r>
      <w:r>
        <w:rPr>
          <w:w w:val="105"/>
          <w:sz w:val="20"/>
        </w:rPr>
        <w:t>M</w:t>
      </w:r>
      <w:r>
        <w:t>]</w:t>
      </w:r>
      <w:r>
        <w:t xml:space="preserve">. </w:t>
      </w:r>
      <w:r>
        <w:rPr>
          <w:rFonts w:ascii="宋体" w:eastAsia="宋体" w:hint="eastAsia"/>
        </w:rPr>
        <w:t>北京</w:t>
      </w:r>
      <w:r>
        <w:rPr>
          <w:spacing w:val="6"/>
          <w:w w:val="105"/>
          <w:sz w:val="20"/>
          <w:rFonts w:hint="eastAsia"/>
        </w:rPr>
        <w:t>：</w:t>
      </w:r>
      <w:r>
        <w:rPr>
          <w:rFonts w:ascii="宋体" w:eastAsia="宋体" w:hint="eastAsia"/>
        </w:rPr>
        <w:t>社会科学文献出版社</w:t>
      </w:r>
      <w:r>
        <w:t>, </w:t>
      </w:r>
      <w:r>
        <w:t>1987</w:t>
      </w:r>
      <w:r>
        <w:rPr>
          <w:rFonts w:hint="eastAsia"/>
        </w:rPr>
        <w:t>。</w:t>
      </w:r>
    </w:p>
    <w:p w:rsidR="0018722C">
      <w:pPr>
        <w:pStyle w:val="cw22"/>
        <w:topLinePunct/>
      </w:pPr>
      <w:r>
        <w:t>[</w:t>
      </w:r>
      <w:r>
        <w:t xml:space="preserve">6</w:t>
      </w:r>
      <w:r>
        <w:t>]</w:t>
      </w:r>
      <w:r/>
      <w:r>
        <w:rPr>
          <w:rFonts w:ascii="宋体" w:eastAsia="宋体" w:hint="eastAsia"/>
        </w:rPr>
        <w:t>中国老年学学会</w:t>
      </w:r>
      <w:r>
        <w:t>. </w:t>
      </w:r>
      <w:r>
        <w:rPr>
          <w:rFonts w:ascii="宋体" w:eastAsia="宋体" w:hint="eastAsia"/>
        </w:rPr>
        <w:t>老年人价值与社会共享</w:t>
      </w:r>
      <w:r>
        <w:t>[</w:t>
      </w:r>
      <w:r>
        <w:rPr>
          <w:w w:val="105"/>
          <w:sz w:val="20"/>
        </w:rPr>
        <w:t xml:space="preserve">R</w:t>
      </w:r>
      <w:r>
        <w:t>]</w:t>
      </w:r>
      <w:r>
        <w:t xml:space="preserve">. </w:t>
      </w:r>
      <w:r>
        <w:rPr>
          <w:rFonts w:ascii="宋体" w:eastAsia="宋体" w:hint="eastAsia"/>
        </w:rPr>
        <w:t>北京</w:t>
      </w:r>
      <w:r>
        <w:rPr>
          <w:w w:val="105"/>
          <w:sz w:val="20"/>
          <w:rFonts w:hint="eastAsia"/>
        </w:rPr>
        <w:t>：</w:t>
      </w:r>
      <w:r>
        <w:rPr>
          <w:rFonts w:ascii="宋体" w:eastAsia="宋体" w:hint="eastAsia"/>
        </w:rPr>
        <w:t>中国劳动社会保障出版社</w:t>
      </w:r>
      <w:r>
        <w:t>, </w:t>
      </w:r>
      <w:r>
        <w:t>2000</w:t>
      </w:r>
      <w:r>
        <w:rPr>
          <w:rFonts w:hint="eastAsia"/>
        </w:rPr>
        <w:t>。</w:t>
      </w:r>
    </w:p>
    <w:p w:rsidR="0018722C">
      <w:pPr>
        <w:pStyle w:val="cw22"/>
        <w:topLinePunct/>
      </w:pPr>
      <w:r>
        <w:t>[</w:t>
      </w:r>
      <w:r>
        <w:t xml:space="preserve">7</w:t>
      </w:r>
      <w:r>
        <w:t>]</w:t>
      </w:r>
      <w:r/>
      <w:r>
        <w:rPr>
          <w:rFonts w:ascii="宋体" w:eastAsia="宋体" w:hint="eastAsia"/>
        </w:rPr>
        <w:t>陈蕃</w:t>
      </w:r>
      <w:r>
        <w:t>. </w:t>
      </w:r>
      <w:r>
        <w:t>21</w:t>
      </w:r>
      <w:r>
        <w:rPr>
          <w:rFonts w:ascii="宋体" w:eastAsia="宋体" w:hint="eastAsia"/>
        </w:rPr>
        <w:t>世纪老龄问题</w:t>
      </w:r>
      <w:r>
        <w:t>[</w:t>
      </w:r>
      <w:r>
        <w:rPr>
          <w:w w:val="105"/>
          <w:sz w:val="20"/>
        </w:rPr>
        <w:t>M</w:t>
      </w:r>
      <w:r>
        <w:t>]</w:t>
      </w:r>
      <w:r>
        <w:t xml:space="preserve">. </w:t>
      </w:r>
      <w:r>
        <w:rPr>
          <w:rFonts w:ascii="宋体" w:eastAsia="宋体" w:hint="eastAsia"/>
        </w:rPr>
        <w:t>北京</w:t>
      </w:r>
      <w:r>
        <w:rPr>
          <w:spacing w:val="5"/>
          <w:w w:val="105"/>
          <w:sz w:val="20"/>
          <w:rFonts w:hint="eastAsia"/>
        </w:rPr>
        <w:t>：</w:t>
      </w:r>
      <w:r>
        <w:rPr>
          <w:rFonts w:ascii="宋体" w:eastAsia="宋体" w:hint="eastAsia"/>
        </w:rPr>
        <w:t>中国宇航出版社</w:t>
      </w:r>
      <w:r>
        <w:t>, </w:t>
      </w:r>
      <w:r>
        <w:t>1993</w:t>
      </w:r>
      <w:r>
        <w:rPr>
          <w:rFonts w:hint="eastAsia"/>
        </w:rPr>
        <w:t>。</w:t>
      </w:r>
    </w:p>
    <w:p w:rsidR="0018722C">
      <w:pPr>
        <w:pStyle w:val="cw22"/>
        <w:topLinePunct/>
      </w:pPr>
      <w:r>
        <w:t>[</w:t>
      </w:r>
      <w:r>
        <w:t xml:space="preserve">8</w:t>
      </w:r>
      <w:r>
        <w:t>]</w:t>
      </w:r>
      <w:r/>
      <w:r>
        <w:rPr>
          <w:rFonts w:ascii="宋体" w:eastAsia="宋体" w:hint="eastAsia"/>
        </w:rPr>
        <w:t>邬沧萍</w:t>
      </w:r>
      <w:r>
        <w:t>. </w:t>
      </w:r>
      <w:r>
        <w:rPr>
          <w:rFonts w:ascii="宋体" w:eastAsia="宋体" w:hint="eastAsia"/>
        </w:rPr>
        <w:t>社会老年学</w:t>
      </w:r>
      <w:r>
        <w:t>[</w:t>
      </w:r>
      <w:r>
        <w:rPr>
          <w:w w:val="105"/>
          <w:sz w:val="20"/>
        </w:rPr>
        <w:t>M</w:t>
      </w:r>
      <w:r>
        <w:t>]</w:t>
      </w:r>
      <w:r>
        <w:t xml:space="preserve">. </w:t>
      </w:r>
      <w:r>
        <w:rPr>
          <w:rFonts w:ascii="宋体" w:eastAsia="宋体" w:hint="eastAsia"/>
        </w:rPr>
        <w:t>北京</w:t>
      </w:r>
      <w:r>
        <w:rPr>
          <w:spacing w:val="6"/>
          <w:w w:val="105"/>
          <w:sz w:val="20"/>
          <w:rFonts w:hint="eastAsia"/>
        </w:rPr>
        <w:t>：</w:t>
      </w:r>
      <w:r>
        <w:rPr>
          <w:rFonts w:ascii="宋体" w:eastAsia="宋体" w:hint="eastAsia"/>
        </w:rPr>
        <w:t>中国人民大学出版社</w:t>
      </w:r>
      <w:r>
        <w:t>, </w:t>
      </w:r>
      <w:r>
        <w:t>1999</w:t>
      </w:r>
      <w:r>
        <w:rPr>
          <w:rFonts w:hint="eastAsia"/>
        </w:rPr>
        <w:t>。</w:t>
      </w:r>
    </w:p>
    <w:p w:rsidR="0018722C">
      <w:pPr>
        <w:pStyle w:val="cw22"/>
        <w:topLinePunct/>
      </w:pPr>
      <w:r>
        <w:t xml:space="preserve">[</w:t>
      </w:r>
      <w:r>
        <w:t xml:space="preserve">9</w:t>
      </w:r>
      <w:r>
        <w:t xml:space="preserve">]</w:t>
      </w:r>
      <w:r/>
      <w:r>
        <w:rPr>
          <w:rFonts w:ascii="宋体" w:eastAsia="宋体" w:hint="eastAsia"/>
        </w:rPr>
        <w:t xml:space="preserve">杨中新</w:t>
      </w:r>
      <w:r>
        <w:t xml:space="preserve">. </w:t>
      </w:r>
      <w:r>
        <w:rPr>
          <w:rFonts w:ascii="宋体" w:eastAsia="宋体" w:hint="eastAsia"/>
        </w:rPr>
        <w:t xml:space="preserve">老龄化与产业结构调整</w:t>
      </w:r>
      <w:r>
        <w:t xml:space="preserve">[</w:t>
      </w:r>
      <w:r>
        <w:t xml:space="preserve">M</w:t>
      </w:r>
      <w:r>
        <w:t xml:space="preserve">]</w:t>
      </w:r>
      <w:r>
        <w:t xml:space="preserve">. </w:t>
      </w:r>
      <w:r>
        <w:rPr>
          <w:rFonts w:ascii="宋体" w:eastAsia="宋体" w:hint="eastAsia"/>
        </w:rPr>
        <w:t xml:space="preserve">南宁市</w:t>
      </w:r>
      <w:r>
        <w:rPr>
          <w:spacing w:val="2"/>
          <w:sz w:val="20"/>
          <w:rFonts w:hint="eastAsia"/>
        </w:rPr>
        <w:t xml:space="preserve">：</w:t>
      </w:r>
      <w:r/>
      <w:r>
        <w:rPr>
          <w:rFonts w:ascii="宋体" w:eastAsia="宋体" w:hint="eastAsia"/>
        </w:rPr>
        <w:t xml:space="preserve">广西人民出版社</w:t>
      </w:r>
      <w:r>
        <w:t xml:space="preserve">, </w:t>
      </w:r>
      <w:r>
        <w:t xml:space="preserve">2000</w:t>
      </w:r>
      <w:r>
        <w:rPr>
          <w:rFonts w:hint="eastAsia"/>
        </w:rPr>
        <w:t xml:space="preserve">。</w:t>
      </w:r>
      <w:r/>
      <w:r>
        <w:t xml:space="preserve">[</w:t>
      </w:r>
      <w:r>
        <w:t xml:space="preserve">10</w:t>
      </w:r>
      <w:r>
        <w:t xml:space="preserve">]</w:t>
      </w:r>
      <w:r/>
      <w:r>
        <w:rPr>
          <w:rFonts w:ascii="宋体" w:eastAsia="宋体" w:hint="eastAsia"/>
        </w:rPr>
        <w:t xml:space="preserve">邬沧萍</w:t>
      </w:r>
      <w:r>
        <w:rPr>
          <w:spacing w:val="0"/>
          <w:sz w:val="20"/>
          <w:rFonts w:hint="eastAsia"/>
        </w:rPr>
        <w:t xml:space="preserve">，</w:t>
      </w:r>
      <w:r/>
      <w:r w:rsidR="001852F3">
        <w:t xml:space="preserve"> </w:t>
      </w:r>
      <w:r>
        <w:rPr>
          <w:rFonts w:ascii="宋体" w:eastAsia="宋体" w:hint="eastAsia"/>
        </w:rPr>
        <w:t xml:space="preserve">王萍</w:t>
      </w:r>
      <w:r>
        <w:t xml:space="preserve">. </w:t>
      </w:r>
      <w:r>
        <w:rPr>
          <w:rFonts w:ascii="宋体" w:eastAsia="宋体" w:hint="eastAsia"/>
        </w:rPr>
        <w:t xml:space="preserve">积极应对人口老龄化</w:t>
      </w:r>
      <w:r>
        <w:t xml:space="preserve">[</w:t>
      </w:r>
      <w:r>
        <w:t xml:space="preserve">J</w:t>
      </w:r>
      <w:r>
        <w:t xml:space="preserve">]</w:t>
      </w:r>
      <w:r>
        <w:t xml:space="preserve">. </w:t>
      </w:r>
      <w:r>
        <w:rPr>
          <w:rFonts w:ascii="宋体" w:eastAsia="宋体" w:hint="eastAsia"/>
        </w:rPr>
        <w:t xml:space="preserve">求是</w:t>
      </w:r>
      <w:r>
        <w:rPr>
          <w:sz w:val="20"/>
          <w:rFonts w:hint="eastAsia"/>
        </w:rPr>
        <w:t xml:space="preserve">，</w:t>
      </w:r>
      <w:r/>
      <w:r w:rsidR="001852F3">
        <w:t xml:space="preserve">2009</w:t>
      </w:r>
      <w:r>
        <w:t xml:space="preserve">(</w:t>
      </w:r>
      <w:r>
        <w:t xml:space="preserve">7</w:t>
      </w:r>
      <w:r>
        <w:t xml:space="preserve">)</w:t>
      </w:r>
      <w:r>
        <w:rPr>
          <w:sz w:val="20"/>
          <w:rFonts w:hint="eastAsia"/>
        </w:rPr>
        <w:t xml:space="preserve">：</w:t>
      </w:r>
      <w:r>
        <w:t xml:space="preserve">55-57.</w:t>
      </w:r>
    </w:p>
    <w:p w:rsidR="0018722C">
      <w:pPr>
        <w:pStyle w:val="cw22"/>
        <w:topLinePunct/>
      </w:pPr>
      <w:r>
        <w:t>[</w:t>
      </w:r>
      <w:r>
        <w:t xml:space="preserve">11</w:t>
      </w:r>
      <w:r>
        <w:t>]</w:t>
      </w:r>
      <w:r/>
      <w:r>
        <w:rPr>
          <w:rFonts w:ascii="宋体" w:eastAsia="宋体" w:hint="eastAsia"/>
        </w:rPr>
        <w:t>左学金</w:t>
      </w:r>
      <w:r>
        <w:rPr>
          <w:spacing w:val="5"/>
          <w:sz w:val="20"/>
          <w:rFonts w:hint="eastAsia"/>
        </w:rPr>
        <w:t>，</w:t>
      </w:r>
      <w:r>
        <w:rPr>
          <w:rFonts w:ascii="宋体" w:eastAsia="宋体" w:hint="eastAsia"/>
        </w:rPr>
        <w:t>杨晓萍</w:t>
      </w:r>
      <w:r>
        <w:t>. </w:t>
      </w:r>
      <w:r>
        <w:rPr>
          <w:rFonts w:ascii="宋体" w:eastAsia="宋体" w:hint="eastAsia"/>
        </w:rPr>
        <w:t>人口老龄化对中国经济的长期影响</w:t>
      </w:r>
      <w:r>
        <w:rPr>
          <w:spacing w:val="1"/>
          <w:sz w:val="20"/>
        </w:rPr>
        <w:t>（</w:t>
      </w:r>
      <w:r>
        <w:rPr>
          <w:rFonts w:ascii="宋体" w:eastAsia="宋体" w:hint="eastAsia"/>
          <w:spacing w:val="4"/>
          <w:sz w:val="20"/>
        </w:rPr>
        <w:t>英文</w:t>
      </w:r>
      <w:r>
        <w:rPr>
          <w:sz w:val="20"/>
        </w:rPr>
        <w:t>）</w:t>
      </w:r>
      <w:r/>
      <w:r>
        <w:t>[</w:t>
      </w:r>
      <w:r>
        <w:t>J</w:t>
      </w:r>
      <w:r>
        <w:t>]</w:t>
      </w:r>
      <w:r>
        <w:t xml:space="preserve">. </w:t>
      </w:r>
      <w:r>
        <w:t>Social</w:t>
      </w:r>
      <w:r>
        <w:t> </w:t>
      </w:r>
      <w:r>
        <w:t>Sciences</w:t>
      </w:r>
      <w:r>
        <w:t> </w:t>
      </w:r>
      <w:r>
        <w:t>in</w:t>
      </w:r>
      <w:r>
        <w:t> </w:t>
      </w:r>
      <w:r>
        <w:t>China, </w:t>
      </w:r>
      <w:r>
        <w:t>2009</w:t>
      </w:r>
      <w:r>
        <w:t>(</w:t>
      </w:r>
      <w:r>
        <w:rPr>
          <w:sz w:val="20"/>
        </w:rPr>
        <w:t>1</w:t>
      </w:r>
      <w:r>
        <w:t>)</w:t>
      </w:r>
      <w:r>
        <w:t>:197-208.</w:t>
      </w:r>
    </w:p>
    <w:p w:rsidR="0018722C">
      <w:pPr>
        <w:pStyle w:val="cw22"/>
        <w:topLinePunct/>
      </w:pPr>
      <w:r>
        <w:t>[</w:t>
      </w:r>
      <w:r>
        <w:t xml:space="preserve">12</w:t>
      </w:r>
      <w:r>
        <w:t>]</w:t>
      </w:r>
      <w:r/>
      <w:r>
        <w:rPr>
          <w:rFonts w:ascii="宋体" w:eastAsia="宋体" w:hint="eastAsia"/>
        </w:rPr>
        <w:t>蔡防</w:t>
      </w:r>
      <w:r>
        <w:t>. </w:t>
      </w:r>
      <w:r>
        <w:rPr>
          <w:rFonts w:ascii="宋体" w:eastAsia="宋体" w:hint="eastAsia"/>
        </w:rPr>
        <w:t>未来的人口红利</w:t>
      </w:r>
      <w:r>
        <w:t>-</w:t>
      </w:r>
      <w:r>
        <w:rPr>
          <w:rFonts w:ascii="宋体" w:eastAsia="宋体" w:hint="eastAsia"/>
        </w:rPr>
        <w:t>中国经济增长源泉的开拓</w:t>
      </w:r>
      <w:r>
        <w:t>[</w:t>
      </w:r>
      <w:r>
        <w:t>J</w:t>
      </w:r>
      <w:r>
        <w:t>]</w:t>
      </w:r>
      <w:r>
        <w:t xml:space="preserve">. </w:t>
      </w:r>
      <w:r>
        <w:rPr>
          <w:rFonts w:ascii="宋体" w:eastAsia="宋体" w:hint="eastAsia"/>
        </w:rPr>
        <w:t>中国人口科学</w:t>
      </w:r>
      <w:r>
        <w:rPr>
          <w:spacing w:val="1"/>
          <w:sz w:val="20"/>
          <w:rFonts w:hint="eastAsia"/>
        </w:rPr>
        <w:t>，</w:t>
      </w:r>
      <w:r>
        <w:t>2009</w:t>
      </w:r>
      <w:r>
        <w:t>(</w:t>
      </w:r>
      <w:r>
        <w:t>1</w:t>
      </w:r>
      <w:r>
        <w:t>)</w:t>
      </w:r>
      <w:r>
        <w:rPr>
          <w:sz w:val="20"/>
          <w:rFonts w:hint="eastAsia"/>
        </w:rPr>
        <w:t>：</w:t>
      </w:r>
      <w:r>
        <w:t>2-10.</w:t>
      </w:r>
    </w:p>
    <w:p w:rsidR="0018722C">
      <w:pPr>
        <w:pStyle w:val="cw22"/>
        <w:topLinePunct/>
      </w:pPr>
      <w:r>
        <w:t>[</w:t>
      </w:r>
      <w:r>
        <w:t xml:space="preserve">13</w:t>
      </w:r>
      <w:r>
        <w:t>]</w:t>
      </w:r>
      <w:r/>
      <w:r>
        <w:rPr>
          <w:rFonts w:ascii="宋体" w:eastAsia="宋体" w:hint="eastAsia"/>
        </w:rPr>
        <w:t>赵英</w:t>
      </w:r>
      <w:r>
        <w:rPr>
          <w:spacing w:val="0"/>
          <w:sz w:val="20"/>
          <w:rFonts w:hint="eastAsia"/>
        </w:rPr>
        <w:t>，</w:t>
      </w:r>
      <w:r w:rsidR="001852F3">
        <w:t xml:space="preserve"> </w:t>
      </w:r>
      <w:r>
        <w:rPr>
          <w:rFonts w:ascii="宋体" w:eastAsia="宋体" w:hint="eastAsia"/>
        </w:rPr>
        <w:t>胥和平</w:t>
      </w:r>
      <w:r>
        <w:t>. </w:t>
      </w:r>
      <w:r>
        <w:rPr>
          <w:rFonts w:ascii="宋体" w:eastAsia="宋体" w:hint="eastAsia"/>
        </w:rPr>
        <w:t>中国经济面临的危险</w:t>
      </w:r>
      <w:r>
        <w:t>-</w:t>
      </w:r>
      <w:r>
        <w:rPr>
          <w:rFonts w:ascii="宋体" w:eastAsia="宋体" w:hint="eastAsia"/>
        </w:rPr>
        <w:t>国家经济安全论</w:t>
      </w:r>
      <w:r>
        <w:t>[</w:t>
      </w:r>
      <w:r>
        <w:rPr>
          <w:sz w:val="20"/>
        </w:rPr>
        <w:t>M</w:t>
      </w:r>
      <w:r>
        <w:t>]</w:t>
      </w:r>
      <w:r>
        <w:t xml:space="preserve">. </w:t>
      </w:r>
      <w:r>
        <w:rPr>
          <w:rFonts w:ascii="宋体" w:eastAsia="宋体" w:hint="eastAsia"/>
        </w:rPr>
        <w:t>昆明</w:t>
      </w:r>
      <w:r>
        <w:rPr>
          <w:spacing w:val="1"/>
          <w:sz w:val="20"/>
          <w:rFonts w:hint="eastAsia"/>
        </w:rPr>
        <w:t>：</w:t>
      </w:r>
      <w:r w:rsidR="001852F3">
        <w:t xml:space="preserve"> </w:t>
      </w:r>
      <w:r>
        <w:rPr>
          <w:rFonts w:ascii="宋体" w:eastAsia="宋体" w:hint="eastAsia"/>
        </w:rPr>
        <w:t>云南人民出版社</w:t>
      </w:r>
      <w:r>
        <w:t>, </w:t>
      </w:r>
      <w:r>
        <w:t>1994</w:t>
      </w:r>
      <w:r>
        <w:rPr>
          <w:rFonts w:hint="eastAsia"/>
        </w:rPr>
        <w:t>。</w:t>
      </w:r>
    </w:p>
    <w:p w:rsidR="0018722C">
      <w:pPr>
        <w:pStyle w:val="cw22"/>
        <w:topLinePunct/>
      </w:pPr>
      <w:r>
        <w:t>[</w:t>
      </w:r>
      <w:r>
        <w:t xml:space="preserve">14</w:t>
      </w:r>
      <w:r>
        <w:t>]</w:t>
      </w:r>
      <w:r/>
      <w:r>
        <w:rPr>
          <w:rFonts w:ascii="宋体" w:eastAsia="宋体" w:hint="eastAsia"/>
        </w:rPr>
        <w:t>戴智慧</w:t>
      </w:r>
      <w:r>
        <w:rPr>
          <w:spacing w:val="5"/>
          <w:w w:val="105"/>
          <w:sz w:val="20"/>
          <w:rFonts w:hint="eastAsia"/>
        </w:rPr>
        <w:t>，</w:t>
      </w:r>
      <w:r>
        <w:rPr>
          <w:rFonts w:ascii="宋体" w:eastAsia="宋体" w:hint="eastAsia"/>
        </w:rPr>
        <w:t>姜彦福</w:t>
      </w:r>
      <w:r>
        <w:rPr>
          <w:spacing w:val="5"/>
          <w:w w:val="105"/>
          <w:sz w:val="20"/>
          <w:rFonts w:hint="eastAsia"/>
        </w:rPr>
        <w:t>，</w:t>
      </w:r>
      <w:r>
        <w:rPr>
          <w:rFonts w:ascii="宋体" w:eastAsia="宋体" w:hint="eastAsia"/>
        </w:rPr>
        <w:t>雷家骕</w:t>
      </w:r>
      <w:r>
        <w:rPr>
          <w:spacing w:val="5"/>
          <w:w w:val="105"/>
          <w:sz w:val="20"/>
          <w:rFonts w:hint="eastAsia"/>
        </w:rPr>
        <w:t>，</w:t>
      </w:r>
      <w:r>
        <w:rPr>
          <w:rFonts w:ascii="宋体" w:eastAsia="宋体" w:hint="eastAsia"/>
        </w:rPr>
        <w:t>等</w:t>
      </w:r>
      <w:r>
        <w:t>. </w:t>
      </w:r>
      <w:r>
        <w:rPr>
          <w:rFonts w:ascii="宋体" w:eastAsia="宋体" w:hint="eastAsia"/>
        </w:rPr>
        <w:t>关注国家经济安全丛书</w:t>
      </w:r>
      <w:r>
        <w:t>[</w:t>
      </w:r>
      <w:r>
        <w:rPr>
          <w:w w:val="105"/>
          <w:sz w:val="20"/>
        </w:rPr>
        <w:t>M</w:t>
      </w:r>
      <w:r>
        <w:t>]</w:t>
      </w:r>
      <w:r>
        <w:t xml:space="preserve">. </w:t>
      </w:r>
      <w:r>
        <w:rPr>
          <w:rFonts w:ascii="宋体" w:eastAsia="宋体" w:hint="eastAsia"/>
        </w:rPr>
        <w:t>北京</w:t>
      </w:r>
      <w:r>
        <w:rPr>
          <w:spacing w:val="5"/>
          <w:w w:val="105"/>
          <w:sz w:val="20"/>
          <w:rFonts w:hint="eastAsia"/>
        </w:rPr>
        <w:t>：</w:t>
      </w:r>
      <w:r>
        <w:rPr>
          <w:rFonts w:ascii="宋体" w:eastAsia="宋体" w:hint="eastAsia"/>
        </w:rPr>
        <w:t>经济科学出版社</w:t>
      </w:r>
      <w:r>
        <w:t>, </w:t>
      </w:r>
      <w:r>
        <w:t>2000</w:t>
      </w:r>
      <w:r>
        <w:rPr>
          <w:rFonts w:hint="eastAsia"/>
        </w:rPr>
        <w:t>。</w:t>
      </w:r>
    </w:p>
    <w:p w:rsidR="0018722C">
      <w:pPr>
        <w:pStyle w:val="cw22"/>
        <w:topLinePunct/>
      </w:pPr>
      <w:r>
        <w:t>[</w:t>
      </w:r>
      <w:r>
        <w:t xml:space="preserve">15</w:t>
      </w:r>
      <w:r>
        <w:t>]</w:t>
      </w:r>
      <w:r/>
      <w:r>
        <w:rPr>
          <w:rFonts w:ascii="宋体" w:eastAsia="宋体" w:hint="eastAsia"/>
        </w:rPr>
        <w:t>马杰</w:t>
      </w:r>
      <w:r>
        <w:t>. </w:t>
      </w:r>
      <w:r>
        <w:rPr>
          <w:rFonts w:ascii="宋体" w:eastAsia="宋体" w:hint="eastAsia"/>
        </w:rPr>
        <w:t>经济全球化与国家经济安全</w:t>
      </w:r>
      <w:r>
        <w:t>[</w:t>
      </w:r>
      <w:r>
        <w:rPr>
          <w:w w:val="105"/>
          <w:sz w:val="20"/>
        </w:rPr>
        <w:t>M</w:t>
      </w:r>
      <w:r>
        <w:t>]</w:t>
      </w:r>
      <w:r>
        <w:t xml:space="preserve">. </w:t>
      </w:r>
      <w:r>
        <w:rPr>
          <w:rFonts w:ascii="宋体" w:eastAsia="宋体" w:hint="eastAsia"/>
        </w:rPr>
        <w:t>北京</w:t>
      </w:r>
      <w:r>
        <w:rPr>
          <w:spacing w:val="4"/>
          <w:w w:val="105"/>
          <w:sz w:val="20"/>
          <w:rFonts w:hint="eastAsia"/>
        </w:rPr>
        <w:t>：</w:t>
      </w:r>
      <w:r>
        <w:rPr>
          <w:rFonts w:ascii="宋体" w:eastAsia="宋体" w:hint="eastAsia"/>
        </w:rPr>
        <w:t>经济科学出版社</w:t>
      </w:r>
      <w:r>
        <w:t>, </w:t>
      </w:r>
      <w:r>
        <w:t>2000</w:t>
      </w:r>
      <w:r>
        <w:rPr>
          <w:rFonts w:hint="eastAsia"/>
        </w:rPr>
        <w:t>。</w:t>
      </w:r>
    </w:p>
    <w:p w:rsidR="0018722C">
      <w:pPr>
        <w:pStyle w:val="cw22"/>
        <w:topLinePunct/>
      </w:pPr>
      <w:r>
        <w:t>[</w:t>
      </w:r>
      <w:r>
        <w:t xml:space="preserve">16</w:t>
      </w:r>
      <w:r>
        <w:t>]</w:t>
      </w:r>
      <w:r/>
      <w:r>
        <w:rPr>
          <w:rFonts w:ascii="宋体" w:eastAsia="宋体" w:hint="eastAsia"/>
        </w:rPr>
        <w:t>曹鉴燎</w:t>
      </w:r>
      <w:r>
        <w:t>. </w:t>
      </w:r>
      <w:r>
        <w:rPr>
          <w:rFonts w:ascii="宋体" w:eastAsia="宋体" w:hint="eastAsia"/>
        </w:rPr>
        <w:t>经济安全：发展中国家的开放与风险</w:t>
      </w:r>
      <w:r>
        <w:t>[</w:t>
      </w:r>
      <w:r>
        <w:rPr>
          <w:w w:val="105"/>
          <w:sz w:val="20"/>
        </w:rPr>
        <w:t xml:space="preserve">M</w:t>
      </w:r>
      <w:r>
        <w:t>]</w:t>
      </w:r>
      <w:r>
        <w:t xml:space="preserve">. </w:t>
      </w:r>
      <w:r>
        <w:rPr>
          <w:rFonts w:ascii="宋体" w:eastAsia="宋体" w:hint="eastAsia"/>
        </w:rPr>
        <w:t>北京</w:t>
      </w:r>
      <w:r>
        <w:rPr>
          <w:spacing w:val="0"/>
          <w:w w:val="105"/>
          <w:sz w:val="20"/>
          <w:rFonts w:hint="eastAsia"/>
        </w:rPr>
        <w:t>：</w:t>
      </w:r>
      <w:r>
        <w:rPr>
          <w:rFonts w:ascii="宋体" w:eastAsia="宋体" w:hint="eastAsia"/>
        </w:rPr>
        <w:t>社会科学文献出版</w:t>
      </w:r>
      <w:r>
        <w:t>, </w:t>
      </w:r>
      <w:r>
        <w:t>2006</w:t>
      </w:r>
      <w:r>
        <w:rPr>
          <w:rFonts w:hint="eastAsia"/>
        </w:rPr>
        <w:t>。</w:t>
      </w:r>
    </w:p>
    <w:p w:rsidR="0018722C">
      <w:pPr>
        <w:pStyle w:val="cw22"/>
        <w:topLinePunct/>
      </w:pPr>
      <w:r>
        <w:t>[</w:t>
      </w:r>
      <w:r>
        <w:t xml:space="preserve">17</w:t>
      </w:r>
      <w:r>
        <w:t>]</w:t>
      </w:r>
      <w:r/>
      <w:r>
        <w:rPr>
          <w:rFonts w:ascii="宋体" w:eastAsia="宋体" w:hint="eastAsia"/>
        </w:rPr>
        <w:t>赵春华</w:t>
      </w:r>
      <w:r>
        <w:t>. </w:t>
      </w:r>
      <w:r>
        <w:rPr>
          <w:rFonts w:ascii="宋体" w:eastAsia="宋体" w:hint="eastAsia"/>
        </w:rPr>
        <w:t>全球化视阈中的</w:t>
      </w:r>
      <w:r>
        <w:t>FDI</w:t>
      </w:r>
      <w:r>
        <w:rPr>
          <w:rFonts w:ascii="宋体" w:eastAsia="宋体" w:hint="eastAsia"/>
        </w:rPr>
        <w:t>与中国国家经济安全</w:t>
      </w:r>
      <w:r>
        <w:t>[</w:t>
      </w:r>
      <w:r>
        <w:t xml:space="preserve">J</w:t>
      </w:r>
      <w:r>
        <w:t>]</w:t>
      </w:r>
      <w:r>
        <w:t xml:space="preserve">. </w:t>
      </w:r>
      <w:r>
        <w:rPr>
          <w:rFonts w:ascii="宋体" w:eastAsia="宋体" w:hint="eastAsia"/>
        </w:rPr>
        <w:t>武汉大学学报</w:t>
      </w:r>
      <w:r>
        <w:rPr>
          <w:spacing w:val="6"/>
          <w:sz w:val="20"/>
        </w:rPr>
        <w:t>（</w:t>
      </w:r>
      <w:r>
        <w:rPr>
          <w:rFonts w:ascii="宋体" w:eastAsia="宋体" w:hint="eastAsia"/>
          <w:spacing w:val="4"/>
          <w:sz w:val="20"/>
        </w:rPr>
        <w:t>哲学社会科学版</w:t>
      </w:r>
      <w:r>
        <w:rPr>
          <w:spacing w:val="-2"/>
          <w:sz w:val="20"/>
        </w:rPr>
        <w:t>）</w:t>
      </w:r>
      <w:r>
        <w:t xml:space="preserve">, </w:t>
      </w:r>
      <w:r>
        <w:t>2008</w:t>
      </w:r>
      <w:r>
        <w:t>(</w:t>
      </w:r>
      <w:r>
        <w:rPr>
          <w:sz w:val="20"/>
        </w:rPr>
        <w:t>4</w:t>
      </w:r>
      <w:r>
        <w:t>)</w:t>
      </w:r>
      <w:r>
        <w:rPr>
          <w:sz w:val="20"/>
          <w:rFonts w:hint="eastAsia"/>
        </w:rPr>
        <w:t>：</w:t>
      </w:r>
      <w:r>
        <w:t>480-483.</w:t>
      </w:r>
    </w:p>
    <w:p w:rsidR="0018722C">
      <w:pPr>
        <w:pStyle w:val="cw22"/>
        <w:topLinePunct/>
      </w:pPr>
      <w:r>
        <w:t>[</w:t>
      </w:r>
      <w:r>
        <w:t xml:space="preserve">18</w:t>
      </w:r>
      <w:r>
        <w:t>]</w:t>
      </w:r>
      <w:r/>
      <w:r>
        <w:rPr>
          <w:rFonts w:ascii="宋体" w:eastAsia="宋体" w:hint="eastAsia"/>
        </w:rPr>
        <w:t>曹荣湘</w:t>
      </w:r>
      <w:r>
        <w:t>. </w:t>
      </w:r>
      <w:r>
        <w:rPr>
          <w:rFonts w:ascii="宋体" w:eastAsia="宋体" w:hint="eastAsia"/>
        </w:rPr>
        <w:t>经济安全：发展中国家的开放与风险</w:t>
      </w:r>
      <w:r>
        <w:t>[</w:t>
      </w:r>
      <w:r>
        <w:rPr>
          <w:w w:val="105"/>
          <w:sz w:val="20"/>
        </w:rPr>
        <w:t>M</w:t>
      </w:r>
      <w:r>
        <w:t>]</w:t>
      </w:r>
      <w:r>
        <w:t xml:space="preserve">. </w:t>
      </w:r>
      <w:r>
        <w:rPr>
          <w:rFonts w:ascii="宋体" w:eastAsia="宋体" w:hint="eastAsia"/>
        </w:rPr>
        <w:t>北京</w:t>
      </w:r>
      <w:r>
        <w:rPr>
          <w:spacing w:val="-1"/>
          <w:w w:val="105"/>
          <w:sz w:val="20"/>
          <w:rFonts w:hint="eastAsia"/>
        </w:rPr>
        <w:t>：</w:t>
      </w:r>
      <w:r>
        <w:rPr>
          <w:rFonts w:ascii="宋体" w:eastAsia="宋体" w:hint="eastAsia"/>
        </w:rPr>
        <w:t>社会科学文献出版社</w:t>
      </w:r>
      <w:r>
        <w:t>, </w:t>
      </w:r>
      <w:r>
        <w:t>2006</w:t>
      </w:r>
      <w:r>
        <w:rPr>
          <w:rFonts w:hint="eastAsia"/>
        </w:rPr>
        <w:t>。</w:t>
      </w:r>
    </w:p>
    <w:p w:rsidR="0018722C">
      <w:pPr>
        <w:pStyle w:val="cw22"/>
        <w:topLinePunct/>
      </w:pPr>
      <w:r>
        <w:t>[</w:t>
      </w:r>
      <w:r>
        <w:t xml:space="preserve">19</w:t>
      </w:r>
      <w:r>
        <w:t>]</w:t>
      </w:r>
      <w:r>
        <w:t xml:space="preserve"> </w:t>
      </w:r>
      <w:r>
        <w:rPr>
          <w:rFonts w:ascii="宋体" w:eastAsia="宋体" w:hint="eastAsia"/>
        </w:rPr>
        <w:t>赵英等</w:t>
      </w:r>
      <w:r>
        <w:t>.  </w:t>
      </w:r>
      <w:r>
        <w:rPr>
          <w:rFonts w:ascii="宋体" w:eastAsia="宋体" w:hint="eastAsia"/>
        </w:rPr>
        <w:t>大国之途</w:t>
      </w:r>
      <w:r>
        <w:rPr>
          <w:sz w:val="20"/>
          <w:rFonts w:hint="eastAsia"/>
        </w:rPr>
        <w:t>：</w:t>
      </w:r>
      <w:r>
        <w:t>21</w:t>
      </w:r>
      <w:r>
        <w:rPr>
          <w:rFonts w:ascii="宋体" w:eastAsia="宋体" w:hint="eastAsia"/>
        </w:rPr>
        <w:t>世纪初的中国经济安全</w:t>
      </w:r>
      <w:r>
        <w:t>[</w:t>
      </w:r>
      <w:r>
        <w:rPr>
          <w:sz w:val="20"/>
        </w:rPr>
        <w:t>M</w:t>
      </w:r>
      <w:r>
        <w:t>]</w:t>
      </w:r>
      <w:r>
        <w:t xml:space="preserve">.  </w:t>
      </w:r>
      <w:r>
        <w:rPr>
          <w:rFonts w:ascii="宋体" w:eastAsia="宋体" w:hint="eastAsia"/>
        </w:rPr>
        <w:t>云南</w:t>
      </w:r>
      <w:r>
        <w:rPr>
          <w:sz w:val="20"/>
          <w:rFonts w:hint="eastAsia"/>
        </w:rPr>
        <w:t>：</w:t>
      </w:r>
      <w:r>
        <w:t>  </w:t>
      </w:r>
      <w:r>
        <w:rPr>
          <w:rFonts w:ascii="宋体" w:eastAsia="宋体" w:hint="eastAsia"/>
        </w:rPr>
        <w:t>云南出版社</w:t>
      </w:r>
      <w:r>
        <w:t>, </w:t>
      </w:r>
      <w:r>
        <w:t>2006</w:t>
      </w:r>
      <w:r>
        <w:rPr>
          <w:rFonts w:hint="eastAsia"/>
        </w:rPr>
        <w:t>。</w:t>
      </w:r>
    </w:p>
    <w:p w:rsidR="0018722C">
      <w:pPr>
        <w:pStyle w:val="cw22"/>
        <w:topLinePunct/>
      </w:pPr>
      <w:r>
        <w:t>[</w:t>
      </w:r>
      <w:r>
        <w:t xml:space="preserve">20</w:t>
      </w:r>
      <w:r>
        <w:t>]</w:t>
      </w:r>
      <w:r>
        <w:t xml:space="preserve"> </w:t>
      </w:r>
      <w:r>
        <w:rPr>
          <w:rFonts w:ascii="宋体" w:eastAsia="宋体" w:hint="eastAsia"/>
        </w:rPr>
        <w:t>曾繁华</w:t>
      </w:r>
      <w:r>
        <w:rPr>
          <w:spacing w:val="0"/>
          <w:sz w:val="20"/>
          <w:rFonts w:hint="eastAsia"/>
        </w:rPr>
        <w:t>，</w:t>
      </w:r>
      <w:r>
        <w:t>  </w:t>
      </w:r>
      <w:r>
        <w:rPr>
          <w:rFonts w:ascii="宋体" w:eastAsia="宋体" w:hint="eastAsia"/>
        </w:rPr>
        <w:t>鲁贵宝</w:t>
      </w:r>
      <w:r>
        <w:t>.  </w:t>
      </w:r>
      <w:r>
        <w:rPr>
          <w:rFonts w:ascii="宋体" w:eastAsia="宋体" w:hint="eastAsia"/>
        </w:rPr>
        <w:t>影响国家经济安全因素及增强经济安全对策研究</w:t>
      </w:r>
      <w:r>
        <w:t>[</w:t>
      </w:r>
      <w:r>
        <w:t>J</w:t>
      </w:r>
      <w:r>
        <w:t>]</w:t>
      </w:r>
      <w:r>
        <w:t xml:space="preserve">.  </w:t>
      </w:r>
      <w:r>
        <w:rPr>
          <w:rFonts w:ascii="宋体" w:eastAsia="宋体" w:hint="eastAsia"/>
        </w:rPr>
        <w:t>湖北广播电视大学</w:t>
      </w:r>
      <w:r>
        <w:rPr>
          <w:rFonts w:ascii="宋体" w:eastAsia="宋体" w:hint="eastAsia"/>
        </w:rPr>
        <w:t>学</w:t>
      </w:r>
      <w:r>
        <w:rPr>
          <w:rFonts w:ascii="宋体" w:eastAsia="宋体" w:hint="eastAsia"/>
        </w:rPr>
        <w:t>报</w:t>
      </w:r>
      <w:r>
        <w:rPr>
          <w:sz w:val="20"/>
          <w:rFonts w:hint="eastAsia"/>
        </w:rPr>
        <w:t>，</w:t>
      </w:r>
      <w:r>
        <w:t> 2007</w:t>
      </w:r>
      <w:r>
        <w:t>(</w:t>
      </w:r>
      <w:r>
        <w:t>10</w:t>
      </w:r>
      <w:r>
        <w:t>)</w:t>
      </w:r>
      <w:r>
        <w:rPr>
          <w:sz w:val="20"/>
          <w:rFonts w:hint="eastAsia"/>
        </w:rPr>
        <w:t>：</w:t>
      </w:r>
      <w:r>
        <w:t>5-8.</w:t>
      </w:r>
    </w:p>
    <w:p w:rsidR="0018722C">
      <w:pPr>
        <w:pStyle w:val="cw22"/>
        <w:topLinePunct/>
      </w:pPr>
      <w:r>
        <w:t>[</w:t>
      </w:r>
      <w:r>
        <w:t xml:space="preserve">21</w:t>
      </w:r>
      <w:r>
        <w:t>]</w:t>
      </w:r>
      <w:r>
        <w:t xml:space="preserve"> </w:t>
      </w:r>
      <w:r>
        <w:rPr>
          <w:rFonts w:ascii="宋体" w:eastAsia="宋体" w:hint="eastAsia"/>
        </w:rPr>
        <w:t>谭咏哲</w:t>
      </w:r>
      <w:r>
        <w:rPr>
          <w:spacing w:val="2"/>
          <w:sz w:val="20"/>
          <w:rFonts w:hint="eastAsia"/>
        </w:rPr>
        <w:t>，</w:t>
      </w:r>
      <w:r>
        <w:t>  </w:t>
      </w:r>
      <w:r>
        <w:rPr>
          <w:rFonts w:ascii="宋体" w:eastAsia="宋体" w:hint="eastAsia"/>
        </w:rPr>
        <w:t>吴润青</w:t>
      </w:r>
      <w:r>
        <w:t>.  </w:t>
      </w:r>
      <w:r>
        <w:rPr>
          <w:rFonts w:ascii="宋体" w:eastAsia="宋体" w:hint="eastAsia"/>
        </w:rPr>
        <w:t>外汇储备与国家经济安全</w:t>
      </w:r>
      <w:r>
        <w:t>[</w:t>
      </w:r>
      <w:r>
        <w:t>J</w:t>
      </w:r>
      <w:r>
        <w:t>]</w:t>
      </w:r>
      <w:r>
        <w:t xml:space="preserve">.  </w:t>
      </w:r>
      <w:r>
        <w:rPr>
          <w:rFonts w:ascii="宋体" w:eastAsia="宋体" w:hint="eastAsia"/>
        </w:rPr>
        <w:t>科教文汇</w:t>
      </w:r>
      <w:r>
        <w:rPr>
          <w:sz w:val="20"/>
        </w:rPr>
        <w:t>（</w:t>
      </w:r>
      <w:r>
        <w:rPr>
          <w:rFonts w:ascii="宋体" w:eastAsia="宋体" w:hint="eastAsia"/>
          <w:sz w:val="20"/>
        </w:rPr>
        <w:t>下旬刊</w:t>
      </w:r>
      <w:r>
        <w:rPr>
          <w:spacing w:val="0"/>
          <w:sz w:val="20"/>
        </w:rPr>
        <w:t>）</w:t>
      </w:r>
      <w:r>
        <w:t xml:space="preserve">, </w:t>
      </w:r>
      <w:r>
        <w:t>2007</w:t>
      </w:r>
      <w:r>
        <w:t>(</w:t>
      </w:r>
      <w:r>
        <w:rPr>
          <w:sz w:val="20"/>
        </w:rPr>
        <w:t>8</w:t>
      </w:r>
      <w:r>
        <w:t>)</w:t>
      </w:r>
      <w:r>
        <w:rPr>
          <w:sz w:val="20"/>
          <w:rFonts w:hint="eastAsia"/>
        </w:rPr>
        <w:t>：</w:t>
      </w:r>
      <w:r>
        <w:t>136</w:t>
      </w:r>
      <w:r>
        <w:rPr>
          <w:rFonts w:hint="eastAsia"/>
        </w:rPr>
        <w:t>。</w:t>
      </w:r>
    </w:p>
    <w:p w:rsidR="0018722C">
      <w:pPr>
        <w:pStyle w:val="cw22"/>
        <w:topLinePunct/>
      </w:pPr>
      <w:r>
        <w:t>[</w:t>
      </w:r>
      <w:r>
        <w:t xml:space="preserve">22</w:t>
      </w:r>
      <w:r>
        <w:t>]</w:t>
      </w:r>
      <w:r>
        <w:t xml:space="preserve"> </w:t>
      </w:r>
      <w:r>
        <w:rPr>
          <w:rFonts w:ascii="宋体" w:eastAsia="宋体" w:hint="eastAsia"/>
        </w:rPr>
        <w:t>田贵明</w:t>
      </w:r>
      <w:r>
        <w:t>.  </w:t>
      </w:r>
      <w:r>
        <w:rPr>
          <w:rFonts w:ascii="宋体" w:eastAsia="宋体" w:hint="eastAsia"/>
        </w:rPr>
        <w:t>跨国公司与中国经济安全</w:t>
      </w:r>
      <w:r>
        <w:t>[</w:t>
      </w:r>
      <w:r>
        <w:t>J</w:t>
      </w:r>
      <w:r>
        <w:t>]</w:t>
      </w:r>
      <w:r>
        <w:t xml:space="preserve">.  </w:t>
      </w:r>
      <w:r>
        <w:rPr>
          <w:rFonts w:ascii="宋体" w:eastAsia="宋体" w:hint="eastAsia"/>
        </w:rPr>
        <w:t>当代世界</w:t>
      </w:r>
      <w:r>
        <w:t>, </w:t>
      </w:r>
      <w:r>
        <w:t>2008</w:t>
      </w:r>
      <w:r>
        <w:t>(</w:t>
      </w:r>
      <w:r>
        <w:t>7</w:t>
      </w:r>
      <w:r>
        <w:t>)</w:t>
      </w:r>
      <w:r>
        <w:t>:48-54.</w:t>
      </w:r>
    </w:p>
    <w:p w:rsidR="0018722C">
      <w:pPr>
        <w:pStyle w:val="cw22"/>
        <w:topLinePunct/>
      </w:pPr>
      <w:r>
        <w:t>[</w:t>
      </w:r>
      <w:r>
        <w:t xml:space="preserve">23</w:t>
      </w:r>
      <w:r>
        <w:t>]</w:t>
      </w:r>
      <w:r>
        <w:t xml:space="preserve"> </w:t>
      </w:r>
      <w:r>
        <w:rPr>
          <w:rFonts w:ascii="宋体" w:eastAsia="宋体" w:hint="eastAsia"/>
        </w:rPr>
        <w:t>杨帆</w:t>
      </w:r>
      <w:r>
        <w:t>.  </w:t>
      </w:r>
      <w:r>
        <w:rPr>
          <w:rFonts w:ascii="宋体" w:eastAsia="宋体" w:hint="eastAsia"/>
        </w:rPr>
        <w:t>人民币汇率升值与国家经济安全</w:t>
      </w:r>
      <w:r>
        <w:t>[</w:t>
      </w:r>
      <w:r>
        <w:t>J</w:t>
      </w:r>
      <w:r>
        <w:t>]</w:t>
      </w:r>
      <w:r>
        <w:t xml:space="preserve">.  </w:t>
      </w:r>
      <w:r>
        <w:rPr>
          <w:rFonts w:ascii="宋体" w:eastAsia="宋体" w:hint="eastAsia"/>
        </w:rPr>
        <w:t>理论参考</w:t>
      </w:r>
      <w:r>
        <w:t>, </w:t>
      </w:r>
      <w:r>
        <w:t>2008</w:t>
      </w:r>
      <w:r>
        <w:t>(</w:t>
      </w:r>
      <w:r>
        <w:t>2</w:t>
      </w:r>
      <w:r>
        <w:t>)</w:t>
      </w:r>
      <w:r>
        <w:t>:52-54.</w:t>
      </w:r>
    </w:p>
    <w:p w:rsidR="0018722C">
      <w:pPr>
        <w:pStyle w:val="cw22"/>
        <w:topLinePunct/>
      </w:pPr>
      <w:r>
        <w:t>[</w:t>
      </w:r>
      <w:r>
        <w:t xml:space="preserve">24</w:t>
      </w:r>
      <w:r>
        <w:t>]</w:t>
      </w:r>
      <w:r/>
      <w:r>
        <w:rPr>
          <w:rFonts w:ascii="宋体" w:eastAsia="宋体" w:hint="eastAsia"/>
        </w:rPr>
        <w:t>叶卫平</w:t>
      </w:r>
      <w:r>
        <w:t>. </w:t>
      </w:r>
      <w:r>
        <w:rPr>
          <w:rFonts w:ascii="宋体" w:eastAsia="宋体" w:hint="eastAsia"/>
        </w:rPr>
        <w:t>国家经济安全的三个重要特性及其对我国的启示</w:t>
      </w:r>
      <w:r>
        <w:t>[</w:t>
      </w:r>
      <w:r>
        <w:t>J</w:t>
      </w:r>
      <w:r>
        <w:t>]</w:t>
      </w:r>
      <w:r>
        <w:t xml:space="preserve">. </w:t>
      </w:r>
      <w:r>
        <w:rPr>
          <w:rFonts w:ascii="宋体" w:eastAsia="宋体" w:hint="eastAsia"/>
        </w:rPr>
        <w:t>马克思主义研究</w:t>
      </w:r>
      <w:r>
        <w:rPr>
          <w:sz w:val="20"/>
          <w:rFonts w:hint="eastAsia"/>
        </w:rPr>
        <w:t>，</w:t>
      </w:r>
      <w:r w:rsidR="001852F3">
        <w:t xml:space="preserve">2008</w:t>
      </w:r>
      <w:r>
        <w:t>(</w:t>
      </w:r>
      <w:r>
        <w:t>11</w:t>
      </w:r>
      <w:r>
        <w:t>)</w:t>
      </w:r>
      <w:r>
        <w:rPr>
          <w:sz w:val="20"/>
          <w:rFonts w:hint="eastAsia"/>
        </w:rPr>
        <w:t>：</w:t>
      </w:r>
      <w:r>
        <w:t>35-40.</w:t>
      </w:r>
    </w:p>
    <w:p w:rsidR="0018722C">
      <w:pPr>
        <w:pStyle w:val="cw22"/>
        <w:topLinePunct/>
      </w:pPr>
      <w:r>
        <w:t>[</w:t>
      </w:r>
      <w:r>
        <w:t xml:space="preserve">25</w:t>
      </w:r>
      <w:r>
        <w:t>]</w:t>
      </w:r>
      <w:r/>
      <w:r>
        <w:rPr>
          <w:rFonts w:ascii="宋体" w:eastAsia="宋体" w:hint="eastAsia"/>
        </w:rPr>
        <w:t>高昊</w:t>
      </w:r>
      <w:r>
        <w:rPr>
          <w:spacing w:val="0"/>
          <w:sz w:val="20"/>
          <w:rFonts w:hint="eastAsia"/>
        </w:rPr>
        <w:t>，</w:t>
      </w:r>
      <w:r w:rsidR="001852F3">
        <w:t xml:space="preserve"> </w:t>
      </w:r>
      <w:r>
        <w:rPr>
          <w:rFonts w:ascii="宋体" w:eastAsia="宋体" w:hint="eastAsia"/>
        </w:rPr>
        <w:t>张一弓</w:t>
      </w:r>
      <w:r>
        <w:t>. </w:t>
      </w:r>
      <w:r>
        <w:rPr>
          <w:rFonts w:ascii="宋体" w:eastAsia="宋体" w:hint="eastAsia"/>
        </w:rPr>
        <w:t>国家经济安全和国家经济发展比较探析</w:t>
      </w:r>
      <w:r>
        <w:t>[</w:t>
      </w:r>
      <w:r>
        <w:t>J</w:t>
      </w:r>
      <w:r>
        <w:t>]</w:t>
      </w:r>
      <w:r>
        <w:t xml:space="preserve">. </w:t>
      </w:r>
      <w:r>
        <w:rPr>
          <w:rFonts w:ascii="宋体" w:eastAsia="宋体" w:hint="eastAsia"/>
        </w:rPr>
        <w:t>经济问题探索</w:t>
      </w:r>
      <w:r>
        <w:rPr>
          <w:spacing w:val="0"/>
          <w:sz w:val="20"/>
          <w:rFonts w:hint="eastAsia"/>
        </w:rPr>
        <w:t>，</w:t>
      </w:r>
      <w:r>
        <w:t>2010</w:t>
      </w:r>
      <w:r>
        <w:t>(</w:t>
      </w:r>
      <w:r>
        <w:t>2</w:t>
      </w:r>
      <w:r>
        <w:t>)</w:t>
      </w:r>
      <w:r>
        <w:rPr>
          <w:sz w:val="20"/>
          <w:rFonts w:hint="eastAsia"/>
        </w:rPr>
        <w:t>：</w:t>
      </w:r>
      <w:r>
        <w:t>8-12.</w:t>
      </w:r>
    </w:p>
    <w:p w:rsidR="0018722C">
      <w:pPr>
        <w:pStyle w:val="cw22"/>
        <w:topLinePunct/>
      </w:pPr>
      <w:r>
        <w:t>[</w:t>
      </w:r>
      <w:r>
        <w:t xml:space="preserve">26</w:t>
      </w:r>
      <w:r>
        <w:t>]</w:t>
      </w:r>
      <w:r/>
      <w:r>
        <w:rPr>
          <w:rFonts w:ascii="宋体" w:eastAsia="宋体" w:hint="eastAsia"/>
        </w:rPr>
        <w:t>顾海兵</w:t>
      </w:r>
      <w:r>
        <w:rPr>
          <w:spacing w:val="2"/>
          <w:sz w:val="20"/>
          <w:rFonts w:hint="eastAsia"/>
        </w:rPr>
        <w:t>，</w:t>
      </w:r>
      <w:r w:rsidR="001852F3">
        <w:t xml:space="preserve"> </w:t>
      </w:r>
      <w:r>
        <w:rPr>
          <w:rFonts w:ascii="宋体" w:eastAsia="宋体" w:hint="eastAsia"/>
        </w:rPr>
        <w:t>刘杨</w:t>
      </w:r>
      <w:r>
        <w:t>. </w:t>
      </w:r>
      <w:r>
        <w:rPr>
          <w:rFonts w:ascii="宋体" w:eastAsia="宋体" w:hint="eastAsia"/>
        </w:rPr>
        <w:t>国家经济安全指标应增加养老金缺口</w:t>
      </w:r>
      <w:r>
        <w:t>[</w:t>
      </w:r>
      <w:r>
        <w:t>J</w:t>
      </w:r>
      <w:r>
        <w:t>]</w:t>
      </w:r>
      <w:r>
        <w:t xml:space="preserve">. </w:t>
      </w:r>
      <w:r>
        <w:rPr>
          <w:rFonts w:ascii="宋体" w:eastAsia="宋体" w:hint="eastAsia"/>
        </w:rPr>
        <w:t>财政研究</w:t>
      </w:r>
      <w:r>
        <w:rPr>
          <w:spacing w:val="1"/>
          <w:sz w:val="20"/>
          <w:rFonts w:hint="eastAsia"/>
        </w:rPr>
        <w:t>，</w:t>
      </w:r>
      <w:r>
        <w:t>2012</w:t>
      </w:r>
      <w:r>
        <w:t>(</w:t>
      </w:r>
      <w:r>
        <w:t>3</w:t>
      </w:r>
      <w:r>
        <w:t>)</w:t>
      </w:r>
      <w:r>
        <w:rPr>
          <w:sz w:val="20"/>
          <w:rFonts w:hint="eastAsia"/>
        </w:rPr>
        <w:t>：</w:t>
      </w:r>
      <w:r>
        <w:t>50-53.</w:t>
      </w:r>
    </w:p>
    <w:p w:rsidR="0018722C">
      <w:pPr>
        <w:pStyle w:val="cw22"/>
        <w:topLinePunct/>
      </w:pPr>
      <w:r>
        <w:t>[</w:t>
      </w:r>
      <w:r>
        <w:t xml:space="preserve">27</w:t>
      </w:r>
      <w:r>
        <w:t>]</w:t>
      </w:r>
      <w:r/>
      <w:r>
        <w:rPr>
          <w:rFonts w:ascii="宋体" w:eastAsia="宋体" w:hint="eastAsia"/>
        </w:rPr>
        <w:t>李魁</w:t>
      </w:r>
      <w:r>
        <w:t>. </w:t>
      </w:r>
      <w:r>
        <w:rPr>
          <w:rFonts w:ascii="宋体" w:eastAsia="宋体" w:hint="eastAsia"/>
        </w:rPr>
        <w:t>人口年龄结构变动与经济增长兼论中国的人口红利</w:t>
      </w:r>
      <w:r>
        <w:t>[</w:t>
      </w:r>
      <w:r>
        <w:rPr>
          <w:sz w:val="20"/>
        </w:rPr>
        <w:t>D</w:t>
      </w:r>
      <w:r>
        <w:t>]</w:t>
      </w:r>
      <w:r>
        <w:t xml:space="preserve">. </w:t>
      </w:r>
      <w:r>
        <w:rPr>
          <w:rFonts w:ascii="宋体" w:eastAsia="宋体" w:hint="eastAsia"/>
        </w:rPr>
        <w:t>武汉</w:t>
      </w:r>
      <w:r>
        <w:rPr>
          <w:spacing w:val="1"/>
          <w:sz w:val="20"/>
          <w:rFonts w:hint="eastAsia"/>
        </w:rPr>
        <w:t>：</w:t>
      </w:r>
      <w:r w:rsidR="001852F3">
        <w:t xml:space="preserve"> </w:t>
      </w:r>
      <w:r>
        <w:rPr>
          <w:rFonts w:ascii="宋体" w:eastAsia="宋体" w:hint="eastAsia"/>
        </w:rPr>
        <w:t>武汉大学</w:t>
      </w:r>
      <w:r>
        <w:t>, </w:t>
      </w:r>
      <w:r>
        <w:t>2010</w:t>
      </w:r>
      <w:r>
        <w:rPr>
          <w:rFonts w:hint="eastAsia"/>
        </w:rPr>
        <w:t>。</w:t>
      </w:r>
    </w:p>
    <w:p w:rsidR="0018722C">
      <w:pPr>
        <w:pStyle w:val="cw22"/>
        <w:topLinePunct/>
      </w:pPr>
      <w:r>
        <w:t>[</w:t>
      </w:r>
      <w:r>
        <w:t xml:space="preserve">28</w:t>
      </w:r>
      <w:r>
        <w:t>]</w:t>
      </w:r>
      <w:r/>
      <w:r>
        <w:rPr>
          <w:rFonts w:ascii="宋体" w:hAnsi="宋体" w:eastAsia="宋体" w:hint="eastAsia"/>
        </w:rPr>
        <w:t>何平平</w:t>
      </w:r>
      <w:r>
        <w:t>. </w:t>
      </w:r>
      <w:r>
        <w:rPr>
          <w:rFonts w:ascii="宋体" w:hAnsi="宋体" w:eastAsia="宋体" w:hint="eastAsia"/>
        </w:rPr>
        <w:t>经济增长、人口老龄化与医疗费用增长——中国数据的计量分析</w:t>
      </w:r>
      <w:r>
        <w:t>[</w:t>
      </w:r>
      <w:r>
        <w:t>J</w:t>
      </w:r>
      <w:r>
        <w:t>]</w:t>
      </w:r>
      <w:r>
        <w:t xml:space="preserve">. </w:t>
      </w:r>
      <w:r>
        <w:rPr>
          <w:rFonts w:ascii="宋体" w:hAnsi="宋体" w:eastAsia="宋体" w:hint="eastAsia"/>
        </w:rPr>
        <w:t>财经理论与实践</w:t>
      </w:r>
      <w:r>
        <w:rPr>
          <w:spacing w:val="0"/>
          <w:sz w:val="20"/>
          <w:rFonts w:hint="eastAsia"/>
        </w:rPr>
        <w:t>，</w:t>
      </w:r>
      <w:r>
        <w:t>2006</w:t>
      </w:r>
      <w:r>
        <w:t xml:space="preserve">, </w:t>
      </w:r>
      <w:r>
        <w:t>27</w:t>
      </w:r>
      <w:r>
        <w:t>(</w:t>
      </w:r>
      <w:r>
        <w:t>2</w:t>
      </w:r>
      <w:r>
        <w:t>)</w:t>
      </w:r>
      <w:r>
        <w:rPr>
          <w:sz w:val="20"/>
          <w:rFonts w:hint="eastAsia"/>
        </w:rPr>
        <w:t>：</w:t>
      </w:r>
      <w:r>
        <w:t>90-94.</w:t>
      </w:r>
    </w:p>
    <w:p w:rsidR="0018722C">
      <w:pPr>
        <w:pStyle w:val="cw22"/>
        <w:topLinePunct/>
      </w:pPr>
      <w:r>
        <w:t>[</w:t>
      </w:r>
      <w:r>
        <w:t xml:space="preserve">29</w:t>
      </w:r>
      <w:r>
        <w:t>]</w:t>
      </w:r>
      <w:r/>
      <w:r>
        <w:rPr>
          <w:rFonts w:ascii="宋体" w:eastAsia="宋体" w:hint="eastAsia"/>
        </w:rPr>
        <w:t>于学军</w:t>
      </w:r>
      <w:r>
        <w:t>. </w:t>
      </w:r>
      <w:r>
        <w:rPr>
          <w:rFonts w:ascii="宋体" w:eastAsia="宋体" w:hint="eastAsia"/>
        </w:rPr>
        <w:t>中国人口老化的经济学研究</w:t>
      </w:r>
      <w:r>
        <w:t>[</w:t>
      </w:r>
      <w:r>
        <w:t>J</w:t>
      </w:r>
      <w:r>
        <w:t>]</w:t>
      </w:r>
      <w:r>
        <w:t xml:space="preserve">. </w:t>
      </w:r>
      <w:r>
        <w:rPr>
          <w:rFonts w:ascii="宋体" w:eastAsia="宋体" w:hint="eastAsia"/>
        </w:rPr>
        <w:t>中国人口科学</w:t>
      </w:r>
      <w:r>
        <w:rPr>
          <w:spacing w:val="1"/>
          <w:sz w:val="20"/>
          <w:rFonts w:hint="eastAsia"/>
        </w:rPr>
        <w:t>，</w:t>
      </w:r>
      <w:r>
        <w:t>1995</w:t>
      </w:r>
      <w:r>
        <w:t>(</w:t>
      </w:r>
      <w:r>
        <w:t>6</w:t>
      </w:r>
      <w:r>
        <w:t>)</w:t>
      </w:r>
      <w:r>
        <w:rPr>
          <w:sz w:val="20"/>
          <w:rFonts w:hint="eastAsia"/>
        </w:rPr>
        <w:t>：</w:t>
      </w:r>
      <w:r>
        <w:t>24-34.</w:t>
      </w:r>
    </w:p>
    <w:p w:rsidR="0018722C">
      <w:pPr>
        <w:pStyle w:val="cw22"/>
        <w:topLinePunct/>
      </w:pPr>
      <w:r>
        <w:t>[</w:t>
      </w:r>
      <w:r>
        <w:t xml:space="preserve">30</w:t>
      </w:r>
      <w:r>
        <w:t>]</w:t>
      </w:r>
      <w:r/>
      <w:r>
        <w:rPr>
          <w:rFonts w:ascii="宋体" w:eastAsia="宋体" w:hint="eastAsia"/>
        </w:rPr>
        <w:t>彭秀健</w:t>
      </w:r>
      <w:r>
        <w:t>. </w:t>
      </w:r>
      <w:r w:rsidR="001852F3">
        <w:t xml:space="preserve"> </w:t>
      </w:r>
      <w:r>
        <w:rPr>
          <w:rFonts w:ascii="宋体" w:eastAsia="宋体" w:hint="eastAsia"/>
        </w:rPr>
        <w:t>中国人口老龄化的宏观经济后果一一应用一般均衡分析</w:t>
      </w:r>
      <w:r>
        <w:t>[</w:t>
      </w:r>
      <w:r>
        <w:rPr>
          <w:sz w:val="20"/>
        </w:rPr>
        <w:t>J</w:t>
      </w:r>
      <w:r>
        <w:t>]</w:t>
      </w:r>
      <w:r>
        <w:t xml:space="preserve">. </w:t>
      </w:r>
      <w:r w:rsidR="001852F3">
        <w:t xml:space="preserve"> </w:t>
      </w:r>
      <w:r>
        <w:rPr>
          <w:rFonts w:ascii="宋体" w:eastAsia="宋体" w:hint="eastAsia"/>
        </w:rPr>
        <w:t>人口研究</w:t>
      </w:r>
      <w:r>
        <w:rPr>
          <w:sz w:val="20"/>
          <w:rFonts w:hint="eastAsia"/>
        </w:rPr>
        <w:t>，</w:t>
      </w:r>
    </w:p>
    <w:p w:rsidR="0018722C">
      <w:pPr>
        <w:topLinePunct/>
      </w:pPr>
      <w:r>
        <w:rPr>
          <w:rFonts w:cstheme="minorBidi" w:hAnsiTheme="minorHAnsi" w:eastAsiaTheme="minorHAnsi" w:asciiTheme="minorHAnsi" w:ascii="Times New Roman"/>
        </w:rPr>
        <w:t>2006</w:t>
      </w:r>
      <w:r>
        <w:rPr>
          <w:rFonts w:cstheme="minorBidi" w:hAnsiTheme="minorHAnsi" w:eastAsiaTheme="minorHAnsi" w:asciiTheme="minorHAnsi" w:ascii="Times New Roman"/>
        </w:rPr>
        <w:t>(</w:t>
      </w:r>
      <w:r>
        <w:rPr>
          <w:rFonts w:cstheme="minorBidi" w:hAnsiTheme="minorHAnsi" w:eastAsiaTheme="minorHAnsi" w:asciiTheme="minorHAnsi" w:ascii="Times New Roman"/>
        </w:rPr>
        <w:t>7</w:t>
      </w:r>
      <w:r>
        <w:rPr>
          <w:rFonts w:cstheme="minorBidi" w:hAnsiTheme="minorHAnsi" w:eastAsiaTheme="minorHAnsi" w:asciiTheme="minorHAnsi" w:ascii="Times New Roman"/>
        </w:rPr>
        <w:t>)</w:t>
      </w:r>
      <w:r>
        <w:rPr>
          <w:rFonts w:cstheme="minorBidi" w:hAnsiTheme="minorHAnsi" w:eastAsiaTheme="minorHAnsi" w:asciiTheme="minorHAnsi" w:ascii="Times New Roman"/>
        </w:rPr>
        <w:t>:12-22.</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莫龙</w:t>
      </w:r>
      <w:r>
        <w:rPr>
          <w:rFonts w:ascii="Times New Roman" w:eastAsia="Times New Roman" w:cstheme="minorBidi" w:hAnsiTheme="minorHAnsi"/>
        </w:rPr>
        <w:t>. 1980-2050</w:t>
      </w:r>
      <w:r>
        <w:rPr>
          <w:rFonts w:cstheme="minorBidi" w:hAnsiTheme="minorHAnsi" w:eastAsiaTheme="minorHAnsi" w:asciiTheme="minorHAnsi"/>
        </w:rPr>
        <w:t>年中国人口老龄化与经济发展协调定量研究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人口研究</w:t>
      </w:r>
      <w:r>
        <w:rPr>
          <w:rFonts w:ascii="Times New Roman" w:eastAsia="Times New Roman" w:cstheme="minorBidi" w:hAnsiTheme="minorHAnsi"/>
        </w:rPr>
        <w:t>, 2009</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:10-19.</w:t>
      </w:r>
    </w:p>
    <w:p w:rsidR="0018722C">
      <w:pPr>
        <w:pStyle w:val="cw22"/>
        <w:topLinePunct/>
      </w:pPr>
      <w:r>
        <w:t>[</w:t>
      </w:r>
      <w:r>
        <w:t xml:space="preserve">32</w:t>
      </w:r>
      <w:r>
        <w:t>]</w:t>
      </w:r>
      <w:r/>
      <w:r>
        <w:rPr>
          <w:rFonts w:ascii="宋体" w:eastAsia="宋体" w:hint="eastAsia"/>
        </w:rPr>
        <w:t>蔡昉</w:t>
      </w:r>
      <w:r>
        <w:t>. </w:t>
      </w:r>
      <w:r>
        <w:rPr>
          <w:rFonts w:ascii="宋体" w:eastAsia="宋体" w:hint="eastAsia"/>
        </w:rPr>
        <w:t>中国人口与劳动问题报告</w:t>
      </w:r>
      <w:r>
        <w:t>[</w:t>
      </w:r>
      <w:r>
        <w:rPr>
          <w:w w:val="105"/>
          <w:sz w:val="20"/>
        </w:rPr>
        <w:t>M</w:t>
      </w:r>
      <w:r>
        <w:t>]</w:t>
      </w:r>
      <w:r>
        <w:t xml:space="preserve">. </w:t>
      </w:r>
      <w:r>
        <w:rPr>
          <w:rFonts w:ascii="宋体" w:eastAsia="宋体" w:hint="eastAsia"/>
        </w:rPr>
        <w:t>北京</w:t>
      </w:r>
      <w:r>
        <w:rPr>
          <w:spacing w:val="2"/>
          <w:w w:val="105"/>
          <w:sz w:val="20"/>
          <w:rFonts w:hint="eastAsia"/>
        </w:rPr>
        <w:t>：</w:t>
      </w:r>
      <w:r>
        <w:rPr>
          <w:rFonts w:ascii="宋体" w:eastAsia="宋体" w:hint="eastAsia"/>
        </w:rPr>
        <w:t>社会科学文献出版社</w:t>
      </w:r>
      <w:r>
        <w:t>, </w:t>
      </w:r>
      <w:r>
        <w:t>2010</w:t>
      </w:r>
      <w:r>
        <w:rPr>
          <w:rFonts w:hint="eastAsia"/>
        </w:rPr>
        <w:t>。</w:t>
      </w:r>
    </w:p>
    <w:p w:rsidR="0018722C">
      <w:pPr>
        <w:pStyle w:val="cw22"/>
        <w:topLinePunct/>
      </w:pPr>
      <w:r>
        <w:rPr>
          <w:rFonts w:ascii="宋体" w:eastAsia="宋体" w:hint="eastAsia"/>
        </w:rPr>
        <w:t>[</w:t>
      </w:r>
      <w:r>
        <w:rPr>
          <w:rFonts w:ascii="宋体" w:eastAsia="宋体" w:hint="eastAsia"/>
        </w:rPr>
        <w:t xml:space="preserve">33</w:t>
      </w:r>
      <w:r>
        <w:rPr>
          <w:rFonts w:ascii="宋体" w:eastAsia="宋体" w:hint="eastAsia"/>
        </w:rPr>
        <w:t>]</w:t>
      </w:r>
      <w:r>
        <w:rPr>
          <w:rFonts w:ascii="宋体" w:eastAsia="宋体" w:hint="eastAsia"/>
        </w:rPr>
        <w:t>王佛红</w:t>
      </w:r>
      <w:r>
        <w:t>. </w:t>
      </w:r>
      <w:r>
        <w:rPr>
          <w:rFonts w:ascii="宋体" w:eastAsia="宋体" w:hint="eastAsia"/>
        </w:rPr>
        <w:t>浅谈我国老铃化问题</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时经界</w:t>
      </w:r>
      <w:r>
        <w:rPr>
          <w:rFonts w:ascii="Times New Roman" w:eastAsia="Times New Roman" w:cstheme="minorBidi" w:hAnsiTheme="minorHAnsi"/>
        </w:rPr>
        <w:t>, 2006</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:238.</w:t>
      </w:r>
    </w:p>
    <w:p w:rsidR="0018722C">
      <w:pPr>
        <w:pStyle w:val="cw22"/>
        <w:topLinePunct/>
      </w:pPr>
      <w:r>
        <w:t>[</w:t>
      </w:r>
      <w:r>
        <w:t xml:space="preserve">34</w:t>
      </w:r>
      <w:r>
        <w:t>]</w:t>
      </w:r>
      <w:r/>
      <w:r>
        <w:rPr>
          <w:rFonts w:ascii="宋体" w:eastAsia="宋体" w:hint="eastAsia"/>
        </w:rPr>
        <w:t>国家统计局官方网站</w:t>
      </w:r>
      <w:r>
        <w:t>. </w:t>
      </w:r>
      <w:r>
        <w:rPr>
          <w:rFonts w:ascii="宋体" w:eastAsia="宋体" w:hint="eastAsia"/>
        </w:rPr>
        <w:t>国家统计局人口普查公报</w:t>
      </w:r>
      <w:r>
        <w:t>[</w:t>
      </w:r>
      <w:r>
        <w:rPr>
          <w:sz w:val="20"/>
        </w:rPr>
        <w:t xml:space="preserve">R</w:t>
      </w:r>
      <w:r>
        <w:t>]</w:t>
      </w:r>
      <w:r>
        <w:t>.2011.</w:t>
      </w:r>
    </w:p>
    <w:p w:rsidR="0018722C">
      <w:pPr>
        <w:pStyle w:val="cw22"/>
        <w:topLinePunct/>
      </w:pPr>
      <w:r>
        <w:t>[</w:t>
      </w:r>
      <w:r>
        <w:t xml:space="preserve">35</w:t>
      </w:r>
      <w:r>
        <w:t>]</w:t>
      </w:r>
      <w:r/>
      <w:r>
        <w:rPr>
          <w:rFonts w:ascii="宋体" w:eastAsia="宋体" w:hint="eastAsia"/>
        </w:rPr>
        <w:t>全国老龄工作委员会办公室</w:t>
      </w:r>
      <w:r>
        <w:t>. </w:t>
      </w:r>
      <w:r>
        <w:t>2011</w:t>
      </w:r>
      <w:r>
        <w:rPr>
          <w:rFonts w:ascii="宋体" w:eastAsia="宋体" w:hint="eastAsia"/>
        </w:rPr>
        <w:t>年度中国老龄事业发展统计公报</w:t>
      </w:r>
      <w:r>
        <w:t>[</w:t>
      </w:r>
      <w:r>
        <w:rPr>
          <w:sz w:val="20"/>
        </w:rPr>
        <w:t xml:space="preserve">R</w:t>
      </w:r>
      <w:r>
        <w:t>]</w:t>
      </w:r>
      <w:r>
        <w:t>.2012.</w:t>
      </w:r>
    </w:p>
    <w:p w:rsidR="0018722C">
      <w:pPr>
        <w:pStyle w:val="cw22"/>
        <w:topLinePunct/>
      </w:pPr>
      <w:r>
        <w:t>[</w:t>
      </w:r>
      <w:r>
        <w:t xml:space="preserve">36</w:t>
      </w:r>
      <w:r>
        <w:t>]</w:t>
      </w:r>
      <w:r/>
      <w:r>
        <w:rPr>
          <w:rFonts w:ascii="宋体" w:eastAsia="宋体" w:hint="eastAsia"/>
        </w:rPr>
        <w:t>陈成鲜</w:t>
      </w:r>
      <w:r>
        <w:rPr>
          <w:spacing w:val="2"/>
          <w:sz w:val="20"/>
          <w:rFonts w:hint="eastAsia"/>
        </w:rPr>
        <w:t>，</w:t>
      </w:r>
      <w:r w:rsidR="001852F3">
        <w:t xml:space="preserve"> </w:t>
      </w:r>
      <w:r>
        <w:rPr>
          <w:rFonts w:ascii="宋体" w:eastAsia="宋体" w:hint="eastAsia"/>
        </w:rPr>
        <w:t>王浣尘</w:t>
      </w:r>
      <w:r>
        <w:t>. </w:t>
      </w:r>
      <w:r>
        <w:rPr>
          <w:rFonts w:ascii="宋体" w:eastAsia="宋体" w:hint="eastAsia"/>
        </w:rPr>
        <w:t>人口老龄化对我国股票市场的影响分析</w:t>
      </w:r>
      <w:r>
        <w:t>[</w:t>
      </w:r>
      <w:r>
        <w:t>J</w:t>
      </w:r>
      <w:r>
        <w:t>]</w:t>
      </w:r>
      <w:r>
        <w:t xml:space="preserve">. </w:t>
      </w:r>
      <w:r>
        <w:rPr>
          <w:rFonts w:ascii="宋体" w:eastAsia="宋体" w:hint="eastAsia"/>
        </w:rPr>
        <w:t>证券市场导报</w:t>
      </w:r>
      <w:r>
        <w:rPr>
          <w:spacing w:val="1"/>
          <w:sz w:val="20"/>
          <w:rFonts w:hint="eastAsia"/>
        </w:rPr>
        <w:t>，</w:t>
      </w:r>
      <w:r>
        <w:t>2003</w:t>
      </w:r>
      <w:r>
        <w:t>(</w:t>
      </w:r>
      <w:r>
        <w:t>4</w:t>
      </w:r>
      <w:r>
        <w:t>)</w:t>
      </w:r>
      <w:r>
        <w:rPr>
          <w:sz w:val="20"/>
          <w:rFonts w:hint="eastAsia"/>
        </w:rPr>
        <w:t>：</w:t>
      </w:r>
      <w:r>
        <w:t>50-54.</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杜鹏</w:t>
      </w:r>
      <w:r>
        <w:rPr>
          <w:rFonts w:ascii="Times New Roman" w:eastAsia="Times New Roman" w:cstheme="minorBidi" w:hAnsiTheme="minorHAnsi"/>
        </w:rPr>
        <w:t>. </w:t>
      </w:r>
      <w:r>
        <w:rPr>
          <w:rFonts w:cstheme="minorBidi" w:hAnsiTheme="minorHAnsi" w:eastAsiaTheme="minorHAnsi" w:asciiTheme="minorHAnsi"/>
        </w:rPr>
        <w:t>中国人口老龄化百年发展预测</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人口研究</w:t>
      </w:r>
      <w:r>
        <w:rPr>
          <w:rFonts w:ascii="Times New Roman" w:eastAsia="Times New Roman" w:cstheme="minorBidi" w:hAnsiTheme="minorHAnsi"/>
        </w:rPr>
        <w:t>, 2005,26</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:90-93.</w:t>
      </w:r>
    </w:p>
    <w:p w:rsidR="0018722C">
      <w:pPr>
        <w:pStyle w:val="cw22"/>
        <w:topLinePunct/>
      </w:pPr>
      <w:r>
        <w:t>[</w:t>
      </w:r>
      <w:r>
        <w:t xml:space="preserve">38</w:t>
      </w:r>
      <w:r>
        <w:t>]</w:t>
      </w:r>
      <w:r/>
      <w:r>
        <w:rPr>
          <w:rFonts w:ascii="宋体" w:eastAsia="宋体" w:hint="eastAsia"/>
        </w:rPr>
        <w:t>全国老龄工作委员会办公室</w:t>
      </w:r>
      <w:r>
        <w:t>. </w:t>
      </w:r>
      <w:r>
        <w:rPr>
          <w:rFonts w:ascii="宋体" w:eastAsia="宋体" w:hint="eastAsia"/>
        </w:rPr>
        <w:t>中国人口老龄化发展趋势预测研究报告</w:t>
      </w:r>
      <w:r>
        <w:t>[</w:t>
      </w:r>
      <w:r>
        <w:t>N</w:t>
      </w:r>
      <w:r>
        <w:t>]</w:t>
      </w:r>
      <w:r>
        <w:t xml:space="preserve">. </w:t>
      </w:r>
      <w:r>
        <w:rPr>
          <w:rFonts w:ascii="宋体" w:eastAsia="宋体" w:hint="eastAsia"/>
        </w:rPr>
        <w:t>中国社会报</w:t>
      </w:r>
      <w:r>
        <w:rPr>
          <w:sz w:val="20"/>
          <w:rFonts w:hint="eastAsia"/>
        </w:rPr>
        <w:t>，</w:t>
      </w:r>
      <w:r w:rsidR="001852F3">
        <w:t xml:space="preserve">2006-02-27</w:t>
      </w:r>
      <w:r>
        <w:rPr>
          <w:sz w:val="20"/>
        </w:rPr>
        <w:t>（</w:t>
      </w:r>
      <w:r>
        <w:t>06</w:t>
      </w:r>
      <w:r>
        <w:rPr>
          <w:sz w:val="20"/>
        </w:rPr>
        <w:t>）</w:t>
      </w:r>
      <w:r>
        <w:t>.</w:t>
      </w:r>
    </w:p>
    <w:p w:rsidR="0018722C">
      <w:pPr>
        <w:pStyle w:val="cw22"/>
        <w:topLinePunct/>
      </w:pPr>
      <w:r>
        <w:t>[</w:t>
      </w:r>
      <w:r>
        <w:t xml:space="preserve">39</w:t>
      </w:r>
      <w:r>
        <w:t>]</w:t>
      </w:r>
      <w:r/>
      <w:r>
        <w:rPr>
          <w:rFonts w:ascii="宋体" w:eastAsia="宋体" w:hint="eastAsia"/>
        </w:rPr>
        <w:t>利普曼</w:t>
      </w:r>
      <w:r>
        <w:t>. </w:t>
      </w:r>
      <w:r>
        <w:rPr>
          <w:rFonts w:ascii="宋体" w:eastAsia="宋体" w:hint="eastAsia"/>
        </w:rPr>
        <w:t>美国外交政策</w:t>
      </w:r>
      <w:r>
        <w:t>[</w:t>
      </w:r>
      <w:r>
        <w:rPr>
          <w:sz w:val="20"/>
        </w:rPr>
        <w:t>M</w:t>
      </w:r>
      <w:r>
        <w:t>]</w:t>
      </w:r>
      <w:r>
        <w:t xml:space="preserve">. </w:t>
      </w:r>
      <w:r>
        <w:t>1943.</w:t>
      </w:r>
    </w:p>
    <w:p w:rsidR="0018722C">
      <w:pPr>
        <w:pStyle w:val="cw22"/>
        <w:topLinePunct/>
      </w:pPr>
      <w:r>
        <w:t>[</w:t>
      </w:r>
      <w:r>
        <w:t xml:space="preserve">40</w:t>
      </w:r>
      <w:r>
        <w:t>]</w:t>
      </w:r>
      <w:r/>
      <w:r>
        <w:rPr>
          <w:rFonts w:ascii="宋体" w:eastAsia="宋体" w:hint="eastAsia"/>
        </w:rPr>
        <w:t>江泽民</w:t>
      </w:r>
      <w:r>
        <w:t>. </w:t>
      </w:r>
      <w:r>
        <w:rPr>
          <w:rFonts w:ascii="宋体" w:eastAsia="宋体" w:hint="eastAsia"/>
        </w:rPr>
        <w:t>高举邓小平理论伟大旗帜，把建设有中国特色社会主义事业全面推向二十一世纪</w:t>
      </w:r>
      <w:r>
        <w:t>--</w:t>
      </w:r>
      <w:r>
        <w:rPr>
          <w:rFonts w:ascii="宋体" w:eastAsia="宋体" w:hint="eastAsia"/>
        </w:rPr>
        <w:t>江泽民在中国共产党第十五次全国代表大会上的报告</w:t>
      </w:r>
      <w:r>
        <w:t>[</w:t>
      </w:r>
      <w:r>
        <w:rPr>
          <w:sz w:val="20"/>
        </w:rPr>
        <w:t xml:space="preserve">R</w:t>
      </w:r>
      <w:r>
        <w:t>]</w:t>
      </w:r>
      <w:r>
        <w:t>.1997.</w:t>
      </w:r>
    </w:p>
    <w:p w:rsidR="0018722C">
      <w:pPr>
        <w:pStyle w:val="cw22"/>
        <w:topLinePunct/>
      </w:pPr>
      <w:r>
        <w:t>[</w:t>
      </w:r>
      <w:r>
        <w:t xml:space="preserve">41</w:t>
      </w:r>
      <w:r>
        <w:t>]</w:t>
      </w:r>
      <w:r>
        <w:t xml:space="preserve"> </w:t>
      </w:r>
      <w:r>
        <w:rPr>
          <w:rFonts w:ascii="宋体" w:eastAsia="宋体" w:hint="eastAsia"/>
        </w:rPr>
        <w:t>新华社</w:t>
      </w:r>
      <w:r>
        <w:t>.  </w:t>
      </w:r>
      <w:r>
        <w:rPr>
          <w:rFonts w:ascii="宋体" w:eastAsia="宋体" w:hint="eastAsia"/>
        </w:rPr>
        <w:t>中共中央关于完善社会主义市场经济体制若干问题的决定</w:t>
      </w:r>
      <w:r>
        <w:t>[</w:t>
      </w:r>
      <w:r>
        <w:rPr>
          <w:sz w:val="20"/>
        </w:rPr>
        <w:t xml:space="preserve">R</w:t>
      </w:r>
      <w:r>
        <w:t>]</w:t>
      </w:r>
      <w:r>
        <w:t>.2003.</w:t>
      </w:r>
    </w:p>
    <w:p w:rsidR="0018722C">
      <w:pPr>
        <w:pStyle w:val="cw22"/>
        <w:topLinePunct/>
      </w:pPr>
      <w:r>
        <w:t>[</w:t>
      </w:r>
      <w:r>
        <w:t xml:space="preserve">42</w:t>
      </w:r>
      <w:r>
        <w:t>]</w:t>
      </w:r>
      <w:r>
        <w:t xml:space="preserve"> </w:t>
      </w:r>
      <w:r>
        <w:rPr>
          <w:rFonts w:ascii="宋体" w:eastAsia="宋体" w:hint="eastAsia"/>
        </w:rPr>
        <w:t>陈松林</w:t>
      </w:r>
      <w:r>
        <w:t>.  </w:t>
      </w:r>
      <w:r>
        <w:rPr>
          <w:rFonts w:ascii="宋体" w:eastAsia="宋体" w:hint="eastAsia"/>
        </w:rPr>
        <w:t>中国金融安全问题研究</w:t>
      </w:r>
      <w:r>
        <w:t>[</w:t>
      </w:r>
      <w:r>
        <w:rPr>
          <w:sz w:val="20"/>
        </w:rPr>
        <w:t>D</w:t>
      </w:r>
      <w:r>
        <w:t>]</w:t>
      </w:r>
      <w:r>
        <w:t xml:space="preserve">.  </w:t>
      </w:r>
      <w:r>
        <w:rPr>
          <w:rFonts w:ascii="宋体" w:eastAsia="宋体" w:hint="eastAsia"/>
        </w:rPr>
        <w:t>武汉</w:t>
      </w:r>
      <w:r>
        <w:rPr>
          <w:spacing w:val="0"/>
          <w:sz w:val="20"/>
          <w:rFonts w:hint="eastAsia"/>
        </w:rPr>
        <w:t>：</w:t>
      </w:r>
      <w:r>
        <w:t>  </w:t>
      </w:r>
      <w:r>
        <w:rPr>
          <w:rFonts w:ascii="宋体" w:eastAsia="宋体" w:hint="eastAsia"/>
        </w:rPr>
        <w:t>华中农业大学</w:t>
      </w:r>
      <w:r>
        <w:t>, </w:t>
      </w:r>
      <w:r>
        <w:t>2001</w:t>
      </w:r>
      <w:r>
        <w:rPr>
          <w:rFonts w:hint="eastAsia"/>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43</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陈波</w:t>
      </w:r>
      <w:r>
        <w:rPr>
          <w:rFonts w:ascii="Times New Roman" w:eastAsia="Times New Roman" w:cstheme="minorBidi" w:hAnsiTheme="minorHAnsi"/>
        </w:rPr>
        <w:t>.  </w:t>
      </w:r>
      <w:r>
        <w:rPr>
          <w:rFonts w:cstheme="minorBidi" w:hAnsiTheme="minorHAnsi" w:eastAsiaTheme="minorHAnsi" w:asciiTheme="minorHAnsi"/>
        </w:rPr>
        <w:t>论战略资源与国家安全</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中国军事科学</w:t>
      </w:r>
      <w:r>
        <w:rPr>
          <w:rFonts w:ascii="Times New Roman" w:eastAsia="Times New Roman" w:cstheme="minorBidi" w:hAnsiTheme="minorHAnsi"/>
        </w:rPr>
        <w:t>, 2005,18</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:7-15.</w:t>
      </w:r>
    </w:p>
    <w:p w:rsidR="0018722C">
      <w:pPr>
        <w:pStyle w:val="cw22"/>
        <w:topLinePunct/>
      </w:pPr>
      <w:r>
        <w:t>[</w:t>
      </w:r>
      <w:r>
        <w:t xml:space="preserve">44</w:t>
      </w:r>
      <w:r>
        <w:t>]</w:t>
      </w:r>
      <w:r>
        <w:t xml:space="preserve"> </w:t>
      </w:r>
      <w:r>
        <w:rPr>
          <w:rFonts w:ascii="宋体" w:eastAsia="宋体" w:hint="eastAsia"/>
        </w:rPr>
        <w:t>黄志澄</w:t>
      </w:r>
      <w:r>
        <w:t>.  </w:t>
      </w:r>
      <w:r>
        <w:rPr>
          <w:rFonts w:ascii="宋体" w:eastAsia="宋体" w:hint="eastAsia"/>
        </w:rPr>
        <w:t>经济全球化进程中的经济信息安全</w:t>
      </w:r>
      <w:r>
        <w:t>[</w:t>
      </w:r>
      <w:r>
        <w:t>J</w:t>
      </w:r>
      <w:r>
        <w:t>]</w:t>
      </w:r>
      <w:r>
        <w:t xml:space="preserve">.  </w:t>
      </w:r>
      <w:r>
        <w:rPr>
          <w:rFonts w:ascii="宋体" w:eastAsia="宋体" w:hint="eastAsia"/>
        </w:rPr>
        <w:t>电子展望与决策</w:t>
      </w:r>
      <w:r>
        <w:rPr>
          <w:spacing w:val="2"/>
          <w:sz w:val="20"/>
          <w:rFonts w:hint="eastAsia"/>
        </w:rPr>
        <w:t>，</w:t>
      </w:r>
      <w:r>
        <w:t> </w:t>
      </w:r>
      <w:r>
        <w:t>2000</w:t>
      </w:r>
      <w:r>
        <w:t>(</w:t>
      </w:r>
      <w:r>
        <w:t>6</w:t>
      </w:r>
      <w:r>
        <w:t>)</w:t>
      </w:r>
      <w:r>
        <w:rPr>
          <w:sz w:val="20"/>
          <w:rFonts w:hint="eastAsia"/>
        </w:rPr>
        <w:t>：</w:t>
      </w:r>
      <w:r>
        <w:t>5-11.</w:t>
      </w:r>
    </w:p>
    <w:p w:rsidR="0018722C">
      <w:pPr>
        <w:pStyle w:val="cw22"/>
        <w:topLinePunct/>
      </w:pPr>
      <w:r>
        <w:t>[</w:t>
      </w:r>
      <w:r>
        <w:t xml:space="preserve">45</w:t>
      </w:r>
      <w:r>
        <w:t>]</w:t>
      </w:r>
      <w:r>
        <w:t xml:space="preserve"> </w:t>
      </w:r>
      <w:r>
        <w:rPr>
          <w:rFonts w:ascii="宋体" w:eastAsia="宋体" w:hint="eastAsia"/>
        </w:rPr>
        <w:t>成思危</w:t>
      </w:r>
      <w:r>
        <w:t>.  </w:t>
      </w:r>
      <w:r>
        <w:rPr>
          <w:rFonts w:ascii="宋体" w:eastAsia="宋体" w:hint="eastAsia"/>
        </w:rPr>
        <w:t>谈经济全球化背景下的国家产业安全问题</w:t>
      </w:r>
      <w:r>
        <w:t>[</w:t>
      </w:r>
      <w:r>
        <w:t>J</w:t>
      </w:r>
      <w:r>
        <w:t>]</w:t>
      </w:r>
      <w:r>
        <w:t xml:space="preserve">.  </w:t>
      </w:r>
      <w:r>
        <w:rPr>
          <w:rFonts w:ascii="宋体" w:eastAsia="宋体" w:hint="eastAsia"/>
        </w:rPr>
        <w:t>中国国情国力</w:t>
      </w:r>
      <w:r>
        <w:t>, </w:t>
      </w:r>
      <w:r>
        <w:t>2006</w:t>
      </w:r>
      <w:r>
        <w:t>(</w:t>
      </w:r>
      <w:r>
        <w:t>8</w:t>
      </w:r>
      <w:r>
        <w:t>)</w:t>
      </w:r>
      <w:r>
        <w:rPr>
          <w:sz w:val="20"/>
          <w:rFonts w:hint="eastAsia"/>
        </w:rPr>
        <w:t>：</w:t>
      </w:r>
      <w:r>
        <w:t>5-7.</w:t>
      </w:r>
    </w:p>
    <w:p w:rsidR="0018722C">
      <w:pPr>
        <w:pStyle w:val="cw22"/>
        <w:topLinePunct/>
      </w:pPr>
      <w:r>
        <w:t>[</w:t>
      </w:r>
      <w:r>
        <w:t xml:space="preserve">46</w:t>
      </w:r>
      <w:r>
        <w:t>]</w:t>
      </w:r>
      <w:r>
        <w:t xml:space="preserve"> </w:t>
      </w:r>
      <w:r>
        <w:rPr>
          <w:rFonts w:ascii="宋体" w:eastAsia="宋体" w:hint="eastAsia"/>
        </w:rPr>
        <w:t>徐刚</w:t>
      </w:r>
      <w:r>
        <w:rPr>
          <w:spacing w:val="0"/>
          <w:sz w:val="20"/>
          <w:rFonts w:hint="eastAsia"/>
        </w:rPr>
        <w:t>，</w:t>
      </w:r>
      <w:r>
        <w:t>  </w:t>
      </w:r>
      <w:r>
        <w:rPr>
          <w:rFonts w:ascii="宋体" w:eastAsia="宋体" w:hint="eastAsia"/>
        </w:rPr>
        <w:t>王莎莎</w:t>
      </w:r>
      <w:r>
        <w:t>.  </w:t>
      </w:r>
      <w:r>
        <w:rPr>
          <w:rFonts w:ascii="宋体" w:eastAsia="宋体" w:hint="eastAsia"/>
        </w:rPr>
        <w:t>我国人口老龄化对经济发展的影响</w:t>
      </w:r>
      <w:r>
        <w:t>[</w:t>
      </w:r>
      <w:r>
        <w:t>J</w:t>
      </w:r>
      <w:r>
        <w:t>]</w:t>
      </w:r>
      <w:r>
        <w:t xml:space="preserve">.  </w:t>
      </w:r>
      <w:r>
        <w:rPr>
          <w:rFonts w:ascii="宋体" w:eastAsia="宋体" w:hint="eastAsia"/>
        </w:rPr>
        <w:t>经营管理者</w:t>
      </w:r>
      <w:r>
        <w:rPr>
          <w:spacing w:val="0"/>
          <w:sz w:val="20"/>
          <w:rFonts w:hint="eastAsia"/>
        </w:rPr>
        <w:t>，</w:t>
      </w:r>
      <w:r>
        <w:t> </w:t>
      </w:r>
      <w:r>
        <w:t>2009</w:t>
      </w:r>
      <w:r>
        <w:t>(</w:t>
      </w:r>
      <w:r>
        <w:t>10</w:t>
      </w:r>
      <w:r>
        <w:t>)</w:t>
      </w:r>
      <w:r>
        <w:rPr>
          <w:sz w:val="20"/>
          <w:rFonts w:hint="eastAsia"/>
        </w:rPr>
        <w:t>：</w:t>
      </w:r>
      <w:r>
        <w:t>277-299.</w:t>
      </w:r>
    </w:p>
    <w:p w:rsidR="0018722C">
      <w:pPr>
        <w:pStyle w:val="cw22"/>
        <w:topLinePunct/>
      </w:pPr>
      <w:r>
        <w:t>[</w:t>
      </w:r>
      <w:r>
        <w:t xml:space="preserve">47</w:t>
      </w:r>
      <w:r>
        <w:t>]</w:t>
      </w:r>
      <w:r>
        <w:t xml:space="preserve"> </w:t>
      </w:r>
      <w:r>
        <w:rPr>
          <w:rFonts w:ascii="宋体" w:eastAsia="宋体" w:hint="eastAsia"/>
        </w:rPr>
        <w:t>顾海兵</w:t>
      </w:r>
      <w:r>
        <w:rPr>
          <w:spacing w:val="6"/>
          <w:sz w:val="20"/>
          <w:rFonts w:hint="eastAsia"/>
        </w:rPr>
        <w:t>，</w:t>
      </w:r>
      <w:r>
        <w:t>  </w:t>
      </w:r>
      <w:r>
        <w:rPr>
          <w:rFonts w:ascii="宋体" w:eastAsia="宋体" w:hint="eastAsia"/>
        </w:rPr>
        <w:t>李宏梅</w:t>
      </w:r>
      <w:r>
        <w:rPr>
          <w:spacing w:val="6"/>
          <w:sz w:val="20"/>
          <w:rFonts w:hint="eastAsia"/>
        </w:rPr>
        <w:t>，</w:t>
      </w:r>
      <w:r>
        <w:t>  </w:t>
      </w:r>
      <w:r>
        <w:rPr>
          <w:rFonts w:ascii="宋体" w:eastAsia="宋体" w:hint="eastAsia"/>
        </w:rPr>
        <w:t>周智高</w:t>
      </w:r>
      <w:r>
        <w:t>.  </w:t>
      </w:r>
      <w:r>
        <w:rPr>
          <w:rFonts w:ascii="宋体" w:eastAsia="宋体" w:hint="eastAsia"/>
        </w:rPr>
        <w:t>我国国家经济安全监测评估系统的设计</w:t>
      </w:r>
      <w:r>
        <w:t>[</w:t>
      </w:r>
      <w:r>
        <w:t>J</w:t>
      </w:r>
      <w:r>
        <w:t>]</w:t>
      </w:r>
      <w:r>
        <w:t xml:space="preserve">.  </w:t>
      </w:r>
      <w:r>
        <w:rPr>
          <w:rFonts w:ascii="宋体" w:eastAsia="宋体" w:hint="eastAsia"/>
        </w:rPr>
        <w:t>湖</w:t>
      </w:r>
      <w:r>
        <w:rPr>
          <w:rFonts w:ascii="宋体" w:eastAsia="宋体" w:hint="eastAsia"/>
        </w:rPr>
        <w:t>北</w:t>
      </w:r>
      <w:r>
        <w:rPr>
          <w:rFonts w:ascii="宋体" w:eastAsia="宋体" w:hint="eastAsia"/>
        </w:rPr>
        <w:t>经济学院学</w:t>
      </w:r>
      <w:r>
        <w:rPr>
          <w:rFonts w:ascii="宋体" w:eastAsia="宋体" w:hint="eastAsia"/>
        </w:rPr>
        <w:t>报</w:t>
      </w:r>
      <w:r>
        <w:rPr>
          <w:sz w:val="20"/>
          <w:rFonts w:hint="eastAsia"/>
        </w:rPr>
        <w:t>，</w:t>
      </w:r>
      <w:r>
        <w:t> 2006</w:t>
      </w:r>
      <w:r>
        <w:t>(</w:t>
      </w:r>
      <w:r>
        <w:t>5</w:t>
      </w:r>
      <w:r>
        <w:t>)</w:t>
      </w:r>
      <w:r>
        <w:rPr>
          <w:sz w:val="20"/>
          <w:rFonts w:hint="eastAsia"/>
        </w:rPr>
        <w:t>：</w:t>
      </w:r>
      <w:r>
        <w:t>5-15.</w:t>
      </w:r>
    </w:p>
    <w:p w:rsidR="0018722C">
      <w:pPr>
        <w:pStyle w:val="cw22"/>
        <w:topLinePunct/>
      </w:pPr>
      <w:r>
        <w:t>[</w:t>
      </w:r>
      <w:r>
        <w:t xml:space="preserve">48</w:t>
      </w:r>
      <w:r>
        <w:t>]</w:t>
      </w:r>
      <w:r>
        <w:t xml:space="preserve"> </w:t>
      </w:r>
      <w:r>
        <w:rPr>
          <w:rFonts w:ascii="宋体" w:eastAsia="宋体" w:hint="eastAsia"/>
        </w:rPr>
        <w:t>顾海兵</w:t>
      </w:r>
      <w:r>
        <w:rPr>
          <w:sz w:val="20"/>
          <w:rFonts w:hint="eastAsia"/>
        </w:rPr>
        <w:t>，</w:t>
      </w:r>
      <w:r>
        <w:t>   </w:t>
      </w:r>
      <w:r>
        <w:rPr>
          <w:rFonts w:ascii="宋体" w:eastAsia="宋体" w:hint="eastAsia"/>
        </w:rPr>
        <w:t>刘玮</w:t>
      </w:r>
      <w:r>
        <w:rPr>
          <w:sz w:val="20"/>
          <w:rFonts w:hint="eastAsia"/>
        </w:rPr>
        <w:t>，</w:t>
      </w:r>
      <w:r>
        <w:t>   </w:t>
      </w:r>
      <w:r>
        <w:rPr>
          <w:rFonts w:ascii="宋体" w:eastAsia="宋体" w:hint="eastAsia"/>
        </w:rPr>
        <w:t>周智高</w:t>
      </w:r>
      <w:r>
        <w:t>.   </w:t>
      </w:r>
      <w:r>
        <w:rPr>
          <w:rFonts w:ascii="宋体" w:eastAsia="宋体" w:hint="eastAsia"/>
        </w:rPr>
        <w:t>俄罗斯的国家经济安全</w:t>
      </w:r>
      <w:r>
        <w:rPr>
          <w:spacing w:val="-4"/>
          <w:sz w:val="20"/>
          <w:rFonts w:hint="eastAsia"/>
        </w:rPr>
        <w:t>：</w:t>
      </w:r>
      <w:r>
        <w:t> </w:t>
      </w:r>
      <w:r>
        <w:rPr>
          <w:rFonts w:ascii="宋体" w:eastAsia="宋体" w:hint="eastAsia"/>
        </w:rPr>
        <w:t>经验与借鉴</w:t>
      </w:r>
      <w:r>
        <w:t>[</w:t>
      </w:r>
      <w:r>
        <w:rPr>
          <w:sz w:val="20"/>
        </w:rPr>
        <w:t xml:space="preserve">J</w:t>
      </w:r>
      <w:r>
        <w:t>]</w:t>
      </w:r>
      <w:r>
        <w:t xml:space="preserve">.   </w:t>
      </w:r>
      <w:r>
        <w:rPr>
          <w:rFonts w:ascii="宋体" w:eastAsia="宋体" w:hint="eastAsia"/>
        </w:rPr>
        <w:t>湖南社会科学</w:t>
      </w:r>
      <w:r>
        <w:rPr>
          <w:sz w:val="20"/>
          <w:rFonts w:hint="eastAsia"/>
        </w:rPr>
        <w:t>，</w:t>
      </w:r>
    </w:p>
    <w:p w:rsidR="0018722C">
      <w:pPr>
        <w:topLinePunct/>
      </w:pPr>
      <w:r>
        <w:rPr>
          <w:rFonts w:cstheme="minorBidi" w:hAnsiTheme="minorHAnsi" w:eastAsiaTheme="minorHAnsi" w:asciiTheme="minorHAnsi" w:ascii="Times New Roman"/>
        </w:rPr>
        <w:t>2007</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:110-116.</w:t>
      </w:r>
    </w:p>
    <w:p w:rsidR="0018722C">
      <w:pPr>
        <w:pStyle w:val="cw22"/>
        <w:topLinePunct/>
      </w:pPr>
      <w:r>
        <w:t>[</w:t>
      </w:r>
      <w:r>
        <w:t xml:space="preserve">49</w:t>
      </w:r>
      <w:r>
        <w:t>]</w:t>
      </w:r>
      <w:r/>
      <w:r>
        <w:rPr>
          <w:rFonts w:ascii="宋体" w:eastAsia="宋体" w:hint="eastAsia"/>
        </w:rPr>
        <w:t>顾海兵</w:t>
      </w:r>
      <w:r>
        <w:rPr>
          <w:spacing w:val="12"/>
          <w:sz w:val="20"/>
          <w:rFonts w:hint="eastAsia"/>
        </w:rPr>
        <w:t>，</w:t>
      </w:r>
      <w:r>
        <w:rPr>
          <w:rFonts w:ascii="宋体" w:eastAsia="宋体" w:hint="eastAsia"/>
        </w:rPr>
        <w:t>夏梦</w:t>
      </w:r>
      <w:r>
        <w:t>. </w:t>
      </w:r>
      <w:r>
        <w:rPr>
          <w:rFonts w:ascii="宋体" w:eastAsia="宋体" w:hint="eastAsia"/>
        </w:rPr>
        <w:t>基于国家经济安全的金融安全指标的选取研究</w:t>
      </w:r>
      <w:r>
        <w:t>[</w:t>
      </w:r>
      <w:r>
        <w:t>J</w:t>
      </w:r>
      <w:r>
        <w:t>]</w:t>
      </w:r>
      <w:r>
        <w:t xml:space="preserve">. </w:t>
      </w:r>
      <w:r>
        <w:rPr>
          <w:rFonts w:ascii="宋体" w:eastAsia="宋体" w:hint="eastAsia"/>
        </w:rPr>
        <w:t>国家行政学院学报</w:t>
      </w:r>
      <w:r>
        <w:rPr>
          <w:sz w:val="20"/>
          <w:rFonts w:hint="eastAsia"/>
        </w:rPr>
        <w:t>，</w:t>
      </w:r>
      <w:r w:rsidR="001852F3">
        <w:t xml:space="preserve">2011</w:t>
      </w:r>
      <w:r>
        <w:t>(</w:t>
      </w:r>
      <w:r>
        <w:t>5</w:t>
      </w:r>
      <w:r>
        <w:t>)</w:t>
      </w:r>
      <w:r>
        <w:rPr>
          <w:sz w:val="20"/>
          <w:rFonts w:hint="eastAsia"/>
        </w:rPr>
        <w:t>：</w:t>
      </w:r>
      <w:r>
        <w:t>52-56.</w:t>
      </w:r>
    </w:p>
    <w:p w:rsidR="0018722C">
      <w:pPr>
        <w:pStyle w:val="cw22"/>
        <w:topLinePunct/>
      </w:pPr>
      <w:r>
        <w:t>[</w:t>
      </w:r>
      <w:r>
        <w:t xml:space="preserve">50</w:t>
      </w:r>
      <w:r>
        <w:t>]</w:t>
      </w:r>
      <w:r>
        <w:t xml:space="preserve"> </w:t>
      </w:r>
      <w:r>
        <w:rPr>
          <w:rFonts w:ascii="宋体" w:eastAsia="宋体" w:hint="eastAsia"/>
        </w:rPr>
        <w:t>顾海兵</w:t>
      </w:r>
      <w:r>
        <w:rPr>
          <w:spacing w:val="2"/>
          <w:sz w:val="20"/>
          <w:rFonts w:hint="eastAsia"/>
        </w:rPr>
        <w:t>，</w:t>
      </w:r>
      <w:r>
        <w:t>  </w:t>
      </w:r>
      <w:r>
        <w:rPr>
          <w:rFonts w:ascii="宋体" w:eastAsia="宋体" w:hint="eastAsia"/>
        </w:rPr>
        <w:t>张安军</w:t>
      </w:r>
      <w:r>
        <w:t>.  </w:t>
      </w:r>
      <w:r>
        <w:rPr>
          <w:rFonts w:ascii="宋体" w:eastAsia="宋体" w:hint="eastAsia"/>
        </w:rPr>
        <w:t>我国区域经济安全动态监测分析</w:t>
      </w:r>
      <w:r>
        <w:t>[</w:t>
      </w:r>
      <w:r>
        <w:t>J</w:t>
      </w:r>
      <w:r>
        <w:t>]</w:t>
      </w:r>
      <w:r>
        <w:t xml:space="preserve">.  </w:t>
      </w:r>
      <w:r>
        <w:rPr>
          <w:rFonts w:ascii="宋体" w:eastAsia="宋体" w:hint="eastAsia"/>
        </w:rPr>
        <w:t>经济理论与经济管理</w:t>
      </w:r>
      <w:r>
        <w:rPr>
          <w:spacing w:val="0"/>
          <w:sz w:val="20"/>
          <w:rFonts w:hint="eastAsia"/>
        </w:rPr>
        <w:t>，</w:t>
      </w:r>
      <w:r>
        <w:t> </w:t>
      </w:r>
      <w:r>
        <w:t>2012</w:t>
      </w:r>
      <w:r>
        <w:t>(</w:t>
      </w:r>
      <w:r>
        <w:t>7</w:t>
      </w:r>
      <w:r>
        <w:t>)</w:t>
      </w:r>
      <w:r>
        <w:rPr>
          <w:sz w:val="20"/>
          <w:rFonts w:hint="eastAsia"/>
        </w:rPr>
        <w:t>：</w:t>
      </w:r>
      <w:r>
        <w:t>95-103.</w:t>
      </w:r>
    </w:p>
    <w:p w:rsidR="0018722C">
      <w:pPr>
        <w:pStyle w:val="cw22"/>
        <w:topLinePunct/>
      </w:pPr>
      <w:r>
        <w:t>[</w:t>
      </w:r>
      <w:r>
        <w:t xml:space="preserve">51</w:t>
      </w:r>
      <w:r>
        <w:t>]</w:t>
      </w:r>
      <w:r>
        <w:t xml:space="preserve"> </w:t>
      </w:r>
      <w:r>
        <w:rPr>
          <w:rFonts w:ascii="宋体" w:eastAsia="宋体" w:hint="eastAsia"/>
        </w:rPr>
        <w:t>余根钱</w:t>
      </w:r>
      <w:r>
        <w:t>.  </w:t>
      </w:r>
      <w:r>
        <w:rPr>
          <w:rFonts w:ascii="宋体" w:eastAsia="宋体" w:hint="eastAsia"/>
        </w:rPr>
        <w:t>国家经济安全指标体系研究</w:t>
      </w:r>
      <w:r>
        <w:t>[</w:t>
      </w:r>
      <w:r>
        <w:t>J</w:t>
      </w:r>
      <w:r>
        <w:t>]</w:t>
      </w:r>
      <w:r>
        <w:t xml:space="preserve">.  </w:t>
      </w:r>
      <w:r>
        <w:rPr>
          <w:rFonts w:ascii="宋体" w:eastAsia="宋体" w:hint="eastAsia"/>
        </w:rPr>
        <w:t>中国统计</w:t>
      </w:r>
      <w:r>
        <w:t>, </w:t>
      </w:r>
      <w:r>
        <w:t>2004</w:t>
      </w:r>
      <w:r>
        <w:t>(</w:t>
      </w:r>
      <w:r>
        <w:t>9</w:t>
      </w:r>
      <w:r>
        <w:t>)</w:t>
      </w:r>
      <w:r>
        <w:t>:13-14.</w:t>
      </w:r>
    </w:p>
    <w:p w:rsidR="0018722C">
      <w:pPr>
        <w:pStyle w:val="cw22"/>
        <w:topLinePunct/>
      </w:pPr>
      <w:r>
        <w:t>[</w:t>
      </w:r>
      <w:r>
        <w:t xml:space="preserve">52</w:t>
      </w:r>
      <w:r>
        <w:t>]</w:t>
      </w:r>
      <w:r>
        <w:t xml:space="preserve"> </w:t>
      </w:r>
      <w:r>
        <w:rPr>
          <w:rFonts w:ascii="宋体" w:eastAsia="宋体" w:hint="eastAsia"/>
        </w:rPr>
        <w:t>年志远</w:t>
      </w:r>
      <w:r>
        <w:rPr>
          <w:spacing w:val="8"/>
          <w:sz w:val="20"/>
          <w:rFonts w:hint="eastAsia"/>
        </w:rPr>
        <w:t>，</w:t>
      </w:r>
      <w:r>
        <w:t>  </w:t>
      </w:r>
      <w:r>
        <w:rPr>
          <w:rFonts w:ascii="宋体" w:eastAsia="宋体" w:hint="eastAsia"/>
        </w:rPr>
        <w:t>李丹</w:t>
      </w:r>
      <w:r>
        <w:t>.  </w:t>
      </w:r>
      <w:r>
        <w:rPr>
          <w:rFonts w:ascii="宋体" w:eastAsia="宋体" w:hint="eastAsia"/>
        </w:rPr>
        <w:t>国家经济安全预警指标体系的构建</w:t>
      </w:r>
      <w:r>
        <w:t>[</w:t>
      </w:r>
      <w:r>
        <w:t>J</w:t>
      </w:r>
      <w:r>
        <w:t>]</w:t>
      </w:r>
      <w:r>
        <w:t xml:space="preserve">.  </w:t>
      </w:r>
      <w:r>
        <w:rPr>
          <w:rFonts w:ascii="宋体" w:eastAsia="宋体" w:hint="eastAsia"/>
        </w:rPr>
        <w:t>东北亚论坛</w:t>
      </w:r>
      <w:r>
        <w:rPr>
          <w:spacing w:val="5"/>
          <w:sz w:val="20"/>
          <w:rFonts w:hint="eastAsia"/>
        </w:rPr>
        <w:t>，</w:t>
      </w:r>
      <w:r>
        <w:t> </w:t>
      </w:r>
      <w:r>
        <w:t>2008</w:t>
      </w:r>
      <w:r>
        <w:t>(</w:t>
      </w:r>
      <w:r>
        <w:t>6</w:t>
      </w:r>
      <w:r>
        <w:t>)</w:t>
      </w:r>
      <w:r>
        <w:rPr>
          <w:sz w:val="20"/>
          <w:rFonts w:hint="eastAsia"/>
        </w:rPr>
        <w:t>：</w:t>
      </w:r>
      <w:r>
        <w:t>75-76.</w:t>
      </w:r>
    </w:p>
    <w:p w:rsidR="0018722C">
      <w:pPr>
        <w:pStyle w:val="cw22"/>
        <w:topLinePunct/>
      </w:pPr>
      <w:r>
        <w:t>[</w:t>
      </w:r>
      <w:r>
        <w:t xml:space="preserve">53</w:t>
      </w:r>
      <w:r>
        <w:t>]</w:t>
      </w:r>
      <w:r>
        <w:t xml:space="preserve"> </w:t>
      </w:r>
      <w:r>
        <w:rPr>
          <w:rFonts w:ascii="宋体" w:eastAsia="宋体" w:hint="eastAsia"/>
        </w:rPr>
        <w:t>卢芹</w:t>
      </w:r>
      <w:r>
        <w:t>.  </w:t>
      </w:r>
      <w:r>
        <w:rPr>
          <w:rFonts w:ascii="宋体" w:eastAsia="宋体" w:hint="eastAsia"/>
        </w:rPr>
        <w:t>中国金融风险预警指标体系研究</w:t>
      </w:r>
      <w:r>
        <w:t>[</w:t>
      </w:r>
      <w:r>
        <w:t>J</w:t>
      </w:r>
      <w:r>
        <w:t>]</w:t>
      </w:r>
      <w:r>
        <w:t xml:space="preserve">.  </w:t>
      </w:r>
      <w:r>
        <w:rPr>
          <w:rFonts w:ascii="宋体" w:eastAsia="宋体" w:hint="eastAsia"/>
        </w:rPr>
        <w:t>特区经济</w:t>
      </w:r>
      <w:r>
        <w:t>, </w:t>
      </w:r>
      <w:r>
        <w:t>2012</w:t>
      </w:r>
      <w:r>
        <w:t>(</w:t>
      </w:r>
      <w:r>
        <w:t>8</w:t>
      </w:r>
      <w:r>
        <w:t>)</w:t>
      </w:r>
      <w:r>
        <w:t>:84-87.</w:t>
      </w:r>
    </w:p>
    <w:p w:rsidR="0018722C">
      <w:pPr>
        <w:pStyle w:val="cw22"/>
        <w:topLinePunct/>
      </w:pPr>
      <w:r>
        <w:t>[</w:t>
      </w:r>
      <w:r>
        <w:t xml:space="preserve">54</w:t>
      </w:r>
      <w:r>
        <w:t>]</w:t>
      </w:r>
      <w:r/>
      <w:r>
        <w:rPr>
          <w:rFonts w:ascii="宋体" w:eastAsia="宋体" w:hint="eastAsia"/>
        </w:rPr>
        <w:t>索维</w:t>
      </w:r>
      <w:r w:rsidR="001852F3">
        <w:rPr>
          <w:rFonts w:ascii="宋体" w:eastAsia="宋体" w:hint="eastAsia"/>
        </w:rPr>
        <w:t xml:space="preserve">阿尔弗雷德</w:t>
      </w:r>
      <w:r>
        <w:t>. </w:t>
      </w:r>
      <w:r>
        <w:rPr>
          <w:rFonts w:ascii="宋体" w:eastAsia="宋体" w:hint="eastAsia"/>
        </w:rPr>
        <w:t>人口与环境</w:t>
      </w:r>
      <w:r>
        <w:rPr>
          <w:w w:val="105"/>
          <w:sz w:val="20"/>
          <w:rFonts w:hint="eastAsia"/>
        </w:rPr>
        <w:t>，</w:t>
      </w:r>
      <w:r>
        <w:rPr>
          <w:rFonts w:ascii="宋体" w:eastAsia="宋体" w:hint="eastAsia"/>
        </w:rPr>
        <w:t>控制人口与发展经济</w:t>
      </w:r>
      <w:r>
        <w:t>[</w:t>
      </w:r>
      <w:r>
        <w:rPr>
          <w:w w:val="105"/>
          <w:sz w:val="20"/>
        </w:rPr>
        <w:t>M</w:t>
      </w:r>
      <w:r>
        <w:t>]</w:t>
      </w:r>
      <w:r>
        <w:t xml:space="preserve">. </w:t>
      </w:r>
      <w:r>
        <w:rPr>
          <w:rFonts w:ascii="宋体" w:eastAsia="宋体" w:hint="eastAsia"/>
        </w:rPr>
        <w:t>北京</w:t>
      </w:r>
      <w:r>
        <w:rPr>
          <w:spacing w:val="8"/>
          <w:w w:val="105"/>
          <w:sz w:val="20"/>
          <w:rFonts w:hint="eastAsia"/>
        </w:rPr>
        <w:t>：</w:t>
      </w:r>
      <w:r>
        <w:rPr>
          <w:rFonts w:ascii="宋体" w:eastAsia="宋体" w:hint="eastAsia"/>
        </w:rPr>
        <w:t>北京大学出版社</w:t>
      </w:r>
      <w:r>
        <w:t>, </w:t>
      </w:r>
      <w:r>
        <w:t>1985</w:t>
      </w:r>
      <w:r>
        <w:rPr>
          <w:rFonts w:hint="eastAsia"/>
        </w:rPr>
        <w:t>。</w:t>
      </w:r>
    </w:p>
    <w:p w:rsidR="0018722C">
      <w:pPr>
        <w:pStyle w:val="cw22"/>
        <w:topLinePunct/>
      </w:pPr>
      <w:r>
        <w:t>[</w:t>
      </w:r>
      <w:r>
        <w:t xml:space="preserve">55</w:t>
      </w:r>
      <w:r>
        <w:t>]</w:t>
      </w:r>
      <w:r/>
      <w:r>
        <w:rPr>
          <w:rFonts w:ascii="宋体" w:eastAsia="宋体" w:hint="eastAsia"/>
        </w:rPr>
        <w:t>阎坤</w:t>
      </w:r>
      <w:r>
        <w:t>. </w:t>
      </w:r>
      <w:r>
        <w:rPr>
          <w:rFonts w:ascii="宋体" w:eastAsia="宋体" w:hint="eastAsia"/>
        </w:rPr>
        <w:t>中国人口老龄化与养老保险制度研究</w:t>
      </w:r>
      <w:r>
        <w:t>[</w:t>
      </w:r>
      <w:r>
        <w:rPr>
          <w:w w:val="105"/>
          <w:sz w:val="20"/>
        </w:rPr>
        <w:t>D</w:t>
      </w:r>
      <w:r>
        <w:t>]</w:t>
      </w:r>
      <w:r>
        <w:t xml:space="preserve">. </w:t>
      </w:r>
      <w:r>
        <w:rPr>
          <w:rFonts w:ascii="宋体" w:eastAsia="宋体" w:hint="eastAsia"/>
        </w:rPr>
        <w:t>北京</w:t>
      </w:r>
      <w:r>
        <w:rPr>
          <w:spacing w:val="-2"/>
          <w:w w:val="105"/>
          <w:sz w:val="20"/>
          <w:rFonts w:hint="eastAsia"/>
        </w:rPr>
        <w:t>：</w:t>
      </w:r>
      <w:r>
        <w:rPr>
          <w:rFonts w:ascii="宋体" w:eastAsia="宋体" w:hint="eastAsia"/>
        </w:rPr>
        <w:t>中国社会科学院研究生院</w:t>
      </w:r>
      <w:r>
        <w:t>, </w:t>
      </w:r>
      <w:r>
        <w:t>2000</w:t>
      </w:r>
      <w:r>
        <w:rPr>
          <w:rFonts w:hint="eastAsia"/>
        </w:rPr>
        <w:t>。</w:t>
      </w:r>
    </w:p>
    <w:p w:rsidR="0018722C">
      <w:pPr>
        <w:pStyle w:val="cw22"/>
        <w:topLinePunct/>
      </w:pPr>
      <w:r>
        <w:t>[</w:t>
      </w:r>
      <w:r>
        <w:t xml:space="preserve">56</w:t>
      </w:r>
      <w:r>
        <w:t>]</w:t>
      </w:r>
      <w:r/>
      <w:r>
        <w:rPr>
          <w:rFonts w:ascii="宋体" w:eastAsia="宋体" w:hint="eastAsia"/>
        </w:rPr>
        <w:t>顾海兵</w:t>
      </w:r>
      <w:r>
        <w:rPr>
          <w:spacing w:val="10"/>
          <w:sz w:val="20"/>
          <w:rFonts w:hint="eastAsia"/>
        </w:rPr>
        <w:t>，</w:t>
      </w:r>
      <w:r>
        <w:rPr>
          <w:rFonts w:ascii="宋体" w:eastAsia="宋体" w:hint="eastAsia"/>
        </w:rPr>
        <w:t>刘玮</w:t>
      </w:r>
      <w:r>
        <w:rPr>
          <w:spacing w:val="10"/>
          <w:sz w:val="20"/>
          <w:rFonts w:hint="eastAsia"/>
        </w:rPr>
        <w:t>，</w:t>
      </w:r>
      <w:r>
        <w:rPr>
          <w:rFonts w:ascii="宋体" w:eastAsia="宋体" w:hint="eastAsia"/>
        </w:rPr>
        <w:t>周智高</w:t>
      </w:r>
      <w:r>
        <w:rPr>
          <w:spacing w:val="10"/>
          <w:sz w:val="20"/>
          <w:rFonts w:hint="eastAsia"/>
        </w:rPr>
        <w:t>，</w:t>
      </w:r>
      <w:r>
        <w:rPr>
          <w:rFonts w:ascii="宋体" w:eastAsia="宋体" w:hint="eastAsia"/>
        </w:rPr>
        <w:t>等</w:t>
      </w:r>
      <w:r>
        <w:t>. </w:t>
      </w:r>
      <w:r>
        <w:rPr>
          <w:rFonts w:ascii="宋体" w:eastAsia="宋体" w:hint="eastAsia"/>
        </w:rPr>
        <w:t>中国经济安全预警的指标系统</w:t>
      </w:r>
      <w:r>
        <w:t>[</w:t>
      </w:r>
      <w:r>
        <w:t>J</w:t>
      </w:r>
      <w:r>
        <w:t>]</w:t>
      </w:r>
      <w:r>
        <w:t xml:space="preserve">. </w:t>
      </w:r>
      <w:r>
        <w:rPr>
          <w:rFonts w:ascii="宋体" w:eastAsia="宋体" w:hint="eastAsia"/>
        </w:rPr>
        <w:t>国家行政学院学报</w:t>
      </w:r>
      <w:r>
        <w:rPr>
          <w:sz w:val="20"/>
          <w:rFonts w:hint="eastAsia"/>
        </w:rPr>
        <w:t>，</w:t>
      </w:r>
      <w:r w:rsidR="001852F3">
        <w:t xml:space="preserve">2007</w:t>
      </w:r>
      <w:r>
        <w:t>(</w:t>
      </w:r>
      <w:r>
        <w:t>1</w:t>
      </w:r>
      <w:r>
        <w:t>)</w:t>
      </w:r>
      <w:r>
        <w:rPr>
          <w:sz w:val="20"/>
          <w:rFonts w:hint="eastAsia"/>
        </w:rPr>
        <w:t>：</w:t>
      </w:r>
      <w:r>
        <w:t>49-52.</w:t>
      </w:r>
    </w:p>
    <w:p w:rsidR="0018722C">
      <w:pPr>
        <w:pStyle w:val="cw22"/>
        <w:topLinePunct/>
      </w:pPr>
      <w:r>
        <w:t>[</w:t>
      </w:r>
      <w:r>
        <w:t xml:space="preserve">57</w:t>
      </w:r>
      <w:r>
        <w:t>]</w:t>
      </w:r>
      <w:r/>
      <w:r>
        <w:rPr>
          <w:rFonts w:ascii="宋体" w:eastAsia="宋体" w:hint="eastAsia"/>
        </w:rPr>
        <w:t>彭志远</w:t>
      </w:r>
      <w:r>
        <w:t>. </w:t>
      </w:r>
      <w:r>
        <w:rPr>
          <w:rFonts w:ascii="宋体" w:eastAsia="宋体" w:hint="eastAsia"/>
        </w:rPr>
        <w:t>我国宏观消费率变化的实证研究</w:t>
      </w:r>
      <w:r>
        <w:t>[</w:t>
      </w:r>
      <w:r>
        <w:t>J</w:t>
      </w:r>
      <w:r>
        <w:t>]</w:t>
      </w:r>
      <w:r>
        <w:t xml:space="preserve">. </w:t>
      </w:r>
      <w:r>
        <w:rPr>
          <w:rFonts w:ascii="宋体" w:eastAsia="宋体" w:hint="eastAsia"/>
        </w:rPr>
        <w:t>当代财经</w:t>
      </w:r>
      <w:r>
        <w:t>, </w:t>
      </w:r>
      <w:r>
        <w:t>2007</w:t>
      </w:r>
      <w:r>
        <w:t>(</w:t>
      </w:r>
      <w:r>
        <w:t>2</w:t>
      </w:r>
      <w:r>
        <w:t>)</w:t>
      </w:r>
      <w:r>
        <w:rPr>
          <w:sz w:val="20"/>
          <w:rFonts w:hint="eastAsia"/>
        </w:rPr>
        <w:t>：</w:t>
      </w:r>
      <w:r>
        <w:t>5-9.</w:t>
      </w:r>
    </w:p>
    <w:p w:rsidR="0018722C">
      <w:pPr>
        <w:pStyle w:val="cw22"/>
        <w:topLinePunct/>
      </w:pPr>
      <w:r>
        <w:t>[</w:t>
      </w:r>
      <w:r>
        <w:t xml:space="preserve">58</w:t>
      </w:r>
      <w:r>
        <w:t>]</w:t>
      </w:r>
      <w:r/>
      <w:r>
        <w:rPr>
          <w:rFonts w:ascii="宋体" w:eastAsia="宋体" w:hint="eastAsia"/>
        </w:rPr>
        <w:t>郑纯雄</w:t>
      </w:r>
      <w:r>
        <w:t>. </w:t>
      </w:r>
      <w:r>
        <w:rPr>
          <w:rFonts w:ascii="宋体" w:eastAsia="宋体" w:hint="eastAsia"/>
        </w:rPr>
        <w:t>中国最优储蓄率的决定及宏观经济效应</w:t>
      </w:r>
      <w:r>
        <w:t>[</w:t>
      </w:r>
      <w:r>
        <w:rPr>
          <w:w w:val="105"/>
          <w:sz w:val="20"/>
        </w:rPr>
        <w:t>D</w:t>
      </w:r>
      <w:r>
        <w:t>]</w:t>
      </w:r>
      <w:r>
        <w:t xml:space="preserve">. </w:t>
      </w:r>
      <w:r>
        <w:rPr>
          <w:rFonts w:ascii="宋体" w:eastAsia="宋体" w:hint="eastAsia"/>
        </w:rPr>
        <w:t>北京</w:t>
      </w:r>
      <w:r>
        <w:rPr>
          <w:spacing w:val="1"/>
          <w:w w:val="105"/>
          <w:sz w:val="20"/>
          <w:rFonts w:hint="eastAsia"/>
        </w:rPr>
        <w:t>：</w:t>
      </w:r>
      <w:r>
        <w:rPr>
          <w:rFonts w:ascii="宋体" w:eastAsia="宋体" w:hint="eastAsia"/>
        </w:rPr>
        <w:t>中共中央党校</w:t>
      </w:r>
      <w:r>
        <w:t>, </w:t>
      </w:r>
      <w:r>
        <w:t>2008</w:t>
      </w:r>
      <w:r>
        <w:rPr>
          <w:rFonts w:hint="eastAsia"/>
        </w:rPr>
        <w:t>。</w:t>
      </w:r>
    </w:p>
    <w:p w:rsidR="0018722C">
      <w:pPr>
        <w:pStyle w:val="cw22"/>
        <w:topLinePunct/>
      </w:pPr>
      <w:r>
        <w:t>[</w:t>
      </w:r>
      <w:r>
        <w:t xml:space="preserve">59</w:t>
      </w:r>
      <w:r>
        <w:t>]</w:t>
      </w:r>
      <w:r/>
      <w:r>
        <w:rPr>
          <w:rFonts w:ascii="宋体" w:eastAsia="宋体" w:hint="eastAsia"/>
        </w:rPr>
        <w:t>高鸿业</w:t>
      </w:r>
      <w:r>
        <w:t>. </w:t>
      </w:r>
      <w:r>
        <w:rPr>
          <w:rFonts w:ascii="宋体" w:eastAsia="宋体" w:hint="eastAsia"/>
        </w:rPr>
        <w:t>西方经济学第三版</w:t>
      </w:r>
      <w:r>
        <w:rPr>
          <w:w w:val="105"/>
          <w:sz w:val="20"/>
        </w:rPr>
        <w:t>（</w:t>
      </w:r>
      <w:r>
        <w:rPr>
          <w:rFonts w:ascii="宋体" w:eastAsia="宋体" w:hint="eastAsia"/>
          <w:spacing w:val="-1"/>
          <w:w w:val="105"/>
          <w:sz w:val="20"/>
        </w:rPr>
        <w:t>宏观部分</w:t>
      </w:r>
      <w:r>
        <w:rPr>
          <w:w w:val="105"/>
          <w:sz w:val="20"/>
        </w:rPr>
        <w:t>）</w:t>
      </w:r>
      <w:r/>
      <w:r>
        <w:t>[</w:t>
      </w:r>
      <w:r>
        <w:rPr>
          <w:w w:val="105"/>
          <w:sz w:val="20"/>
        </w:rPr>
        <w:t>M</w:t>
      </w:r>
      <w:r>
        <w:t>]</w:t>
      </w:r>
      <w:r>
        <w:t xml:space="preserve">. </w:t>
      </w:r>
      <w:r>
        <w:rPr>
          <w:rFonts w:ascii="宋体" w:eastAsia="宋体" w:hint="eastAsia"/>
        </w:rPr>
        <w:t>北京</w:t>
      </w:r>
      <w:r>
        <w:rPr>
          <w:spacing w:val="0"/>
          <w:w w:val="105"/>
          <w:sz w:val="20"/>
          <w:rFonts w:hint="eastAsia"/>
        </w:rPr>
        <w:t>：</w:t>
      </w:r>
      <w:r>
        <w:rPr>
          <w:rFonts w:ascii="宋体" w:eastAsia="宋体" w:hint="eastAsia"/>
        </w:rPr>
        <w:t>中国人民大学出版社</w:t>
      </w:r>
      <w:r>
        <w:t>, </w:t>
      </w:r>
      <w:r>
        <w:t>2004</w:t>
      </w:r>
      <w:r>
        <w:rPr>
          <w:rFonts w:hint="eastAsia"/>
        </w:rPr>
        <w:t>。</w:t>
      </w:r>
    </w:p>
    <w:p w:rsidR="0018722C">
      <w:pPr>
        <w:pStyle w:val="cw22"/>
        <w:topLinePunct/>
      </w:pPr>
      <w:r>
        <w:t>[</w:t>
      </w:r>
      <w:r>
        <w:t xml:space="preserve">60</w:t>
      </w:r>
      <w:r>
        <w:t>]</w:t>
      </w:r>
      <w:r/>
      <w:r>
        <w:rPr>
          <w:rFonts w:ascii="宋体" w:eastAsia="宋体" w:hint="eastAsia"/>
        </w:rPr>
        <w:t>康晶</w:t>
      </w:r>
      <w:r>
        <w:t>. </w:t>
      </w:r>
      <w:r>
        <w:rPr>
          <w:rFonts w:ascii="宋体" w:eastAsia="宋体" w:hint="eastAsia"/>
        </w:rPr>
        <w:t>人口老龄化与我国社会经济发展的关联性分析</w:t>
      </w:r>
      <w:r>
        <w:t>[</w:t>
      </w:r>
      <w:r>
        <w:t>J</w:t>
      </w:r>
      <w:r>
        <w:t>]</w:t>
      </w:r>
      <w:r>
        <w:t xml:space="preserve">. </w:t>
      </w:r>
      <w:r>
        <w:rPr>
          <w:rFonts w:ascii="宋体" w:eastAsia="宋体" w:hint="eastAsia"/>
        </w:rPr>
        <w:t>河</w:t>
      </w:r>
      <w:r>
        <w:rPr>
          <w:rFonts w:ascii="宋体" w:eastAsia="宋体" w:hint="eastAsia"/>
        </w:rPr>
        <w:t>北</w:t>
      </w:r>
      <w:r>
        <w:rPr>
          <w:rFonts w:ascii="宋体" w:eastAsia="宋体" w:hint="eastAsia"/>
        </w:rPr>
        <w:t>大学成人教育学院学</w:t>
      </w:r>
      <w:r>
        <w:rPr>
          <w:rFonts w:ascii="宋体" w:eastAsia="宋体" w:hint="eastAsia"/>
        </w:rPr>
        <w:t>报</w:t>
      </w:r>
      <w:r>
        <w:rPr>
          <w:sz w:val="20"/>
          <w:rFonts w:hint="eastAsia"/>
        </w:rPr>
        <w:t>，</w:t>
      </w:r>
      <w:r w:rsidR="001852F3">
        <w:t xml:space="preserve">2005</w:t>
      </w:r>
      <w:r>
        <w:t>(</w:t>
      </w:r>
      <w:r>
        <w:t>4</w:t>
      </w:r>
      <w:r>
        <w:t>)</w:t>
      </w:r>
      <w:r>
        <w:rPr>
          <w:sz w:val="20"/>
          <w:rFonts w:hint="eastAsia"/>
        </w:rPr>
        <w:t>：</w:t>
      </w:r>
      <w:r>
        <w:t>67-69.</w:t>
      </w:r>
    </w:p>
    <w:p w:rsidR="0018722C">
      <w:pPr>
        <w:pStyle w:val="cw22"/>
        <w:topLinePunct/>
      </w:pPr>
      <w:r>
        <w:t>[</w:t>
      </w:r>
      <w:r>
        <w:t xml:space="preserve">61</w:t>
      </w:r>
      <w:r>
        <w:t>]</w:t>
      </w:r>
      <w:r/>
      <w:r>
        <w:rPr>
          <w:rFonts w:ascii="宋体" w:eastAsia="宋体" w:hint="eastAsia"/>
        </w:rPr>
        <w:t>克拉克</w:t>
      </w:r>
      <w:r w:rsidR="001852F3">
        <w:rPr>
          <w:rFonts w:ascii="宋体" w:eastAsia="宋体" w:hint="eastAsia"/>
        </w:rPr>
        <w:t xml:space="preserve">罗伯特</w:t>
      </w:r>
      <w:r>
        <w:t>. </w:t>
      </w:r>
      <w:r>
        <w:t>L</w:t>
      </w:r>
      <w:r>
        <w:t>.</w:t>
      </w:r>
      <w:r>
        <w:rPr>
          <w:rFonts w:hint="eastAsia"/>
        </w:rPr>
        <w:t>，</w:t>
      </w:r>
      <w:r w:rsidR="001852F3">
        <w:t xml:space="preserve"> </w:t>
      </w:r>
      <w:r>
        <w:rPr>
          <w:rFonts w:ascii="宋体" w:eastAsia="宋体" w:hint="eastAsia"/>
        </w:rPr>
        <w:t>斯彭格勒</w:t>
      </w:r>
      <w:r w:rsidR="001852F3">
        <w:rPr>
          <w:rFonts w:ascii="宋体" w:eastAsia="宋体" w:hint="eastAsia"/>
        </w:rPr>
        <w:t xml:space="preserve">约瑟夫</w:t>
      </w:r>
      <w:r>
        <w:t>. </w:t>
      </w:r>
      <w:r>
        <w:t>J</w:t>
      </w:r>
      <w:r>
        <w:t>. </w:t>
      </w:r>
      <w:r>
        <w:rPr>
          <w:rFonts w:ascii="宋体" w:eastAsia="宋体" w:hint="eastAsia"/>
        </w:rPr>
        <w:t>个人和人口老龄化经济学</w:t>
      </w:r>
      <w:r>
        <w:t>[</w:t>
      </w:r>
      <w:r>
        <w:rPr>
          <w:sz w:val="20"/>
        </w:rPr>
        <w:t xml:space="preserve">M</w:t>
      </w:r>
      <w:r>
        <w:t>]</w:t>
      </w:r>
      <w:r>
        <w:t>. 1980.</w:t>
      </w:r>
    </w:p>
    <w:p w:rsidR="0018722C">
      <w:pPr>
        <w:pStyle w:val="cw22"/>
        <w:topLinePunct/>
      </w:pPr>
      <w:r>
        <w:t>[</w:t>
      </w:r>
      <w:r>
        <w:t xml:space="preserve">62</w:t>
      </w:r>
      <w:r>
        <w:t>]</w:t>
      </w:r>
      <w:r>
        <w:t xml:space="preserve"> </w:t>
      </w:r>
      <w:r>
        <w:t>Wakabayashi </w:t>
      </w:r>
      <w:r>
        <w:t>M. </w:t>
      </w:r>
      <w:r>
        <w:t>The retirement consumption puzzle in Japan</w:t>
      </w:r>
      <w:r>
        <w:t>[</w:t>
      </w:r>
      <w:r>
        <w:t xml:space="preserve">J</w:t>
      </w:r>
      <w:r>
        <w:t>]</w:t>
      </w:r>
      <w:r>
        <w:t xml:space="preserve">. Journal </w:t>
      </w:r>
      <w:r>
        <w:t>of </w:t>
      </w:r>
      <w:r>
        <w:t>Population Economics,</w:t>
      </w:r>
      <w:r>
        <w:t> </w:t>
      </w:r>
      <w:r>
        <w:t>2006,21</w:t>
      </w:r>
      <w:r>
        <w:t>(</w:t>
      </w:r>
      <w:r>
        <w:t>4</w:t>
      </w:r>
      <w:r>
        <w:t>)</w:t>
      </w:r>
      <w:r>
        <w:t>:983-1005.</w:t>
      </w:r>
    </w:p>
    <w:p w:rsidR="0018722C">
      <w:pPr>
        <w:pStyle w:val="cw22"/>
        <w:topLinePunct/>
      </w:pPr>
      <w:r>
        <w:t>[</w:t>
      </w:r>
      <w:r>
        <w:t xml:space="preserve">63</w:t>
      </w:r>
      <w:r>
        <w:t>]</w:t>
      </w:r>
      <w:r>
        <w:t xml:space="preserve"> </w:t>
      </w:r>
      <w:r>
        <w:rPr>
          <w:rFonts w:ascii="宋体" w:eastAsia="宋体" w:hint="eastAsia"/>
        </w:rPr>
        <w:t>侯立平</w:t>
      </w:r>
      <w:r>
        <w:t>.  </w:t>
      </w:r>
      <w:r>
        <w:rPr>
          <w:rFonts w:ascii="宋体" w:eastAsia="宋体" w:hint="eastAsia"/>
        </w:rPr>
        <w:t>论人口老龄化的经济影响</w:t>
      </w:r>
      <w:r>
        <w:t>[</w:t>
      </w:r>
      <w:r>
        <w:t>J</w:t>
      </w:r>
      <w:r>
        <w:t>]</w:t>
      </w:r>
      <w:r>
        <w:t xml:space="preserve">.  </w:t>
      </w:r>
      <w:r>
        <w:rPr>
          <w:rFonts w:ascii="宋体" w:eastAsia="宋体" w:hint="eastAsia"/>
        </w:rPr>
        <w:t>中共宁波市委党校学报</w:t>
      </w:r>
      <w:r>
        <w:rPr>
          <w:spacing w:val="1"/>
          <w:sz w:val="20"/>
          <w:rFonts w:hint="eastAsia"/>
        </w:rPr>
        <w:t>，</w:t>
      </w:r>
      <w:r>
        <w:t> </w:t>
      </w:r>
      <w:r>
        <w:t>2007</w:t>
      </w:r>
      <w:r>
        <w:t>(</w:t>
      </w:r>
      <w:r>
        <w:t>3</w:t>
      </w:r>
      <w:r>
        <w:t>)</w:t>
      </w:r>
      <w:r>
        <w:rPr>
          <w:sz w:val="20"/>
          <w:rFonts w:hint="eastAsia"/>
        </w:rPr>
        <w:t>：</w:t>
      </w:r>
      <w:r>
        <w:t>50-54.</w:t>
      </w:r>
    </w:p>
    <w:p w:rsidR="0018722C">
      <w:pPr>
        <w:pStyle w:val="cw22"/>
        <w:topLinePunct/>
      </w:pPr>
      <w:r>
        <w:t>[</w:t>
      </w:r>
      <w:r>
        <w:t xml:space="preserve">64</w:t>
      </w:r>
      <w:r>
        <w:t>]</w:t>
      </w:r>
      <w:r>
        <w:t xml:space="preserve"> </w:t>
      </w:r>
      <w:r>
        <w:rPr>
          <w:rFonts w:ascii="宋体" w:eastAsia="宋体" w:hint="eastAsia"/>
        </w:rPr>
        <w:t>孙奎立</w:t>
      </w:r>
      <w:r>
        <w:rPr>
          <w:spacing w:val="2"/>
          <w:sz w:val="20"/>
          <w:rFonts w:hint="eastAsia"/>
        </w:rPr>
        <w:t>，</w:t>
      </w:r>
      <w:r>
        <w:t>  </w:t>
      </w:r>
      <w:r>
        <w:rPr>
          <w:rFonts w:ascii="宋体" w:eastAsia="宋体" w:hint="eastAsia"/>
        </w:rPr>
        <w:t>刘庚常</w:t>
      </w:r>
      <w:r>
        <w:t>.  </w:t>
      </w:r>
      <w:r>
        <w:rPr>
          <w:rFonts w:ascii="宋体" w:eastAsia="宋体" w:hint="eastAsia"/>
        </w:rPr>
        <w:t>我国高储蓄率的人口老龄化因素探讨</w:t>
      </w:r>
      <w:r>
        <w:t>[</w:t>
      </w:r>
      <w:r>
        <w:t>J</w:t>
      </w:r>
      <w:r>
        <w:t>]</w:t>
      </w:r>
      <w:r>
        <w:t xml:space="preserve">.  </w:t>
      </w:r>
      <w:r>
        <w:rPr>
          <w:rFonts w:ascii="宋体" w:eastAsia="宋体" w:hint="eastAsia"/>
        </w:rPr>
        <w:t>金融与经济</w:t>
      </w:r>
      <w:r>
        <w:rPr>
          <w:spacing w:val="0"/>
          <w:sz w:val="20"/>
          <w:rFonts w:hint="eastAsia"/>
        </w:rPr>
        <w:t>，</w:t>
      </w:r>
      <w:r>
        <w:t> </w:t>
      </w:r>
      <w:r>
        <w:t>2009</w:t>
      </w:r>
      <w:r>
        <w:t>(</w:t>
      </w:r>
      <w:r>
        <w:t>8</w:t>
      </w:r>
      <w:r>
        <w:t>)</w:t>
      </w:r>
      <w:r>
        <w:rPr>
          <w:sz w:val="20"/>
          <w:rFonts w:hint="eastAsia"/>
        </w:rPr>
        <w:t>：</w:t>
      </w:r>
      <w:r>
        <w:t>12-14.</w:t>
      </w:r>
    </w:p>
    <w:p w:rsidR="0018722C">
      <w:pPr>
        <w:pStyle w:val="cw22"/>
        <w:topLinePunct/>
      </w:pPr>
      <w:r>
        <w:t>[</w:t>
      </w:r>
      <w:r>
        <w:t xml:space="preserve">65</w:t>
      </w:r>
      <w:r>
        <w:t>]</w:t>
      </w:r>
      <w:r>
        <w:t xml:space="preserve"> </w:t>
      </w:r>
      <w:r>
        <w:rPr>
          <w:rFonts w:ascii="宋体" w:hAnsi="宋体" w:eastAsia="宋体" w:hint="eastAsia"/>
        </w:rPr>
        <w:t>汪小勤</w:t>
      </w:r>
      <w:r>
        <w:rPr>
          <w:spacing w:val="2"/>
          <w:sz w:val="20"/>
          <w:rFonts w:hint="eastAsia"/>
        </w:rPr>
        <w:t>，</w:t>
      </w:r>
      <w:r>
        <w:t>  </w:t>
      </w:r>
      <w:r>
        <w:rPr>
          <w:rFonts w:ascii="宋体" w:hAnsi="宋体" w:eastAsia="宋体" w:hint="eastAsia"/>
        </w:rPr>
        <w:t>王红梅</w:t>
      </w:r>
      <w:r>
        <w:t>.  </w:t>
      </w:r>
      <w:r>
        <w:rPr>
          <w:rFonts w:ascii="宋体" w:hAnsi="宋体" w:eastAsia="宋体" w:hint="eastAsia"/>
        </w:rPr>
        <w:t>“人口红利”效应与中国经济增长</w:t>
      </w:r>
      <w:r>
        <w:t>[</w:t>
      </w:r>
      <w:r>
        <w:t>J</w:t>
      </w:r>
      <w:r>
        <w:t>]</w:t>
      </w:r>
      <w:r>
        <w:t xml:space="preserve">.  </w:t>
      </w:r>
      <w:r>
        <w:rPr>
          <w:rFonts w:ascii="宋体" w:hAnsi="宋体" w:eastAsia="宋体" w:hint="eastAsia"/>
        </w:rPr>
        <w:t>经济学家</w:t>
      </w:r>
      <w:r>
        <w:rPr>
          <w:spacing w:val="0"/>
          <w:sz w:val="20"/>
          <w:rFonts w:hint="eastAsia"/>
        </w:rPr>
        <w:t>，</w:t>
      </w:r>
      <w:r>
        <w:t> </w:t>
      </w:r>
      <w:r>
        <w:t>2007</w:t>
      </w:r>
      <w:r>
        <w:t>(</w:t>
      </w:r>
      <w:r>
        <w:t>1</w:t>
      </w:r>
      <w:r>
        <w:t>)</w:t>
      </w:r>
      <w:r>
        <w:rPr>
          <w:sz w:val="20"/>
          <w:rFonts w:hint="eastAsia"/>
        </w:rPr>
        <w:t>：</w:t>
      </w:r>
      <w:r>
        <w:t>104-110.</w:t>
      </w:r>
    </w:p>
    <w:p w:rsidR="0018722C">
      <w:pPr>
        <w:pStyle w:val="cw22"/>
        <w:topLinePunct/>
      </w:pPr>
      <w:r>
        <w:t>[</w:t>
      </w:r>
      <w:r>
        <w:t xml:space="preserve">66</w:t>
      </w:r>
      <w:r>
        <w:t>]</w:t>
      </w:r>
      <w:r>
        <w:t xml:space="preserve"> </w:t>
      </w:r>
      <w:r>
        <w:rPr>
          <w:rFonts w:ascii="宋体" w:eastAsia="宋体" w:hint="eastAsia"/>
        </w:rPr>
        <w:t>彭希哲</w:t>
      </w:r>
      <w:r>
        <w:t>.  </w:t>
      </w:r>
      <w:r>
        <w:rPr>
          <w:rFonts w:ascii="宋体" w:eastAsia="宋体" w:hint="eastAsia"/>
        </w:rPr>
        <w:t>我国人口红利的实现条件及路径选择</w:t>
      </w:r>
      <w:r>
        <w:t>[</w:t>
      </w:r>
      <w:r>
        <w:rPr>
          <w:sz w:val="20"/>
        </w:rPr>
        <w:t>N</w:t>
      </w:r>
      <w:r>
        <w:t>]</w:t>
      </w:r>
      <w:r>
        <w:t xml:space="preserve">.  </w:t>
      </w:r>
      <w:r>
        <w:rPr>
          <w:rFonts w:ascii="宋体" w:eastAsia="宋体" w:hint="eastAsia"/>
        </w:rPr>
        <w:t>中国人口报</w:t>
      </w:r>
      <w:r>
        <w:t>, </w:t>
      </w:r>
      <w:r>
        <w:t>2005-03-14.</w:t>
      </w:r>
    </w:p>
    <w:p w:rsidR="0018722C">
      <w:pPr>
        <w:pStyle w:val="cw22"/>
        <w:topLinePunct/>
      </w:pPr>
      <w:r>
        <w:t>[</w:t>
      </w:r>
      <w:r>
        <w:t xml:space="preserve">67</w:t>
      </w:r>
      <w:r>
        <w:t>]</w:t>
      </w:r>
      <w:r>
        <w:t xml:space="preserve"> </w:t>
      </w:r>
      <w:r>
        <w:rPr>
          <w:rFonts w:ascii="宋体" w:eastAsia="宋体" w:hint="eastAsia"/>
        </w:rPr>
        <w:t>黄瑞</w:t>
      </w:r>
      <w:r>
        <w:t>.  </w:t>
      </w:r>
      <w:r>
        <w:rPr>
          <w:rFonts w:ascii="宋体" w:eastAsia="宋体" w:hint="eastAsia"/>
        </w:rPr>
        <w:t>人口老龄化及其经济影响</w:t>
      </w:r>
      <w:r>
        <w:t>[</w:t>
      </w:r>
      <w:r>
        <w:t>J</w:t>
      </w:r>
      <w:r>
        <w:t>]</w:t>
      </w:r>
      <w:r>
        <w:t xml:space="preserve">.  </w:t>
      </w:r>
      <w:r>
        <w:rPr>
          <w:rFonts w:ascii="宋体" w:eastAsia="宋体" w:hint="eastAsia"/>
        </w:rPr>
        <w:t>经济研究导刊</w:t>
      </w:r>
      <w:r>
        <w:t>, </w:t>
      </w:r>
      <w:r>
        <w:t>2010</w:t>
      </w:r>
      <w:r>
        <w:t>(</w:t>
      </w:r>
      <w:r>
        <w:t>4</w:t>
      </w:r>
      <w:r>
        <w:t>)</w:t>
      </w:r>
      <w:r>
        <w:t>:81-82.</w:t>
      </w:r>
    </w:p>
    <w:p w:rsidR="0018722C">
      <w:pPr>
        <w:pStyle w:val="cw22"/>
        <w:topLinePunct/>
      </w:pPr>
      <w:r>
        <w:t>[</w:t>
      </w:r>
      <w:r>
        <w:t xml:space="preserve">68</w:t>
      </w:r>
      <w:r>
        <w:t>]</w:t>
      </w:r>
      <w:r>
        <w:t xml:space="preserve"> </w:t>
      </w:r>
      <w:r>
        <w:rPr>
          <w:rFonts w:ascii="宋体" w:eastAsia="宋体" w:hint="eastAsia"/>
        </w:rPr>
        <w:t>唐家龙</w:t>
      </w:r>
      <w:r>
        <w:t>.  </w:t>
      </w:r>
      <w:r>
        <w:rPr>
          <w:rFonts w:ascii="宋体" w:eastAsia="宋体" w:hint="eastAsia"/>
        </w:rPr>
        <w:t>中国经济增长的源泉</w:t>
      </w:r>
      <w:r>
        <w:t>[</w:t>
      </w:r>
      <w:r>
        <w:rPr>
          <w:sz w:val="20"/>
        </w:rPr>
        <w:t>D</w:t>
      </w:r>
      <w:r>
        <w:t>]</w:t>
      </w:r>
      <w:r>
        <w:t xml:space="preserve">.  </w:t>
      </w:r>
      <w:r>
        <w:rPr>
          <w:rFonts w:ascii="宋体" w:eastAsia="宋体" w:hint="eastAsia"/>
        </w:rPr>
        <w:t>天津</w:t>
      </w:r>
      <w:r>
        <w:rPr>
          <w:spacing w:val="0"/>
          <w:sz w:val="20"/>
          <w:rFonts w:hint="eastAsia"/>
        </w:rPr>
        <w:t>：</w:t>
      </w:r>
      <w:r>
        <w:t>  </w:t>
      </w:r>
      <w:r>
        <w:rPr>
          <w:rFonts w:ascii="宋体" w:eastAsia="宋体" w:hint="eastAsia"/>
        </w:rPr>
        <w:t>南开大学</w:t>
      </w:r>
      <w:r>
        <w:t>, </w:t>
      </w:r>
      <w:r>
        <w:t>2009</w:t>
      </w:r>
      <w:r>
        <w:rPr>
          <w:rFonts w:hint="eastAsia"/>
        </w:rPr>
        <w:t>。</w:t>
      </w:r>
    </w:p>
    <w:p w:rsidR="0018722C">
      <w:pPr>
        <w:pStyle w:val="cw22"/>
        <w:topLinePunct/>
      </w:pPr>
      <w:r>
        <w:t>[</w:t>
      </w:r>
      <w:r>
        <w:t xml:space="preserve">69</w:t>
      </w:r>
      <w:r>
        <w:t>]</w:t>
      </w:r>
      <w:r/>
      <w:r>
        <w:rPr>
          <w:rFonts w:ascii="宋体" w:eastAsia="宋体" w:hint="eastAsia"/>
        </w:rPr>
        <w:t>董克华</w:t>
      </w:r>
      <w:r>
        <w:rPr>
          <w:spacing w:val="8"/>
          <w:w w:val="105"/>
          <w:sz w:val="20"/>
          <w:rFonts w:hint="eastAsia"/>
        </w:rPr>
        <w:t>，</w:t>
      </w:r>
      <w:r>
        <w:rPr>
          <w:rFonts w:ascii="宋体" w:eastAsia="宋体" w:hint="eastAsia"/>
        </w:rPr>
        <w:t>王燕</w:t>
      </w:r>
      <w:r>
        <w:t>. </w:t>
      </w:r>
      <w:r>
        <w:rPr>
          <w:rFonts w:ascii="宋体" w:eastAsia="宋体" w:hint="eastAsia"/>
        </w:rPr>
        <w:t>养老保险</w:t>
      </w:r>
      <w:r>
        <w:t>[</w:t>
      </w:r>
      <w:r>
        <w:rPr>
          <w:w w:val="105"/>
          <w:sz w:val="20"/>
        </w:rPr>
        <w:t>M</w:t>
      </w:r>
      <w:r>
        <w:t>]</w:t>
      </w:r>
      <w:r>
        <w:t xml:space="preserve">. </w:t>
      </w:r>
      <w:r>
        <w:rPr>
          <w:rFonts w:ascii="宋体" w:eastAsia="宋体" w:hint="eastAsia"/>
        </w:rPr>
        <w:t>北京</w:t>
      </w:r>
      <w:r>
        <w:rPr>
          <w:spacing w:val="8"/>
          <w:w w:val="105"/>
          <w:sz w:val="20"/>
          <w:rFonts w:hint="eastAsia"/>
        </w:rPr>
        <w:t>：</w:t>
      </w:r>
      <w:r>
        <w:rPr>
          <w:rFonts w:ascii="宋体" w:eastAsia="宋体" w:hint="eastAsia"/>
        </w:rPr>
        <w:t>中国人民大学出版社</w:t>
      </w:r>
      <w:r>
        <w:t>, </w:t>
      </w:r>
      <w:r>
        <w:t>2000</w:t>
      </w:r>
      <w:r>
        <w:rPr>
          <w:rFonts w:hint="eastAsia"/>
        </w:rPr>
        <w:t>。</w:t>
      </w:r>
    </w:p>
    <w:p w:rsidR="0018722C">
      <w:pPr>
        <w:pStyle w:val="cw22"/>
        <w:topLinePunct/>
      </w:pPr>
      <w:r>
        <w:t>[</w:t>
      </w:r>
      <w:r>
        <w:t xml:space="preserve">70</w:t>
      </w:r>
      <w:r>
        <w:t>]</w:t>
      </w:r>
      <w:r>
        <w:t xml:space="preserve"> </w:t>
      </w:r>
      <w:r>
        <w:rPr>
          <w:rFonts w:ascii="宋体" w:eastAsia="宋体" w:hint="eastAsia"/>
        </w:rPr>
        <w:t>陈耀先</w:t>
      </w:r>
      <w:r>
        <w:t>.  </w:t>
      </w:r>
      <w:r>
        <w:rPr>
          <w:rFonts w:ascii="宋体" w:eastAsia="宋体" w:hint="eastAsia"/>
        </w:rPr>
        <w:t>社会保障制度改革与资本市场的若干问题</w:t>
      </w:r>
      <w:r>
        <w:t>[</w:t>
      </w:r>
      <w:r>
        <w:rPr>
          <w:sz w:val="20"/>
        </w:rPr>
        <w:t xml:space="preserve">N</w:t>
      </w:r>
      <w:r>
        <w:t>]</w:t>
      </w:r>
      <w:r>
        <w:t>.</w:t>
      </w:r>
    </w:p>
    <w:p w:rsidR="0018722C">
      <w:pPr>
        <w:pStyle w:val="cw22"/>
        <w:topLinePunct/>
      </w:pPr>
      <w:r>
        <w:t>[</w:t>
      </w:r>
      <w:r>
        <w:t xml:space="preserve">71</w:t>
      </w:r>
      <w:r>
        <w:t>]</w:t>
      </w:r>
      <w:r>
        <w:t xml:space="preserve"> </w:t>
      </w:r>
      <w:r>
        <w:rPr>
          <w:rFonts w:ascii="宋体" w:eastAsia="宋体" w:hint="eastAsia"/>
        </w:rPr>
        <w:t>郭连成</w:t>
      </w:r>
      <w:r>
        <w:t>.  </w:t>
      </w:r>
      <w:r>
        <w:rPr>
          <w:rFonts w:ascii="宋体" w:eastAsia="宋体" w:hint="eastAsia"/>
        </w:rPr>
        <w:t>经济全球化与转轨国家财政金融安全相关性研究</w:t>
      </w:r>
      <w:r>
        <w:t>[</w:t>
      </w:r>
      <w:r>
        <w:t>J</w:t>
      </w:r>
      <w:r>
        <w:t>]</w:t>
      </w:r>
      <w:r>
        <w:t xml:space="preserve">.  </w:t>
      </w:r>
      <w:r>
        <w:rPr>
          <w:rFonts w:ascii="宋体" w:eastAsia="宋体" w:hint="eastAsia"/>
        </w:rPr>
        <w:t>国外社会科学</w:t>
      </w:r>
      <w:r>
        <w:rPr>
          <w:spacing w:val="2"/>
          <w:sz w:val="20"/>
          <w:rFonts w:hint="eastAsia"/>
        </w:rPr>
        <w:t>，</w:t>
      </w:r>
      <w:r>
        <w:t> </w:t>
      </w:r>
      <w:r>
        <w:t>2010</w:t>
      </w:r>
      <w:r>
        <w:t>(</w:t>
      </w:r>
      <w:r>
        <w:t>6</w:t>
      </w:r>
      <w:r>
        <w:t>)</w:t>
      </w:r>
      <w:r>
        <w:rPr>
          <w:sz w:val="20"/>
          <w:rFonts w:hint="eastAsia"/>
        </w:rPr>
        <w:t>：</w:t>
      </w:r>
      <w:r>
        <w:t>71-79.</w:t>
      </w:r>
    </w:p>
    <w:p w:rsidR="0018722C">
      <w:pPr>
        <w:pStyle w:val="cw22"/>
        <w:topLinePunct/>
      </w:pPr>
      <w:r>
        <w:t>[</w:t>
      </w:r>
      <w:r>
        <w:t xml:space="preserve">72</w:t>
      </w:r>
      <w:r>
        <w:t>]</w:t>
      </w:r>
      <w:r>
        <w:t xml:space="preserve"> </w:t>
      </w:r>
      <w:r>
        <w:rPr>
          <w:rFonts w:ascii="宋体" w:eastAsia="宋体" w:hint="eastAsia"/>
        </w:rPr>
        <w:t>顾海兵</w:t>
      </w:r>
      <w:r>
        <w:rPr>
          <w:spacing w:val="2"/>
          <w:sz w:val="20"/>
          <w:rFonts w:hint="eastAsia"/>
        </w:rPr>
        <w:t>，</w:t>
      </w:r>
      <w:r>
        <w:t>  </w:t>
      </w:r>
      <w:r>
        <w:rPr>
          <w:rFonts w:ascii="宋体" w:eastAsia="宋体" w:hint="eastAsia"/>
        </w:rPr>
        <w:t>张安军</w:t>
      </w:r>
      <w:r>
        <w:t>.  </w:t>
      </w:r>
      <w:r>
        <w:rPr>
          <w:rFonts w:ascii="宋体" w:eastAsia="宋体" w:hint="eastAsia"/>
        </w:rPr>
        <w:t>国家经济安全中的金融安全地位研究</w:t>
      </w:r>
      <w:r>
        <w:t>[</w:t>
      </w:r>
      <w:r>
        <w:t>J</w:t>
      </w:r>
      <w:r>
        <w:t>]</w:t>
      </w:r>
      <w:r>
        <w:t xml:space="preserve">.  </w:t>
      </w:r>
      <w:r>
        <w:rPr>
          <w:rFonts w:ascii="宋体" w:eastAsia="宋体" w:hint="eastAsia"/>
        </w:rPr>
        <w:t>学习与探索</w:t>
      </w:r>
      <w:r>
        <w:rPr>
          <w:spacing w:val="0"/>
          <w:sz w:val="20"/>
          <w:rFonts w:hint="eastAsia"/>
        </w:rPr>
        <w:t>，</w:t>
      </w:r>
      <w:r>
        <w:t> </w:t>
      </w:r>
      <w:r>
        <w:t>2012</w:t>
      </w:r>
      <w:r>
        <w:t>(</w:t>
      </w:r>
      <w:r>
        <w:t>4</w:t>
      </w:r>
      <w:r>
        <w:t>)</w:t>
      </w:r>
      <w:r>
        <w:rPr>
          <w:sz w:val="20"/>
          <w:rFonts w:hint="eastAsia"/>
        </w:rPr>
        <w:t>：</w:t>
      </w:r>
      <w:r>
        <w:t>91-94.</w:t>
      </w:r>
    </w:p>
    <w:p w:rsidR="0018722C">
      <w:pPr>
        <w:pStyle w:val="cw22"/>
        <w:topLinePunct/>
      </w:pPr>
      <w:r>
        <w:t>[</w:t>
      </w:r>
      <w:r>
        <w:t xml:space="preserve">73</w:t>
      </w:r>
      <w:r>
        <w:t>]</w:t>
      </w:r>
      <w:r>
        <w:t xml:space="preserve"> </w:t>
      </w:r>
      <w:r>
        <w:rPr>
          <w:rFonts w:ascii="宋体" w:eastAsia="宋体" w:hint="eastAsia"/>
        </w:rPr>
        <w:t>朱楠</w:t>
      </w:r>
      <w:r>
        <w:t>.  </w:t>
      </w:r>
      <w:r>
        <w:rPr>
          <w:rFonts w:ascii="宋体" w:eastAsia="宋体" w:hint="eastAsia"/>
        </w:rPr>
        <w:t>基于转型风险的中国经济安全机制研究</w:t>
      </w:r>
      <w:r>
        <w:t>[</w:t>
      </w:r>
      <w:r>
        <w:rPr>
          <w:sz w:val="20"/>
        </w:rPr>
        <w:t>D</w:t>
      </w:r>
      <w:r>
        <w:t>]</w:t>
      </w:r>
      <w:r>
        <w:t xml:space="preserve">.  </w:t>
      </w:r>
      <w:r>
        <w:rPr>
          <w:rFonts w:ascii="宋体" w:eastAsia="宋体" w:hint="eastAsia"/>
        </w:rPr>
        <w:t>西安</w:t>
      </w:r>
      <w:r>
        <w:rPr>
          <w:spacing w:val="6"/>
          <w:sz w:val="20"/>
          <w:rFonts w:hint="eastAsia"/>
        </w:rPr>
        <w:t>：</w:t>
      </w:r>
      <w:r>
        <w:t>  </w:t>
      </w:r>
      <w:r>
        <w:rPr>
          <w:rFonts w:ascii="宋体" w:eastAsia="宋体" w:hint="eastAsia"/>
        </w:rPr>
        <w:t>西北大学</w:t>
      </w:r>
      <w:r>
        <w:t>, </w:t>
      </w:r>
      <w:r>
        <w:t>2011</w:t>
      </w:r>
      <w:r>
        <w:rPr>
          <w:rFonts w:hint="eastAsia"/>
        </w:rPr>
        <w:t>。</w:t>
      </w:r>
    </w:p>
    <w:p w:rsidR="0018722C">
      <w:pPr>
        <w:pStyle w:val="cw22"/>
        <w:topLinePunct/>
      </w:pPr>
      <w:r>
        <w:t>[</w:t>
      </w:r>
      <w:r>
        <w:t xml:space="preserve">74</w:t>
      </w:r>
      <w:r>
        <w:t>]</w:t>
      </w:r>
      <w:r>
        <w:t xml:space="preserve"> </w:t>
      </w:r>
      <w:r>
        <w:rPr>
          <w:rFonts w:ascii="宋体" w:eastAsia="宋体" w:hint="eastAsia"/>
        </w:rPr>
        <w:t>叶卫平</w:t>
      </w:r>
      <w:r>
        <w:t>.  </w:t>
      </w:r>
      <w:r>
        <w:rPr>
          <w:rFonts w:ascii="宋体" w:eastAsia="宋体" w:hint="eastAsia"/>
        </w:rPr>
        <w:t>国家经济安全定义与评价指标体系再研究</w:t>
      </w:r>
      <w:r>
        <w:t>[</w:t>
      </w:r>
      <w:r>
        <w:t>J</w:t>
      </w:r>
      <w:r>
        <w:t>]</w:t>
      </w:r>
      <w:r>
        <w:t xml:space="preserve">.  </w:t>
      </w:r>
      <w:r>
        <w:rPr>
          <w:rFonts w:ascii="宋体" w:eastAsia="宋体" w:hint="eastAsia"/>
        </w:rPr>
        <w:t>中国人民大学学报</w:t>
      </w:r>
      <w:r>
        <w:rPr>
          <w:spacing w:val="1"/>
          <w:sz w:val="20"/>
          <w:rFonts w:hint="eastAsia"/>
        </w:rPr>
        <w:t>，</w:t>
      </w:r>
      <w:r>
        <w:t> </w:t>
      </w:r>
      <w:r>
        <w:t>2010</w:t>
      </w:r>
      <w:r>
        <w:t>(</w:t>
      </w:r>
      <w:r>
        <w:t>4</w:t>
      </w:r>
      <w:r>
        <w:t>)</w:t>
      </w:r>
      <w:r>
        <w:rPr>
          <w:sz w:val="20"/>
          <w:rFonts w:hint="eastAsia"/>
        </w:rPr>
        <w:t>：</w:t>
      </w:r>
      <w:r>
        <w:t>93-98.</w:t>
      </w:r>
    </w:p>
    <w:p w:rsidR="0018722C">
      <w:pPr>
        <w:pStyle w:val="cw22"/>
        <w:topLinePunct/>
      </w:pPr>
      <w:r>
        <w:t>[</w:t>
      </w:r>
      <w:r>
        <w:t xml:space="preserve">75</w:t>
      </w:r>
      <w:r>
        <w:t>]</w:t>
      </w:r>
      <w:r/>
      <w:r>
        <w:rPr>
          <w:rFonts w:ascii="宋体" w:eastAsia="宋体" w:hint="eastAsia"/>
        </w:rPr>
        <w:t>信春华</w:t>
      </w:r>
      <w:r>
        <w:rPr>
          <w:spacing w:val="0"/>
          <w:sz w:val="20"/>
          <w:rFonts w:hint="eastAsia"/>
        </w:rPr>
        <w:t>，</w:t>
      </w:r>
      <w:r>
        <w:rPr>
          <w:rFonts w:ascii="宋体" w:eastAsia="宋体" w:hint="eastAsia"/>
        </w:rPr>
        <w:t>朱世英</w:t>
      </w:r>
      <w:r>
        <w:t>. </w:t>
      </w:r>
      <w:r>
        <w:rPr>
          <w:rFonts w:ascii="宋体" w:eastAsia="宋体" w:hint="eastAsia"/>
        </w:rPr>
        <w:t>省区经济安全评价指标体系建立及模糊综合评价</w:t>
      </w:r>
      <w:r>
        <w:t>[</w:t>
      </w:r>
      <w:r>
        <w:t>J</w:t>
      </w:r>
      <w:r>
        <w:t>]</w:t>
      </w:r>
      <w:r>
        <w:t xml:space="preserve">. </w:t>
      </w:r>
      <w:r>
        <w:rPr>
          <w:rFonts w:ascii="宋体" w:eastAsia="宋体" w:hint="eastAsia"/>
        </w:rPr>
        <w:t>中国矿业</w:t>
      </w:r>
      <w:r>
        <w:rPr>
          <w:sz w:val="20"/>
          <w:rFonts w:hint="eastAsia"/>
        </w:rPr>
        <w:t>，</w:t>
      </w:r>
      <w:r w:rsidR="001852F3">
        <w:t xml:space="preserve">2007</w:t>
      </w:r>
      <w:r>
        <w:t>(</w:t>
      </w:r>
      <w:r>
        <w:t>1</w:t>
      </w:r>
      <w:r>
        <w:t>)</w:t>
      </w:r>
      <w:r>
        <w:rPr>
          <w:sz w:val="20"/>
          <w:rFonts w:hint="eastAsia"/>
        </w:rPr>
        <w:t>：</w:t>
      </w:r>
      <w:r>
        <w:t>44-47.</w:t>
      </w:r>
    </w:p>
    <w:p w:rsidR="0018722C">
      <w:pPr>
        <w:pStyle w:val="cw22"/>
        <w:topLinePunct/>
      </w:pPr>
      <w:r>
        <w:t>[</w:t>
      </w:r>
      <w:r>
        <w:t xml:space="preserve">76</w:t>
      </w:r>
      <w:r>
        <w:t>]</w:t>
      </w:r>
      <w:r/>
      <w:r>
        <w:rPr>
          <w:rFonts w:ascii="宋体" w:eastAsia="宋体" w:hint="eastAsia"/>
        </w:rPr>
        <w:t>鲁志国</w:t>
      </w:r>
      <w:r>
        <w:t>. </w:t>
      </w:r>
      <w:r>
        <w:rPr>
          <w:rFonts w:ascii="宋体" w:eastAsia="宋体" w:hint="eastAsia"/>
        </w:rPr>
        <w:t>简论人口老龄化对我国产业结构调整的影响</w:t>
      </w:r>
      <w:r>
        <w:t>[</w:t>
      </w:r>
      <w:r>
        <w:t>J</w:t>
      </w:r>
      <w:r>
        <w:t>]</w:t>
      </w:r>
      <w:r>
        <w:t xml:space="preserve">. </w:t>
      </w:r>
      <w:r>
        <w:rPr>
          <w:rFonts w:ascii="宋体" w:eastAsia="宋体" w:hint="eastAsia"/>
        </w:rPr>
        <w:t>深圳大学学报</w:t>
      </w:r>
      <w:r>
        <w:rPr>
          <w:spacing w:val="1"/>
          <w:sz w:val="20"/>
        </w:rPr>
        <w:t>（</w:t>
      </w:r>
      <w:r>
        <w:rPr>
          <w:rFonts w:ascii="宋体" w:eastAsia="宋体" w:hint="eastAsia"/>
        </w:rPr>
        <w:t>人文社会科学版</w:t>
      </w:r>
      <w:r>
        <w:rPr>
          <w:spacing w:val="-2"/>
          <w:sz w:val="20"/>
        </w:rPr>
        <w:t>）</w:t>
      </w:r>
      <w:r>
        <w:rPr>
          <w:spacing w:val="-2"/>
          <w:sz w:val="20"/>
          <w:rFonts w:hint="eastAsia"/>
        </w:rPr>
        <w:t>，</w:t>
      </w:r>
    </w:p>
    <w:p w:rsidR="0018722C">
      <w:pPr>
        <w:topLinePunct/>
      </w:pPr>
      <w:r>
        <w:rPr>
          <w:rFonts w:cstheme="minorBidi" w:hAnsiTheme="minorHAnsi" w:eastAsiaTheme="minorHAnsi" w:asciiTheme="minorHAnsi" w:ascii="Times New Roman"/>
        </w:rPr>
        <w:t>2001</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:45-51.</w:t>
      </w:r>
    </w:p>
    <w:p w:rsidR="0018722C">
      <w:pPr>
        <w:pStyle w:val="cw22"/>
        <w:topLinePunct/>
      </w:pPr>
      <w:r>
        <w:t>[</w:t>
      </w:r>
      <w:r>
        <w:t xml:space="preserve">77</w:t>
      </w:r>
      <w:r>
        <w:t>]</w:t>
      </w:r>
      <w:r>
        <w:t xml:space="preserve"> </w:t>
      </w:r>
      <w:r>
        <w:rPr>
          <w:rFonts w:ascii="宋体" w:eastAsia="宋体" w:hint="eastAsia"/>
        </w:rPr>
        <w:t>全国老龄工作委员会办公室</w:t>
      </w:r>
      <w:r>
        <w:t>.  </w:t>
      </w:r>
      <w:r>
        <w:rPr>
          <w:rFonts w:ascii="宋体" w:eastAsia="宋体" w:hint="eastAsia"/>
        </w:rPr>
        <w:t>中国城乡老年人口状况追踪调查</w:t>
      </w:r>
      <w:r>
        <w:t>[</w:t>
      </w:r>
      <w:r>
        <w:rPr>
          <w:sz w:val="20"/>
        </w:rPr>
        <w:t xml:space="preserve">R</w:t>
      </w:r>
      <w:r>
        <w:t>]</w:t>
      </w:r>
      <w:r>
        <w:t>.2010.</w:t>
      </w:r>
    </w:p>
    <w:p w:rsidR="0018722C">
      <w:pPr>
        <w:pStyle w:val="cw22"/>
        <w:topLinePunct/>
      </w:pPr>
      <w:r>
        <w:t>[</w:t>
      </w:r>
      <w:r>
        <w:t xml:space="preserve">78</w:t>
      </w:r>
      <w:r>
        <w:t>]</w:t>
      </w:r>
      <w:r>
        <w:t xml:space="preserve"> </w:t>
      </w:r>
      <w:r>
        <w:rPr>
          <w:rFonts w:ascii="宋体" w:eastAsia="宋体" w:hint="eastAsia"/>
        </w:rPr>
        <w:t>彭志远</w:t>
      </w:r>
      <w:r>
        <w:t>.  </w:t>
      </w:r>
      <w:r>
        <w:rPr>
          <w:rFonts w:ascii="宋体" w:eastAsia="宋体" w:hint="eastAsia"/>
        </w:rPr>
        <w:t>我国合理宏观储蓄率的测算</w:t>
      </w:r>
      <w:r>
        <w:t>[</w:t>
      </w:r>
      <w:r>
        <w:t>J</w:t>
      </w:r>
      <w:r>
        <w:t>]</w:t>
      </w:r>
      <w:r>
        <w:t xml:space="preserve">.  </w:t>
      </w:r>
      <w:r>
        <w:rPr>
          <w:rFonts w:ascii="宋体" w:eastAsia="宋体" w:hint="eastAsia"/>
        </w:rPr>
        <w:t>经济经纬</w:t>
      </w:r>
      <w:r>
        <w:t>, </w:t>
      </w:r>
      <w:r>
        <w:t>2007</w:t>
      </w:r>
      <w:r>
        <w:t>(</w:t>
      </w:r>
      <w:r>
        <w:t>5</w:t>
      </w:r>
      <w:r>
        <w:t>)</w:t>
      </w:r>
      <w:r>
        <w:t>:22-25.</w:t>
      </w:r>
    </w:p>
    <w:p w:rsidR="0018722C">
      <w:pPr>
        <w:pStyle w:val="ab"/>
        <w:topLinePunct/>
        <w:ind w:left="200" w:hangingChars="200" w:hanging="200"/>
      </w:pPr>
      <w:r>
        <w:t>[</w:t>
      </w:r>
      <w:r>
        <w:t xml:space="preserve">79</w:t>
      </w:r>
      <w:r>
        <w:t>]</w:t>
      </w:r>
      <w:r w:rsidRPr="00281126">
        <w:t xml:space="preserve"> </w:t>
      </w:r>
      <w:r/>
      <w:r>
        <w:rPr>
          <w:rFonts w:ascii="宋体" w:eastAsia="宋体" w:hint="eastAsia"/>
        </w:rPr>
        <w:t>郭士征</w:t>
      </w:r>
      <w:r>
        <w:t>.  </w:t>
      </w:r>
      <w:r>
        <w:rPr>
          <w:rFonts w:ascii="宋体" w:eastAsia="宋体" w:hint="eastAsia"/>
        </w:rPr>
        <w:t>社会保险基金管理</w:t>
      </w:r>
      <w:r>
        <w:t>[</w:t>
      </w:r>
      <w:r>
        <w:rPr>
          <w:sz w:val="20"/>
        </w:rPr>
        <w:t>M</w:t>
      </w:r>
      <w:r>
        <w:t>]</w:t>
      </w:r>
      <w:r>
        <w:t xml:space="preserve">.  </w:t>
      </w:r>
      <w:r>
        <w:rPr>
          <w:rFonts w:ascii="宋体" w:eastAsia="宋体" w:hint="eastAsia"/>
        </w:rPr>
        <w:t>上海</w:t>
      </w:r>
      <w:r>
        <w:t>:  </w:t>
      </w:r>
      <w:r>
        <w:rPr>
          <w:rFonts w:ascii="宋体" w:eastAsia="宋体" w:hint="eastAsia"/>
        </w:rPr>
        <w:t>上海财经大学出版社</w:t>
      </w:r>
      <w:r>
        <w:t>, </w:t>
      </w:r>
      <w:r>
        <w:t>2006.</w:t>
      </w:r>
    </w:p>
    <w:p w:rsidR="0018722C">
      <w:pPr>
        <w:pStyle w:val="cw22"/>
        <w:topLinePunct/>
      </w:pPr>
      <w:r>
        <w:t>[</w:t>
      </w:r>
      <w:r>
        <w:t xml:space="preserve">80</w:t>
      </w:r>
      <w:r>
        <w:t>]</w:t>
      </w:r>
      <w:r>
        <w:t xml:space="preserve"> </w:t>
      </w:r>
      <w:r>
        <w:rPr>
          <w:rFonts w:ascii="宋体" w:eastAsia="宋体" w:hint="eastAsia"/>
        </w:rPr>
        <w:t>巴曙松</w:t>
      </w:r>
      <w:r>
        <w:rPr>
          <w:spacing w:val="2"/>
          <w:sz w:val="20"/>
          <w:rFonts w:hint="eastAsia"/>
        </w:rPr>
        <w:t>，</w:t>
      </w:r>
      <w:r>
        <w:t>  </w:t>
      </w:r>
      <w:r>
        <w:rPr>
          <w:rFonts w:ascii="宋体" w:eastAsia="宋体" w:hint="eastAsia"/>
        </w:rPr>
        <w:t>谭迎庆</w:t>
      </w:r>
      <w:r>
        <w:rPr>
          <w:spacing w:val="0"/>
          <w:sz w:val="20"/>
          <w:rFonts w:hint="eastAsia"/>
        </w:rPr>
        <w:t>，</w:t>
      </w:r>
      <w:r>
        <w:t>  </w:t>
      </w:r>
      <w:r>
        <w:rPr>
          <w:rFonts w:ascii="宋体" w:eastAsia="宋体" w:hint="eastAsia"/>
        </w:rPr>
        <w:t>丁波</w:t>
      </w:r>
      <w:r>
        <w:t>.  </w:t>
      </w:r>
      <w:r>
        <w:rPr>
          <w:rFonts w:ascii="宋体" w:eastAsia="宋体" w:hint="eastAsia"/>
        </w:rPr>
        <w:t>社保基金监管的现状、问题与建议</w:t>
      </w:r>
      <w:r>
        <w:t>[</w:t>
      </w:r>
      <w:r>
        <w:t>J</w:t>
      </w:r>
      <w:r>
        <w:t>]</w:t>
      </w:r>
      <w:r>
        <w:t xml:space="preserve">.  </w:t>
      </w:r>
      <w:r>
        <w:rPr>
          <w:rFonts w:ascii="宋体" w:eastAsia="宋体" w:hint="eastAsia"/>
        </w:rPr>
        <w:t>当代经济科学</w:t>
      </w:r>
      <w:r>
        <w:rPr>
          <w:spacing w:val="0"/>
          <w:sz w:val="20"/>
          <w:rFonts w:hint="eastAsia"/>
        </w:rPr>
        <w:t>，</w:t>
      </w:r>
      <w:r>
        <w:t> </w:t>
      </w:r>
      <w:r>
        <w:t>2007</w:t>
      </w:r>
      <w:r>
        <w:t>(</w:t>
      </w:r>
      <w:r>
        <w:t>5</w:t>
      </w:r>
      <w:r>
        <w:t>)</w:t>
      </w:r>
      <w:r>
        <w:rPr>
          <w:sz w:val="20"/>
          <w:rFonts w:hint="eastAsia"/>
        </w:rPr>
        <w:t>：</w:t>
      </w:r>
      <w:r>
        <w:t>81-85.</w:t>
      </w:r>
    </w:p>
    <w:p w:rsidR="0018722C">
      <w:pPr>
        <w:pStyle w:val="aff7"/>
        <w:topLinePunct/>
      </w:pPr>
      <w:r>
        <w:rPr>
          <w:rFonts w:ascii="Times New Roman"/>
          <w:sz w:val="2"/>
        </w:rPr>
        <w:pict>
          <v:group style="width:418.25pt;height:.75pt;mso-position-horizontal-relative:char;mso-position-vertical-relative:line" coordorigin="0,0" coordsize="8365,15">
            <v:line style="position:absolute" from="0,7" to="8365,7" stroked="true" strokeweight=".72pt" strokecolor="#000000">
              <v:stroke dashstyle="solid"/>
            </v:line>
          </v:group>
        </w:pict>
      </w:r>
      <w:r/>
    </w:p>
    <w:p w:rsidR="0018722C">
      <w:pPr>
        <w:pStyle w:val="Heading1"/>
        <w:topLinePunct/>
      </w:pPr>
      <w:bookmarkStart w:name="_TOC_250000" w:id="65"/>
      <w:bookmarkStart w:name="个人简历、在学期间发表的学术论文及取得的研究成果 " w:id="66"/>
      <w:r/>
      <w:bookmarkEnd w:id="65"/>
      <w:r>
        <w:t>个人简历、在学期间发表的学术论文及取得的研究成果</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8"/>
        <w:gridCol w:w="471"/>
        <w:gridCol w:w="1437"/>
        <w:gridCol w:w="332"/>
        <w:gridCol w:w="250"/>
        <w:gridCol w:w="1119"/>
        <w:gridCol w:w="471"/>
        <w:gridCol w:w="1095"/>
        <w:gridCol w:w="557"/>
        <w:gridCol w:w="730"/>
        <w:gridCol w:w="149"/>
        <w:gridCol w:w="159"/>
        <w:gridCol w:w="514"/>
        <w:gridCol w:w="1115"/>
      </w:tblGrid>
      <w:tr>
        <w:trPr>
          <w:trHeight w:val="300" w:hRule="atLeast"/>
        </w:trPr>
        <w:tc>
          <w:tcPr>
            <w:tcW w:w="1009" w:type="dxa"/>
            <w:gridSpan w:val="2"/>
          </w:tcPr>
          <w:p w:rsidR="0018722C">
            <w:pPr>
              <w:topLinePunct/>
              <w:ind w:leftChars="0" w:left="0" w:rightChars="0" w:right="0" w:firstLineChars="0" w:firstLine="0"/>
              <w:spacing w:line="240" w:lineRule="atLeast"/>
            </w:pPr>
            <w:r>
              <w:rPr>
                <w:rFonts w:ascii="宋体" w:eastAsia="宋体" w:hint="eastAsia"/>
              </w:rPr>
              <w:t>姓名</w:t>
            </w:r>
          </w:p>
        </w:tc>
        <w:tc>
          <w:tcPr>
            <w:tcW w:w="1769" w:type="dxa"/>
            <w:gridSpan w:val="2"/>
          </w:tcPr>
          <w:p w:rsidR="0018722C">
            <w:pPr>
              <w:topLinePunct/>
              <w:ind w:leftChars="0" w:left="0" w:rightChars="0" w:right="0" w:firstLineChars="0" w:firstLine="0"/>
              <w:spacing w:line="240" w:lineRule="atLeast"/>
            </w:pPr>
            <w:r>
              <w:rPr>
                <w:rFonts w:ascii="宋体" w:eastAsia="宋体" w:hint="eastAsia"/>
              </w:rPr>
              <w:t>于米娜</w:t>
            </w:r>
          </w:p>
        </w:tc>
        <w:tc>
          <w:tcPr>
            <w:tcW w:w="1369" w:type="dxa"/>
            <w:gridSpan w:val="2"/>
          </w:tcPr>
          <w:p w:rsidR="0018722C">
            <w:pPr>
              <w:topLinePunct/>
              <w:ind w:leftChars="0" w:left="0" w:rightChars="0" w:right="0" w:firstLineChars="0" w:firstLine="0"/>
              <w:spacing w:line="240" w:lineRule="atLeast"/>
            </w:pPr>
            <w:r>
              <w:rPr>
                <w:rFonts w:ascii="宋体" w:eastAsia="宋体" w:hint="eastAsia"/>
              </w:rPr>
              <w:t>出生日期</w:t>
            </w:r>
          </w:p>
        </w:tc>
        <w:tc>
          <w:tcPr>
            <w:tcW w:w="2123" w:type="dxa"/>
            <w:gridSpan w:val="3"/>
          </w:tcPr>
          <w:p w:rsidR="0018722C">
            <w:pPr>
              <w:topLinePunct/>
              <w:ind w:leftChars="0" w:left="0" w:rightChars="0" w:right="0" w:firstLineChars="0" w:firstLine="0"/>
              <w:spacing w:line="240" w:lineRule="atLeast"/>
            </w:pPr>
            <w:r>
              <w:t>1984.5.30</w:t>
            </w:r>
          </w:p>
        </w:tc>
        <w:tc>
          <w:tcPr>
            <w:tcW w:w="879" w:type="dxa"/>
            <w:gridSpan w:val="2"/>
          </w:tcPr>
          <w:p w:rsidR="0018722C">
            <w:pPr>
              <w:topLinePunct/>
              <w:ind w:leftChars="0" w:left="0" w:rightChars="0" w:right="0" w:firstLineChars="0" w:firstLine="0"/>
              <w:spacing w:line="240" w:lineRule="atLeast"/>
            </w:pPr>
            <w:r>
              <w:rPr>
                <w:rFonts w:ascii="宋体" w:eastAsia="宋体" w:hint="eastAsia"/>
              </w:rPr>
              <w:t>籍贯</w:t>
            </w:r>
          </w:p>
        </w:tc>
        <w:tc>
          <w:tcPr>
            <w:tcW w:w="1788" w:type="dxa"/>
            <w:gridSpan w:val="3"/>
          </w:tcPr>
          <w:p w:rsidR="0018722C">
            <w:pPr>
              <w:topLinePunct/>
              <w:ind w:leftChars="0" w:left="0" w:rightChars="0" w:right="0" w:firstLineChars="0" w:firstLine="0"/>
              <w:spacing w:line="240" w:lineRule="atLeast"/>
            </w:pPr>
            <w:r>
              <w:rPr>
                <w:rFonts w:ascii="宋体" w:eastAsia="宋体" w:hint="eastAsia"/>
              </w:rPr>
              <w:t>新疆</w:t>
            </w:r>
          </w:p>
        </w:tc>
      </w:tr>
      <w:tr>
        <w:trPr>
          <w:trHeight w:val="320" w:hRule="atLeast"/>
        </w:trPr>
        <w:tc>
          <w:tcPr>
            <w:tcW w:w="2778" w:type="dxa"/>
            <w:gridSpan w:val="4"/>
          </w:tcPr>
          <w:p w:rsidR="0018722C">
            <w:pPr>
              <w:topLinePunct/>
              <w:ind w:leftChars="0" w:left="0" w:rightChars="0" w:right="0" w:firstLineChars="0" w:firstLine="0"/>
              <w:spacing w:line="240" w:lineRule="atLeast"/>
            </w:pPr>
            <w:r>
              <w:rPr>
                <w:rFonts w:ascii="宋体" w:eastAsia="宋体" w:hint="eastAsia"/>
              </w:rPr>
              <w:t>获得学士学位时间、学校</w:t>
            </w:r>
          </w:p>
        </w:tc>
        <w:tc>
          <w:tcPr>
            <w:tcW w:w="6159" w:type="dxa"/>
            <w:gridSpan w:val="10"/>
          </w:tcPr>
          <w:p w:rsidR="0018722C">
            <w:pPr>
              <w:topLinePunct/>
              <w:ind w:leftChars="0" w:left="0" w:rightChars="0" w:right="0" w:firstLineChars="0" w:firstLine="0"/>
              <w:spacing w:line="240" w:lineRule="atLeast"/>
            </w:pPr>
            <w:r>
              <w:t>2008 </w:t>
            </w:r>
            <w:r>
              <w:rPr>
                <w:rFonts w:ascii="宋体" w:eastAsia="宋体" w:hint="eastAsia"/>
              </w:rPr>
              <w:t>年 </w:t>
            </w:r>
            <w:r>
              <w:t>7 </w:t>
            </w:r>
            <w:r>
              <w:rPr>
                <w:rFonts w:ascii="宋体" w:eastAsia="宋体" w:hint="eastAsia"/>
              </w:rPr>
              <w:t>月、中国石油大学</w:t>
            </w:r>
            <w:r>
              <w:rPr>
                <w:rFonts w:ascii="宋体" w:eastAsia="宋体" w:hint="eastAsia"/>
              </w:rPr>
              <w:t>（</w:t>
            </w:r>
            <w:r>
              <w:rPr>
                <w:rFonts w:ascii="宋体" w:eastAsia="宋体" w:hint="eastAsia"/>
              </w:rPr>
              <w:t>华东</w:t>
            </w:r>
            <w:r>
              <w:rPr>
                <w:rFonts w:ascii="宋体" w:eastAsia="宋体" w:hint="eastAsia"/>
              </w:rPr>
              <w:t>）</w:t>
            </w:r>
          </w:p>
        </w:tc>
      </w:tr>
      <w:tr>
        <w:trPr>
          <w:trHeight w:val="320" w:hRule="atLeast"/>
        </w:trPr>
        <w:tc>
          <w:tcPr>
            <w:tcW w:w="2778" w:type="dxa"/>
            <w:gridSpan w:val="4"/>
          </w:tcPr>
          <w:p w:rsidR="0018722C">
            <w:pPr>
              <w:topLinePunct/>
              <w:ind w:leftChars="0" w:left="0" w:rightChars="0" w:right="0" w:firstLineChars="0" w:firstLine="0"/>
              <w:spacing w:line="240" w:lineRule="atLeast"/>
            </w:pPr>
            <w:r>
              <w:rPr>
                <w:rFonts w:ascii="宋体" w:eastAsia="宋体" w:hint="eastAsia"/>
              </w:rPr>
              <w:t>现所学学科、专业</w:t>
            </w:r>
          </w:p>
        </w:tc>
        <w:tc>
          <w:tcPr>
            <w:tcW w:w="2935" w:type="dxa"/>
            <w:gridSpan w:val="4"/>
          </w:tcPr>
          <w:p w:rsidR="0018722C">
            <w:pPr>
              <w:topLinePunct/>
              <w:ind w:leftChars="0" w:left="0" w:rightChars="0" w:right="0" w:firstLineChars="0" w:firstLine="0"/>
              <w:spacing w:line="240" w:lineRule="atLeast"/>
            </w:pPr>
            <w:r>
              <w:rPr>
                <w:rFonts w:ascii="宋体" w:eastAsia="宋体" w:hint="eastAsia"/>
              </w:rPr>
              <w:t>劳动经济学</w:t>
            </w:r>
          </w:p>
        </w:tc>
        <w:tc>
          <w:tcPr>
            <w:tcW w:w="1287" w:type="dxa"/>
            <w:gridSpan w:val="2"/>
          </w:tcPr>
          <w:p w:rsidR="0018722C">
            <w:pPr>
              <w:topLinePunct/>
              <w:ind w:leftChars="0" w:left="0" w:rightChars="0" w:right="0" w:firstLineChars="0" w:firstLine="0"/>
              <w:spacing w:line="240" w:lineRule="atLeast"/>
            </w:pPr>
            <w:r>
              <w:rPr>
                <w:rFonts w:ascii="宋体" w:eastAsia="宋体" w:hint="eastAsia"/>
              </w:rPr>
              <w:t>入学时间</w:t>
            </w:r>
          </w:p>
        </w:tc>
        <w:tc>
          <w:tcPr>
            <w:tcW w:w="1937" w:type="dxa"/>
            <w:gridSpan w:val="4"/>
          </w:tcPr>
          <w:p w:rsidR="0018722C">
            <w:pPr>
              <w:topLinePunct/>
              <w:ind w:leftChars="0" w:left="0" w:rightChars="0" w:right="0" w:firstLineChars="0" w:firstLine="0"/>
              <w:spacing w:line="240" w:lineRule="atLeast"/>
            </w:pPr>
            <w:r>
              <w:t>2010 </w:t>
            </w:r>
            <w:r>
              <w:rPr>
                <w:rFonts w:ascii="宋体" w:eastAsia="宋体" w:hint="eastAsia"/>
              </w:rPr>
              <w:t>年 </w:t>
            </w:r>
            <w:r>
              <w:t>9 </w:t>
            </w:r>
            <w:r>
              <w:rPr>
                <w:rFonts w:ascii="宋体" w:eastAsia="宋体" w:hint="eastAsia"/>
              </w:rPr>
              <w:t>月</w:t>
            </w:r>
          </w:p>
        </w:tc>
      </w:tr>
      <w:tr>
        <w:trPr>
          <w:trHeight w:val="320" w:hRule="atLeast"/>
        </w:trPr>
        <w:tc>
          <w:tcPr>
            <w:tcW w:w="8937" w:type="dxa"/>
            <w:gridSpan w:val="14"/>
          </w:tcPr>
          <w:p w:rsidR="0018722C">
            <w:pPr>
              <w:topLinePunct/>
              <w:ind w:leftChars="0" w:left="0" w:rightChars="0" w:right="0" w:firstLineChars="0" w:firstLine="0"/>
              <w:spacing w:line="240" w:lineRule="atLeast"/>
            </w:pPr>
            <w:r>
              <w:rPr>
                <w:rFonts w:ascii="宋体" w:eastAsia="宋体" w:hint="eastAsia"/>
              </w:rPr>
              <w:t>学习</w:t>
            </w:r>
            <w:r>
              <w:rPr>
                <w:rFonts w:ascii="宋体" w:eastAsia="宋体" w:hint="eastAsia"/>
              </w:rPr>
              <w:t>（</w:t>
            </w:r>
            <w:r>
              <w:rPr>
                <w:rFonts w:ascii="宋体" w:eastAsia="宋体" w:hint="eastAsia"/>
              </w:rPr>
              <w:t>大学以上</w:t>
            </w:r>
            <w:r>
              <w:rPr>
                <w:rFonts w:ascii="宋体" w:eastAsia="宋体" w:hint="eastAsia"/>
              </w:rPr>
              <w:t>）</w:t>
            </w:r>
            <w:r>
              <w:rPr>
                <w:rFonts w:ascii="宋体" w:eastAsia="宋体" w:hint="eastAsia"/>
              </w:rPr>
              <w:t>及工作经历</w:t>
            </w:r>
          </w:p>
        </w:tc>
      </w:tr>
      <w:tr>
        <w:trPr>
          <w:trHeight w:val="300" w:hRule="atLeast"/>
        </w:trPr>
        <w:tc>
          <w:tcPr>
            <w:tcW w:w="2446" w:type="dxa"/>
            <w:gridSpan w:val="3"/>
          </w:tcPr>
          <w:p w:rsidR="0018722C">
            <w:pPr>
              <w:topLinePunct/>
              <w:ind w:leftChars="0" w:left="0" w:rightChars="0" w:right="0" w:firstLineChars="0" w:firstLine="0"/>
              <w:spacing w:line="240" w:lineRule="atLeast"/>
            </w:pPr>
            <w:r>
              <w:rPr>
                <w:rFonts w:ascii="宋体" w:hAnsi="宋体" w:eastAsia="宋体" w:hint="eastAsia"/>
              </w:rPr>
              <w:t>年</w:t>
            </w:r>
            <w:r>
              <w:rPr>
                <w:rFonts w:ascii="宋体" w:hAnsi="宋体" w:eastAsia="宋体" w:hint="eastAsia"/>
              </w:rPr>
              <w:t> </w:t>
            </w:r>
            <w:r>
              <w:rPr>
                <w:rFonts w:ascii="宋体" w:hAnsi="宋体" w:eastAsia="宋体" w:hint="eastAsia"/>
              </w:rPr>
              <w:t>月</w:t>
            </w:r>
            <w:r>
              <w:rPr>
                <w:rFonts w:ascii="宋体" w:hAnsi="宋体" w:eastAsia="宋体" w:hint="eastAsia"/>
              </w:rPr>
              <w:t> </w:t>
            </w:r>
            <w:r>
              <w:rPr>
                <w:rFonts w:ascii="宋体" w:hAnsi="宋体" w:eastAsia="宋体" w:hint="eastAsia"/>
              </w:rPr>
              <w:t>—</w:t>
            </w:r>
            <w:r w:rsidRPr="00000000">
              <w:tab/>
              <w:t>年</w:t>
            </w:r>
            <w:r w:rsidRPr="00000000">
              <w:tab/>
              <w:t>月</w:t>
            </w:r>
          </w:p>
        </w:tc>
        <w:tc>
          <w:tcPr>
            <w:tcW w:w="6491" w:type="dxa"/>
            <w:gridSpan w:val="11"/>
          </w:tcPr>
          <w:p w:rsidR="0018722C">
            <w:pPr>
              <w:topLinePunct/>
              <w:ind w:leftChars="0" w:left="0" w:rightChars="0" w:right="0" w:firstLineChars="0" w:firstLine="0"/>
              <w:spacing w:line="240" w:lineRule="atLeast"/>
            </w:pPr>
            <w:r>
              <w:rPr>
                <w:rFonts w:ascii="宋体" w:eastAsia="宋体" w:hint="eastAsia"/>
              </w:rPr>
              <w:t>就学的学校、专业</w:t>
            </w:r>
            <w:r>
              <w:t>/</w:t>
            </w:r>
            <w:r>
              <w:rPr>
                <w:rFonts w:ascii="宋体" w:eastAsia="宋体" w:hint="eastAsia"/>
              </w:rPr>
              <w:t>工作单位、职务</w:t>
            </w:r>
          </w:p>
        </w:tc>
      </w:tr>
      <w:tr>
        <w:trPr>
          <w:trHeight w:val="320" w:hRule="atLeast"/>
        </w:trPr>
        <w:tc>
          <w:tcPr>
            <w:tcW w:w="2446" w:type="dxa"/>
            <w:gridSpan w:val="3"/>
          </w:tcPr>
          <w:p w:rsidR="0018722C">
            <w:pPr>
              <w:topLinePunct/>
              <w:ind w:leftChars="0" w:left="0" w:rightChars="0" w:right="0" w:firstLineChars="0" w:firstLine="0"/>
              <w:spacing w:line="240" w:lineRule="atLeast"/>
            </w:pPr>
            <w:r>
              <w:t>2010.9—2011.6</w:t>
            </w:r>
          </w:p>
        </w:tc>
        <w:tc>
          <w:tcPr>
            <w:tcW w:w="6491" w:type="dxa"/>
            <w:gridSpan w:val="11"/>
          </w:tcPr>
          <w:p w:rsidR="0018722C">
            <w:pPr>
              <w:topLinePunct/>
              <w:ind w:leftChars="0" w:left="0" w:rightChars="0" w:right="0" w:firstLineChars="0" w:firstLine="0"/>
              <w:spacing w:line="240" w:lineRule="atLeast"/>
            </w:pPr>
            <w:r>
              <w:rPr>
                <w:rFonts w:ascii="宋体" w:eastAsia="宋体" w:hint="eastAsia"/>
              </w:rPr>
              <w:t>重庆理工</w:t>
            </w:r>
            <w:r>
              <w:rPr>
                <w:rFonts w:ascii="宋体" w:eastAsia="宋体" w:hint="eastAsia"/>
              </w:rPr>
              <w:t>大</w:t>
            </w:r>
            <w:r>
              <w:rPr>
                <w:rFonts w:ascii="宋体" w:eastAsia="宋体" w:hint="eastAsia"/>
              </w:rPr>
              <w:t>学劳动</w:t>
            </w:r>
            <w:r>
              <w:rPr>
                <w:rFonts w:ascii="宋体" w:eastAsia="宋体" w:hint="eastAsia"/>
              </w:rPr>
              <w:t>经</w:t>
            </w:r>
            <w:r>
              <w:rPr>
                <w:rFonts w:ascii="宋体" w:eastAsia="宋体" w:hint="eastAsia"/>
              </w:rPr>
              <w:t>济学</w:t>
            </w:r>
            <w:r w:rsidRPr="00000000">
              <w:tab/>
            </w:r>
            <w:r>
              <w:rPr>
                <w:rFonts w:ascii="宋体" w:eastAsia="宋体" w:hint="eastAsia"/>
              </w:rPr>
              <w:t>学习</w:t>
            </w:r>
          </w:p>
        </w:tc>
      </w:tr>
      <w:tr>
        <w:trPr>
          <w:trHeight w:val="320" w:hRule="atLeast"/>
        </w:trPr>
        <w:tc>
          <w:tcPr>
            <w:tcW w:w="2446" w:type="dxa"/>
            <w:gridSpan w:val="3"/>
          </w:tcPr>
          <w:p w:rsidR="0018722C">
            <w:pPr>
              <w:topLinePunct/>
              <w:ind w:leftChars="0" w:left="0" w:rightChars="0" w:right="0" w:firstLineChars="0" w:firstLine="0"/>
              <w:spacing w:line="240" w:lineRule="atLeast"/>
            </w:pPr>
            <w:r>
              <w:t>2011.7—2012.2</w:t>
            </w:r>
          </w:p>
        </w:tc>
        <w:tc>
          <w:tcPr>
            <w:tcW w:w="6491" w:type="dxa"/>
            <w:gridSpan w:val="11"/>
          </w:tcPr>
          <w:p w:rsidR="0018722C">
            <w:pPr>
              <w:topLinePunct/>
              <w:ind w:leftChars="0" w:left="0" w:rightChars="0" w:right="0" w:firstLineChars="0" w:firstLine="0"/>
              <w:spacing w:line="240" w:lineRule="atLeast"/>
            </w:pPr>
            <w:r>
              <w:rPr>
                <w:rFonts w:ascii="宋体" w:eastAsia="宋体" w:hint="eastAsia"/>
              </w:rPr>
              <w:t>中航技国</w:t>
            </w:r>
            <w:r>
              <w:rPr>
                <w:rFonts w:ascii="宋体" w:eastAsia="宋体" w:hint="eastAsia"/>
              </w:rPr>
              <w:t>际</w:t>
            </w:r>
            <w:r>
              <w:rPr>
                <w:rFonts w:ascii="宋体" w:eastAsia="宋体" w:hint="eastAsia"/>
              </w:rPr>
              <w:t>经贸发</w:t>
            </w:r>
            <w:r>
              <w:rPr>
                <w:rFonts w:ascii="宋体" w:eastAsia="宋体" w:hint="eastAsia"/>
              </w:rPr>
              <w:t>展</w:t>
            </w:r>
            <w:r>
              <w:rPr>
                <w:rFonts w:ascii="宋体" w:eastAsia="宋体" w:hint="eastAsia"/>
              </w:rPr>
              <w:t>有限公司</w:t>
            </w:r>
            <w:r w:rsidRPr="00000000">
              <w:tab/>
              <w:t>实习</w:t>
            </w:r>
          </w:p>
        </w:tc>
      </w:tr>
      <w:tr>
        <w:trPr>
          <w:trHeight w:val="320" w:hRule="atLeast"/>
        </w:trPr>
        <w:tc>
          <w:tcPr>
            <w:tcW w:w="2446" w:type="dxa"/>
            <w:gridSpan w:val="3"/>
          </w:tcPr>
          <w:p w:rsidR="0018722C">
            <w:pPr>
              <w:topLinePunct/>
              <w:ind w:leftChars="0" w:left="0" w:rightChars="0" w:right="0" w:firstLineChars="0" w:firstLine="0"/>
              <w:spacing w:line="240" w:lineRule="atLeast"/>
            </w:pPr>
            <w:r>
              <w:t>2012.3—2012.8</w:t>
            </w:r>
          </w:p>
        </w:tc>
        <w:tc>
          <w:tcPr>
            <w:tcW w:w="6491" w:type="dxa"/>
            <w:gridSpan w:val="11"/>
          </w:tcPr>
          <w:p w:rsidR="0018722C">
            <w:pPr>
              <w:topLinePunct/>
              <w:ind w:leftChars="0" w:left="0" w:rightChars="0" w:right="0" w:firstLineChars="0" w:firstLine="0"/>
              <w:spacing w:line="240" w:lineRule="atLeast"/>
            </w:pPr>
            <w:r>
              <w:rPr>
                <w:rFonts w:ascii="宋体" w:eastAsia="宋体" w:hint="eastAsia"/>
              </w:rPr>
              <w:t>大连佳音</w:t>
            </w:r>
            <w:r>
              <w:rPr>
                <w:rFonts w:ascii="宋体" w:eastAsia="宋体" w:hint="eastAsia"/>
              </w:rPr>
              <w:t>英</w:t>
            </w:r>
            <w:r>
              <w:rPr>
                <w:rFonts w:ascii="宋体" w:eastAsia="宋体" w:hint="eastAsia"/>
              </w:rPr>
              <w:t>语学校</w:t>
            </w:r>
            <w:r w:rsidRPr="00000000">
              <w:tab/>
              <w:t>实习</w:t>
            </w:r>
          </w:p>
        </w:tc>
      </w:tr>
      <w:tr>
        <w:trPr>
          <w:trHeight w:val="300" w:hRule="atLeast"/>
        </w:trPr>
        <w:tc>
          <w:tcPr>
            <w:tcW w:w="2446" w:type="dxa"/>
            <w:gridSpan w:val="3"/>
          </w:tcPr>
          <w:p w:rsidR="0018722C">
            <w:pPr>
              <w:topLinePunct/>
              <w:ind w:leftChars="0" w:left="0" w:rightChars="0" w:right="0" w:firstLineChars="0" w:firstLine="0"/>
              <w:spacing w:line="240" w:lineRule="atLeast"/>
            </w:pPr>
            <w:r>
              <w:t>2012.9—</w:t>
            </w:r>
            <w:r>
              <w:rPr>
                <w:rFonts w:ascii="宋体" w:hAnsi="宋体" w:eastAsia="宋体" w:hint="eastAsia"/>
              </w:rPr>
              <w:t>至今</w:t>
            </w:r>
          </w:p>
        </w:tc>
        <w:tc>
          <w:tcPr>
            <w:tcW w:w="6491" w:type="dxa"/>
            <w:gridSpan w:val="11"/>
          </w:tcPr>
          <w:p w:rsidR="0018722C">
            <w:pPr>
              <w:topLinePunct/>
              <w:ind w:leftChars="0" w:left="0" w:rightChars="0" w:right="0" w:firstLineChars="0" w:firstLine="0"/>
              <w:spacing w:line="240" w:lineRule="atLeast"/>
            </w:pPr>
            <w:r>
              <w:rPr>
                <w:rFonts w:ascii="宋体" w:eastAsia="宋体" w:hint="eastAsia"/>
              </w:rPr>
              <w:t>重庆理工</w:t>
            </w:r>
            <w:r>
              <w:rPr>
                <w:rFonts w:ascii="宋体" w:eastAsia="宋体" w:hint="eastAsia"/>
              </w:rPr>
              <w:t>大</w:t>
            </w:r>
            <w:r>
              <w:rPr>
                <w:rFonts w:ascii="宋体" w:eastAsia="宋体" w:hint="eastAsia"/>
              </w:rPr>
              <w:t>学劳动</w:t>
            </w:r>
            <w:r>
              <w:rPr>
                <w:rFonts w:ascii="宋体" w:eastAsia="宋体" w:hint="eastAsia"/>
              </w:rPr>
              <w:t>经</w:t>
            </w:r>
            <w:r>
              <w:rPr>
                <w:rFonts w:ascii="宋体" w:eastAsia="宋体" w:hint="eastAsia"/>
              </w:rPr>
              <w:t>济学</w:t>
            </w:r>
            <w:r w:rsidRPr="00000000">
              <w:tab/>
            </w:r>
            <w:r>
              <w:rPr>
                <w:rFonts w:ascii="宋体" w:eastAsia="宋体" w:hint="eastAsia"/>
              </w:rPr>
              <w:t>学习</w:t>
            </w:r>
          </w:p>
        </w:tc>
      </w:tr>
      <w:tr>
        <w:trPr>
          <w:trHeight w:val="320" w:hRule="atLeast"/>
        </w:trPr>
        <w:tc>
          <w:tcPr>
            <w:tcW w:w="8937" w:type="dxa"/>
            <w:gridSpan w:val="14"/>
          </w:tcPr>
          <w:p w:rsidR="0018722C">
            <w:pPr>
              <w:topLinePunct/>
              <w:ind w:leftChars="0" w:left="0" w:rightChars="0" w:right="0" w:firstLineChars="0" w:firstLine="0"/>
              <w:spacing w:line="240" w:lineRule="atLeast"/>
            </w:pPr>
            <w:r>
              <w:rPr>
                <w:rFonts w:ascii="宋体" w:eastAsia="宋体" w:hint="eastAsia"/>
              </w:rPr>
              <w:t>在学期间发表的学术论文及取得的研究成果</w:t>
            </w:r>
            <w:r>
              <w:rPr>
                <w:rFonts w:ascii="宋体" w:eastAsia="宋体" w:hint="eastAsia"/>
              </w:rPr>
              <w:t>（</w:t>
            </w:r>
            <w:r>
              <w:rPr>
                <w:rFonts w:ascii="宋体" w:eastAsia="宋体" w:hint="eastAsia"/>
              </w:rPr>
              <w:t>包括鉴定项目、获奖、专利</w:t>
            </w:r>
            <w:r>
              <w:rPr>
                <w:rFonts w:ascii="宋体" w:eastAsia="宋体" w:hint="eastAsia"/>
              </w:rPr>
              <w:t>）</w:t>
            </w:r>
          </w:p>
        </w:tc>
      </w:tr>
      <w:tr>
        <w:trPr>
          <w:trHeight w:val="640" w:hRule="atLeast"/>
        </w:trPr>
        <w:tc>
          <w:tcPr>
            <w:tcW w:w="538" w:type="dxa"/>
          </w:tcPr>
          <w:p w:rsidR="0018722C">
            <w:pPr>
              <w:topLinePunct/>
              <w:ind w:leftChars="0" w:left="0" w:rightChars="0" w:right="0" w:firstLineChars="0" w:firstLine="0"/>
              <w:spacing w:line="240" w:lineRule="atLeast"/>
            </w:pPr>
            <w:r>
              <w:rPr>
                <w:rFonts w:ascii="宋体" w:eastAsia="宋体" w:hint="eastAsia"/>
              </w:rPr>
              <w:t>序</w:t>
            </w:r>
          </w:p>
          <w:p w:rsidR="0018722C">
            <w:pPr>
              <w:topLinePunct/>
              <w:ind w:leftChars="0" w:left="0" w:rightChars="0" w:right="0" w:firstLineChars="0" w:firstLine="0"/>
              <w:spacing w:line="240" w:lineRule="atLeast"/>
            </w:pPr>
            <w:r>
              <w:rPr>
                <w:rFonts w:ascii="宋体" w:eastAsia="宋体" w:hint="eastAsia"/>
              </w:rPr>
              <w:t>号</w:t>
            </w:r>
          </w:p>
        </w:tc>
        <w:tc>
          <w:tcPr>
            <w:tcW w:w="2490" w:type="dxa"/>
            <w:gridSpan w:val="4"/>
          </w:tcPr>
          <w:p w:rsidR="0018722C">
            <w:pPr>
              <w:topLinePunct/>
              <w:ind w:leftChars="0" w:left="0" w:rightChars="0" w:right="0" w:firstLineChars="0" w:firstLine="0"/>
              <w:spacing w:line="240" w:lineRule="atLeast"/>
            </w:pPr>
            <w:r>
              <w:rPr>
                <w:rFonts w:ascii="宋体" w:eastAsia="宋体" w:hint="eastAsia"/>
              </w:rPr>
              <w:t>论文或成果、专利名称</w:t>
            </w:r>
          </w:p>
        </w:tc>
        <w:tc>
          <w:tcPr>
            <w:tcW w:w="1590" w:type="dxa"/>
            <w:gridSpan w:val="2"/>
          </w:tcPr>
          <w:p w:rsidR="0018722C">
            <w:pPr>
              <w:topLinePunct/>
              <w:ind w:leftChars="0" w:left="0" w:rightChars="0" w:right="0" w:firstLineChars="0" w:firstLine="0"/>
              <w:spacing w:line="240" w:lineRule="atLeast"/>
            </w:pPr>
            <w:r>
              <w:rPr>
                <w:rFonts w:ascii="宋体" w:eastAsia="宋体" w:hint="eastAsia"/>
              </w:rPr>
              <w:t>全体作者</w:t>
            </w:r>
            <w:r>
              <w:rPr>
                <w:rFonts w:ascii="宋体" w:eastAsia="宋体" w:hint="eastAsia"/>
              </w:rPr>
              <w:t>（</w:t>
            </w:r>
            <w:r>
              <w:rPr>
                <w:rFonts w:ascii="宋体" w:eastAsia="宋体" w:hint="eastAsia"/>
              </w:rPr>
              <w:t>按顺</w:t>
            </w:r>
          </w:p>
          <w:p w:rsidR="0018722C">
            <w:pPr>
              <w:topLinePunct/>
              <w:ind w:leftChars="0" w:left="0" w:rightChars="0" w:right="0" w:firstLineChars="0" w:firstLine="0"/>
              <w:spacing w:line="240" w:lineRule="atLeast"/>
            </w:pPr>
            <w:r>
              <w:rPr>
                <w:rFonts w:ascii="宋体" w:eastAsia="宋体" w:hint="eastAsia"/>
              </w:rPr>
              <w:t>序排列</w:t>
            </w:r>
            <w:r>
              <w:rPr>
                <w:rFonts w:ascii="宋体" w:eastAsia="宋体" w:hint="eastAsia"/>
              </w:rPr>
              <w:t>）</w:t>
            </w:r>
          </w:p>
        </w:tc>
        <w:tc>
          <w:tcPr>
            <w:tcW w:w="3204" w:type="dxa"/>
            <w:gridSpan w:val="6"/>
          </w:tcPr>
          <w:p w:rsidR="0018722C">
            <w:pPr>
              <w:topLinePunct/>
              <w:ind w:leftChars="0" w:left="0" w:rightChars="0" w:right="0" w:firstLineChars="0" w:firstLine="0"/>
              <w:spacing w:line="240" w:lineRule="atLeast"/>
            </w:pPr>
            <w:r>
              <w:rPr>
                <w:rFonts w:ascii="宋体" w:eastAsia="宋体" w:hint="eastAsia"/>
              </w:rPr>
              <w:t>发表刊物或鉴定单位</w:t>
            </w:r>
          </w:p>
          <w:p w:rsidR="0018722C">
            <w:pPr>
              <w:topLinePunct/>
              <w:ind w:leftChars="0" w:left="0" w:rightChars="0" w:right="0" w:firstLineChars="0" w:firstLine="0"/>
              <w:spacing w:line="240" w:lineRule="atLeast"/>
            </w:pPr>
            <w:r>
              <w:rPr>
                <w:rFonts w:ascii="宋体" w:eastAsia="宋体" w:hint="eastAsia"/>
              </w:rPr>
              <w:t>或获奖名称、等级或专利类别</w:t>
            </w:r>
          </w:p>
        </w:tc>
        <w:tc>
          <w:tcPr>
            <w:tcW w:w="1115" w:type="dxa"/>
          </w:tcPr>
          <w:p w:rsidR="0018722C">
            <w:pPr>
              <w:topLinePunct/>
              <w:ind w:leftChars="0" w:left="0" w:rightChars="0" w:right="0" w:firstLineChars="0" w:firstLine="0"/>
              <w:spacing w:line="240" w:lineRule="atLeast"/>
            </w:pPr>
            <w:r>
              <w:rPr>
                <w:rFonts w:ascii="宋体" w:eastAsia="宋体" w:hint="eastAsia"/>
              </w:rPr>
              <w:t>时间</w:t>
            </w:r>
          </w:p>
        </w:tc>
      </w:tr>
      <w:tr>
        <w:trPr>
          <w:trHeight w:val="300" w:hRule="atLeast"/>
        </w:trPr>
        <w:tc>
          <w:tcPr>
            <w:tcW w:w="538" w:type="dxa"/>
          </w:tcPr>
          <w:p w:rsidR="0018722C">
            <w:pPr>
              <w:topLinePunct/>
              <w:ind w:leftChars="0" w:left="0" w:rightChars="0" w:right="0" w:firstLineChars="0" w:firstLine="0"/>
              <w:spacing w:line="240" w:lineRule="atLeast"/>
            </w:pPr>
            <w:r>
              <w:t>1</w:t>
            </w:r>
          </w:p>
        </w:tc>
        <w:tc>
          <w:tcPr>
            <w:tcW w:w="2490" w:type="dxa"/>
            <w:gridSpan w:val="4"/>
          </w:tcPr>
          <w:p w:rsidR="0018722C">
            <w:pPr>
              <w:topLinePunct/>
              <w:ind w:leftChars="0" w:left="0" w:rightChars="0" w:right="0" w:firstLineChars="0" w:firstLine="0"/>
              <w:spacing w:line="240" w:lineRule="atLeast"/>
            </w:pPr>
            <w:r>
              <w:rPr>
                <w:rFonts w:ascii="宋体" w:eastAsia="宋体" w:hint="eastAsia"/>
              </w:rPr>
              <w:t>浅析我国人口老龄化问题</w:t>
            </w:r>
          </w:p>
        </w:tc>
        <w:tc>
          <w:tcPr>
            <w:tcW w:w="1590" w:type="dxa"/>
            <w:gridSpan w:val="2"/>
          </w:tcPr>
          <w:p w:rsidR="0018722C">
            <w:pPr>
              <w:topLinePunct/>
              <w:ind w:leftChars="0" w:left="0" w:rightChars="0" w:right="0" w:firstLineChars="0" w:firstLine="0"/>
              <w:spacing w:line="240" w:lineRule="atLeast"/>
            </w:pPr>
            <w:r>
              <w:rPr>
                <w:rFonts w:ascii="宋体" w:eastAsia="宋体" w:hint="eastAsia"/>
              </w:rPr>
              <w:t>独立</w:t>
            </w:r>
          </w:p>
        </w:tc>
        <w:tc>
          <w:tcPr>
            <w:tcW w:w="3204" w:type="dxa"/>
            <w:gridSpan w:val="6"/>
          </w:tcPr>
          <w:p w:rsidR="0018722C">
            <w:pPr>
              <w:topLinePunct/>
              <w:ind w:leftChars="0" w:left="0" w:rightChars="0" w:right="0" w:firstLineChars="0" w:firstLine="0"/>
              <w:spacing w:line="240" w:lineRule="atLeast"/>
            </w:pPr>
            <w:r>
              <w:rPr>
                <w:rFonts w:ascii="宋体" w:eastAsia="宋体" w:hint="eastAsia"/>
              </w:rPr>
              <w:t>价值工程</w:t>
            </w:r>
          </w:p>
        </w:tc>
        <w:tc>
          <w:tcPr>
            <w:tcW w:w="1115" w:type="dxa"/>
          </w:tcPr>
          <w:p w:rsidR="0018722C">
            <w:pPr>
              <w:topLinePunct/>
              <w:ind w:leftChars="0" w:left="0" w:rightChars="0" w:right="0" w:firstLineChars="0" w:firstLine="0"/>
              <w:spacing w:line="240" w:lineRule="atLeast"/>
            </w:pPr>
            <w:r>
              <w:t>2013</w:t>
            </w:r>
            <w:r>
              <w:rPr>
                <w:rFonts w:ascii="宋体" w:eastAsia="宋体" w:hint="eastAsia"/>
              </w:rPr>
              <w:t>．</w:t>
            </w:r>
            <w:r>
              <w:t>4.8</w:t>
            </w:r>
          </w:p>
        </w:tc>
      </w:tr>
      <w:tr>
        <w:trPr>
          <w:trHeight w:val="320" w:hRule="atLeast"/>
        </w:trPr>
        <w:tc>
          <w:tcPr>
            <w:tcW w:w="538" w:type="dxa"/>
          </w:tcPr>
          <w:p w:rsidR="0018722C">
            <w:pPr>
              <w:topLinePunct/>
              <w:ind w:leftChars="0" w:left="0" w:rightChars="0" w:right="0" w:firstLineChars="0" w:firstLine="0"/>
              <w:spacing w:line="240" w:lineRule="atLeast"/>
            </w:pPr>
            <w:r>
              <w:t>2</w:t>
            </w:r>
          </w:p>
        </w:tc>
        <w:tc>
          <w:tcPr>
            <w:tcW w:w="2490" w:type="dxa"/>
            <w:gridSpan w:val="4"/>
          </w:tcPr>
          <w:p w:rsidR="0018722C">
            <w:pPr>
              <w:topLinePunct/>
              <w:ind w:leftChars="0" w:left="0" w:rightChars="0" w:right="0" w:firstLineChars="0" w:firstLine="0"/>
              <w:spacing w:line="240" w:lineRule="atLeast"/>
            </w:pPr>
          </w:p>
        </w:tc>
        <w:tc>
          <w:tcPr>
            <w:tcW w:w="1590" w:type="dxa"/>
            <w:gridSpan w:val="2"/>
          </w:tcPr>
          <w:p w:rsidR="0018722C">
            <w:pPr>
              <w:topLinePunct/>
              <w:ind w:leftChars="0" w:left="0" w:rightChars="0" w:right="0" w:firstLineChars="0" w:firstLine="0"/>
              <w:spacing w:line="240" w:lineRule="atLeast"/>
            </w:pPr>
          </w:p>
        </w:tc>
        <w:tc>
          <w:tcPr>
            <w:tcW w:w="3204" w:type="dxa"/>
            <w:gridSpan w:val="6"/>
          </w:tcPr>
          <w:p w:rsidR="0018722C">
            <w:pPr>
              <w:topLinePunct/>
              <w:ind w:leftChars="0" w:left="0" w:rightChars="0" w:right="0" w:firstLineChars="0" w:firstLine="0"/>
              <w:spacing w:line="240" w:lineRule="atLeast"/>
            </w:pPr>
          </w:p>
        </w:tc>
        <w:tc>
          <w:tcPr>
            <w:tcW w:w="1115" w:type="dxa"/>
          </w:tcPr>
          <w:p w:rsidR="0018722C">
            <w:pPr>
              <w:topLinePunct/>
              <w:ind w:leftChars="0" w:left="0" w:rightChars="0" w:right="0" w:firstLineChars="0" w:firstLine="0"/>
              <w:spacing w:line="240" w:lineRule="atLeast"/>
            </w:pPr>
          </w:p>
        </w:tc>
      </w:tr>
      <w:tr>
        <w:trPr>
          <w:trHeight w:val="620" w:hRule="atLeast"/>
        </w:trPr>
        <w:tc>
          <w:tcPr>
            <w:tcW w:w="538" w:type="dxa"/>
          </w:tcPr>
          <w:p w:rsidR="0018722C">
            <w:pPr>
              <w:topLinePunct/>
              <w:ind w:leftChars="0" w:left="0" w:rightChars="0" w:right="0" w:firstLineChars="0" w:firstLine="0"/>
              <w:spacing w:line="240" w:lineRule="atLeast"/>
            </w:pPr>
            <w:r>
              <w:t>3</w:t>
            </w:r>
          </w:p>
        </w:tc>
        <w:tc>
          <w:tcPr>
            <w:tcW w:w="2490" w:type="dxa"/>
            <w:gridSpan w:val="4"/>
          </w:tcPr>
          <w:p w:rsidR="0018722C">
            <w:pPr>
              <w:topLinePunct/>
              <w:ind w:leftChars="0" w:left="0" w:rightChars="0" w:right="0" w:firstLineChars="0" w:firstLine="0"/>
              <w:spacing w:line="240" w:lineRule="atLeast"/>
            </w:pPr>
          </w:p>
        </w:tc>
        <w:tc>
          <w:tcPr>
            <w:tcW w:w="1590" w:type="dxa"/>
            <w:gridSpan w:val="2"/>
          </w:tcPr>
          <w:p w:rsidR="0018722C">
            <w:pPr>
              <w:topLinePunct/>
              <w:ind w:leftChars="0" w:left="0" w:rightChars="0" w:right="0" w:firstLineChars="0" w:firstLine="0"/>
              <w:spacing w:line="240" w:lineRule="atLeast"/>
            </w:pPr>
          </w:p>
        </w:tc>
        <w:tc>
          <w:tcPr>
            <w:tcW w:w="3204" w:type="dxa"/>
            <w:gridSpan w:val="6"/>
          </w:tcPr>
          <w:p w:rsidR="0018722C">
            <w:pPr>
              <w:topLinePunct/>
              <w:ind w:leftChars="0" w:left="0" w:rightChars="0" w:right="0" w:firstLineChars="0" w:firstLine="0"/>
              <w:spacing w:line="240" w:lineRule="atLeast"/>
            </w:pPr>
          </w:p>
        </w:tc>
        <w:tc>
          <w:tcPr>
            <w:tcW w:w="1115" w:type="dxa"/>
          </w:tcPr>
          <w:p w:rsidR="0018722C">
            <w:pPr>
              <w:topLinePunct/>
              <w:ind w:leftChars="0" w:left="0" w:rightChars="0" w:right="0" w:firstLineChars="0" w:firstLine="0"/>
              <w:spacing w:line="240" w:lineRule="atLeast"/>
            </w:pPr>
          </w:p>
        </w:tc>
      </w:tr>
      <w:tr>
        <w:trPr>
          <w:trHeight w:val="320" w:hRule="atLeast"/>
        </w:trPr>
        <w:tc>
          <w:tcPr>
            <w:tcW w:w="8937" w:type="dxa"/>
            <w:gridSpan w:val="14"/>
          </w:tcPr>
          <w:p w:rsidR="0018722C">
            <w:pPr>
              <w:topLinePunct/>
              <w:ind w:leftChars="0" w:left="0" w:rightChars="0" w:right="0" w:firstLineChars="0" w:firstLine="0"/>
              <w:spacing w:line="240" w:lineRule="atLeast"/>
            </w:pPr>
            <w:r>
              <w:rPr>
                <w:rFonts w:ascii="宋体" w:eastAsia="宋体" w:hint="eastAsia"/>
              </w:rPr>
              <w:t>在学期间尚未发表但已被录用的学术论文</w:t>
            </w:r>
          </w:p>
        </w:tc>
      </w:tr>
      <w:tr>
        <w:trPr>
          <w:trHeight w:val="940" w:hRule="atLeast"/>
        </w:trPr>
        <w:tc>
          <w:tcPr>
            <w:tcW w:w="538" w:type="dxa"/>
          </w:tcPr>
          <w:p w:rsidR="0018722C">
            <w:pPr>
              <w:topLinePunct/>
              <w:ind w:leftChars="0" w:left="0" w:rightChars="0" w:right="0" w:firstLineChars="0" w:firstLine="0"/>
              <w:spacing w:line="240" w:lineRule="atLeast"/>
            </w:pPr>
            <w:r>
              <w:rPr>
                <w:rFonts w:ascii="宋体" w:eastAsia="宋体" w:hint="eastAsia"/>
              </w:rPr>
              <w:t>序号</w:t>
            </w:r>
          </w:p>
        </w:tc>
        <w:tc>
          <w:tcPr>
            <w:tcW w:w="2490" w:type="dxa"/>
            <w:gridSpan w:val="4"/>
          </w:tcPr>
          <w:p w:rsidR="0018722C">
            <w:pPr>
              <w:topLinePunct/>
              <w:ind w:leftChars="0" w:left="0" w:rightChars="0" w:right="0" w:firstLineChars="0" w:firstLine="0"/>
              <w:spacing w:line="240" w:lineRule="atLeast"/>
            </w:pPr>
            <w:r>
              <w:rPr>
                <w:rFonts w:ascii="宋体" w:eastAsia="宋体" w:hint="eastAsia"/>
              </w:rPr>
              <w:t>论文名称</w:t>
            </w:r>
          </w:p>
        </w:tc>
        <w:tc>
          <w:tcPr>
            <w:tcW w:w="1590" w:type="dxa"/>
            <w:gridSpan w:val="2"/>
          </w:tcPr>
          <w:p w:rsidR="0018722C">
            <w:pPr>
              <w:topLinePunct/>
              <w:ind w:leftChars="0" w:left="0" w:rightChars="0" w:right="0" w:firstLineChars="0" w:firstLine="0"/>
              <w:spacing w:line="240" w:lineRule="atLeast"/>
            </w:pPr>
            <w:r>
              <w:rPr>
                <w:rFonts w:ascii="宋体" w:eastAsia="宋体" w:hint="eastAsia"/>
              </w:rPr>
              <w:t>全体作者</w:t>
            </w:r>
            <w:r>
              <w:rPr>
                <w:rFonts w:ascii="宋体" w:eastAsia="宋体" w:hint="eastAsia"/>
              </w:rPr>
              <w:t>（</w:t>
            </w:r>
            <w:r>
              <w:rPr>
                <w:rFonts w:ascii="宋体" w:eastAsia="宋体" w:hint="eastAsia"/>
              </w:rPr>
              <w:t xml:space="preserve">按顺序排列</w:t>
            </w:r>
            <w:r>
              <w:rPr>
                <w:rFonts w:ascii="宋体" w:eastAsia="宋体" w:hint="eastAsia"/>
              </w:rPr>
              <w:t>）</w:t>
            </w:r>
          </w:p>
        </w:tc>
        <w:tc>
          <w:tcPr>
            <w:tcW w:w="2690" w:type="dxa"/>
            <w:gridSpan w:val="5"/>
          </w:tcPr>
          <w:p w:rsidR="0018722C">
            <w:pPr>
              <w:topLinePunct/>
              <w:ind w:leftChars="0" w:left="0" w:rightChars="0" w:right="0" w:firstLineChars="0" w:firstLine="0"/>
              <w:spacing w:line="240" w:lineRule="atLeast"/>
            </w:pPr>
            <w:r>
              <w:rPr>
                <w:rFonts w:ascii="宋体" w:eastAsia="宋体" w:hint="eastAsia"/>
              </w:rPr>
              <w:t>拟发表刊物</w:t>
            </w:r>
          </w:p>
        </w:tc>
        <w:tc>
          <w:tcPr>
            <w:tcW w:w="1629" w:type="dxa"/>
            <w:gridSpan w:val="2"/>
          </w:tcPr>
          <w:p w:rsidR="0018722C">
            <w:pPr>
              <w:topLinePunct/>
              <w:ind w:leftChars="0" w:left="0" w:rightChars="0" w:right="0" w:firstLineChars="0" w:firstLine="0"/>
              <w:spacing w:line="240" w:lineRule="atLeast"/>
            </w:pPr>
            <w:r>
              <w:rPr>
                <w:rFonts w:ascii="宋体" w:eastAsia="宋体" w:hint="eastAsia"/>
              </w:rPr>
              <w:t>预计发表时间</w:t>
            </w:r>
          </w:p>
        </w:tc>
      </w:tr>
      <w:tr>
        <w:trPr>
          <w:trHeight w:val="960" w:hRule="atLeast"/>
        </w:trPr>
        <w:tc>
          <w:tcPr>
            <w:tcW w:w="538" w:type="dxa"/>
          </w:tcPr>
          <w:p w:rsidR="0018722C">
            <w:pPr>
              <w:topLinePunct/>
              <w:ind w:leftChars="0" w:left="0" w:rightChars="0" w:right="0" w:firstLineChars="0" w:firstLine="0"/>
              <w:spacing w:line="240" w:lineRule="atLeast"/>
            </w:pPr>
            <w:r>
              <w:t>1</w:t>
            </w:r>
          </w:p>
        </w:tc>
        <w:tc>
          <w:tcPr>
            <w:tcW w:w="2490" w:type="dxa"/>
            <w:gridSpan w:val="4"/>
          </w:tcPr>
          <w:p w:rsidR="0018722C">
            <w:pPr>
              <w:topLinePunct/>
              <w:ind w:leftChars="0" w:left="0" w:rightChars="0" w:right="0" w:firstLineChars="0" w:firstLine="0"/>
              <w:spacing w:line="240" w:lineRule="atLeast"/>
            </w:pPr>
            <w:r>
              <w:rPr>
                <w:rFonts w:ascii="宋体" w:hAnsi="宋体" w:eastAsia="宋体" w:hint="eastAsia"/>
              </w:rPr>
              <w:t>我国社会保险基金的监管路径选择─基于制度</w:t>
            </w:r>
          </w:p>
          <w:p w:rsidR="0018722C">
            <w:pPr>
              <w:topLinePunct/>
              <w:ind w:leftChars="0" w:left="0" w:rightChars="0" w:right="0" w:firstLineChars="0" w:firstLine="0"/>
              <w:spacing w:line="240" w:lineRule="atLeast"/>
            </w:pPr>
            <w:r>
              <w:rPr>
                <w:rFonts w:ascii="宋体" w:eastAsia="宋体" w:hint="eastAsia"/>
              </w:rPr>
              <w:t>文化的视角</w:t>
            </w:r>
          </w:p>
        </w:tc>
        <w:tc>
          <w:tcPr>
            <w:tcW w:w="1590" w:type="dxa"/>
            <w:gridSpan w:val="2"/>
          </w:tcPr>
          <w:p w:rsidR="0018722C">
            <w:pPr>
              <w:topLinePunct/>
              <w:ind w:leftChars="0" w:left="0" w:rightChars="0" w:right="0" w:firstLineChars="0" w:firstLine="0"/>
              <w:spacing w:line="240" w:lineRule="atLeast"/>
            </w:pPr>
            <w:r>
              <w:rPr>
                <w:rFonts w:ascii="宋体" w:eastAsia="宋体" w:hint="eastAsia"/>
              </w:rPr>
              <w:t>独立</w:t>
            </w:r>
          </w:p>
        </w:tc>
        <w:tc>
          <w:tcPr>
            <w:tcW w:w="2690" w:type="dxa"/>
            <w:gridSpan w:val="5"/>
          </w:tcPr>
          <w:p w:rsidR="0018722C">
            <w:pPr>
              <w:topLinePunct/>
              <w:ind w:leftChars="0" w:left="0" w:rightChars="0" w:right="0" w:firstLineChars="0" w:firstLine="0"/>
              <w:spacing w:line="240" w:lineRule="atLeast"/>
            </w:pPr>
            <w:r>
              <w:rPr>
                <w:rFonts w:ascii="宋体" w:eastAsia="宋体" w:hint="eastAsia"/>
              </w:rPr>
              <w:t>第二届管理创新与公共政策国际学术会议</w:t>
            </w:r>
          </w:p>
        </w:tc>
        <w:tc>
          <w:tcPr>
            <w:tcW w:w="1629" w:type="dxa"/>
            <w:gridSpan w:val="2"/>
          </w:tcPr>
          <w:p w:rsidR="0018722C">
            <w:pPr>
              <w:topLinePunct/>
              <w:ind w:leftChars="0" w:left="0" w:rightChars="0" w:right="0" w:firstLineChars="0" w:firstLine="0"/>
              <w:spacing w:line="240" w:lineRule="atLeast"/>
            </w:pPr>
            <w:r>
              <w:t>2013.7.30</w:t>
            </w:r>
          </w:p>
        </w:tc>
      </w:tr>
      <w:tr>
        <w:trPr>
          <w:trHeight w:val="640" w:hRule="atLeast"/>
        </w:trPr>
        <w:tc>
          <w:tcPr>
            <w:tcW w:w="538" w:type="dxa"/>
          </w:tcPr>
          <w:p w:rsidR="0018722C">
            <w:pPr>
              <w:topLinePunct/>
              <w:ind w:leftChars="0" w:left="0" w:rightChars="0" w:right="0" w:firstLineChars="0" w:firstLine="0"/>
              <w:spacing w:line="240" w:lineRule="atLeast"/>
            </w:pPr>
            <w:r>
              <w:t>2</w:t>
            </w:r>
          </w:p>
        </w:tc>
        <w:tc>
          <w:tcPr>
            <w:tcW w:w="2490" w:type="dxa"/>
            <w:gridSpan w:val="4"/>
          </w:tcPr>
          <w:p w:rsidR="0018722C">
            <w:pPr>
              <w:topLinePunct/>
              <w:ind w:leftChars="0" w:left="0" w:rightChars="0" w:right="0" w:firstLineChars="0" w:firstLine="0"/>
              <w:spacing w:line="240" w:lineRule="atLeast"/>
            </w:pPr>
            <w:r>
              <w:rPr>
                <w:rFonts w:ascii="宋体" w:eastAsia="宋体" w:hint="eastAsia"/>
              </w:rPr>
              <w:t>关于 </w:t>
            </w:r>
            <w:r>
              <w:t>A </w:t>
            </w:r>
            <w:r>
              <w:rPr>
                <w:rFonts w:ascii="宋体" w:eastAsia="宋体" w:hint="eastAsia"/>
              </w:rPr>
              <w:t>国有保险公司员</w:t>
            </w:r>
          </w:p>
          <w:p w:rsidR="0018722C">
            <w:pPr>
              <w:topLinePunct/>
              <w:ind w:leftChars="0" w:left="0" w:rightChars="0" w:right="0" w:firstLineChars="0" w:firstLine="0"/>
              <w:spacing w:line="240" w:lineRule="atLeast"/>
            </w:pPr>
            <w:r>
              <w:rPr>
                <w:rFonts w:ascii="宋体" w:eastAsia="宋体" w:hint="eastAsia"/>
              </w:rPr>
              <w:t>工长期激励机制的研究</w:t>
            </w:r>
          </w:p>
        </w:tc>
        <w:tc>
          <w:tcPr>
            <w:tcW w:w="1590" w:type="dxa"/>
            <w:gridSpan w:val="2"/>
          </w:tcPr>
          <w:p w:rsidR="0018722C">
            <w:pPr>
              <w:topLinePunct/>
              <w:ind w:leftChars="0" w:left="0" w:rightChars="0" w:right="0" w:firstLineChars="0" w:firstLine="0"/>
              <w:spacing w:line="240" w:lineRule="atLeast"/>
            </w:pPr>
            <w:r>
              <w:rPr>
                <w:rFonts w:ascii="宋体" w:eastAsia="宋体" w:hint="eastAsia"/>
              </w:rPr>
              <w:t>第二</w:t>
            </w:r>
          </w:p>
        </w:tc>
        <w:tc>
          <w:tcPr>
            <w:tcW w:w="2690" w:type="dxa"/>
            <w:gridSpan w:val="5"/>
          </w:tcPr>
          <w:p w:rsidR="0018722C">
            <w:pPr>
              <w:topLinePunct/>
              <w:ind w:leftChars="0" w:left="0" w:rightChars="0" w:right="0" w:firstLineChars="0" w:firstLine="0"/>
              <w:spacing w:line="240" w:lineRule="atLeast"/>
            </w:pPr>
            <w:r>
              <w:rPr>
                <w:rFonts w:ascii="宋体" w:eastAsia="宋体" w:hint="eastAsia"/>
              </w:rPr>
              <w:t>第二届管理创新与公共政</w:t>
            </w:r>
          </w:p>
          <w:p w:rsidR="0018722C">
            <w:pPr>
              <w:topLinePunct/>
              <w:ind w:leftChars="0" w:left="0" w:rightChars="0" w:right="0" w:firstLineChars="0" w:firstLine="0"/>
              <w:spacing w:line="240" w:lineRule="atLeast"/>
            </w:pPr>
            <w:r>
              <w:rPr>
                <w:rFonts w:ascii="宋体" w:eastAsia="宋体" w:hint="eastAsia"/>
              </w:rPr>
              <w:t>策国际学术会议</w:t>
            </w:r>
          </w:p>
        </w:tc>
        <w:tc>
          <w:tcPr>
            <w:tcW w:w="1629" w:type="dxa"/>
            <w:gridSpan w:val="2"/>
          </w:tcPr>
          <w:p w:rsidR="0018722C">
            <w:pPr>
              <w:topLinePunct/>
              <w:ind w:leftChars="0" w:left="0" w:rightChars="0" w:right="0" w:firstLineChars="0" w:firstLine="0"/>
              <w:spacing w:line="240" w:lineRule="atLeast"/>
            </w:pPr>
            <w:r>
              <w:t>2013.7.30</w:t>
            </w:r>
          </w:p>
        </w:tc>
      </w:tr>
      <w:tr>
        <w:trPr>
          <w:trHeight w:val="620" w:hRule="atLeast"/>
        </w:trPr>
        <w:tc>
          <w:tcPr>
            <w:tcW w:w="538" w:type="dxa"/>
          </w:tcPr>
          <w:p w:rsidR="0018722C">
            <w:pPr>
              <w:topLinePunct/>
              <w:ind w:leftChars="0" w:left="0" w:rightChars="0" w:right="0" w:firstLineChars="0" w:firstLine="0"/>
              <w:spacing w:line="240" w:lineRule="atLeast"/>
            </w:pPr>
          </w:p>
        </w:tc>
        <w:tc>
          <w:tcPr>
            <w:tcW w:w="2490" w:type="dxa"/>
            <w:gridSpan w:val="4"/>
          </w:tcPr>
          <w:p w:rsidR="0018722C">
            <w:pPr>
              <w:topLinePunct/>
              <w:ind w:leftChars="0" w:left="0" w:rightChars="0" w:right="0" w:firstLineChars="0" w:firstLine="0"/>
              <w:spacing w:line="240" w:lineRule="atLeast"/>
            </w:pPr>
          </w:p>
        </w:tc>
        <w:tc>
          <w:tcPr>
            <w:tcW w:w="1590" w:type="dxa"/>
            <w:gridSpan w:val="2"/>
          </w:tcPr>
          <w:p w:rsidR="0018722C">
            <w:pPr>
              <w:topLinePunct/>
              <w:ind w:leftChars="0" w:left="0" w:rightChars="0" w:right="0" w:firstLineChars="0" w:firstLine="0"/>
              <w:spacing w:line="240" w:lineRule="atLeast"/>
            </w:pPr>
          </w:p>
        </w:tc>
        <w:tc>
          <w:tcPr>
            <w:tcW w:w="2690" w:type="dxa"/>
            <w:gridSpan w:val="5"/>
          </w:tcPr>
          <w:p w:rsidR="0018722C">
            <w:pPr>
              <w:topLinePunct/>
              <w:ind w:leftChars="0" w:left="0" w:rightChars="0" w:right="0" w:firstLineChars="0" w:firstLine="0"/>
              <w:spacing w:line="240" w:lineRule="atLeast"/>
            </w:pPr>
          </w:p>
        </w:tc>
        <w:tc>
          <w:tcPr>
            <w:tcW w:w="1629" w:type="dxa"/>
            <w:gridSpan w:val="2"/>
          </w:tcPr>
          <w:p w:rsidR="0018722C">
            <w:pPr>
              <w:topLinePunct/>
              <w:ind w:leftChars="0" w:left="0" w:rightChars="0" w:right="0" w:firstLineChars="0" w:firstLine="0"/>
              <w:spacing w:line="240" w:lineRule="atLeast"/>
            </w:pPr>
          </w:p>
        </w:tc>
      </w:tr>
      <w:tr>
        <w:trPr>
          <w:trHeight w:val="640" w:hRule="atLeast"/>
        </w:trPr>
        <w:tc>
          <w:tcPr>
            <w:tcW w:w="538" w:type="dxa"/>
          </w:tcPr>
          <w:p w:rsidR="0018722C">
            <w:pPr>
              <w:topLinePunct/>
              <w:ind w:leftChars="0" w:left="0" w:rightChars="0" w:right="0" w:firstLineChars="0" w:firstLine="0"/>
              <w:spacing w:line="240" w:lineRule="atLeast"/>
            </w:pPr>
          </w:p>
        </w:tc>
        <w:tc>
          <w:tcPr>
            <w:tcW w:w="2490" w:type="dxa"/>
            <w:gridSpan w:val="4"/>
          </w:tcPr>
          <w:p w:rsidR="0018722C">
            <w:pPr>
              <w:topLinePunct/>
              <w:ind w:leftChars="0" w:left="0" w:rightChars="0" w:right="0" w:firstLineChars="0" w:firstLine="0"/>
              <w:spacing w:line="240" w:lineRule="atLeast"/>
            </w:pPr>
          </w:p>
        </w:tc>
        <w:tc>
          <w:tcPr>
            <w:tcW w:w="1590" w:type="dxa"/>
            <w:gridSpan w:val="2"/>
          </w:tcPr>
          <w:p w:rsidR="0018722C">
            <w:pPr>
              <w:topLinePunct/>
              <w:ind w:leftChars="0" w:left="0" w:rightChars="0" w:right="0" w:firstLineChars="0" w:firstLine="0"/>
              <w:spacing w:line="240" w:lineRule="atLeast"/>
            </w:pPr>
          </w:p>
        </w:tc>
        <w:tc>
          <w:tcPr>
            <w:tcW w:w="2690" w:type="dxa"/>
            <w:gridSpan w:val="5"/>
          </w:tcPr>
          <w:p w:rsidR="0018722C">
            <w:pPr>
              <w:topLinePunct/>
              <w:ind w:leftChars="0" w:left="0" w:rightChars="0" w:right="0" w:firstLineChars="0" w:firstLine="0"/>
              <w:spacing w:line="240" w:lineRule="atLeast"/>
            </w:pPr>
          </w:p>
        </w:tc>
        <w:tc>
          <w:tcPr>
            <w:tcW w:w="1629" w:type="dxa"/>
            <w:gridSpan w:val="2"/>
          </w:tcPr>
          <w:p w:rsidR="0018722C">
            <w:pPr>
              <w:topLinePunct/>
              <w:ind w:leftChars="0" w:left="0" w:rightChars="0" w:right="0" w:firstLineChars="0" w:firstLine="0"/>
              <w:spacing w:line="240" w:lineRule="atLeast"/>
            </w:pPr>
          </w:p>
        </w:tc>
      </w:tr>
    </w:tbl>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隶书">
    <w:altName w:val="隶书"/>
    <w:charset w:val="86"/>
    <w:family w:val="modern"/>
    <w:pitch w:val="fixed"/>
  </w:font>
  <w:font w:name="Symbol">
    <w:altName w:val="Symbol"/>
    <w:charset w:val="2"/>
    <w:family w:val="roman"/>
    <w:pitch w:val="variable"/>
  </w:font>
  <w:font w:name="Microsoft JhengHei">
    <w:altName w:val="Microsoft JhengHei"/>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320007pt;margin-top:771.175964pt;width:8.85pt;height:11.15pt;mso-position-horizontal-relative:page;mso-position-vertical-relative:page;z-index:-255880" type="#_x0000_t202" filled="false" stroked="false">
          <v:textbox inset="0,0,0,0">
            <w:txbxContent>
              <w:p>
                <w:pPr>
                  <w:spacing w:line="205"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160004pt;margin-top:771.175964pt;width:11.15pt;height:11.15pt;mso-position-horizontal-relative:page;mso-position-vertical-relative:page;z-index:-254248" type="#_x0000_t202" filled="false" stroked="false">
          <v:textbox inset="0,0,0,0">
            <w:txbxContent>
              <w:p>
                <w:pPr>
                  <w:spacing w:line="205" w:lineRule="exact" w:before="0"/>
                  <w:ind w:left="20" w:right="0" w:firstLine="0"/>
                  <w:jc w:val="left"/>
                  <w:rPr>
                    <w:rFonts w:ascii="Calibri"/>
                    <w:sz w:val="18"/>
                  </w:rPr>
                </w:pPr>
                <w:r>
                  <w:rPr>
                    <w:rFonts w:ascii="Calibri"/>
                    <w:sz w:val="18"/>
                  </w:rPr>
                  <w:t>30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1.175964pt;width:13.15pt;height:11.15pt;mso-position-horizontal-relative:page;mso-position-vertical-relative:page;z-index:-254176" type="#_x0000_t202" filled="false" stroked="false">
          <v:textbox inset="0,0,0,0">
            <w:txbxContent>
              <w:p>
                <w:pPr>
                  <w:spacing w:line="205"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1.175964pt;width:13.15pt;height:11.15pt;mso-position-horizontal-relative:page;mso-position-vertical-relative:page;z-index:-253960" type="#_x0000_t202" filled="false" stroked="false">
          <v:textbox inset="0,0,0,0">
            <w:txbxContent>
              <w:p>
                <w:pPr>
                  <w:spacing w:line="205"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35</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160004pt;margin-top:771.175964pt;width:11.15pt;height:11.15pt;mso-position-horizontal-relative:page;mso-position-vertical-relative:page;z-index:-253696" type="#_x0000_t202" filled="false" stroked="false">
          <v:textbox inset="0,0,0,0">
            <w:txbxContent>
              <w:p>
                <w:pPr>
                  <w:spacing w:line="205" w:lineRule="exact" w:before="0"/>
                  <w:ind w:left="20" w:right="0" w:firstLine="0"/>
                  <w:jc w:val="left"/>
                  <w:rPr>
                    <w:rFonts w:ascii="Calibri"/>
                    <w:sz w:val="18"/>
                  </w:rPr>
                </w:pPr>
                <w:r>
                  <w:rPr>
                    <w:rFonts w:ascii="Calibri"/>
                    <w:sz w:val="18"/>
                  </w:rPr>
                  <w:t>40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91.160004pt;margin-top:771.175964pt;width:13.15pt;height:11.15pt;mso-position-horizontal-relative:page;mso-position-vertical-relative:page;z-index:-253624" type="#_x0000_t202" filled="false" stroked="false">
          <v:textbox inset="0,0,0,0">
            <w:txbxContent>
              <w:p>
                <w:pPr>
                  <w:spacing w:line="205"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46</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160004pt;margin-top:771.175964pt;width:11.15pt;height:11.15pt;mso-position-horizontal-relative:page;mso-position-vertical-relative:page;z-index:-253168" type="#_x0000_t202" filled="false" stroked="false">
          <v:textbox inset="0,0,0,0">
            <w:txbxContent>
              <w:p>
                <w:pPr>
                  <w:spacing w:line="205" w:lineRule="exact" w:before="0"/>
                  <w:ind w:left="20" w:right="0" w:firstLine="0"/>
                  <w:jc w:val="left"/>
                  <w:rPr>
                    <w:rFonts w:ascii="Calibri"/>
                    <w:sz w:val="18"/>
                  </w:rPr>
                </w:pPr>
                <w:r>
                  <w:rPr>
                    <w:rFonts w:ascii="Calibri"/>
                    <w:sz w:val="18"/>
                  </w:rPr>
                  <w:t>50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1.175964pt;width:13.15pt;height:11.15pt;mso-position-horizontal-relative:page;mso-position-vertical-relative:page;z-index:-253096" type="#_x0000_t202" filled="false" stroked="false">
          <v:textbox inset="0,0,0,0">
            <w:txbxContent>
              <w:p>
                <w:pPr>
                  <w:spacing w:line="205"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160004pt;margin-top:771.175964pt;width:11.15pt;height:11.15pt;mso-position-horizontal-relative:page;mso-position-vertical-relative:page;z-index:-252640" type="#_x0000_t202" filled="false" stroked="false">
          <v:textbox inset="0,0,0,0">
            <w:txbxContent>
              <w:p>
                <w:pPr>
                  <w:spacing w:line="205" w:lineRule="exact" w:before="0"/>
                  <w:ind w:left="20" w:right="0" w:firstLine="0"/>
                  <w:jc w:val="left"/>
                  <w:rPr>
                    <w:rFonts w:ascii="Calibri"/>
                    <w:sz w:val="18"/>
                  </w:rPr>
                </w:pPr>
                <w:r>
                  <w:rPr>
                    <w:rFonts w:ascii="Calibri"/>
                    <w:sz w:val="18"/>
                  </w:rPr>
                  <w:t>60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1.175964pt;width:13.15pt;height:11.15pt;mso-position-horizontal-relative:page;mso-position-vertical-relative:page;z-index:-252568" type="#_x0000_t202" filled="false" stroked="false">
          <v:textbox inset="0,0,0,0">
            <w:txbxContent>
              <w:p>
                <w:pPr>
                  <w:spacing w:line="205"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160004pt;margin-top:771.175964pt;width:10.65pt;height:11.15pt;mso-position-horizontal-relative:page;mso-position-vertical-relative:page;z-index:-252112" type="#_x0000_t202" filled="false" stroked="false">
          <v:textbox inset="0,0,0,0">
            <w:txbxContent>
              <w:p>
                <w:pPr>
                  <w:spacing w:line="205" w:lineRule="exact" w:before="0"/>
                  <w:ind w:left="20" w:right="0" w:firstLine="0"/>
                  <w:jc w:val="left"/>
                  <w:rPr>
                    <w:rFonts w:ascii="Calibri"/>
                    <w:sz w:val="18"/>
                  </w:rPr>
                </w:pPr>
                <w:r>
                  <w:rPr>
                    <w:rFonts w:ascii="Calibri"/>
                    <w:sz w:val="18"/>
                  </w:rPr>
                  <w:t>70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359985pt;margin-top:771.175964pt;width:10.85pt;height:11.15pt;mso-position-horizontal-relative:page;mso-position-vertical-relative:page;z-index:-255856" type="#_x0000_t202" filled="false" stroked="false">
          <v:textbox inset="0,0,0,0">
            <w:txbxContent>
              <w:p>
                <w:pPr>
                  <w:spacing w:line="205"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920013pt;margin-top:771.175964pt;width:11.6pt;height:11.15pt;mso-position-horizontal-relative:page;mso-position-vertical-relative:page;z-index:-252088" type="#_x0000_t202" filled="false" stroked="false">
          <v:textbox inset="0,0,0,0">
            <w:txbxContent>
              <w:p>
                <w:pPr>
                  <w:spacing w:line="205" w:lineRule="exact" w:before="0"/>
                  <w:ind w:left="20" w:right="0" w:firstLine="0"/>
                  <w:jc w:val="left"/>
                  <w:rPr>
                    <w:rFonts w:ascii="Calibri"/>
                    <w:sz w:val="18"/>
                  </w:rPr>
                </w:pPr>
                <w:r>
                  <w:rPr>
                    <w:rFonts w:ascii="Calibri"/>
                    <w:sz w:val="18"/>
                  </w:rPr>
                  <w:t>71</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20007pt;margin-top:771.175964pt;width:8.65pt;height:11.15pt;mso-position-horizontal-relative:page;mso-position-vertical-relative:page;z-index:-255760" type="#_x0000_t202" filled="false" stroked="false">
          <v:textbox inset="0,0,0,0">
            <w:txbxContent>
              <w:p>
                <w:pPr>
                  <w:spacing w:line="205" w:lineRule="exact" w:before="0"/>
                  <w:ind w:left="40" w:right="0" w:firstLine="0"/>
                  <w:jc w:val="left"/>
                  <w:rPr>
                    <w:rFonts w:ascii="Calibri"/>
                    <w:sz w:val="18"/>
                  </w:rPr>
                </w:pPr>
                <w:r>
                  <w:rPr/>
                  <w:fldChar w:fldCharType="begin"/>
                </w:r>
                <w:r>
                  <w:rPr>
                    <w:rFonts w:ascii="Calibri"/>
                    <w:w w:val="101"/>
                    <w:sz w:val="18"/>
                  </w:rPr>
                  <w:instrText> PAGE </w:instrText>
                </w:r>
                <w:r>
                  <w:rPr/>
                  <w:fldChar w:fldCharType="separate"/>
                </w:r>
                <w:r>
                  <w:rPr/>
                  <w:t>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1.175964pt;width:13.15pt;height:11.15pt;mso-position-horizontal-relative:page;mso-position-vertical-relative:page;z-index:-255232" type="#_x0000_t202" filled="false" stroked="false">
          <v:textbox inset="0,0,0,0">
            <w:txbxContent>
              <w:p>
                <w:pPr>
                  <w:spacing w:line="205"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91.160004pt;margin-top:771.175964pt;width:13.15pt;height:11.15pt;mso-position-horizontal-relative:page;mso-position-vertical-relative:page;z-index:-254704" type="#_x0000_t202" filled="false" stroked="false">
          <v:textbox inset="0,0,0,0">
            <w:txbxContent>
              <w:p>
                <w:pPr>
                  <w:spacing w:line="205"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27</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1.175964pt;width:13.15pt;height:11.15pt;mso-position-horizontal-relative:page;mso-position-vertical-relative:page;z-index:-254176" type="#_x0000_t202" filled="false" stroked="false">
          <v:textbox inset="0,0,0,0">
            <w:txbxContent>
              <w:p>
                <w:pPr>
                  <w:spacing w:line="205"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1.175964pt;width:13.15pt;height:11.15pt;mso-position-horizontal-relative:page;mso-position-vertical-relative:page;z-index:-253960" type="#_x0000_t202" filled="false" stroked="false">
          <v:textbox inset="0,0,0,0">
            <w:txbxContent>
              <w:p>
                <w:pPr>
                  <w:spacing w:line="205"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35</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91.160004pt;margin-top:771.175964pt;width:13.15pt;height:11.15pt;mso-position-horizontal-relative:page;mso-position-vertical-relative:page;z-index:-253624" type="#_x0000_t202" filled="false" stroked="false">
          <v:textbox inset="0,0,0,0">
            <w:txbxContent>
              <w:p>
                <w:pPr>
                  <w:spacing w:line="205"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46</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1.175964pt;width:13.15pt;height:11.15pt;mso-position-horizontal-relative:page;mso-position-vertical-relative:page;z-index:-252568" type="#_x0000_t202" filled="false" stroked="false">
          <v:textbox inset="0,0,0,0">
            <w:txbxContent>
              <w:p>
                <w:pPr>
                  <w:spacing w:line="205"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59998pt;margin-top:771.175964pt;width:8.35pt;height:11.15pt;mso-position-horizontal-relative:page;mso-position-vertical-relative:page;z-index:-255832" type="#_x0000_t202" filled="false" stroked="false">
          <v:textbox inset="0,0,0,0">
            <w:txbxContent>
              <w:p>
                <w:pPr>
                  <w:spacing w:line="205"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20007pt;margin-top:771.175964pt;width:8.65pt;height:11.15pt;mso-position-horizontal-relative:page;mso-position-vertical-relative:page;z-index:-255760" type="#_x0000_t202" filled="false" stroked="false">
          <v:textbox inset="0,0,0,0">
            <w:txbxContent>
              <w:p>
                <w:pPr>
                  <w:spacing w:line="205" w:lineRule="exact" w:before="0"/>
                  <w:ind w:left="40" w:right="0" w:firstLine="0"/>
                  <w:jc w:val="left"/>
                  <w:rPr>
                    <w:rFonts w:ascii="Calibri"/>
                    <w:sz w:val="18"/>
                  </w:rPr>
                </w:pPr>
                <w:r>
                  <w:rPr/>
                  <w:fldChar w:fldCharType="begin"/>
                </w:r>
                <w:r>
                  <w:rPr>
                    <w:rFonts w:ascii="Calibri"/>
                    <w:w w:val="101"/>
                    <w:sz w:val="18"/>
                  </w:rPr>
                  <w:instrText> PAGE </w:instrText>
                </w:r>
                <w:r>
                  <w:rPr/>
                  <w:fldChar w:fldCharType="separate"/>
                </w:r>
                <w:r>
                  <w:rPr/>
                  <w:t>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160004pt;margin-top:771.175964pt;width:11.15pt;height:11.15pt;mso-position-horizontal-relative:page;mso-position-vertical-relative:page;z-index:-255304" type="#_x0000_t202" filled="false" stroked="false">
          <v:textbox inset="0,0,0,0">
            <w:txbxContent>
              <w:p>
                <w:pPr>
                  <w:spacing w:line="205" w:lineRule="exact" w:before="0"/>
                  <w:ind w:left="20" w:right="0" w:firstLine="0"/>
                  <w:jc w:val="left"/>
                  <w:rPr>
                    <w:rFonts w:ascii="Calibri"/>
                    <w:sz w:val="18"/>
                  </w:rPr>
                </w:pPr>
                <w:r>
                  <w:rPr>
                    <w:rFonts w:ascii="Calibri"/>
                    <w:sz w:val="18"/>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1.175964pt;width:13.15pt;height:11.15pt;mso-position-horizontal-relative:page;mso-position-vertical-relative:page;z-index:-255232" type="#_x0000_t202" filled="false" stroked="false">
          <v:textbox inset="0,0,0,0">
            <w:txbxContent>
              <w:p>
                <w:pPr>
                  <w:spacing w:line="205"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160004pt;margin-top:771.175964pt;width:11.15pt;height:11.15pt;mso-position-horizontal-relative:page;mso-position-vertical-relative:page;z-index:-254776" type="#_x0000_t202" filled="false" stroked="false">
          <v:textbox inset="0,0,0,0">
            <w:txbxContent>
              <w:p>
                <w:pPr>
                  <w:spacing w:line="205" w:lineRule="exact" w:before="0"/>
                  <w:ind w:left="20" w:right="0" w:firstLine="0"/>
                  <w:jc w:val="left"/>
                  <w:rPr>
                    <w:rFonts w:ascii="Calibri"/>
                    <w:sz w:val="18"/>
                  </w:rPr>
                </w:pPr>
                <w:r>
                  <w:rPr>
                    <w:rFonts w:ascii="Calibri"/>
                    <w:sz w:val="18"/>
                  </w:rPr>
                  <w:t>20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91.160004pt;margin-top:771.175964pt;width:13.15pt;height:11.15pt;mso-position-horizontal-relative:page;mso-position-vertical-relative:page;z-index:-254704" type="#_x0000_t202" filled="false" stroked="false">
          <v:textbox inset="0,0,0,0">
            <w:txbxContent>
              <w:p>
                <w:pPr>
                  <w:spacing w:line="205"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27</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5808" from="88.608002pt,55.579983pt" to="506.858002pt,55.579983pt" stroked="true" strokeweight=".72pt" strokecolor="#000000">
          <v:stroke dashstyle="solid"/>
          <w10:wrap type="none"/>
        </v:line>
      </w:pict>
    </w:r>
    <w:r>
      <w:rPr/>
      <w:pict>
        <v:shape style="position:absolute;margin-left:276.320007pt;margin-top:42.542484pt;width:42.8pt;height:12.15pt;mso-position-horizontal-relative:page;mso-position-vertical-relative:page;z-index:-255784" type="#_x0000_t202" filled="false" stroked="false">
          <v:textbox inset="0,0,0,0">
            <w:txbxContent>
              <w:p>
                <w:pPr>
                  <w:spacing w:line="225" w:lineRule="exact" w:before="0"/>
                  <w:ind w:left="20" w:right="0" w:firstLine="0"/>
                  <w:jc w:val="left"/>
                  <w:rPr>
                    <w:sz w:val="18"/>
                  </w:rPr>
                </w:pPr>
                <w:r>
                  <w:rPr>
                    <w:rFonts w:ascii="Calibri" w:eastAsia="Calibri"/>
                    <w:sz w:val="18"/>
                  </w:rPr>
                  <w:t>1     </w:t>
                </w:r>
                <w:r>
                  <w:rPr>
                    <w:sz w:val="18"/>
                  </w:rPr>
                  <w:t>绪 论</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5352" from="88.608002pt,55.579983pt" to="506.858002pt,55.579983pt" stroked="true" strokeweight=".72pt" strokecolor="#000000">
          <v:stroke dashstyle="solid"/>
          <w10:wrap type="none"/>
        </v:line>
      </w:pict>
    </w:r>
    <w:r>
      <w:rPr/>
      <w:pict>
        <v:shape style="position:absolute;margin-left:242.699997pt;margin-top:42.542484pt;width:110.3pt;height:11.15pt;mso-position-horizontal-relative:page;mso-position-vertical-relative:page;z-index:-255328" type="#_x0000_t202" filled="false" stroked="false">
          <v:textbox inset="0,0,0,0">
            <w:txbxContent>
              <w:p>
                <w:pPr>
                  <w:spacing w:line="202" w:lineRule="exact" w:before="0"/>
                  <w:ind w:left="20" w:right="0" w:firstLine="0"/>
                  <w:jc w:val="left"/>
                  <w:rPr>
                    <w:sz w:val="18"/>
                  </w:rPr>
                </w:pPr>
                <w:r>
                  <w:rPr>
                    <w:sz w:val="18"/>
                  </w:rPr>
                  <w:t>重庆理工大学硕士学位论文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5280" from="88.608002pt,55.579983pt" to="506.858002pt,55.579983pt" stroked="true" strokeweight=".72pt" strokecolor="#000000">
          <v:stroke dashstyle="solid"/>
          <w10:wrap type="none"/>
        </v:line>
      </w:pict>
    </w:r>
    <w:r>
      <w:rPr/>
      <w:pict>
        <v:shape style="position:absolute;margin-left:258.320007pt;margin-top:42.542484pt;width:78.850pt;height:12.15pt;mso-position-horizontal-relative:page;mso-position-vertical-relative:page;z-index:-255256" type="#_x0000_t202" filled="false" stroked="false">
          <v:textbox inset="0,0,0,0">
            <w:txbxContent>
              <w:p>
                <w:pPr>
                  <w:spacing w:line="225" w:lineRule="exact" w:before="0"/>
                  <w:ind w:left="20" w:right="0" w:firstLine="0"/>
                  <w:jc w:val="left"/>
                  <w:rPr>
                    <w:sz w:val="18"/>
                  </w:rPr>
                </w:pPr>
                <w:r>
                  <w:rPr>
                    <w:rFonts w:ascii="Calibri" w:eastAsia="Calibri"/>
                    <w:sz w:val="18"/>
                  </w:rPr>
                  <w:t>2    </w:t>
                </w:r>
                <w:r>
                  <w:rPr>
                    <w:sz w:val="18"/>
                  </w:rPr>
                  <w:t>人口老龄化概述</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5208" from="88.608002pt,55.579983pt" to="506.858002pt,55.579983pt" stroked="true" strokeweight=".72pt" strokecolor="#000000">
          <v:stroke dashstyle="solid"/>
          <w10:wrap type="none"/>
        </v:line>
      </w:pict>
    </w:r>
    <w:r>
      <w:rPr/>
      <w:pict>
        <v:shape style="position:absolute;margin-left:242.699997pt;margin-top:42.542484pt;width:110.3pt;height:11.15pt;mso-position-horizontal-relative:page;mso-position-vertical-relative:page;z-index:-255184" type="#_x0000_t202" filled="false" stroked="false">
          <v:textbox inset="0,0,0,0">
            <w:txbxContent>
              <w:p>
                <w:pPr>
                  <w:spacing w:line="202" w:lineRule="exact" w:before="0"/>
                  <w:ind w:left="20" w:right="0" w:firstLine="0"/>
                  <w:jc w:val="left"/>
                  <w:rPr>
                    <w:sz w:val="18"/>
                  </w:rPr>
                </w:pPr>
                <w:r>
                  <w:rPr>
                    <w:sz w:val="18"/>
                  </w:rPr>
                  <w:t>重庆理工大学硕士学位论文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5160" from="88.608002pt,55.579983pt" to="506.858002pt,55.579983pt" stroked="true" strokeweight=".72pt" strokecolor="#000000">
          <v:stroke dashstyle="solid"/>
          <w10:wrap type="none"/>
        </v:line>
      </w:pict>
    </w:r>
    <w:r>
      <w:rPr/>
      <w:pict>
        <v:shape style="position:absolute;margin-left:258.320007pt;margin-top:42.542484pt;width:78.850pt;height:12.15pt;mso-position-horizontal-relative:page;mso-position-vertical-relative:page;z-index:-255136" type="#_x0000_t202" filled="false" stroked="false">
          <v:textbox inset="0,0,0,0">
            <w:txbxContent>
              <w:p>
                <w:pPr>
                  <w:spacing w:line="225" w:lineRule="exact" w:before="0"/>
                  <w:ind w:left="20" w:right="0" w:firstLine="0"/>
                  <w:jc w:val="left"/>
                  <w:rPr>
                    <w:sz w:val="18"/>
                  </w:rPr>
                </w:pPr>
                <w:r>
                  <w:rPr>
                    <w:rFonts w:ascii="Calibri" w:eastAsia="Calibri"/>
                    <w:sz w:val="18"/>
                  </w:rPr>
                  <w:t>2    </w:t>
                </w:r>
                <w:r>
                  <w:rPr>
                    <w:sz w:val="18"/>
                  </w:rPr>
                  <w:t>人口老龄化概述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5112" from="88.608002pt,55.579983pt" to="506.858002pt,55.579983pt" stroked="true" strokeweight=".72pt" strokecolor="#000000">
          <v:stroke dashstyle="solid"/>
          <w10:wrap type="none"/>
        </v:line>
      </w:pict>
    </w:r>
    <w:r>
      <w:rPr/>
      <w:pict>
        <v:shape style="position:absolute;margin-left:242.699997pt;margin-top:42.542484pt;width:110.3pt;height:11.15pt;mso-position-horizontal-relative:page;mso-position-vertical-relative:page;z-index:-255088" type="#_x0000_t202" filled="false" stroked="false">
          <v:textbox inset="0,0,0,0">
            <w:txbxContent>
              <w:p>
                <w:pPr>
                  <w:spacing w:line="202" w:lineRule="exact" w:before="0"/>
                  <w:ind w:left="20" w:right="0" w:firstLine="0"/>
                  <w:jc w:val="left"/>
                  <w:rPr>
                    <w:sz w:val="18"/>
                  </w:rPr>
                </w:pPr>
                <w:r>
                  <w:rPr>
                    <w:sz w:val="18"/>
                  </w:rPr>
                  <w:t>重庆理工大学硕士学位论文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5064" from="88.608002pt,55.579983pt" to="506.858002pt,55.579983pt" stroked="true" strokeweight=".72pt" strokecolor="#000000">
          <v:stroke dashstyle="solid"/>
          <w10:wrap type="none"/>
        </v:line>
      </w:pict>
    </w:r>
    <w:r>
      <w:rPr/>
      <w:pict>
        <v:shape style="position:absolute;margin-left:262.880005pt;margin-top:42.542484pt;width:69.5pt;height:12.15pt;mso-position-horizontal-relative:page;mso-position-vertical-relative:page;z-index:-255040" type="#_x0000_t202" filled="false" stroked="false">
          <v:textbox inset="0,0,0,0">
            <w:txbxContent>
              <w:p>
                <w:pPr>
                  <w:spacing w:line="225" w:lineRule="exact" w:before="0"/>
                  <w:ind w:left="20" w:right="0" w:firstLine="0"/>
                  <w:jc w:val="left"/>
                  <w:rPr>
                    <w:sz w:val="18"/>
                  </w:rPr>
                </w:pPr>
                <w:r>
                  <w:rPr>
                    <w:rFonts w:ascii="Calibri" w:eastAsia="Calibri"/>
                    <w:sz w:val="18"/>
                  </w:rPr>
                  <w:t>3    </w:t>
                </w:r>
                <w:r>
                  <w:rPr>
                    <w:sz w:val="18"/>
                  </w:rPr>
                  <w:t>经济安全理论</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5016" from="88.608002pt,55.579983pt" to="506.858002pt,55.579983pt" stroked="true" strokeweight=".72pt" strokecolor="#000000">
          <v:stroke dashstyle="solid"/>
          <w10:wrap type="none"/>
        </v:line>
      </w:pict>
    </w:r>
    <w:r>
      <w:rPr/>
      <w:pict>
        <v:shape style="position:absolute;margin-left:242.699997pt;margin-top:42.542484pt;width:110.3pt;height:11.15pt;mso-position-horizontal-relative:page;mso-position-vertical-relative:page;z-index:-254992" type="#_x0000_t202" filled="false" stroked="false">
          <v:textbox inset="0,0,0,0">
            <w:txbxContent>
              <w:p>
                <w:pPr>
                  <w:spacing w:line="202" w:lineRule="exact" w:before="0"/>
                  <w:ind w:left="20" w:right="0" w:firstLine="0"/>
                  <w:jc w:val="left"/>
                  <w:rPr>
                    <w:sz w:val="18"/>
                  </w:rPr>
                </w:pPr>
                <w:r>
                  <w:rPr>
                    <w:sz w:val="18"/>
                  </w:rPr>
                  <w:t>重庆理工大学硕士学位论文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968" from="88.608002pt,55.579983pt" to="506.858002pt,55.579983pt" stroked="true" strokeweight=".72pt" strokecolor="#000000">
          <v:stroke dashstyle="solid"/>
          <w10:wrap type="none"/>
        </v:line>
      </w:pict>
    </w:r>
    <w:r>
      <w:rPr/>
      <w:pict>
        <v:shape style="position:absolute;margin-left:262.880005pt;margin-top:42.542484pt;width:69.5pt;height:12.15pt;mso-position-horizontal-relative:page;mso-position-vertical-relative:page;z-index:-254944" type="#_x0000_t202" filled="false" stroked="false">
          <v:textbox inset="0,0,0,0">
            <w:txbxContent>
              <w:p>
                <w:pPr>
                  <w:spacing w:line="225" w:lineRule="exact" w:before="0"/>
                  <w:ind w:left="20" w:right="0" w:firstLine="0"/>
                  <w:jc w:val="left"/>
                  <w:rPr>
                    <w:sz w:val="18"/>
                  </w:rPr>
                </w:pPr>
                <w:r>
                  <w:rPr>
                    <w:rFonts w:ascii="Calibri" w:eastAsia="Calibri"/>
                    <w:sz w:val="18"/>
                  </w:rPr>
                  <w:t>3    </w:t>
                </w:r>
                <w:r>
                  <w:rPr>
                    <w:sz w:val="18"/>
                  </w:rPr>
                  <w:t>经济安全理论</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920" from="88.608002pt,55.579983pt" to="506.858002pt,55.579983pt" stroked="true" strokeweight=".72pt" strokecolor="#000000">
          <v:stroke dashstyle="solid"/>
          <w10:wrap type="none"/>
        </v:line>
      </w:pict>
    </w:r>
    <w:r>
      <w:rPr/>
      <w:pict>
        <v:shape style="position:absolute;margin-left:242.699997pt;margin-top:42.542484pt;width:110.3pt;height:11.15pt;mso-position-horizontal-relative:page;mso-position-vertical-relative:page;z-index:-254896" type="#_x0000_t202" filled="false" stroked="false">
          <v:textbox inset="0,0,0,0">
            <w:txbxContent>
              <w:p>
                <w:pPr>
                  <w:spacing w:line="202" w:lineRule="exact" w:before="0"/>
                  <w:ind w:left="20" w:right="0" w:firstLine="0"/>
                  <w:jc w:val="left"/>
                  <w:rPr>
                    <w:sz w:val="18"/>
                  </w:rPr>
                </w:pPr>
                <w:r>
                  <w:rPr>
                    <w:sz w:val="18"/>
                  </w:rPr>
                  <w:t>重庆理工大学硕士学位论文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872" from="88.608002pt,55.579983pt" to="506.858002pt,55.579983pt" stroked="true" strokeweight=".72pt" strokecolor="#000000">
          <v:stroke dashstyle="solid"/>
          <w10:wrap type="none"/>
        </v:line>
      </w:pict>
    </w:r>
    <w:r>
      <w:rPr/>
      <w:pict>
        <v:shape style="position:absolute;margin-left:262.880005pt;margin-top:42.542484pt;width:69.5pt;height:12.15pt;mso-position-horizontal-relative:page;mso-position-vertical-relative:page;z-index:-254848" type="#_x0000_t202" filled="false" stroked="false">
          <v:textbox inset="0,0,0,0">
            <w:txbxContent>
              <w:p>
                <w:pPr>
                  <w:spacing w:line="225" w:lineRule="exact" w:before="0"/>
                  <w:ind w:left="20" w:right="0" w:firstLine="0"/>
                  <w:jc w:val="left"/>
                  <w:rPr>
                    <w:sz w:val="18"/>
                  </w:rPr>
                </w:pPr>
                <w:r>
                  <w:rPr>
                    <w:rFonts w:ascii="Calibri" w:eastAsia="Calibri"/>
                    <w:sz w:val="18"/>
                  </w:rPr>
                  <w:t>3    </w:t>
                </w:r>
                <w:r>
                  <w:rPr>
                    <w:sz w:val="18"/>
                  </w:rPr>
                  <w:t>经济安全理论</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5736" from="88.608002pt,55.579983pt" to="506.858002pt,55.579983pt" stroked="true" strokeweight=".72pt" strokecolor="#000000">
          <v:stroke dashstyle="solid"/>
          <w10:wrap type="none"/>
        </v:line>
      </w:pict>
    </w:r>
    <w:r>
      <w:rPr/>
      <w:pict>
        <v:shape style="position:absolute;margin-left:242.699997pt;margin-top:42.542484pt;width:110.3pt;height:11.15pt;mso-position-horizontal-relative:page;mso-position-vertical-relative:page;z-index:-255712" type="#_x0000_t202" filled="false" stroked="false">
          <v:textbox inset="0,0,0,0">
            <w:txbxContent>
              <w:p>
                <w:pPr>
                  <w:spacing w:line="202" w:lineRule="exact" w:before="0"/>
                  <w:ind w:left="20" w:right="0" w:firstLine="0"/>
                  <w:jc w:val="left"/>
                  <w:rPr>
                    <w:sz w:val="18"/>
                  </w:rPr>
                </w:pPr>
                <w:r>
                  <w:rPr>
                    <w:sz w:val="18"/>
                  </w:rPr>
                  <w:t>重庆理工大学硕士学位论文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824" from="88.608002pt,55.579983pt" to="506.858002pt,55.579983pt" stroked="true" strokeweight=".72pt" strokecolor="#000000">
          <v:stroke dashstyle="solid"/>
          <w10:wrap type="none"/>
        </v:line>
      </w:pict>
    </w:r>
    <w:r>
      <w:rPr/>
      <w:pict>
        <v:shape style="position:absolute;margin-left:242.699997pt;margin-top:42.542484pt;width:110.3pt;height:11.15pt;mso-position-horizontal-relative:page;mso-position-vertical-relative:page;z-index:-254800" type="#_x0000_t202" filled="false" stroked="false">
          <v:textbox inset="0,0,0,0">
            <w:txbxContent>
              <w:p>
                <w:pPr>
                  <w:spacing w:line="202" w:lineRule="exact" w:before="0"/>
                  <w:ind w:left="20" w:right="0" w:firstLine="0"/>
                  <w:jc w:val="left"/>
                  <w:rPr>
                    <w:sz w:val="18"/>
                  </w:rPr>
                </w:pPr>
                <w:r>
                  <w:rPr>
                    <w:sz w:val="18"/>
                  </w:rPr>
                  <w:t>重庆理工大学硕士学位论文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752" from="88.608002pt,55.579983pt" to="506.858002pt,55.579983pt" stroked="true" strokeweight=".72pt" strokecolor="#000000">
          <v:stroke dashstyle="solid"/>
          <w10:wrap type="none"/>
        </v:line>
      </w:pict>
    </w:r>
    <w:r>
      <w:rPr/>
      <w:pict>
        <v:shape style="position:absolute;margin-left:195.389999pt;margin-top:42.542484pt;width:204.9pt;height:12.15pt;mso-position-horizontal-relative:page;mso-position-vertical-relative:page;z-index:-254728" type="#_x0000_t202" filled="false" stroked="false">
          <v:textbox inset="0,0,0,0">
            <w:txbxContent>
              <w:p>
                <w:pPr>
                  <w:spacing w:line="225" w:lineRule="exact" w:before="0"/>
                  <w:ind w:left="20" w:right="0" w:firstLine="0"/>
                  <w:jc w:val="left"/>
                  <w:rPr>
                    <w:sz w:val="18"/>
                  </w:rPr>
                </w:pPr>
                <w:r>
                  <w:rPr>
                    <w:rFonts w:ascii="Calibri" w:eastAsia="Calibri"/>
                    <w:sz w:val="18"/>
                  </w:rPr>
                  <w:t>4     </w:t>
                </w:r>
                <w:r>
                  <w:rPr>
                    <w:sz w:val="18"/>
                  </w:rPr>
                  <w:t>人口老龄化对经济安全影响的评价指标体系构建</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680" from="88.608002pt,55.579983pt" to="506.858002pt,55.579983pt" stroked="true" strokeweight=".72pt" strokecolor="#000000">
          <v:stroke dashstyle="solid"/>
          <w10:wrap type="none"/>
        </v:line>
      </w:pict>
    </w:r>
    <w:r>
      <w:rPr/>
      <w:pict>
        <v:shape style="position:absolute;margin-left:242.699997pt;margin-top:42.542484pt;width:110.3pt;height:11.15pt;mso-position-horizontal-relative:page;mso-position-vertical-relative:page;z-index:-254656" type="#_x0000_t202" filled="false" stroked="false">
          <v:textbox inset="0,0,0,0">
            <w:txbxContent>
              <w:p>
                <w:pPr>
                  <w:spacing w:line="202" w:lineRule="exact" w:before="0"/>
                  <w:ind w:left="20" w:right="0" w:firstLine="0"/>
                  <w:jc w:val="left"/>
                  <w:rPr>
                    <w:sz w:val="18"/>
                  </w:rPr>
                </w:pPr>
                <w:r>
                  <w:rPr>
                    <w:sz w:val="18"/>
                  </w:rPr>
                  <w:t>重庆理工大学硕士学位论文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632" from="88.608002pt,55.579983pt" to="506.858002pt,55.579983pt" stroked="true" strokeweight=".72pt" strokecolor="#000000">
          <v:stroke dashstyle="solid"/>
          <w10:wrap type="none"/>
        </v:line>
      </w:pict>
    </w:r>
    <w:r>
      <w:rPr/>
      <w:pict>
        <v:shape style="position:absolute;margin-left:195.389999pt;margin-top:42.542484pt;width:204.9pt;height:12.15pt;mso-position-horizontal-relative:page;mso-position-vertical-relative:page;z-index:-254608" type="#_x0000_t202" filled="false" stroked="false">
          <v:textbox inset="0,0,0,0">
            <w:txbxContent>
              <w:p>
                <w:pPr>
                  <w:spacing w:line="225" w:lineRule="exact" w:before="0"/>
                  <w:ind w:left="20" w:right="0" w:firstLine="0"/>
                  <w:jc w:val="left"/>
                  <w:rPr>
                    <w:sz w:val="18"/>
                  </w:rPr>
                </w:pPr>
                <w:r>
                  <w:rPr>
                    <w:rFonts w:ascii="Calibri" w:eastAsia="Calibri"/>
                    <w:sz w:val="18"/>
                  </w:rPr>
                  <w:t>4     </w:t>
                </w:r>
                <w:r>
                  <w:rPr>
                    <w:sz w:val="18"/>
                  </w:rPr>
                  <w:t>人口老龄化对经济安全影响的评价指标体系构建</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584" from="88.608002pt,55.579983pt" to="506.858002pt,55.579983pt" stroked="true" strokeweight=".72pt" strokecolor="#000000">
          <v:stroke dashstyle="solid"/>
          <w10:wrap type="none"/>
        </v:line>
      </w:pict>
    </w:r>
    <w:r>
      <w:rPr/>
      <w:pict>
        <v:shape style="position:absolute;margin-left:242.699997pt;margin-top:42.542484pt;width:110.3pt;height:11.15pt;mso-position-horizontal-relative:page;mso-position-vertical-relative:page;z-index:-254560" type="#_x0000_t202" filled="false" stroked="false">
          <v:textbox inset="0,0,0,0">
            <w:txbxContent>
              <w:p>
                <w:pPr>
                  <w:spacing w:line="202" w:lineRule="exact" w:before="0"/>
                  <w:ind w:left="20" w:right="0" w:firstLine="0"/>
                  <w:jc w:val="left"/>
                  <w:rPr>
                    <w:sz w:val="18"/>
                  </w:rPr>
                </w:pPr>
                <w:r>
                  <w:rPr>
                    <w:sz w:val="18"/>
                  </w:rPr>
                  <w:t>重庆理工大学硕士学位论文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536" from="88.608002pt,55.579983pt" to="506.858002pt,55.579983pt" stroked="true" strokeweight=".72pt" strokecolor="#000000">
          <v:stroke dashstyle="solid"/>
          <w10:wrap type="none"/>
        </v:line>
      </w:pict>
    </w:r>
    <w:r>
      <w:rPr/>
      <w:pict>
        <v:shape style="position:absolute;margin-left:195.389999pt;margin-top:42.542484pt;width:204.9pt;height:12.15pt;mso-position-horizontal-relative:page;mso-position-vertical-relative:page;z-index:-254512" type="#_x0000_t202" filled="false" stroked="false">
          <v:textbox inset="0,0,0,0">
            <w:txbxContent>
              <w:p>
                <w:pPr>
                  <w:spacing w:line="225" w:lineRule="exact" w:before="0"/>
                  <w:ind w:left="20" w:right="0" w:firstLine="0"/>
                  <w:jc w:val="left"/>
                  <w:rPr>
                    <w:sz w:val="18"/>
                  </w:rPr>
                </w:pPr>
                <w:r>
                  <w:rPr>
                    <w:rFonts w:ascii="Calibri" w:eastAsia="Calibri"/>
                    <w:sz w:val="18"/>
                  </w:rPr>
                  <w:t>4     </w:t>
                </w:r>
                <w:r>
                  <w:rPr>
                    <w:sz w:val="18"/>
                  </w:rPr>
                  <w:t>人口老龄化对经济安全影响的评价指标体系构建</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488" from="88.608002pt,55.579983pt" to="506.858002pt,55.579983pt" stroked="true" strokeweight=".72pt" strokecolor="#000000">
          <v:stroke dashstyle="solid"/>
          <w10:wrap type="none"/>
        </v:line>
      </w:pict>
    </w:r>
    <w:r>
      <w:rPr/>
      <w:pict>
        <v:shape style="position:absolute;margin-left:242.699997pt;margin-top:42.542484pt;width:110.3pt;height:11.15pt;mso-position-horizontal-relative:page;mso-position-vertical-relative:page;z-index:-254464" type="#_x0000_t202" filled="false" stroked="false">
          <v:textbox inset="0,0,0,0">
            <w:txbxContent>
              <w:p>
                <w:pPr>
                  <w:spacing w:line="202" w:lineRule="exact" w:before="0"/>
                  <w:ind w:left="20" w:right="0" w:firstLine="0"/>
                  <w:jc w:val="left"/>
                  <w:rPr>
                    <w:sz w:val="18"/>
                  </w:rPr>
                </w:pPr>
                <w:r>
                  <w:rPr>
                    <w:sz w:val="18"/>
                  </w:rPr>
                  <w:t>重庆理工大学硕士学位论文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440" from="88.608002pt,55.579983pt" to="506.858002pt,55.579983pt" stroked="true" strokeweight=".72pt" strokecolor="#000000">
          <v:stroke dashstyle="solid"/>
          <w10:wrap type="none"/>
        </v:line>
      </w:pict>
    </w:r>
    <w:r>
      <w:rPr/>
      <w:pict>
        <v:shape style="position:absolute;margin-left:195.389999pt;margin-top:42.542484pt;width:204.9pt;height:12.15pt;mso-position-horizontal-relative:page;mso-position-vertical-relative:page;z-index:-254416" type="#_x0000_t202" filled="false" stroked="false">
          <v:textbox inset="0,0,0,0">
            <w:txbxContent>
              <w:p>
                <w:pPr>
                  <w:spacing w:line="225" w:lineRule="exact" w:before="0"/>
                  <w:ind w:left="20" w:right="0" w:firstLine="0"/>
                  <w:jc w:val="left"/>
                  <w:rPr>
                    <w:sz w:val="18"/>
                  </w:rPr>
                </w:pPr>
                <w:r>
                  <w:rPr>
                    <w:rFonts w:ascii="Calibri" w:eastAsia="Calibri"/>
                    <w:sz w:val="18"/>
                  </w:rPr>
                  <w:t>4     </w:t>
                </w:r>
                <w:r>
                  <w:rPr>
                    <w:sz w:val="18"/>
                  </w:rPr>
                  <w:t>人口老龄化对经济安全影响的评价指标体系构建</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392" from="88.608002pt,55.579983pt" to="506.858002pt,55.579983pt" stroked="true" strokeweight=".72pt" strokecolor="#000000">
          <v:stroke dashstyle="solid"/>
          <w10:wrap type="none"/>
        </v:line>
      </w:pict>
    </w:r>
    <w:r>
      <w:rPr/>
      <w:pict>
        <v:shape style="position:absolute;margin-left:242.699997pt;margin-top:42.542484pt;width:110.3pt;height:11.15pt;mso-position-horizontal-relative:page;mso-position-vertical-relative:page;z-index:-254368" type="#_x0000_t202" filled="false" stroked="false">
          <v:textbox inset="0,0,0,0">
            <w:txbxContent>
              <w:p>
                <w:pPr>
                  <w:spacing w:line="202" w:lineRule="exact" w:before="0"/>
                  <w:ind w:left="20" w:right="0" w:firstLine="0"/>
                  <w:jc w:val="left"/>
                  <w:rPr>
                    <w:sz w:val="18"/>
                  </w:rPr>
                </w:pPr>
                <w:r>
                  <w:rPr>
                    <w:sz w:val="18"/>
                  </w:rPr>
                  <w:t>重庆理工大学硕士学位论文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344" from="88.608002pt,55.579983pt" to="506.858002pt,55.579983pt" stroked="true" strokeweight=".72pt" strokecolor="#000000">
          <v:stroke dashstyle="solid"/>
          <w10:wrap type="none"/>
        </v:line>
      </w:pict>
    </w:r>
    <w:r>
      <w:rPr/>
      <w:pict>
        <v:shape style="position:absolute;margin-left:195.389999pt;margin-top:42.542484pt;width:204.9pt;height:12.15pt;mso-position-horizontal-relative:page;mso-position-vertical-relative:page;z-index:-254320" type="#_x0000_t202" filled="false" stroked="false">
          <v:textbox inset="0,0,0,0">
            <w:txbxContent>
              <w:p>
                <w:pPr>
                  <w:spacing w:line="225" w:lineRule="exact" w:before="0"/>
                  <w:ind w:left="20" w:right="0" w:firstLine="0"/>
                  <w:jc w:val="left"/>
                  <w:rPr>
                    <w:sz w:val="18"/>
                  </w:rPr>
                </w:pPr>
                <w:r>
                  <w:rPr>
                    <w:rFonts w:ascii="Calibri" w:eastAsia="Calibri"/>
                    <w:sz w:val="18"/>
                  </w:rPr>
                  <w:t>4     </w:t>
                </w:r>
                <w:r>
                  <w:rPr>
                    <w:sz w:val="18"/>
                  </w:rPr>
                  <w:t>人口老龄化对经济安全影响的评价指标体系构建</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5688" from="88.608002pt,55.579983pt" to="506.858002pt,55.579983pt" stroked="true" strokeweight=".72pt" strokecolor="#000000">
          <v:stroke dashstyle="solid"/>
          <w10:wrap type="none"/>
        </v:line>
      </w:pict>
    </w:r>
    <w:r>
      <w:rPr/>
      <w:pict>
        <v:shape style="position:absolute;margin-left:276.320007pt;margin-top:42.542484pt;width:42.8pt;height:12.15pt;mso-position-horizontal-relative:page;mso-position-vertical-relative:page;z-index:-255664" type="#_x0000_t202" filled="false" stroked="false">
          <v:textbox inset="0,0,0,0">
            <w:txbxContent>
              <w:p>
                <w:pPr>
                  <w:spacing w:line="225" w:lineRule="exact" w:before="0"/>
                  <w:ind w:left="20" w:right="0" w:firstLine="0"/>
                  <w:jc w:val="left"/>
                  <w:rPr>
                    <w:sz w:val="18"/>
                  </w:rPr>
                </w:pPr>
                <w:r>
                  <w:rPr>
                    <w:rFonts w:ascii="Calibri" w:eastAsia="Calibri"/>
                    <w:sz w:val="18"/>
                  </w:rPr>
                  <w:t>1     </w:t>
                </w:r>
                <w:r>
                  <w:rPr>
                    <w:sz w:val="18"/>
                  </w:rPr>
                  <w:t>绪 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296" from="88.608002pt,55.579983pt" to="506.858002pt,55.579983pt" stroked="true" strokeweight=".72pt" strokecolor="#000000">
          <v:stroke dashstyle="solid"/>
          <w10:wrap type="none"/>
        </v:line>
      </w:pict>
    </w:r>
    <w:r>
      <w:rPr/>
      <w:pict>
        <v:shape style="position:absolute;margin-left:242.699997pt;margin-top:42.542484pt;width:110.3pt;height:11.15pt;mso-position-horizontal-relative:page;mso-position-vertical-relative:page;z-index:-254272" type="#_x0000_t202" filled="false" stroked="false">
          <v:textbox inset="0,0,0,0">
            <w:txbxContent>
              <w:p>
                <w:pPr>
                  <w:spacing w:line="202" w:lineRule="exact" w:before="0"/>
                  <w:ind w:left="20" w:right="0" w:firstLine="0"/>
                  <w:jc w:val="left"/>
                  <w:rPr>
                    <w:sz w:val="18"/>
                  </w:rPr>
                </w:pPr>
                <w:r>
                  <w:rPr>
                    <w:sz w:val="18"/>
                  </w:rPr>
                  <w:t>重庆理工大学硕士学位论文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224" from="88.608002pt,55.579983pt" to="506.858002pt,55.579983pt" stroked="true" strokeweight=".72pt" strokecolor="#000000">
          <v:stroke dashstyle="solid"/>
          <w10:wrap type="none"/>
        </v:line>
      </w:pict>
    </w:r>
    <w:r>
      <w:rPr/>
      <w:pict>
        <v:shape style="position:absolute;margin-left:195.389999pt;margin-top:42.542484pt;width:204.9pt;height:12.15pt;mso-position-horizontal-relative:page;mso-position-vertical-relative:page;z-index:-254200" type="#_x0000_t202" filled="false" stroked="false">
          <v:textbox inset="0,0,0,0">
            <w:txbxContent>
              <w:p>
                <w:pPr>
                  <w:spacing w:line="225" w:lineRule="exact" w:before="0"/>
                  <w:ind w:left="20" w:right="0" w:firstLine="0"/>
                  <w:jc w:val="left"/>
                  <w:rPr>
                    <w:sz w:val="18"/>
                  </w:rPr>
                </w:pPr>
                <w:r>
                  <w:rPr>
                    <w:rFonts w:ascii="Calibri" w:eastAsia="Calibri"/>
                    <w:sz w:val="18"/>
                  </w:rPr>
                  <w:t>4     </w:t>
                </w:r>
                <w:r>
                  <w:rPr>
                    <w:sz w:val="18"/>
                  </w:rPr>
                  <w:t>人口老龄化对经济安全影响的评价指标体系构建</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152" from="88.608002pt,55.579983pt" to="506.858002pt,55.579983pt" stroked="true" strokeweight=".72pt" strokecolor="#000000">
          <v:stroke dashstyle="solid"/>
          <w10:wrap type="none"/>
        </v:line>
      </w:pict>
    </w:r>
    <w:r>
      <w:rPr/>
      <w:pict>
        <v:shape style="position:absolute;margin-left:242.699997pt;margin-top:42.542484pt;width:110.3pt;height:11.15pt;mso-position-horizontal-relative:page;mso-position-vertical-relative:page;z-index:-254128" type="#_x0000_t202" filled="false" stroked="false">
          <v:textbox inset="0,0,0,0">
            <w:txbxContent>
              <w:p>
                <w:pPr>
                  <w:spacing w:line="202" w:lineRule="exact" w:before="0"/>
                  <w:ind w:left="20" w:right="0" w:firstLine="0"/>
                  <w:jc w:val="left"/>
                  <w:rPr>
                    <w:sz w:val="18"/>
                  </w:rPr>
                </w:pPr>
                <w:r>
                  <w:rPr>
                    <w:sz w:val="18"/>
                  </w:rPr>
                  <w:t>重庆理工大学硕士学位论文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104" from="88.608002pt,55.579983pt" to="506.858002pt,55.579983pt" stroked="true" strokeweight=".72pt" strokecolor="#000000">
          <v:stroke dashstyle="solid"/>
          <w10:wrap type="none"/>
        </v:line>
      </w:pict>
    </w:r>
    <w:r>
      <w:rPr/>
      <w:pict>
        <v:shape style="position:absolute;margin-left:195.389999pt;margin-top:42.542484pt;width:204.9pt;height:12.15pt;mso-position-horizontal-relative:page;mso-position-vertical-relative:page;z-index:-254080" type="#_x0000_t202" filled="false" stroked="false">
          <v:textbox inset="0,0,0,0">
            <w:txbxContent>
              <w:p>
                <w:pPr>
                  <w:spacing w:line="225" w:lineRule="exact" w:before="0"/>
                  <w:ind w:left="20" w:right="0" w:firstLine="0"/>
                  <w:jc w:val="left"/>
                  <w:rPr>
                    <w:sz w:val="18"/>
                  </w:rPr>
                </w:pPr>
                <w:r>
                  <w:rPr>
                    <w:rFonts w:ascii="Calibri" w:eastAsia="Calibri"/>
                    <w:sz w:val="18"/>
                  </w:rPr>
                  <w:t>4     </w:t>
                </w:r>
                <w:r>
                  <w:rPr>
                    <w:sz w:val="18"/>
                  </w:rPr>
                  <w:t>人口老龄化对经济安全影响的评价指标体系构建</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056" from="88.608002pt,55.579983pt" to="506.858002pt,55.579983pt" stroked="true" strokeweight=".72pt" strokecolor="#000000">
          <v:stroke dashstyle="solid"/>
          <w10:wrap type="none"/>
        </v:line>
      </w:pict>
    </w:r>
    <w:r>
      <w:rPr/>
      <w:pict>
        <v:shape style="position:absolute;margin-left:242.699997pt;margin-top:42.542484pt;width:110.3pt;height:11.15pt;mso-position-horizontal-relative:page;mso-position-vertical-relative:page;z-index:-254032" type="#_x0000_t202" filled="false" stroked="false">
          <v:textbox inset="0,0,0,0">
            <w:txbxContent>
              <w:p>
                <w:pPr>
                  <w:spacing w:line="202" w:lineRule="exact" w:before="0"/>
                  <w:ind w:left="20" w:right="0" w:firstLine="0"/>
                  <w:jc w:val="left"/>
                  <w:rPr>
                    <w:sz w:val="18"/>
                  </w:rPr>
                </w:pPr>
                <w:r>
                  <w:rPr>
                    <w:sz w:val="18"/>
                  </w:rPr>
                  <w:t>重庆理工大学硕士学位论文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008" from="88.608002pt,55.579983pt" to="506.858002pt,55.579983pt" stroked="true" strokeweight=".72pt" strokecolor="#000000">
          <v:stroke dashstyle="solid"/>
          <w10:wrap type="none"/>
        </v:line>
      </w:pict>
    </w:r>
    <w:r>
      <w:rPr/>
      <w:pict>
        <v:shape style="position:absolute;margin-left:195.389999pt;margin-top:42.542484pt;width:204.9pt;height:12.15pt;mso-position-horizontal-relative:page;mso-position-vertical-relative:page;z-index:-253984" type="#_x0000_t202" filled="false" stroked="false">
          <v:textbox inset="0,0,0,0">
            <w:txbxContent>
              <w:p>
                <w:pPr>
                  <w:spacing w:line="225" w:lineRule="exact" w:before="0"/>
                  <w:ind w:left="20" w:right="0" w:firstLine="0"/>
                  <w:jc w:val="left"/>
                  <w:rPr>
                    <w:sz w:val="18"/>
                  </w:rPr>
                </w:pPr>
                <w:r>
                  <w:rPr>
                    <w:rFonts w:ascii="Calibri" w:eastAsia="Calibri"/>
                    <w:sz w:val="18"/>
                  </w:rPr>
                  <w:t>4     </w:t>
                </w:r>
                <w:r>
                  <w:rPr>
                    <w:sz w:val="18"/>
                  </w:rPr>
                  <w:t>人口老龄化对经济安全影响的评价指标体系构建</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936" from="88.608002pt,55.579983pt" to="506.858002pt,55.579983pt" stroked="true" strokeweight=".72pt" strokecolor="#000000">
          <v:stroke dashstyle="solid"/>
          <w10:wrap type="none"/>
        </v:line>
      </w:pict>
    </w:r>
    <w:r>
      <w:rPr/>
      <w:pict>
        <v:shape style="position:absolute;margin-left:242.699997pt;margin-top:42.542484pt;width:110.3pt;height:11.15pt;mso-position-horizontal-relative:page;mso-position-vertical-relative:page;z-index:-253912" type="#_x0000_t202" filled="false" stroked="false">
          <v:textbox inset="0,0,0,0">
            <w:txbxContent>
              <w:p>
                <w:pPr>
                  <w:spacing w:line="202" w:lineRule="exact" w:before="0"/>
                  <w:ind w:left="20" w:right="0" w:firstLine="0"/>
                  <w:jc w:val="left"/>
                  <w:rPr>
                    <w:sz w:val="18"/>
                  </w:rPr>
                </w:pPr>
                <w:r>
                  <w:rPr>
                    <w:sz w:val="18"/>
                  </w:rPr>
                  <w:t>重庆理工大学硕士学位论文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888" from="88.608002pt,55.579983pt" to="506.858002pt,55.579983pt" stroked="true" strokeweight=".72pt" strokecolor="#000000">
          <v:stroke dashstyle="solid"/>
          <w10:wrap type="none"/>
        </v:line>
      </w:pict>
    </w:r>
    <w:r>
      <w:rPr/>
      <w:pict>
        <v:shape style="position:absolute;margin-left:195.389999pt;margin-top:42.542484pt;width:204.9pt;height:12.15pt;mso-position-horizontal-relative:page;mso-position-vertical-relative:page;z-index:-253864" type="#_x0000_t202" filled="false" stroked="false">
          <v:textbox inset="0,0,0,0">
            <w:txbxContent>
              <w:p>
                <w:pPr>
                  <w:spacing w:line="225" w:lineRule="exact" w:before="0"/>
                  <w:ind w:left="20" w:right="0" w:firstLine="0"/>
                  <w:jc w:val="left"/>
                  <w:rPr>
                    <w:sz w:val="18"/>
                  </w:rPr>
                </w:pPr>
                <w:r>
                  <w:rPr>
                    <w:rFonts w:ascii="Calibri" w:eastAsia="Calibri"/>
                    <w:sz w:val="18"/>
                  </w:rPr>
                  <w:t>4     </w:t>
                </w:r>
                <w:r>
                  <w:rPr>
                    <w:sz w:val="18"/>
                  </w:rPr>
                  <w:t>人口老龄化对经济安全影响的评价指标体系构建</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840" from="88.608002pt,55.579983pt" to="506.858002pt,55.579983pt" stroked="true" strokeweight=".72pt" strokecolor="#000000">
          <v:stroke dashstyle="solid"/>
          <w10:wrap type="none"/>
        </v:line>
      </w:pict>
    </w:r>
    <w:r>
      <w:rPr/>
      <w:pict>
        <v:shape style="position:absolute;margin-left:242.699997pt;margin-top:42.542484pt;width:110.3pt;height:11.15pt;mso-position-horizontal-relative:page;mso-position-vertical-relative:page;z-index:-253816" type="#_x0000_t202" filled="false" stroked="false">
          <v:textbox inset="0,0,0,0">
            <w:txbxContent>
              <w:p>
                <w:pPr>
                  <w:spacing w:line="202" w:lineRule="exact" w:before="0"/>
                  <w:ind w:left="20" w:right="0" w:firstLine="0"/>
                  <w:jc w:val="left"/>
                  <w:rPr>
                    <w:sz w:val="18"/>
                  </w:rPr>
                </w:pPr>
                <w:r>
                  <w:rPr>
                    <w:sz w:val="18"/>
                  </w:rPr>
                  <w:t>重庆理工大学硕士学位论文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792" from="88.608002pt,55.579983pt" to="506.858002pt,55.579983pt" stroked="true" strokeweight=".72pt" strokecolor="#000000">
          <v:stroke dashstyle="solid"/>
          <w10:wrap type="none"/>
        </v:line>
      </w:pict>
    </w:r>
    <w:r>
      <w:rPr/>
      <w:pict>
        <v:shape style="position:absolute;margin-left:195.389999pt;margin-top:42.542484pt;width:204.9pt;height:12.15pt;mso-position-horizontal-relative:page;mso-position-vertical-relative:page;z-index:-253768" type="#_x0000_t202" filled="false" stroked="false">
          <v:textbox inset="0,0,0,0">
            <w:txbxContent>
              <w:p>
                <w:pPr>
                  <w:spacing w:line="225" w:lineRule="exact" w:before="0"/>
                  <w:ind w:left="20" w:right="0" w:firstLine="0"/>
                  <w:jc w:val="left"/>
                  <w:rPr>
                    <w:sz w:val="18"/>
                  </w:rPr>
                </w:pPr>
                <w:r>
                  <w:rPr>
                    <w:rFonts w:ascii="Calibri" w:eastAsia="Calibri"/>
                    <w:sz w:val="18"/>
                  </w:rPr>
                  <w:t>4     </w:t>
                </w:r>
                <w:r>
                  <w:rPr>
                    <w:sz w:val="18"/>
                  </w:rPr>
                  <w:t>人口老龄化对经济安全影响的评价指标体系构建</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5640" from="88.608002pt,55.579983pt" to="506.858002pt,55.579983pt" stroked="true" strokeweight=".72pt" strokecolor="#000000">
          <v:stroke dashstyle="solid"/>
          <w10:wrap type="none"/>
        </v:line>
      </w:pict>
    </w:r>
    <w:r>
      <w:rPr/>
      <w:pict>
        <v:shape style="position:absolute;margin-left:242.699997pt;margin-top:42.542484pt;width:110.3pt;height:11.15pt;mso-position-horizontal-relative:page;mso-position-vertical-relative:page;z-index:-255616" type="#_x0000_t202" filled="false" stroked="false">
          <v:textbox inset="0,0,0,0">
            <w:txbxContent>
              <w:p>
                <w:pPr>
                  <w:spacing w:line="202" w:lineRule="exact" w:before="0"/>
                  <w:ind w:left="20" w:right="0" w:firstLine="0"/>
                  <w:jc w:val="left"/>
                  <w:rPr>
                    <w:sz w:val="18"/>
                  </w:rPr>
                </w:pPr>
                <w:r>
                  <w:rPr>
                    <w:sz w:val="18"/>
                  </w:rPr>
                  <w:t>重庆理工大学硕士学位论文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744" from="88.608002pt,55.579983pt" to="506.858002pt,55.579983pt" stroked="true" strokeweight=".72pt" strokecolor="#000000">
          <v:stroke dashstyle="solid"/>
          <w10:wrap type="none"/>
        </v:line>
      </w:pict>
    </w:r>
    <w:r>
      <w:rPr/>
      <w:pict>
        <v:shape style="position:absolute;margin-left:242.699997pt;margin-top:42.542484pt;width:110.3pt;height:11.15pt;mso-position-horizontal-relative:page;mso-position-vertical-relative:page;z-index:-253720" type="#_x0000_t202" filled="false" stroked="false">
          <v:textbox inset="0,0,0,0">
            <w:txbxContent>
              <w:p>
                <w:pPr>
                  <w:spacing w:line="202" w:lineRule="exact" w:before="0"/>
                  <w:ind w:left="20" w:right="0" w:firstLine="0"/>
                  <w:jc w:val="left"/>
                  <w:rPr>
                    <w:sz w:val="18"/>
                  </w:rPr>
                </w:pPr>
                <w:r>
                  <w:rPr>
                    <w:sz w:val="18"/>
                  </w:rPr>
                  <w:t>重庆理工大学硕士学位论文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672" from="88.608002pt,55.579983pt" to="506.858002pt,55.579983pt" stroked="true" strokeweight=".72pt" strokecolor="#000000">
          <v:stroke dashstyle="solid"/>
          <w10:wrap type="none"/>
        </v:line>
      </w:pict>
    </w:r>
    <w:r>
      <w:rPr/>
      <w:pict>
        <v:shape style="position:absolute;margin-left:195.389999pt;margin-top:42.542484pt;width:204.9pt;height:12.15pt;mso-position-horizontal-relative:page;mso-position-vertical-relative:page;z-index:-253648" type="#_x0000_t202" filled="false" stroked="false">
          <v:textbox inset="0,0,0,0">
            <w:txbxContent>
              <w:p>
                <w:pPr>
                  <w:spacing w:line="225" w:lineRule="exact" w:before="0"/>
                  <w:ind w:left="20" w:right="0" w:firstLine="0"/>
                  <w:jc w:val="left"/>
                  <w:rPr>
                    <w:sz w:val="18"/>
                  </w:rPr>
                </w:pPr>
                <w:r>
                  <w:rPr>
                    <w:rFonts w:ascii="Calibri" w:eastAsia="Calibri"/>
                    <w:sz w:val="18"/>
                  </w:rPr>
                  <w:t>4     </w:t>
                </w:r>
                <w:r>
                  <w:rPr>
                    <w:sz w:val="18"/>
                  </w:rPr>
                  <w:t>人口老龄化对经济安全影响的评价指标体系构建</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600" from="88.608002pt,55.579983pt" to="506.858002pt,55.579983pt" stroked="true" strokeweight=".72pt" strokecolor="#000000">
          <v:stroke dashstyle="solid"/>
          <w10:wrap type="none"/>
        </v:line>
      </w:pict>
    </w:r>
    <w:r>
      <w:rPr/>
      <w:pict>
        <v:shape style="position:absolute;margin-left:242.699997pt;margin-top:42.542484pt;width:110.3pt;height:11.15pt;mso-position-horizontal-relative:page;mso-position-vertical-relative:page;z-index:-253576" type="#_x0000_t202" filled="false" stroked="false">
          <v:textbox inset="0,0,0,0">
            <w:txbxContent>
              <w:p>
                <w:pPr>
                  <w:spacing w:line="202" w:lineRule="exact" w:before="0"/>
                  <w:ind w:left="20" w:right="0" w:firstLine="0"/>
                  <w:jc w:val="left"/>
                  <w:rPr>
                    <w:sz w:val="18"/>
                  </w:rPr>
                </w:pPr>
                <w:r>
                  <w:rPr>
                    <w:sz w:val="18"/>
                  </w:rPr>
                  <w:t>重庆理工大学硕士学位论文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552" from="88.608002pt,55.579983pt" to="506.858002pt,55.579983pt" stroked="true" strokeweight=".72pt" strokecolor="#000000">
          <v:stroke dashstyle="solid"/>
          <w10:wrap type="none"/>
        </v:line>
      </w:pict>
    </w:r>
    <w:r>
      <w:rPr/>
      <w:pict>
        <v:shape style="position:absolute;margin-left:195.389999pt;margin-top:42.542484pt;width:204.9pt;height:12.15pt;mso-position-horizontal-relative:page;mso-position-vertical-relative:page;z-index:-253528" type="#_x0000_t202" filled="false" stroked="false">
          <v:textbox inset="0,0,0,0">
            <w:txbxContent>
              <w:p>
                <w:pPr>
                  <w:spacing w:line="225" w:lineRule="exact" w:before="0"/>
                  <w:ind w:left="20" w:right="0" w:firstLine="0"/>
                  <w:jc w:val="left"/>
                  <w:rPr>
                    <w:sz w:val="18"/>
                  </w:rPr>
                </w:pPr>
                <w:r>
                  <w:rPr>
                    <w:rFonts w:ascii="Calibri" w:eastAsia="Calibri"/>
                    <w:sz w:val="18"/>
                  </w:rPr>
                  <w:t>4     </w:t>
                </w:r>
                <w:r>
                  <w:rPr>
                    <w:sz w:val="18"/>
                  </w:rPr>
                  <w:t>人口老龄化对经济安全影响的评价指标体系构建</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504" from="88.608002pt,55.579983pt" to="506.858002pt,55.579983pt" stroked="true" strokeweight=".72pt" strokecolor="#000000">
          <v:stroke dashstyle="solid"/>
          <w10:wrap type="none"/>
        </v:line>
      </w:pict>
    </w:r>
    <w:r>
      <w:rPr/>
      <w:pict>
        <v:shape style="position:absolute;margin-left:242.699997pt;margin-top:42.542484pt;width:110.3pt;height:11.15pt;mso-position-horizontal-relative:page;mso-position-vertical-relative:page;z-index:-253480" type="#_x0000_t202" filled="false" stroked="false">
          <v:textbox inset="0,0,0,0">
            <w:txbxContent>
              <w:p>
                <w:pPr>
                  <w:spacing w:line="202" w:lineRule="exact" w:before="0"/>
                  <w:ind w:left="20" w:right="0" w:firstLine="0"/>
                  <w:jc w:val="left"/>
                  <w:rPr>
                    <w:sz w:val="18"/>
                  </w:rPr>
                </w:pPr>
                <w:r>
                  <w:rPr>
                    <w:sz w:val="18"/>
                  </w:rPr>
                  <w:t>重庆理工大学硕士学位论文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456" from="88.608002pt,55.579983pt" to="506.858002pt,55.579983pt" stroked="true" strokeweight=".72pt" strokecolor="#000000">
          <v:stroke dashstyle="solid"/>
          <w10:wrap type="none"/>
        </v:line>
      </w:pict>
    </w:r>
    <w:r>
      <w:rPr/>
      <w:pict>
        <v:shape style="position:absolute;margin-left:195.389999pt;margin-top:42.542484pt;width:204.9pt;height:12.15pt;mso-position-horizontal-relative:page;mso-position-vertical-relative:page;z-index:-253432" type="#_x0000_t202" filled="false" stroked="false">
          <v:textbox inset="0,0,0,0">
            <w:txbxContent>
              <w:p>
                <w:pPr>
                  <w:spacing w:line="225" w:lineRule="exact" w:before="0"/>
                  <w:ind w:left="20" w:right="0" w:firstLine="0"/>
                  <w:jc w:val="left"/>
                  <w:rPr>
                    <w:sz w:val="18"/>
                  </w:rPr>
                </w:pPr>
                <w:r>
                  <w:rPr>
                    <w:rFonts w:ascii="Calibri" w:eastAsia="Calibri"/>
                    <w:sz w:val="18"/>
                  </w:rPr>
                  <w:t>4     </w:t>
                </w:r>
                <w:r>
                  <w:rPr>
                    <w:sz w:val="18"/>
                  </w:rPr>
                  <w:t>人口老龄化对经济安全影响的评价指标体系构建</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408" from="88.608002pt,55.579983pt" to="506.858002pt,55.579983pt" stroked="true" strokeweight=".72pt" strokecolor="#000000">
          <v:stroke dashstyle="solid"/>
          <w10:wrap type="none"/>
        </v:line>
      </w:pict>
    </w:r>
    <w:r>
      <w:rPr/>
      <w:pict>
        <v:shape style="position:absolute;margin-left:242.699997pt;margin-top:42.542484pt;width:110.3pt;height:11.15pt;mso-position-horizontal-relative:page;mso-position-vertical-relative:page;z-index:-253384" type="#_x0000_t202" filled="false" stroked="false">
          <v:textbox inset="0,0,0,0">
            <w:txbxContent>
              <w:p>
                <w:pPr>
                  <w:spacing w:line="202" w:lineRule="exact" w:before="0"/>
                  <w:ind w:left="20" w:right="0" w:firstLine="0"/>
                  <w:jc w:val="left"/>
                  <w:rPr>
                    <w:sz w:val="18"/>
                  </w:rPr>
                </w:pPr>
                <w:r>
                  <w:rPr>
                    <w:sz w:val="18"/>
                  </w:rPr>
                  <w:t>重庆理工大学硕士学位论文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360" from="88.608002pt,55.579983pt" to="506.858002pt,55.579983pt" stroked="true" strokeweight=".72pt" strokecolor="#000000">
          <v:stroke dashstyle="solid"/>
          <w10:wrap type="none"/>
        </v:line>
      </w:pict>
    </w:r>
    <w:r>
      <w:rPr/>
      <w:pict>
        <v:shape style="position:absolute;margin-left:213.419998pt;margin-top:42.542484pt;width:168.85pt;height:12.15pt;mso-position-horizontal-relative:page;mso-position-vertical-relative:page;z-index:-253336" type="#_x0000_t202" filled="false" stroked="false">
          <v:textbox inset="0,0,0,0">
            <w:txbxContent>
              <w:p>
                <w:pPr>
                  <w:spacing w:line="225" w:lineRule="exact" w:before="0"/>
                  <w:ind w:left="20" w:right="0" w:firstLine="0"/>
                  <w:jc w:val="left"/>
                  <w:rPr>
                    <w:sz w:val="18"/>
                  </w:rPr>
                </w:pPr>
                <w:r>
                  <w:rPr>
                    <w:rFonts w:ascii="Calibri" w:eastAsia="Calibri"/>
                    <w:sz w:val="18"/>
                  </w:rPr>
                  <w:t>5</w:t>
                </w:r>
                <w:r>
                  <w:rPr>
                    <w:rFonts w:ascii="Calibri" w:eastAsia="Calibri"/>
                    <w:spacing w:val="2"/>
                    <w:sz w:val="18"/>
                  </w:rPr>
                  <w:t>     </w:t>
                </w:r>
                <w:r>
                  <w:rPr>
                    <w:spacing w:val="-5"/>
                    <w:sz w:val="18"/>
                  </w:rPr>
                  <w:t>人口老龄化对经济安全影响的实证分析</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312" from="88.608002pt,55.579983pt" to="506.858002pt,55.579983pt" stroked="true" strokeweight=".72pt" strokecolor="#000000">
          <v:stroke dashstyle="solid"/>
          <w10:wrap type="none"/>
        </v:line>
      </w:pict>
    </w:r>
    <w:r>
      <w:rPr/>
      <w:pict>
        <v:shape style="position:absolute;margin-left:242.699997pt;margin-top:42.542484pt;width:110.3pt;height:11.15pt;mso-position-horizontal-relative:page;mso-position-vertical-relative:page;z-index:-253288" type="#_x0000_t202" filled="false" stroked="false">
          <v:textbox inset="0,0,0,0">
            <w:txbxContent>
              <w:p>
                <w:pPr>
                  <w:spacing w:line="202" w:lineRule="exact" w:before="0"/>
                  <w:ind w:left="20" w:right="0" w:firstLine="0"/>
                  <w:jc w:val="left"/>
                  <w:rPr>
                    <w:sz w:val="18"/>
                  </w:rPr>
                </w:pPr>
                <w:r>
                  <w:rPr>
                    <w:sz w:val="18"/>
                  </w:rPr>
                  <w:t>重庆理工大学硕士学位论文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264" from="88.608002pt,55.579983pt" to="506.858002pt,55.579983pt" stroked="true" strokeweight=".72pt" strokecolor="#000000">
          <v:stroke dashstyle="solid"/>
          <w10:wrap type="none"/>
        </v:line>
      </w:pict>
    </w:r>
    <w:r>
      <w:rPr/>
      <w:pict>
        <v:shape style="position:absolute;margin-left:213.419998pt;margin-top:42.542484pt;width:168.85pt;height:12.15pt;mso-position-horizontal-relative:page;mso-position-vertical-relative:page;z-index:-253240" type="#_x0000_t202" filled="false" stroked="false">
          <v:textbox inset="0,0,0,0">
            <w:txbxContent>
              <w:p>
                <w:pPr>
                  <w:spacing w:line="225" w:lineRule="exact" w:before="0"/>
                  <w:ind w:left="20" w:right="0" w:firstLine="0"/>
                  <w:jc w:val="left"/>
                  <w:rPr>
                    <w:sz w:val="18"/>
                  </w:rPr>
                </w:pPr>
                <w:r>
                  <w:rPr>
                    <w:rFonts w:ascii="Calibri" w:eastAsia="Calibri"/>
                    <w:sz w:val="18"/>
                  </w:rPr>
                  <w:t>5</w:t>
                </w:r>
                <w:r>
                  <w:rPr>
                    <w:rFonts w:ascii="Calibri" w:eastAsia="Calibri"/>
                    <w:spacing w:val="2"/>
                    <w:sz w:val="18"/>
                  </w:rPr>
                  <w:t>     </w:t>
                </w:r>
                <w:r>
                  <w:rPr>
                    <w:spacing w:val="-5"/>
                    <w:sz w:val="18"/>
                  </w:rPr>
                  <w:t>人口老龄化对经济安全影响的实证分析</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5592" from="88.608002pt,55.579983pt" to="506.858002pt,55.579983pt" stroked="true" strokeweight=".72pt" strokecolor="#000000">
          <v:stroke dashstyle="solid"/>
          <w10:wrap type="none"/>
        </v:line>
      </w:pict>
    </w:r>
    <w:r>
      <w:rPr/>
      <w:pict>
        <v:shape style="position:absolute;margin-left:276.320007pt;margin-top:42.542484pt;width:42.8pt;height:12.15pt;mso-position-horizontal-relative:page;mso-position-vertical-relative:page;z-index:-255568" type="#_x0000_t202" filled="false" stroked="false">
          <v:textbox inset="0,0,0,0">
            <w:txbxContent>
              <w:p>
                <w:pPr>
                  <w:spacing w:line="225" w:lineRule="exact" w:before="0"/>
                  <w:ind w:left="20" w:right="0" w:firstLine="0"/>
                  <w:jc w:val="left"/>
                  <w:rPr>
                    <w:sz w:val="18"/>
                  </w:rPr>
                </w:pPr>
                <w:r>
                  <w:rPr>
                    <w:rFonts w:ascii="Calibri" w:eastAsia="Calibri"/>
                    <w:sz w:val="18"/>
                  </w:rPr>
                  <w:t>1     </w:t>
                </w:r>
                <w:r>
                  <w:rPr>
                    <w:sz w:val="18"/>
                  </w:rPr>
                  <w:t>绪 论</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216" from="88.608002pt,55.579983pt" to="506.858002pt,55.579983pt" stroked="true" strokeweight=".72pt" strokecolor="#000000">
          <v:stroke dashstyle="solid"/>
          <w10:wrap type="none"/>
        </v:line>
      </w:pict>
    </w:r>
    <w:r>
      <w:rPr/>
      <w:pict>
        <v:shape style="position:absolute;margin-left:242.699997pt;margin-top:42.542484pt;width:110.3pt;height:11.15pt;mso-position-horizontal-relative:page;mso-position-vertical-relative:page;z-index:-253192" type="#_x0000_t202" filled="false" stroked="false">
          <v:textbox inset="0,0,0,0">
            <w:txbxContent>
              <w:p>
                <w:pPr>
                  <w:spacing w:line="202" w:lineRule="exact" w:before="0"/>
                  <w:ind w:left="20" w:right="0" w:firstLine="0"/>
                  <w:jc w:val="left"/>
                  <w:rPr>
                    <w:sz w:val="18"/>
                  </w:rPr>
                </w:pPr>
                <w:r>
                  <w:rPr>
                    <w:sz w:val="18"/>
                  </w:rPr>
                  <w:t>重庆理工大学硕士学位论文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144" from="88.608002pt,55.579983pt" to="506.858002pt,55.579983pt" stroked="true" strokeweight=".72pt" strokecolor="#000000">
          <v:stroke dashstyle="solid"/>
          <w10:wrap type="none"/>
        </v:line>
      </w:pict>
    </w:r>
    <w:r>
      <w:rPr/>
      <w:pict>
        <v:shape style="position:absolute;margin-left:213.419998pt;margin-top:42.542484pt;width:168.85pt;height:12.15pt;mso-position-horizontal-relative:page;mso-position-vertical-relative:page;z-index:-253120" type="#_x0000_t202" filled="false" stroked="false">
          <v:textbox inset="0,0,0,0">
            <w:txbxContent>
              <w:p>
                <w:pPr>
                  <w:spacing w:line="225" w:lineRule="exact" w:before="0"/>
                  <w:ind w:left="20" w:right="0" w:firstLine="0"/>
                  <w:jc w:val="left"/>
                  <w:rPr>
                    <w:sz w:val="18"/>
                  </w:rPr>
                </w:pPr>
                <w:r>
                  <w:rPr>
                    <w:rFonts w:ascii="Calibri" w:eastAsia="Calibri"/>
                    <w:sz w:val="18"/>
                  </w:rPr>
                  <w:t>5</w:t>
                </w:r>
                <w:r>
                  <w:rPr>
                    <w:rFonts w:ascii="Calibri" w:eastAsia="Calibri"/>
                    <w:spacing w:val="2"/>
                    <w:sz w:val="18"/>
                  </w:rPr>
                  <w:t>     </w:t>
                </w:r>
                <w:r>
                  <w:rPr>
                    <w:spacing w:val="-5"/>
                    <w:sz w:val="18"/>
                  </w:rPr>
                  <w:t>人口老龄化对经济安全影响的实证分析</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072" from="88.608002pt,55.579983pt" to="506.858002pt,55.579983pt" stroked="true" strokeweight=".72pt" strokecolor="#000000">
          <v:stroke dashstyle="solid"/>
          <w10:wrap type="none"/>
        </v:line>
      </w:pict>
    </w:r>
    <w:r>
      <w:rPr/>
      <w:pict>
        <v:shape style="position:absolute;margin-left:242.699997pt;margin-top:42.542484pt;width:110.3pt;height:11.15pt;mso-position-horizontal-relative:page;mso-position-vertical-relative:page;z-index:-253048" type="#_x0000_t202" filled="false" stroked="false">
          <v:textbox inset="0,0,0,0">
            <w:txbxContent>
              <w:p>
                <w:pPr>
                  <w:spacing w:line="202" w:lineRule="exact" w:before="0"/>
                  <w:ind w:left="20" w:right="0" w:firstLine="0"/>
                  <w:jc w:val="left"/>
                  <w:rPr>
                    <w:sz w:val="18"/>
                  </w:rPr>
                </w:pPr>
                <w:r>
                  <w:rPr>
                    <w:sz w:val="18"/>
                  </w:rPr>
                  <w:t>重庆理工大学硕士学位论文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024" from="88.608002pt,55.579983pt" to="506.858002pt,55.579983pt" stroked="true" strokeweight=".72pt" strokecolor="#000000">
          <v:stroke dashstyle="solid"/>
          <w10:wrap type="none"/>
        </v:line>
      </w:pict>
    </w:r>
    <w:r>
      <w:rPr/>
      <w:pict>
        <v:shape style="position:absolute;margin-left:213.419998pt;margin-top:42.542484pt;width:168.85pt;height:12.15pt;mso-position-horizontal-relative:page;mso-position-vertical-relative:page;z-index:-253000" type="#_x0000_t202" filled="false" stroked="false">
          <v:textbox inset="0,0,0,0">
            <w:txbxContent>
              <w:p>
                <w:pPr>
                  <w:spacing w:line="225" w:lineRule="exact" w:before="0"/>
                  <w:ind w:left="20" w:right="0" w:firstLine="0"/>
                  <w:jc w:val="left"/>
                  <w:rPr>
                    <w:sz w:val="18"/>
                  </w:rPr>
                </w:pPr>
                <w:r>
                  <w:rPr>
                    <w:rFonts w:ascii="Calibri" w:eastAsia="Calibri"/>
                    <w:sz w:val="18"/>
                  </w:rPr>
                  <w:t>5</w:t>
                </w:r>
                <w:r>
                  <w:rPr>
                    <w:rFonts w:ascii="Calibri" w:eastAsia="Calibri"/>
                    <w:spacing w:val="2"/>
                    <w:sz w:val="18"/>
                  </w:rPr>
                  <w:t>     </w:t>
                </w:r>
                <w:r>
                  <w:rPr>
                    <w:spacing w:val="-5"/>
                    <w:sz w:val="18"/>
                  </w:rPr>
                  <w:t>人口老龄化对经济安全影响的实证分析</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976" from="88.608002pt,55.579983pt" to="506.858002pt,55.579983pt" stroked="true" strokeweight=".72pt" strokecolor="#000000">
          <v:stroke dashstyle="solid"/>
          <w10:wrap type="none"/>
        </v:line>
      </w:pict>
    </w:r>
    <w:r>
      <w:rPr/>
      <w:pict>
        <v:shape style="position:absolute;margin-left:242.699997pt;margin-top:42.542484pt;width:110.3pt;height:11.15pt;mso-position-horizontal-relative:page;mso-position-vertical-relative:page;z-index:-252952" type="#_x0000_t202" filled="false" stroked="false">
          <v:textbox inset="0,0,0,0">
            <w:txbxContent>
              <w:p>
                <w:pPr>
                  <w:spacing w:line="202" w:lineRule="exact" w:before="0"/>
                  <w:ind w:left="20" w:right="0" w:firstLine="0"/>
                  <w:jc w:val="left"/>
                  <w:rPr>
                    <w:sz w:val="18"/>
                  </w:rPr>
                </w:pPr>
                <w:r>
                  <w:rPr>
                    <w:sz w:val="18"/>
                  </w:rPr>
                  <w:t>重庆理工大学硕士学位论文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928" from="88.608002pt,55.579983pt" to="506.858002pt,55.579983pt" stroked="true" strokeweight=".72pt" strokecolor="#000000">
          <v:stroke dashstyle="solid"/>
          <w10:wrap type="none"/>
        </v:line>
      </w:pict>
    </w:r>
    <w:r>
      <w:rPr/>
      <w:pict>
        <v:shape style="position:absolute;margin-left:258.320007pt;margin-top:42.542484pt;width:78.850pt;height:12.15pt;mso-position-horizontal-relative:page;mso-position-vertical-relative:page;z-index:-252904" type="#_x0000_t202" filled="false" stroked="false">
          <v:textbox inset="0,0,0,0">
            <w:txbxContent>
              <w:p>
                <w:pPr>
                  <w:spacing w:line="225" w:lineRule="exact" w:before="0"/>
                  <w:ind w:left="20" w:right="0" w:firstLine="0"/>
                  <w:jc w:val="left"/>
                  <w:rPr>
                    <w:sz w:val="18"/>
                  </w:rPr>
                </w:pPr>
                <w:r>
                  <w:rPr>
                    <w:rFonts w:ascii="Calibri" w:eastAsia="Calibri"/>
                    <w:sz w:val="18"/>
                  </w:rPr>
                  <w:t>6    </w:t>
                </w:r>
                <w:r>
                  <w:rPr>
                    <w:sz w:val="18"/>
                  </w:rPr>
                  <w:t>结论及政策建议</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880" from="88.608002pt,55.579983pt" to="506.858002pt,55.579983pt" stroked="true" strokeweight=".72pt" strokecolor="#000000">
          <v:stroke dashstyle="solid"/>
          <w10:wrap type="none"/>
        </v:line>
      </w:pict>
    </w:r>
    <w:r>
      <w:rPr/>
      <w:pict>
        <v:shape style="position:absolute;margin-left:242.699997pt;margin-top:42.542484pt;width:110.3pt;height:11.15pt;mso-position-horizontal-relative:page;mso-position-vertical-relative:page;z-index:-252856" type="#_x0000_t202" filled="false" stroked="false">
          <v:textbox inset="0,0,0,0">
            <w:txbxContent>
              <w:p>
                <w:pPr>
                  <w:spacing w:line="202" w:lineRule="exact" w:before="0"/>
                  <w:ind w:left="20" w:right="0" w:firstLine="0"/>
                  <w:jc w:val="left"/>
                  <w:rPr>
                    <w:sz w:val="18"/>
                  </w:rPr>
                </w:pPr>
                <w:r>
                  <w:rPr>
                    <w:sz w:val="18"/>
                  </w:rPr>
                  <w:t>重庆理工大学硕士学位论文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832" from="88.608002pt,55.579983pt" to="506.858002pt,55.579983pt" stroked="true" strokeweight=".72pt" strokecolor="#000000">
          <v:stroke dashstyle="solid"/>
          <w10:wrap type="none"/>
        </v:line>
      </w:pict>
    </w:r>
    <w:r>
      <w:rPr/>
      <w:pict>
        <v:shape style="position:absolute;margin-left:283.279999pt;margin-top:42.542484pt;width:29.15pt;height:11.15pt;mso-position-horizontal-relative:page;mso-position-vertical-relative:page;z-index:-252808" type="#_x0000_t202" filled="false" stroked="false">
          <v:textbox inset="0,0,0,0">
            <w:txbxContent>
              <w:p>
                <w:pPr>
                  <w:spacing w:line="202" w:lineRule="exact" w:before="0"/>
                  <w:ind w:left="20" w:right="0" w:firstLine="0"/>
                  <w:jc w:val="left"/>
                  <w:rPr>
                    <w:sz w:val="18"/>
                  </w:rPr>
                </w:pPr>
                <w:r>
                  <w:rPr>
                    <w:sz w:val="18"/>
                  </w:rPr>
                  <w:t>附  录</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84" from="88.608002pt,55.579983pt" to="506.858002pt,55.579983pt" stroked="true" strokeweight=".72pt" strokecolor="#000000">
          <v:stroke dashstyle="solid"/>
          <w10:wrap type="none"/>
        </v:line>
      </w:pict>
    </w:r>
    <w:r>
      <w:rPr/>
      <w:pict>
        <v:shape style="position:absolute;margin-left:242.699997pt;margin-top:42.542484pt;width:110.3pt;height:11.15pt;mso-position-horizontal-relative:page;mso-position-vertical-relative:page;z-index:-252760" type="#_x0000_t202" filled="false" stroked="false">
          <v:textbox inset="0,0,0,0">
            <w:txbxContent>
              <w:p>
                <w:pPr>
                  <w:spacing w:line="202" w:lineRule="exact" w:before="0"/>
                  <w:ind w:left="20" w:right="0" w:firstLine="0"/>
                  <w:jc w:val="left"/>
                  <w:rPr>
                    <w:sz w:val="18"/>
                  </w:rPr>
                </w:pPr>
                <w:r>
                  <w:rPr>
                    <w:sz w:val="18"/>
                  </w:rPr>
                  <w:t>重庆理工大学硕士学位论文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36" from="88.608002pt,55.579983pt" to="506.858002pt,55.579983pt" stroked="true" strokeweight=".72pt" strokecolor="#000000">
          <v:stroke dashstyle="solid"/>
          <w10:wrap type="none"/>
        </v:line>
      </w:pict>
    </w:r>
    <w:r>
      <w:rPr/>
      <w:pict>
        <v:shape style="position:absolute;margin-left:283.279999pt;margin-top:42.542484pt;width:29.15pt;height:11.15pt;mso-position-horizontal-relative:page;mso-position-vertical-relative:page;z-index:-252712" type="#_x0000_t202" filled="false" stroked="false">
          <v:textbox inset="0,0,0,0">
            <w:txbxContent>
              <w:p>
                <w:pPr>
                  <w:spacing w:line="202" w:lineRule="exact" w:before="0"/>
                  <w:ind w:left="20" w:right="0" w:firstLine="0"/>
                  <w:jc w:val="left"/>
                  <w:rPr>
                    <w:sz w:val="18"/>
                  </w:rPr>
                </w:pPr>
                <w:r>
                  <w:rPr>
                    <w:sz w:val="18"/>
                  </w:rPr>
                  <w:t>附  录</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5544" from="88.608002pt,55.579983pt" to="506.858002pt,55.579983pt" stroked="true" strokeweight=".72pt" strokecolor="#000000">
          <v:stroke dashstyle="solid"/>
          <w10:wrap type="none"/>
        </v:line>
      </w:pict>
    </w:r>
    <w:r>
      <w:rPr/>
      <w:pict>
        <v:shape style="position:absolute;margin-left:242.699997pt;margin-top:42.542484pt;width:110.3pt;height:11.15pt;mso-position-horizontal-relative:page;mso-position-vertical-relative:page;z-index:-255520" type="#_x0000_t202" filled="false" stroked="false">
          <v:textbox inset="0,0,0,0">
            <w:txbxContent>
              <w:p>
                <w:pPr>
                  <w:spacing w:line="202" w:lineRule="exact" w:before="0"/>
                  <w:ind w:left="20" w:right="0" w:firstLine="0"/>
                  <w:jc w:val="left"/>
                  <w:rPr>
                    <w:sz w:val="18"/>
                  </w:rPr>
                </w:pPr>
                <w:r>
                  <w:rPr>
                    <w:sz w:val="18"/>
                  </w:rPr>
                  <w:t>重庆理工大学硕士学位论文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88" from="88.608002pt,55.579983pt" to="506.858002pt,55.579983pt" stroked="true" strokeweight=".72pt" strokecolor="#000000">
          <v:stroke dashstyle="solid"/>
          <w10:wrap type="none"/>
        </v:line>
      </w:pict>
    </w:r>
    <w:r>
      <w:rPr/>
      <w:pict>
        <v:shape style="position:absolute;margin-left:242.699997pt;margin-top:42.542484pt;width:110.3pt;height:11.15pt;mso-position-horizontal-relative:page;mso-position-vertical-relative:page;z-index:-252664" type="#_x0000_t202" filled="false" stroked="false">
          <v:textbox inset="0,0,0,0">
            <w:txbxContent>
              <w:p>
                <w:pPr>
                  <w:spacing w:line="202" w:lineRule="exact" w:before="0"/>
                  <w:ind w:left="20" w:right="0" w:firstLine="0"/>
                  <w:jc w:val="left"/>
                  <w:rPr>
                    <w:sz w:val="18"/>
                  </w:rPr>
                </w:pPr>
                <w:r>
                  <w:rPr>
                    <w:sz w:val="18"/>
                  </w:rPr>
                  <w:t>重庆理工大学硕士学位论文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16" from="88.608002pt,55.579983pt" to="506.858002pt,55.579983pt" stroked="true" strokeweight=".72pt" strokecolor="#000000">
          <v:stroke dashstyle="solid"/>
          <w10:wrap type="none"/>
        </v:line>
      </w:pict>
    </w:r>
    <w:r>
      <w:rPr/>
      <w:pict>
        <v:shape style="position:absolute;margin-left:283.279999pt;margin-top:42.542484pt;width:29.15pt;height:11.15pt;mso-position-horizontal-relative:page;mso-position-vertical-relative:page;z-index:-252592" type="#_x0000_t202" filled="false" stroked="false">
          <v:textbox inset="0,0,0,0">
            <w:txbxContent>
              <w:p>
                <w:pPr>
                  <w:spacing w:line="202" w:lineRule="exact" w:before="0"/>
                  <w:ind w:left="20" w:right="0" w:firstLine="0"/>
                  <w:jc w:val="left"/>
                  <w:rPr>
                    <w:sz w:val="18"/>
                  </w:rPr>
                </w:pPr>
                <w:r>
                  <w:rPr>
                    <w:sz w:val="18"/>
                  </w:rPr>
                  <w:t>附  录</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544" from="88.608002pt,55.579983pt" to="506.858002pt,55.579983pt" stroked="true" strokeweight=".72pt" strokecolor="#000000">
          <v:stroke dashstyle="solid"/>
          <w10:wrap type="none"/>
        </v:line>
      </w:pict>
    </w:r>
    <w:r>
      <w:rPr/>
      <w:pict>
        <v:shape style="position:absolute;margin-left:242.699997pt;margin-top:42.542484pt;width:110.3pt;height:11.15pt;mso-position-horizontal-relative:page;mso-position-vertical-relative:page;z-index:-252520" type="#_x0000_t202" filled="false" stroked="false">
          <v:textbox inset="0,0,0,0">
            <w:txbxContent>
              <w:p>
                <w:pPr>
                  <w:spacing w:line="202" w:lineRule="exact" w:before="0"/>
                  <w:ind w:left="20" w:right="0" w:firstLine="0"/>
                  <w:jc w:val="left"/>
                  <w:rPr>
                    <w:sz w:val="18"/>
                  </w:rPr>
                </w:pPr>
                <w:r>
                  <w:rPr>
                    <w:sz w:val="18"/>
                  </w:rPr>
                  <w:t>重庆理工大学硕士学位论文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496" from="88.608002pt,55.579983pt" to="506.858002pt,55.579983pt" stroked="true" strokeweight=".72pt" strokecolor="#000000">
          <v:stroke dashstyle="solid"/>
          <w10:wrap type="none"/>
        </v:line>
      </w:pict>
    </w:r>
    <w:r>
      <w:rPr/>
      <w:pict>
        <v:shape style="position:absolute;margin-left:283.279999pt;margin-top:42.542484pt;width:29.15pt;height:11.15pt;mso-position-horizontal-relative:page;mso-position-vertical-relative:page;z-index:-252472" type="#_x0000_t202" filled="false" stroked="false">
          <v:textbox inset="0,0,0,0">
            <w:txbxContent>
              <w:p>
                <w:pPr>
                  <w:spacing w:line="202" w:lineRule="exact" w:before="0"/>
                  <w:ind w:left="20" w:right="0" w:firstLine="0"/>
                  <w:jc w:val="left"/>
                  <w:rPr>
                    <w:sz w:val="18"/>
                  </w:rPr>
                </w:pPr>
                <w:r>
                  <w:rPr>
                    <w:sz w:val="18"/>
                  </w:rPr>
                  <w:t>附  录</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448" from="88.608002pt,55.579983pt" to="506.858002pt,55.579983pt" stroked="true" strokeweight=".72pt" strokecolor="#000000">
          <v:stroke dashstyle="solid"/>
          <w10:wrap type="none"/>
        </v:line>
      </w:pict>
    </w:r>
    <w:r>
      <w:rPr/>
      <w:pict>
        <v:shape style="position:absolute;margin-left:242.699997pt;margin-top:42.542484pt;width:110.3pt;height:11.15pt;mso-position-horizontal-relative:page;mso-position-vertical-relative:page;z-index:-252424" type="#_x0000_t202" filled="false" stroked="false">
          <v:textbox inset="0,0,0,0">
            <w:txbxContent>
              <w:p>
                <w:pPr>
                  <w:spacing w:line="202" w:lineRule="exact" w:before="0"/>
                  <w:ind w:left="20" w:right="0" w:firstLine="0"/>
                  <w:jc w:val="left"/>
                  <w:rPr>
                    <w:sz w:val="18"/>
                  </w:rPr>
                </w:pPr>
                <w:r>
                  <w:rPr>
                    <w:sz w:val="18"/>
                  </w:rPr>
                  <w:t>重庆理工大学硕士学位论文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400" from="88.608002pt,55.579983pt" to="506.858002pt,55.579983pt" stroked="true" strokeweight=".72pt" strokecolor="#000000">
          <v:stroke dashstyle="solid"/>
          <w10:wrap type="none"/>
        </v:line>
      </w:pict>
    </w:r>
    <w:r>
      <w:rPr/>
      <w:pict>
        <v:shape style="position:absolute;margin-left:283.279999pt;margin-top:42.542484pt;width:29.15pt;height:11.15pt;mso-position-horizontal-relative:page;mso-position-vertical-relative:page;z-index:-252376" type="#_x0000_t202" filled="false" stroked="false">
          <v:textbox inset="0,0,0,0">
            <w:txbxContent>
              <w:p>
                <w:pPr>
                  <w:spacing w:line="202" w:lineRule="exact" w:before="0"/>
                  <w:ind w:left="20" w:right="0" w:firstLine="0"/>
                  <w:jc w:val="left"/>
                  <w:rPr>
                    <w:sz w:val="18"/>
                  </w:rPr>
                </w:pPr>
                <w:r>
                  <w:rPr>
                    <w:sz w:val="18"/>
                  </w:rPr>
                  <w:t>附  录</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352" from="88.608002pt,55.579983pt" to="506.858002pt,55.579983pt" stroked="true" strokeweight=".72pt" strokecolor="#000000">
          <v:stroke dashstyle="solid"/>
          <w10:wrap type="none"/>
        </v:line>
      </w:pict>
    </w:r>
    <w:r>
      <w:rPr/>
      <w:pict>
        <v:shape style="position:absolute;margin-left:242.699997pt;margin-top:42.542484pt;width:110.3pt;height:11.15pt;mso-position-horizontal-relative:page;mso-position-vertical-relative:page;z-index:-252328" type="#_x0000_t202" filled="false" stroked="false">
          <v:textbox inset="0,0,0,0">
            <w:txbxContent>
              <w:p>
                <w:pPr>
                  <w:spacing w:line="202" w:lineRule="exact" w:before="0"/>
                  <w:ind w:left="20" w:right="0" w:firstLine="0"/>
                  <w:jc w:val="left"/>
                  <w:rPr>
                    <w:sz w:val="18"/>
                  </w:rPr>
                </w:pPr>
                <w:r>
                  <w:rPr>
                    <w:sz w:val="18"/>
                  </w:rPr>
                  <w:t>重庆理工大学硕士学位论文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304" from="88.608002pt,55.579983pt" to="506.858002pt,55.579983pt" stroked="true" strokeweight=".72pt" strokecolor="#000000">
          <v:stroke dashstyle="solid"/>
          <w10:wrap type="none"/>
        </v:line>
      </w:pict>
    </w:r>
    <w:r>
      <w:rPr/>
      <w:pict>
        <v:shape style="position:absolute;margin-left:283.279999pt;margin-top:42.542484pt;width:29.15pt;height:11.15pt;mso-position-horizontal-relative:page;mso-position-vertical-relative:page;z-index:-252280" type="#_x0000_t202" filled="false" stroked="false">
          <v:textbox inset="0,0,0,0">
            <w:txbxContent>
              <w:p>
                <w:pPr>
                  <w:spacing w:line="202" w:lineRule="exact" w:before="0"/>
                  <w:ind w:left="20" w:right="0" w:firstLine="0"/>
                  <w:jc w:val="left"/>
                  <w:rPr>
                    <w:sz w:val="18"/>
                  </w:rPr>
                </w:pPr>
                <w:r>
                  <w:rPr>
                    <w:sz w:val="18"/>
                  </w:rPr>
                  <w:t>致  谢</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56" from="88.608002pt,55.579983pt" to="506.858002pt,55.579983pt" stroked="true" strokeweight=".72pt" strokecolor="#000000">
          <v:stroke dashstyle="solid"/>
          <w10:wrap type="none"/>
        </v:line>
      </w:pict>
    </w:r>
    <w:r>
      <w:rPr/>
      <w:pict>
        <v:shape style="position:absolute;margin-left:242.699997pt;margin-top:42.542484pt;width:110.3pt;height:11.15pt;mso-position-horizontal-relative:page;mso-position-vertical-relative:page;z-index:-252232" type="#_x0000_t202" filled="false" stroked="false">
          <v:textbox inset="0,0,0,0">
            <w:txbxContent>
              <w:p>
                <w:pPr>
                  <w:spacing w:line="202" w:lineRule="exact" w:before="0"/>
                  <w:ind w:left="20" w:right="0" w:firstLine="0"/>
                  <w:jc w:val="left"/>
                  <w:rPr>
                    <w:sz w:val="18"/>
                  </w:rPr>
                </w:pPr>
                <w:r>
                  <w:rPr>
                    <w:sz w:val="18"/>
                  </w:rPr>
                  <w:t>重庆理工大学硕士学位论文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08" from="88.608002pt,55.579983pt" to="506.858002pt,55.579983pt" stroked="true" strokeweight=".72pt" strokecolor="#000000">
          <v:stroke dashstyle="solid"/>
          <w10:wrap type="none"/>
        </v:line>
      </w:pict>
    </w:r>
    <w:r>
      <w:rPr/>
      <w:pict>
        <v:shape style="position:absolute;margin-left:278.720001pt;margin-top:42.542484pt;width:38.25pt;height:11.15pt;mso-position-horizontal-relative:page;mso-position-vertical-relative:page;z-index:-252184" type="#_x0000_t202" filled="false" stroked="false">
          <v:textbox inset="0,0,0,0">
            <w:txbxContent>
              <w:p>
                <w:pPr>
                  <w:spacing w:line="202" w:lineRule="exact" w:before="0"/>
                  <w:ind w:left="20" w:right="0" w:firstLine="0"/>
                  <w:jc w:val="left"/>
                  <w:rPr>
                    <w:sz w:val="18"/>
                  </w:rPr>
                </w:pPr>
                <w:r>
                  <w:rPr>
                    <w:sz w:val="18"/>
                  </w:rPr>
                  <w:t>参考文献</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5496" from="88.608002pt,55.579983pt" to="506.858002pt,55.579983pt" stroked="true" strokeweight=".72pt" strokecolor="#000000">
          <v:stroke dashstyle="solid"/>
          <w10:wrap type="none"/>
        </v:line>
      </w:pict>
    </w:r>
    <w:r>
      <w:rPr/>
      <w:pict>
        <v:shape style="position:absolute;margin-left:258.320007pt;margin-top:42.542484pt;width:78.850pt;height:12.15pt;mso-position-horizontal-relative:page;mso-position-vertical-relative:page;z-index:-255472" type="#_x0000_t202" filled="false" stroked="false">
          <v:textbox inset="0,0,0,0">
            <w:txbxContent>
              <w:p>
                <w:pPr>
                  <w:spacing w:line="225" w:lineRule="exact" w:before="0"/>
                  <w:ind w:left="20" w:right="0" w:firstLine="0"/>
                  <w:jc w:val="left"/>
                  <w:rPr>
                    <w:sz w:val="18"/>
                  </w:rPr>
                </w:pPr>
                <w:r>
                  <w:rPr>
                    <w:rFonts w:ascii="Calibri" w:eastAsia="Calibri"/>
                    <w:sz w:val="18"/>
                  </w:rPr>
                  <w:t>2    </w:t>
                </w:r>
                <w:r>
                  <w:rPr>
                    <w:sz w:val="18"/>
                  </w:rPr>
                  <w:t>人口老龄化概述</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160" from="88.608002pt,55.579983pt" to="506.858002pt,55.579983pt" stroked="true" strokeweight=".72pt" strokecolor="#000000">
          <v:stroke dashstyle="solid"/>
          <w10:wrap type="none"/>
        </v:line>
      </w:pict>
    </w:r>
    <w:r>
      <w:rPr/>
      <w:pict>
        <v:shape style="position:absolute;margin-left:242.699997pt;margin-top:42.542484pt;width:110.3pt;height:11.15pt;mso-position-horizontal-relative:page;mso-position-vertical-relative:page;z-index:-252136" type="#_x0000_t202" filled="false" stroked="false">
          <v:textbox inset="0,0,0,0">
            <w:txbxContent>
              <w:p>
                <w:pPr>
                  <w:spacing w:line="202" w:lineRule="exact" w:before="0"/>
                  <w:ind w:left="20" w:right="0" w:firstLine="0"/>
                  <w:jc w:val="left"/>
                  <w:rPr>
                    <w:sz w:val="18"/>
                  </w:rPr>
                </w:pPr>
                <w:r>
                  <w:rPr>
                    <w:sz w:val="18"/>
                  </w:rPr>
                  <w:t>重庆理工大学硕士学位论文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5448" from="88.608002pt,55.579983pt" to="506.858002pt,55.579983pt" stroked="true" strokeweight=".72pt" strokecolor="#000000">
          <v:stroke dashstyle="solid"/>
          <w10:wrap type="none"/>
        </v:line>
      </w:pict>
    </w:r>
    <w:r>
      <w:rPr/>
      <w:pict>
        <v:shape style="position:absolute;margin-left:242.699997pt;margin-top:42.542484pt;width:110.3pt;height:11.15pt;mso-position-horizontal-relative:page;mso-position-vertical-relative:page;z-index:-255424" type="#_x0000_t202" filled="false" stroked="false">
          <v:textbox inset="0,0,0,0">
            <w:txbxContent>
              <w:p>
                <w:pPr>
                  <w:spacing w:line="202" w:lineRule="exact" w:before="0"/>
                  <w:ind w:left="20" w:right="0" w:firstLine="0"/>
                  <w:jc w:val="left"/>
                  <w:rPr>
                    <w:sz w:val="18"/>
                  </w:rPr>
                </w:pPr>
                <w:r>
                  <w:rPr>
                    <w:sz w:val="18"/>
                  </w:rPr>
                  <w:t>重庆理工大学硕士学位论文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5400" from="88.608002pt,55.579983pt" to="506.858002pt,55.579983pt" stroked="true" strokeweight=".72pt" strokecolor="#000000">
          <v:stroke dashstyle="solid"/>
          <w10:wrap type="none"/>
        </v:line>
      </w:pict>
    </w:r>
    <w:r>
      <w:rPr/>
      <w:pict>
        <v:shape style="position:absolute;margin-left:258.320007pt;margin-top:42.542484pt;width:78.850pt;height:12.15pt;mso-position-horizontal-relative:page;mso-position-vertical-relative:page;z-index:-255376" type="#_x0000_t202" filled="false" stroked="false">
          <v:textbox inset="0,0,0,0">
            <w:txbxContent>
              <w:p>
                <w:pPr>
                  <w:spacing w:line="225" w:lineRule="exact" w:before="0"/>
                  <w:ind w:left="20" w:right="0" w:firstLine="0"/>
                  <w:jc w:val="left"/>
                  <w:rPr>
                    <w:sz w:val="18"/>
                  </w:rPr>
                </w:pPr>
                <w:r>
                  <w:rPr>
                    <w:rFonts w:ascii="Calibri" w:eastAsia="Calibri"/>
                    <w:sz w:val="18"/>
                  </w:rPr>
                  <w:t>2    </w:t>
                </w:r>
                <w:r>
                  <w:rPr>
                    <w:sz w:val="18"/>
                  </w:rPr>
                  <w:t>人口老龄化概述</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44"/>
      <w:numFmt w:val="decimal"/>
      <w:lvlText w:val="[%1]"/>
      <w:lvlJc w:val="left"/>
      <w:pPr>
        <w:ind w:left="563" w:hanging="423"/>
        <w:jc w:val="left"/>
      </w:pPr>
      <w:rPr>
        <w:rFonts w:hint="default" w:ascii="Times New Roman" w:hAnsi="Times New Roman" w:eastAsia="Times New Roman" w:cs="Times New Roman"/>
        <w:w w:val="100"/>
        <w:sz w:val="20"/>
        <w:szCs w:val="20"/>
      </w:rPr>
    </w:lvl>
    <w:lvl w:ilvl="1">
      <w:start w:val="0"/>
      <w:numFmt w:val="bullet"/>
      <w:lvlText w:val="•"/>
      <w:lvlJc w:val="left"/>
      <w:pPr>
        <w:ind w:left="1362" w:hanging="423"/>
      </w:pPr>
      <w:rPr>
        <w:rFonts w:hint="default"/>
      </w:rPr>
    </w:lvl>
    <w:lvl w:ilvl="2">
      <w:start w:val="0"/>
      <w:numFmt w:val="bullet"/>
      <w:lvlText w:val="•"/>
      <w:lvlJc w:val="left"/>
      <w:pPr>
        <w:ind w:left="2164" w:hanging="423"/>
      </w:pPr>
      <w:rPr>
        <w:rFonts w:hint="default"/>
      </w:rPr>
    </w:lvl>
    <w:lvl w:ilvl="3">
      <w:start w:val="0"/>
      <w:numFmt w:val="bullet"/>
      <w:lvlText w:val="•"/>
      <w:lvlJc w:val="left"/>
      <w:pPr>
        <w:ind w:left="2967" w:hanging="423"/>
      </w:pPr>
      <w:rPr>
        <w:rFonts w:hint="default"/>
      </w:rPr>
    </w:lvl>
    <w:lvl w:ilvl="4">
      <w:start w:val="0"/>
      <w:numFmt w:val="bullet"/>
      <w:lvlText w:val="•"/>
      <w:lvlJc w:val="left"/>
      <w:pPr>
        <w:ind w:left="3769" w:hanging="423"/>
      </w:pPr>
      <w:rPr>
        <w:rFonts w:hint="default"/>
      </w:rPr>
    </w:lvl>
    <w:lvl w:ilvl="5">
      <w:start w:val="0"/>
      <w:numFmt w:val="bullet"/>
      <w:lvlText w:val="•"/>
      <w:lvlJc w:val="left"/>
      <w:pPr>
        <w:ind w:left="4572" w:hanging="423"/>
      </w:pPr>
      <w:rPr>
        <w:rFonts w:hint="default"/>
      </w:rPr>
    </w:lvl>
    <w:lvl w:ilvl="6">
      <w:start w:val="0"/>
      <w:numFmt w:val="bullet"/>
      <w:lvlText w:val="•"/>
      <w:lvlJc w:val="left"/>
      <w:pPr>
        <w:ind w:left="5374" w:hanging="423"/>
      </w:pPr>
      <w:rPr>
        <w:rFonts w:hint="default"/>
      </w:rPr>
    </w:lvl>
    <w:lvl w:ilvl="7">
      <w:start w:val="0"/>
      <w:numFmt w:val="bullet"/>
      <w:lvlText w:val="•"/>
      <w:lvlJc w:val="left"/>
      <w:pPr>
        <w:ind w:left="6176" w:hanging="423"/>
      </w:pPr>
      <w:rPr>
        <w:rFonts w:hint="default"/>
      </w:rPr>
    </w:lvl>
    <w:lvl w:ilvl="8">
      <w:start w:val="0"/>
      <w:numFmt w:val="bullet"/>
      <w:lvlText w:val="•"/>
      <w:lvlJc w:val="left"/>
      <w:pPr>
        <w:ind w:left="6979" w:hanging="423"/>
      </w:pPr>
      <w:rPr>
        <w:rFonts w:hint="default"/>
      </w:rPr>
    </w:lvl>
  </w:abstractNum>
  <w:abstractNum w:abstractNumId="15">
    <w:multiLevelType w:val="hybridMultilevel"/>
    <w:lvl w:ilvl="0">
      <w:start w:val="38"/>
      <w:numFmt w:val="decimal"/>
      <w:lvlText w:val="[%1]"/>
      <w:lvlJc w:val="left"/>
      <w:pPr>
        <w:ind w:left="563" w:hanging="423"/>
        <w:jc w:val="left"/>
      </w:pPr>
      <w:rPr>
        <w:rFonts w:hint="default" w:ascii="Times New Roman" w:hAnsi="Times New Roman" w:eastAsia="Times New Roman" w:cs="Times New Roman"/>
        <w:w w:val="100"/>
        <w:sz w:val="20"/>
        <w:szCs w:val="20"/>
      </w:rPr>
    </w:lvl>
    <w:lvl w:ilvl="1">
      <w:start w:val="0"/>
      <w:numFmt w:val="bullet"/>
      <w:lvlText w:val="•"/>
      <w:lvlJc w:val="left"/>
      <w:pPr>
        <w:ind w:left="1362" w:hanging="423"/>
      </w:pPr>
      <w:rPr>
        <w:rFonts w:hint="default"/>
      </w:rPr>
    </w:lvl>
    <w:lvl w:ilvl="2">
      <w:start w:val="0"/>
      <w:numFmt w:val="bullet"/>
      <w:lvlText w:val="•"/>
      <w:lvlJc w:val="left"/>
      <w:pPr>
        <w:ind w:left="2164" w:hanging="423"/>
      </w:pPr>
      <w:rPr>
        <w:rFonts w:hint="default"/>
      </w:rPr>
    </w:lvl>
    <w:lvl w:ilvl="3">
      <w:start w:val="0"/>
      <w:numFmt w:val="bullet"/>
      <w:lvlText w:val="•"/>
      <w:lvlJc w:val="left"/>
      <w:pPr>
        <w:ind w:left="2967" w:hanging="423"/>
      </w:pPr>
      <w:rPr>
        <w:rFonts w:hint="default"/>
      </w:rPr>
    </w:lvl>
    <w:lvl w:ilvl="4">
      <w:start w:val="0"/>
      <w:numFmt w:val="bullet"/>
      <w:lvlText w:val="•"/>
      <w:lvlJc w:val="left"/>
      <w:pPr>
        <w:ind w:left="3769" w:hanging="423"/>
      </w:pPr>
      <w:rPr>
        <w:rFonts w:hint="default"/>
      </w:rPr>
    </w:lvl>
    <w:lvl w:ilvl="5">
      <w:start w:val="0"/>
      <w:numFmt w:val="bullet"/>
      <w:lvlText w:val="•"/>
      <w:lvlJc w:val="left"/>
      <w:pPr>
        <w:ind w:left="4572" w:hanging="423"/>
      </w:pPr>
      <w:rPr>
        <w:rFonts w:hint="default"/>
      </w:rPr>
    </w:lvl>
    <w:lvl w:ilvl="6">
      <w:start w:val="0"/>
      <w:numFmt w:val="bullet"/>
      <w:lvlText w:val="•"/>
      <w:lvlJc w:val="left"/>
      <w:pPr>
        <w:ind w:left="5374" w:hanging="423"/>
      </w:pPr>
      <w:rPr>
        <w:rFonts w:hint="default"/>
      </w:rPr>
    </w:lvl>
    <w:lvl w:ilvl="7">
      <w:start w:val="0"/>
      <w:numFmt w:val="bullet"/>
      <w:lvlText w:val="•"/>
      <w:lvlJc w:val="left"/>
      <w:pPr>
        <w:ind w:left="6176" w:hanging="423"/>
      </w:pPr>
      <w:rPr>
        <w:rFonts w:hint="default"/>
      </w:rPr>
    </w:lvl>
    <w:lvl w:ilvl="8">
      <w:start w:val="0"/>
      <w:numFmt w:val="bullet"/>
      <w:lvlText w:val="•"/>
      <w:lvlJc w:val="left"/>
      <w:pPr>
        <w:ind w:left="6979" w:hanging="423"/>
      </w:pPr>
      <w:rPr>
        <w:rFonts w:hint="default"/>
      </w:rPr>
    </w:lvl>
  </w:abstractNum>
  <w:abstractNum w:abstractNumId="14">
    <w:multiLevelType w:val="hybridMultilevel"/>
    <w:lvl w:ilvl="0">
      <w:start w:val="32"/>
      <w:numFmt w:val="decimal"/>
      <w:lvlText w:val="[%1]"/>
      <w:lvlJc w:val="left"/>
      <w:pPr>
        <w:ind w:left="563" w:hanging="423"/>
        <w:jc w:val="left"/>
      </w:pPr>
      <w:rPr>
        <w:rFonts w:hint="default" w:ascii="Times New Roman" w:hAnsi="Times New Roman" w:eastAsia="Times New Roman" w:cs="Times New Roman"/>
        <w:w w:val="100"/>
        <w:sz w:val="20"/>
        <w:szCs w:val="20"/>
      </w:rPr>
    </w:lvl>
    <w:lvl w:ilvl="1">
      <w:start w:val="0"/>
      <w:numFmt w:val="bullet"/>
      <w:lvlText w:val="•"/>
      <w:lvlJc w:val="left"/>
      <w:pPr>
        <w:ind w:left="1362" w:hanging="423"/>
      </w:pPr>
      <w:rPr>
        <w:rFonts w:hint="default"/>
      </w:rPr>
    </w:lvl>
    <w:lvl w:ilvl="2">
      <w:start w:val="0"/>
      <w:numFmt w:val="bullet"/>
      <w:lvlText w:val="•"/>
      <w:lvlJc w:val="left"/>
      <w:pPr>
        <w:ind w:left="2164" w:hanging="423"/>
      </w:pPr>
      <w:rPr>
        <w:rFonts w:hint="default"/>
      </w:rPr>
    </w:lvl>
    <w:lvl w:ilvl="3">
      <w:start w:val="0"/>
      <w:numFmt w:val="bullet"/>
      <w:lvlText w:val="•"/>
      <w:lvlJc w:val="left"/>
      <w:pPr>
        <w:ind w:left="2967" w:hanging="423"/>
      </w:pPr>
      <w:rPr>
        <w:rFonts w:hint="default"/>
      </w:rPr>
    </w:lvl>
    <w:lvl w:ilvl="4">
      <w:start w:val="0"/>
      <w:numFmt w:val="bullet"/>
      <w:lvlText w:val="•"/>
      <w:lvlJc w:val="left"/>
      <w:pPr>
        <w:ind w:left="3769" w:hanging="423"/>
      </w:pPr>
      <w:rPr>
        <w:rFonts w:hint="default"/>
      </w:rPr>
    </w:lvl>
    <w:lvl w:ilvl="5">
      <w:start w:val="0"/>
      <w:numFmt w:val="bullet"/>
      <w:lvlText w:val="•"/>
      <w:lvlJc w:val="left"/>
      <w:pPr>
        <w:ind w:left="4572" w:hanging="423"/>
      </w:pPr>
      <w:rPr>
        <w:rFonts w:hint="default"/>
      </w:rPr>
    </w:lvl>
    <w:lvl w:ilvl="6">
      <w:start w:val="0"/>
      <w:numFmt w:val="bullet"/>
      <w:lvlText w:val="•"/>
      <w:lvlJc w:val="left"/>
      <w:pPr>
        <w:ind w:left="5374" w:hanging="423"/>
      </w:pPr>
      <w:rPr>
        <w:rFonts w:hint="default"/>
      </w:rPr>
    </w:lvl>
    <w:lvl w:ilvl="7">
      <w:start w:val="0"/>
      <w:numFmt w:val="bullet"/>
      <w:lvlText w:val="•"/>
      <w:lvlJc w:val="left"/>
      <w:pPr>
        <w:ind w:left="6176" w:hanging="423"/>
      </w:pPr>
      <w:rPr>
        <w:rFonts w:hint="default"/>
      </w:rPr>
    </w:lvl>
    <w:lvl w:ilvl="8">
      <w:start w:val="0"/>
      <w:numFmt w:val="bullet"/>
      <w:lvlText w:val="•"/>
      <w:lvlJc w:val="left"/>
      <w:pPr>
        <w:ind w:left="6979" w:hanging="423"/>
      </w:pPr>
      <w:rPr>
        <w:rFonts w:hint="default"/>
      </w:rPr>
    </w:lvl>
  </w:abstractNum>
  <w:abstractNum w:abstractNumId="13">
    <w:multiLevelType w:val="hybridMultilevel"/>
    <w:lvl w:ilvl="0">
      <w:start w:val="11"/>
      <w:numFmt w:val="decimal"/>
      <w:lvlText w:val="[%1]"/>
      <w:lvlJc w:val="left"/>
      <w:pPr>
        <w:ind w:left="563" w:hanging="423"/>
        <w:jc w:val="left"/>
      </w:pPr>
      <w:rPr>
        <w:rFonts w:hint="default" w:ascii="Times New Roman" w:hAnsi="Times New Roman" w:eastAsia="Times New Roman" w:cs="Times New Roman"/>
        <w:w w:val="100"/>
        <w:sz w:val="20"/>
        <w:szCs w:val="20"/>
      </w:rPr>
    </w:lvl>
    <w:lvl w:ilvl="1">
      <w:start w:val="0"/>
      <w:numFmt w:val="bullet"/>
      <w:lvlText w:val="•"/>
      <w:lvlJc w:val="left"/>
      <w:pPr>
        <w:ind w:left="1362" w:hanging="423"/>
      </w:pPr>
      <w:rPr>
        <w:rFonts w:hint="default"/>
      </w:rPr>
    </w:lvl>
    <w:lvl w:ilvl="2">
      <w:start w:val="0"/>
      <w:numFmt w:val="bullet"/>
      <w:lvlText w:val="•"/>
      <w:lvlJc w:val="left"/>
      <w:pPr>
        <w:ind w:left="2164" w:hanging="423"/>
      </w:pPr>
      <w:rPr>
        <w:rFonts w:hint="default"/>
      </w:rPr>
    </w:lvl>
    <w:lvl w:ilvl="3">
      <w:start w:val="0"/>
      <w:numFmt w:val="bullet"/>
      <w:lvlText w:val="•"/>
      <w:lvlJc w:val="left"/>
      <w:pPr>
        <w:ind w:left="2967" w:hanging="423"/>
      </w:pPr>
      <w:rPr>
        <w:rFonts w:hint="default"/>
      </w:rPr>
    </w:lvl>
    <w:lvl w:ilvl="4">
      <w:start w:val="0"/>
      <w:numFmt w:val="bullet"/>
      <w:lvlText w:val="•"/>
      <w:lvlJc w:val="left"/>
      <w:pPr>
        <w:ind w:left="3769" w:hanging="423"/>
      </w:pPr>
      <w:rPr>
        <w:rFonts w:hint="default"/>
      </w:rPr>
    </w:lvl>
    <w:lvl w:ilvl="5">
      <w:start w:val="0"/>
      <w:numFmt w:val="bullet"/>
      <w:lvlText w:val="•"/>
      <w:lvlJc w:val="left"/>
      <w:pPr>
        <w:ind w:left="4572" w:hanging="423"/>
      </w:pPr>
      <w:rPr>
        <w:rFonts w:hint="default"/>
      </w:rPr>
    </w:lvl>
    <w:lvl w:ilvl="6">
      <w:start w:val="0"/>
      <w:numFmt w:val="bullet"/>
      <w:lvlText w:val="•"/>
      <w:lvlJc w:val="left"/>
      <w:pPr>
        <w:ind w:left="5374" w:hanging="423"/>
      </w:pPr>
      <w:rPr>
        <w:rFonts w:hint="default"/>
      </w:rPr>
    </w:lvl>
    <w:lvl w:ilvl="7">
      <w:start w:val="0"/>
      <w:numFmt w:val="bullet"/>
      <w:lvlText w:val="•"/>
      <w:lvlJc w:val="left"/>
      <w:pPr>
        <w:ind w:left="6176" w:hanging="423"/>
      </w:pPr>
      <w:rPr>
        <w:rFonts w:hint="default"/>
      </w:rPr>
    </w:lvl>
    <w:lvl w:ilvl="8">
      <w:start w:val="0"/>
      <w:numFmt w:val="bullet"/>
      <w:lvlText w:val="•"/>
      <w:lvlJc w:val="left"/>
      <w:pPr>
        <w:ind w:left="6979" w:hanging="423"/>
      </w:pPr>
      <w:rPr>
        <w:rFonts w:hint="default"/>
      </w:rPr>
    </w:lvl>
  </w:abstractNum>
  <w:abstractNum w:abstractNumId="12">
    <w:multiLevelType w:val="hybridMultilevel"/>
    <w:lvl w:ilvl="0">
      <w:start w:val="6"/>
      <w:numFmt w:val="decimal"/>
      <w:lvlText w:val="%1"/>
      <w:lvlJc w:val="left"/>
      <w:pPr>
        <w:ind w:left="774" w:hanging="634"/>
        <w:jc w:val="left"/>
      </w:pPr>
      <w:rPr>
        <w:rFonts w:hint="default"/>
      </w:rPr>
    </w:lvl>
    <w:lvl w:ilvl="1">
      <w:start w:val="1"/>
      <w:numFmt w:val="decimal"/>
      <w:lvlText w:val="%1.%2"/>
      <w:lvlJc w:val="left"/>
      <w:pPr>
        <w:ind w:left="774" w:hanging="634"/>
        <w:jc w:val="left"/>
      </w:pPr>
      <w:rPr>
        <w:rFonts w:hint="default" w:ascii="Times New Roman" w:hAnsi="Times New Roman" w:eastAsia="Times New Roman" w:cs="Times New Roman"/>
        <w:w w:val="99"/>
        <w:sz w:val="28"/>
        <w:szCs w:val="28"/>
      </w:rPr>
    </w:lvl>
    <w:lvl w:ilvl="2">
      <w:start w:val="1"/>
      <w:numFmt w:val="decimal"/>
      <w:lvlText w:val="[%3]"/>
      <w:lvlJc w:val="left"/>
      <w:pPr>
        <w:ind w:left="563" w:hanging="322"/>
        <w:jc w:val="left"/>
      </w:pPr>
      <w:rPr>
        <w:rFonts w:hint="default" w:ascii="Times New Roman" w:hAnsi="Times New Roman" w:eastAsia="Times New Roman" w:cs="Times New Roman"/>
        <w:w w:val="100"/>
        <w:sz w:val="20"/>
        <w:szCs w:val="20"/>
      </w:rPr>
    </w:lvl>
    <w:lvl w:ilvl="3">
      <w:start w:val="0"/>
      <w:numFmt w:val="bullet"/>
      <w:lvlText w:val="•"/>
      <w:lvlJc w:val="left"/>
      <w:pPr>
        <w:ind w:left="2514" w:hanging="322"/>
      </w:pPr>
      <w:rPr>
        <w:rFonts w:hint="default"/>
      </w:rPr>
    </w:lvl>
    <w:lvl w:ilvl="4">
      <w:start w:val="0"/>
      <w:numFmt w:val="bullet"/>
      <w:lvlText w:val="•"/>
      <w:lvlJc w:val="left"/>
      <w:pPr>
        <w:ind w:left="3381" w:hanging="322"/>
      </w:pPr>
      <w:rPr>
        <w:rFonts w:hint="default"/>
      </w:rPr>
    </w:lvl>
    <w:lvl w:ilvl="5">
      <w:start w:val="0"/>
      <w:numFmt w:val="bullet"/>
      <w:lvlText w:val="•"/>
      <w:lvlJc w:val="left"/>
      <w:pPr>
        <w:ind w:left="4248" w:hanging="322"/>
      </w:pPr>
      <w:rPr>
        <w:rFonts w:hint="default"/>
      </w:rPr>
    </w:lvl>
    <w:lvl w:ilvl="6">
      <w:start w:val="0"/>
      <w:numFmt w:val="bullet"/>
      <w:lvlText w:val="•"/>
      <w:lvlJc w:val="left"/>
      <w:pPr>
        <w:ind w:left="5115" w:hanging="322"/>
      </w:pPr>
      <w:rPr>
        <w:rFonts w:hint="default"/>
      </w:rPr>
    </w:lvl>
    <w:lvl w:ilvl="7">
      <w:start w:val="0"/>
      <w:numFmt w:val="bullet"/>
      <w:lvlText w:val="•"/>
      <w:lvlJc w:val="left"/>
      <w:pPr>
        <w:ind w:left="5982" w:hanging="322"/>
      </w:pPr>
      <w:rPr>
        <w:rFonts w:hint="default"/>
      </w:rPr>
    </w:lvl>
    <w:lvl w:ilvl="8">
      <w:start w:val="0"/>
      <w:numFmt w:val="bullet"/>
      <w:lvlText w:val="•"/>
      <w:lvlJc w:val="left"/>
      <w:pPr>
        <w:ind w:left="6849" w:hanging="322"/>
      </w:pPr>
      <w:rPr>
        <w:rFonts w:hint="default"/>
      </w:rPr>
    </w:lvl>
  </w:abstractNum>
  <w:abstractNum w:abstractNumId="11">
    <w:multiLevelType w:val="hybridMultilevel"/>
    <w:lvl w:ilvl="0">
      <w:start w:val="5"/>
      <w:numFmt w:val="decimal"/>
      <w:lvlText w:val="%1"/>
      <w:lvlJc w:val="left"/>
      <w:pPr>
        <w:ind w:left="774" w:hanging="634"/>
        <w:jc w:val="left"/>
      </w:pPr>
      <w:rPr>
        <w:rFonts w:hint="default"/>
      </w:rPr>
    </w:lvl>
    <w:lvl w:ilvl="1">
      <w:start w:val="1"/>
      <w:numFmt w:val="decimal"/>
      <w:lvlText w:val="%1.%2"/>
      <w:lvlJc w:val="left"/>
      <w:pPr>
        <w:ind w:left="774" w:hanging="634"/>
        <w:jc w:val="left"/>
      </w:pPr>
      <w:rPr>
        <w:rFonts w:hint="default" w:ascii="Times New Roman" w:hAnsi="Times New Roman" w:eastAsia="Times New Roman" w:cs="Times New Roman"/>
        <w:w w:val="99"/>
        <w:sz w:val="28"/>
        <w:szCs w:val="28"/>
      </w:rPr>
    </w:lvl>
    <w:lvl w:ilvl="2">
      <w:start w:val="1"/>
      <w:numFmt w:val="decimal"/>
      <w:lvlText w:val="%1.%2.%3"/>
      <w:lvlJc w:val="left"/>
      <w:pPr>
        <w:ind w:left="865" w:hanging="725"/>
        <w:jc w:val="left"/>
      </w:pPr>
      <w:rPr>
        <w:rFonts w:hint="default" w:ascii="Times New Roman" w:hAnsi="Times New Roman" w:eastAsia="Times New Roman" w:cs="Times New Roman"/>
        <w:w w:val="100"/>
        <w:sz w:val="24"/>
        <w:szCs w:val="24"/>
      </w:rPr>
    </w:lvl>
    <w:lvl w:ilvl="3">
      <w:start w:val="0"/>
      <w:numFmt w:val="bullet"/>
      <w:lvlText w:val="•"/>
      <w:lvlJc w:val="left"/>
      <w:pPr>
        <w:ind w:left="2576" w:hanging="725"/>
      </w:pPr>
      <w:rPr>
        <w:rFonts w:hint="default"/>
      </w:rPr>
    </w:lvl>
    <w:lvl w:ilvl="4">
      <w:start w:val="0"/>
      <w:numFmt w:val="bullet"/>
      <w:lvlText w:val="•"/>
      <w:lvlJc w:val="left"/>
      <w:pPr>
        <w:ind w:left="3434" w:hanging="725"/>
      </w:pPr>
      <w:rPr>
        <w:rFonts w:hint="default"/>
      </w:rPr>
    </w:lvl>
    <w:lvl w:ilvl="5">
      <w:start w:val="0"/>
      <w:numFmt w:val="bullet"/>
      <w:lvlText w:val="•"/>
      <w:lvlJc w:val="left"/>
      <w:pPr>
        <w:ind w:left="4292" w:hanging="725"/>
      </w:pPr>
      <w:rPr>
        <w:rFonts w:hint="default"/>
      </w:rPr>
    </w:lvl>
    <w:lvl w:ilvl="6">
      <w:start w:val="0"/>
      <w:numFmt w:val="bullet"/>
      <w:lvlText w:val="•"/>
      <w:lvlJc w:val="left"/>
      <w:pPr>
        <w:ind w:left="5151" w:hanging="725"/>
      </w:pPr>
      <w:rPr>
        <w:rFonts w:hint="default"/>
      </w:rPr>
    </w:lvl>
    <w:lvl w:ilvl="7">
      <w:start w:val="0"/>
      <w:numFmt w:val="bullet"/>
      <w:lvlText w:val="•"/>
      <w:lvlJc w:val="left"/>
      <w:pPr>
        <w:ind w:left="6009" w:hanging="725"/>
      </w:pPr>
      <w:rPr>
        <w:rFonts w:hint="default"/>
      </w:rPr>
    </w:lvl>
    <w:lvl w:ilvl="8">
      <w:start w:val="0"/>
      <w:numFmt w:val="bullet"/>
      <w:lvlText w:val="•"/>
      <w:lvlJc w:val="left"/>
      <w:pPr>
        <w:ind w:left="6867" w:hanging="725"/>
      </w:pPr>
      <w:rPr>
        <w:rFonts w:hint="default"/>
      </w:rPr>
    </w:lvl>
  </w:abstractNum>
  <w:abstractNum w:abstractNumId="10">
    <w:multiLevelType w:val="hybridMultilevel"/>
    <w:lvl w:ilvl="0">
      <w:start w:val="4"/>
      <w:numFmt w:val="decimal"/>
      <w:lvlText w:val="%1"/>
      <w:lvlJc w:val="left"/>
      <w:pPr>
        <w:ind w:left="1231" w:hanging="1091"/>
        <w:jc w:val="left"/>
      </w:pPr>
      <w:rPr>
        <w:rFonts w:hint="default"/>
      </w:rPr>
    </w:lvl>
    <w:lvl w:ilvl="1">
      <w:start w:val="3"/>
      <w:numFmt w:val="decimal"/>
      <w:lvlText w:val="%1.%2"/>
      <w:lvlJc w:val="left"/>
      <w:pPr>
        <w:ind w:left="1231" w:hanging="1091"/>
        <w:jc w:val="left"/>
      </w:pPr>
      <w:rPr>
        <w:rFonts w:hint="default"/>
      </w:rPr>
    </w:lvl>
    <w:lvl w:ilvl="2">
      <w:start w:val="4"/>
      <w:numFmt w:val="decimal"/>
      <w:lvlText w:val="%1.%2.%3"/>
      <w:lvlJc w:val="left"/>
      <w:pPr>
        <w:ind w:left="1231" w:hanging="1091"/>
        <w:jc w:val="left"/>
      </w:pPr>
      <w:rPr>
        <w:rFonts w:hint="default"/>
      </w:rPr>
    </w:lvl>
    <w:lvl w:ilvl="3">
      <w:start w:val="2"/>
      <w:numFmt w:val="decimal"/>
      <w:lvlText w:val="%1.%2.%3.%4"/>
      <w:lvlJc w:val="left"/>
      <w:pPr>
        <w:ind w:left="1231" w:hanging="1091"/>
        <w:jc w:val="left"/>
      </w:pPr>
      <w:rPr>
        <w:rFonts w:hint="default" w:ascii="宋体" w:hAnsi="宋体" w:eastAsia="宋体" w:cs="宋体"/>
        <w:b/>
        <w:bCs/>
        <w:w w:val="99"/>
        <w:sz w:val="24"/>
        <w:szCs w:val="24"/>
      </w:rPr>
    </w:lvl>
    <w:lvl w:ilvl="4">
      <w:start w:val="0"/>
      <w:numFmt w:val="bullet"/>
      <w:lvlText w:val="•"/>
      <w:lvlJc w:val="left"/>
      <w:pPr>
        <w:ind w:left="4217" w:hanging="1091"/>
      </w:pPr>
      <w:rPr>
        <w:rFonts w:hint="default"/>
      </w:rPr>
    </w:lvl>
    <w:lvl w:ilvl="5">
      <w:start w:val="0"/>
      <w:numFmt w:val="bullet"/>
      <w:lvlText w:val="•"/>
      <w:lvlJc w:val="left"/>
      <w:pPr>
        <w:ind w:left="4962" w:hanging="1091"/>
      </w:pPr>
      <w:rPr>
        <w:rFonts w:hint="default"/>
      </w:rPr>
    </w:lvl>
    <w:lvl w:ilvl="6">
      <w:start w:val="0"/>
      <w:numFmt w:val="bullet"/>
      <w:lvlText w:val="•"/>
      <w:lvlJc w:val="left"/>
      <w:pPr>
        <w:ind w:left="5706" w:hanging="1091"/>
      </w:pPr>
      <w:rPr>
        <w:rFonts w:hint="default"/>
      </w:rPr>
    </w:lvl>
    <w:lvl w:ilvl="7">
      <w:start w:val="0"/>
      <w:numFmt w:val="bullet"/>
      <w:lvlText w:val="•"/>
      <w:lvlJc w:val="left"/>
      <w:pPr>
        <w:ind w:left="6450" w:hanging="1091"/>
      </w:pPr>
      <w:rPr>
        <w:rFonts w:hint="default"/>
      </w:rPr>
    </w:lvl>
    <w:lvl w:ilvl="8">
      <w:start w:val="0"/>
      <w:numFmt w:val="bullet"/>
      <w:lvlText w:val="•"/>
      <w:lvlJc w:val="left"/>
      <w:pPr>
        <w:ind w:left="7195" w:hanging="1091"/>
      </w:pPr>
      <w:rPr>
        <w:rFonts w:hint="default"/>
      </w:rPr>
    </w:lvl>
  </w:abstractNum>
  <w:abstractNum w:abstractNumId="9">
    <w:multiLevelType w:val="hybridMultilevel"/>
    <w:lvl w:ilvl="0">
      <w:start w:val="4"/>
      <w:numFmt w:val="decimal"/>
      <w:lvlText w:val="%1"/>
      <w:lvlJc w:val="left"/>
      <w:pPr>
        <w:ind w:left="865" w:hanging="725"/>
        <w:jc w:val="left"/>
      </w:pPr>
      <w:rPr>
        <w:rFonts w:hint="default"/>
      </w:rPr>
    </w:lvl>
    <w:lvl w:ilvl="1">
      <w:start w:val="3"/>
      <w:numFmt w:val="decimal"/>
      <w:lvlText w:val="%1.%2"/>
      <w:lvlJc w:val="left"/>
      <w:pPr>
        <w:ind w:left="865" w:hanging="725"/>
        <w:jc w:val="left"/>
      </w:pPr>
      <w:rPr>
        <w:rFonts w:hint="default"/>
      </w:rPr>
    </w:lvl>
    <w:lvl w:ilvl="2">
      <w:start w:val="3"/>
      <w:numFmt w:val="decimal"/>
      <w:lvlText w:val="%1.%2.%3"/>
      <w:lvlJc w:val="left"/>
      <w:pPr>
        <w:ind w:left="865" w:hanging="725"/>
        <w:jc w:val="left"/>
      </w:pPr>
      <w:rPr>
        <w:rFonts w:hint="default" w:ascii="Times New Roman" w:hAnsi="Times New Roman" w:eastAsia="Times New Roman" w:cs="Times New Roman"/>
        <w:w w:val="100"/>
        <w:sz w:val="24"/>
        <w:szCs w:val="24"/>
      </w:rPr>
    </w:lvl>
    <w:lvl w:ilvl="3">
      <w:start w:val="0"/>
      <w:numFmt w:val="bullet"/>
      <w:lvlText w:val="•"/>
      <w:lvlJc w:val="left"/>
      <w:pPr>
        <w:ind w:left="2894" w:hanging="725"/>
      </w:pPr>
      <w:rPr>
        <w:rFonts w:hint="default"/>
      </w:rPr>
    </w:lvl>
    <w:lvl w:ilvl="4">
      <w:start w:val="0"/>
      <w:numFmt w:val="bullet"/>
      <w:lvlText w:val="•"/>
      <w:lvlJc w:val="left"/>
      <w:pPr>
        <w:ind w:left="3721" w:hanging="725"/>
      </w:pPr>
      <w:rPr>
        <w:rFonts w:hint="default"/>
      </w:rPr>
    </w:lvl>
    <w:lvl w:ilvl="5">
      <w:start w:val="0"/>
      <w:numFmt w:val="bullet"/>
      <w:lvlText w:val="•"/>
      <w:lvlJc w:val="left"/>
      <w:pPr>
        <w:ind w:left="4548" w:hanging="725"/>
      </w:pPr>
      <w:rPr>
        <w:rFonts w:hint="default"/>
      </w:rPr>
    </w:lvl>
    <w:lvl w:ilvl="6">
      <w:start w:val="0"/>
      <w:numFmt w:val="bullet"/>
      <w:lvlText w:val="•"/>
      <w:lvlJc w:val="left"/>
      <w:pPr>
        <w:ind w:left="5375" w:hanging="725"/>
      </w:pPr>
      <w:rPr>
        <w:rFonts w:hint="default"/>
      </w:rPr>
    </w:lvl>
    <w:lvl w:ilvl="7">
      <w:start w:val="0"/>
      <w:numFmt w:val="bullet"/>
      <w:lvlText w:val="•"/>
      <w:lvlJc w:val="left"/>
      <w:pPr>
        <w:ind w:left="6202" w:hanging="725"/>
      </w:pPr>
      <w:rPr>
        <w:rFonts w:hint="default"/>
      </w:rPr>
    </w:lvl>
    <w:lvl w:ilvl="8">
      <w:start w:val="0"/>
      <w:numFmt w:val="bullet"/>
      <w:lvlText w:val="•"/>
      <w:lvlJc w:val="left"/>
      <w:pPr>
        <w:ind w:left="7029" w:hanging="725"/>
      </w:pPr>
      <w:rPr>
        <w:rFonts w:hint="default"/>
      </w:rPr>
    </w:lvl>
  </w:abstractNum>
  <w:abstractNum w:abstractNumId="8">
    <w:multiLevelType w:val="hybridMultilevel"/>
    <w:lvl w:ilvl="0">
      <w:start w:val="4"/>
      <w:numFmt w:val="decimal"/>
      <w:lvlText w:val="%1"/>
      <w:lvlJc w:val="left"/>
      <w:pPr>
        <w:ind w:left="774" w:hanging="634"/>
        <w:jc w:val="left"/>
      </w:pPr>
      <w:rPr>
        <w:rFonts w:hint="default"/>
      </w:rPr>
    </w:lvl>
    <w:lvl w:ilvl="1">
      <w:start w:val="3"/>
      <w:numFmt w:val="decimal"/>
      <w:lvlText w:val="%1.%2"/>
      <w:lvlJc w:val="left"/>
      <w:pPr>
        <w:ind w:left="774" w:hanging="634"/>
        <w:jc w:val="left"/>
      </w:pPr>
      <w:rPr>
        <w:rFonts w:hint="default" w:ascii="Times New Roman" w:hAnsi="Times New Roman" w:eastAsia="Times New Roman" w:cs="Times New Roman"/>
        <w:w w:val="99"/>
        <w:sz w:val="28"/>
        <w:szCs w:val="28"/>
      </w:rPr>
    </w:lvl>
    <w:lvl w:ilvl="2">
      <w:start w:val="1"/>
      <w:numFmt w:val="decimal"/>
      <w:lvlText w:val="%1.%2.%3"/>
      <w:lvlJc w:val="left"/>
      <w:pPr>
        <w:ind w:left="865" w:hanging="725"/>
        <w:jc w:val="left"/>
      </w:pPr>
      <w:rPr>
        <w:rFonts w:hint="default" w:ascii="Times New Roman" w:hAnsi="Times New Roman" w:eastAsia="Times New Roman" w:cs="Times New Roman"/>
        <w:w w:val="100"/>
        <w:sz w:val="24"/>
        <w:szCs w:val="24"/>
      </w:rPr>
    </w:lvl>
    <w:lvl w:ilvl="3">
      <w:start w:val="1"/>
      <w:numFmt w:val="decimal"/>
      <w:lvlText w:val="%1.%2.%3.%4"/>
      <w:lvlJc w:val="left"/>
      <w:pPr>
        <w:ind w:left="1231" w:hanging="1091"/>
        <w:jc w:val="left"/>
      </w:pPr>
      <w:rPr>
        <w:rFonts w:hint="default" w:ascii="宋体" w:hAnsi="宋体" w:eastAsia="宋体" w:cs="宋体"/>
        <w:b/>
        <w:bCs/>
        <w:w w:val="99"/>
        <w:sz w:val="24"/>
        <w:szCs w:val="24"/>
      </w:rPr>
    </w:lvl>
    <w:lvl w:ilvl="4">
      <w:start w:val="0"/>
      <w:numFmt w:val="bullet"/>
      <w:lvlText w:val="•"/>
      <w:lvlJc w:val="left"/>
      <w:pPr>
        <w:ind w:left="3101" w:hanging="1091"/>
      </w:pPr>
      <w:rPr>
        <w:rFonts w:hint="default"/>
      </w:rPr>
    </w:lvl>
    <w:lvl w:ilvl="5">
      <w:start w:val="0"/>
      <w:numFmt w:val="bullet"/>
      <w:lvlText w:val="•"/>
      <w:lvlJc w:val="left"/>
      <w:pPr>
        <w:ind w:left="4031" w:hanging="1091"/>
      </w:pPr>
      <w:rPr>
        <w:rFonts w:hint="default"/>
      </w:rPr>
    </w:lvl>
    <w:lvl w:ilvl="6">
      <w:start w:val="0"/>
      <w:numFmt w:val="bullet"/>
      <w:lvlText w:val="•"/>
      <w:lvlJc w:val="left"/>
      <w:pPr>
        <w:ind w:left="4962" w:hanging="1091"/>
      </w:pPr>
      <w:rPr>
        <w:rFonts w:hint="default"/>
      </w:rPr>
    </w:lvl>
    <w:lvl w:ilvl="7">
      <w:start w:val="0"/>
      <w:numFmt w:val="bullet"/>
      <w:lvlText w:val="•"/>
      <w:lvlJc w:val="left"/>
      <w:pPr>
        <w:ind w:left="5892" w:hanging="1091"/>
      </w:pPr>
      <w:rPr>
        <w:rFonts w:hint="default"/>
      </w:rPr>
    </w:lvl>
    <w:lvl w:ilvl="8">
      <w:start w:val="0"/>
      <w:numFmt w:val="bullet"/>
      <w:lvlText w:val="•"/>
      <w:lvlJc w:val="left"/>
      <w:pPr>
        <w:ind w:left="6823" w:hanging="1091"/>
      </w:pPr>
      <w:rPr>
        <w:rFonts w:hint="default"/>
      </w:rPr>
    </w:lvl>
  </w:abstractNum>
  <w:abstractNum w:abstractNumId="7">
    <w:multiLevelType w:val="hybridMultilevel"/>
    <w:lvl w:ilvl="0">
      <w:start w:val="4"/>
      <w:numFmt w:val="decimal"/>
      <w:lvlText w:val="%1"/>
      <w:lvlJc w:val="left"/>
      <w:pPr>
        <w:ind w:left="774" w:hanging="634"/>
        <w:jc w:val="left"/>
      </w:pPr>
      <w:rPr>
        <w:rFonts w:hint="default"/>
      </w:rPr>
    </w:lvl>
    <w:lvl w:ilvl="1">
      <w:start w:val="1"/>
      <w:numFmt w:val="decimal"/>
      <w:lvlText w:val="%1.%2"/>
      <w:lvlJc w:val="left"/>
      <w:pPr>
        <w:ind w:left="774" w:hanging="634"/>
        <w:jc w:val="left"/>
      </w:pPr>
      <w:rPr>
        <w:rFonts w:hint="default" w:ascii="Times New Roman" w:hAnsi="Times New Roman" w:eastAsia="Times New Roman" w:cs="Times New Roman"/>
        <w:w w:val="99"/>
        <w:sz w:val="28"/>
        <w:szCs w:val="28"/>
      </w:rPr>
    </w:lvl>
    <w:lvl w:ilvl="2">
      <w:start w:val="1"/>
      <w:numFmt w:val="decimal"/>
      <w:lvlText w:val="%1.%2.%3"/>
      <w:lvlJc w:val="left"/>
      <w:pPr>
        <w:ind w:left="865" w:hanging="725"/>
        <w:jc w:val="left"/>
      </w:pPr>
      <w:rPr>
        <w:rFonts w:hint="default" w:ascii="Times New Roman" w:hAnsi="Times New Roman" w:eastAsia="Times New Roman" w:cs="Times New Roman"/>
        <w:w w:val="100"/>
        <w:sz w:val="24"/>
        <w:szCs w:val="24"/>
      </w:rPr>
    </w:lvl>
    <w:lvl w:ilvl="3">
      <w:start w:val="0"/>
      <w:numFmt w:val="bullet"/>
      <w:lvlText w:val="•"/>
      <w:lvlJc w:val="left"/>
      <w:pPr>
        <w:ind w:left="2598" w:hanging="725"/>
      </w:pPr>
      <w:rPr>
        <w:rFonts w:hint="default"/>
      </w:rPr>
    </w:lvl>
    <w:lvl w:ilvl="4">
      <w:start w:val="0"/>
      <w:numFmt w:val="bullet"/>
      <w:lvlText w:val="•"/>
      <w:lvlJc w:val="left"/>
      <w:pPr>
        <w:ind w:left="3468" w:hanging="725"/>
      </w:pPr>
      <w:rPr>
        <w:rFonts w:hint="default"/>
      </w:rPr>
    </w:lvl>
    <w:lvl w:ilvl="5">
      <w:start w:val="0"/>
      <w:numFmt w:val="bullet"/>
      <w:lvlText w:val="•"/>
      <w:lvlJc w:val="left"/>
      <w:pPr>
        <w:ind w:left="4337" w:hanging="725"/>
      </w:pPr>
      <w:rPr>
        <w:rFonts w:hint="default"/>
      </w:rPr>
    </w:lvl>
    <w:lvl w:ilvl="6">
      <w:start w:val="0"/>
      <w:numFmt w:val="bullet"/>
      <w:lvlText w:val="•"/>
      <w:lvlJc w:val="left"/>
      <w:pPr>
        <w:ind w:left="5206" w:hanging="725"/>
      </w:pPr>
      <w:rPr>
        <w:rFonts w:hint="default"/>
      </w:rPr>
    </w:lvl>
    <w:lvl w:ilvl="7">
      <w:start w:val="0"/>
      <w:numFmt w:val="bullet"/>
      <w:lvlText w:val="•"/>
      <w:lvlJc w:val="left"/>
      <w:pPr>
        <w:ind w:left="6076" w:hanging="725"/>
      </w:pPr>
      <w:rPr>
        <w:rFonts w:hint="default"/>
      </w:rPr>
    </w:lvl>
    <w:lvl w:ilvl="8">
      <w:start w:val="0"/>
      <w:numFmt w:val="bullet"/>
      <w:lvlText w:val="•"/>
      <w:lvlJc w:val="left"/>
      <w:pPr>
        <w:ind w:left="6945" w:hanging="725"/>
      </w:pPr>
      <w:rPr>
        <w:rFonts w:hint="default"/>
      </w:rPr>
    </w:lvl>
  </w:abstractNum>
  <w:abstractNum w:abstractNumId="6">
    <w:multiLevelType w:val="hybridMultilevel"/>
    <w:lvl w:ilvl="0">
      <w:start w:val="3"/>
      <w:numFmt w:val="decimal"/>
      <w:lvlText w:val="%1"/>
      <w:lvlJc w:val="left"/>
      <w:pPr>
        <w:ind w:left="774" w:hanging="634"/>
        <w:jc w:val="right"/>
      </w:pPr>
      <w:rPr>
        <w:rFonts w:hint="default"/>
      </w:rPr>
    </w:lvl>
    <w:lvl w:ilvl="1">
      <w:start w:val="2"/>
      <w:numFmt w:val="decimal"/>
      <w:lvlText w:val="%1.%2"/>
      <w:lvlJc w:val="left"/>
      <w:pPr>
        <w:ind w:left="774" w:hanging="634"/>
        <w:jc w:val="left"/>
      </w:pPr>
      <w:rPr>
        <w:rFonts w:hint="default" w:ascii="Times New Roman" w:hAnsi="Times New Roman" w:eastAsia="Times New Roman" w:cs="Times New Roman"/>
        <w:w w:val="99"/>
        <w:sz w:val="28"/>
        <w:szCs w:val="28"/>
      </w:rPr>
    </w:lvl>
    <w:lvl w:ilvl="2">
      <w:start w:val="0"/>
      <w:numFmt w:val="bullet"/>
      <w:lvlText w:val="•"/>
      <w:lvlJc w:val="left"/>
      <w:pPr>
        <w:ind w:left="2360" w:hanging="634"/>
      </w:pPr>
      <w:rPr>
        <w:rFonts w:hint="default"/>
      </w:rPr>
    </w:lvl>
    <w:lvl w:ilvl="3">
      <w:start w:val="0"/>
      <w:numFmt w:val="bullet"/>
      <w:lvlText w:val="•"/>
      <w:lvlJc w:val="left"/>
      <w:pPr>
        <w:ind w:left="3151" w:hanging="634"/>
      </w:pPr>
      <w:rPr>
        <w:rFonts w:hint="default"/>
      </w:rPr>
    </w:lvl>
    <w:lvl w:ilvl="4">
      <w:start w:val="0"/>
      <w:numFmt w:val="bullet"/>
      <w:lvlText w:val="•"/>
      <w:lvlJc w:val="left"/>
      <w:pPr>
        <w:ind w:left="3941" w:hanging="634"/>
      </w:pPr>
      <w:rPr>
        <w:rFonts w:hint="default"/>
      </w:rPr>
    </w:lvl>
    <w:lvl w:ilvl="5">
      <w:start w:val="0"/>
      <w:numFmt w:val="bullet"/>
      <w:lvlText w:val="•"/>
      <w:lvlJc w:val="left"/>
      <w:pPr>
        <w:ind w:left="4732" w:hanging="634"/>
      </w:pPr>
      <w:rPr>
        <w:rFonts w:hint="default"/>
      </w:rPr>
    </w:lvl>
    <w:lvl w:ilvl="6">
      <w:start w:val="0"/>
      <w:numFmt w:val="bullet"/>
      <w:lvlText w:val="•"/>
      <w:lvlJc w:val="left"/>
      <w:pPr>
        <w:ind w:left="5522" w:hanging="634"/>
      </w:pPr>
      <w:rPr>
        <w:rFonts w:hint="default"/>
      </w:rPr>
    </w:lvl>
    <w:lvl w:ilvl="7">
      <w:start w:val="0"/>
      <w:numFmt w:val="bullet"/>
      <w:lvlText w:val="•"/>
      <w:lvlJc w:val="left"/>
      <w:pPr>
        <w:ind w:left="6312" w:hanging="634"/>
      </w:pPr>
      <w:rPr>
        <w:rFonts w:hint="default"/>
      </w:rPr>
    </w:lvl>
    <w:lvl w:ilvl="8">
      <w:start w:val="0"/>
      <w:numFmt w:val="bullet"/>
      <w:lvlText w:val="•"/>
      <w:lvlJc w:val="left"/>
      <w:pPr>
        <w:ind w:left="7103" w:hanging="634"/>
      </w:pPr>
      <w:rPr>
        <w:rFonts w:hint="default"/>
      </w:rPr>
    </w:lvl>
  </w:abstractNum>
  <w:abstractNum w:abstractNumId="5">
    <w:multiLevelType w:val="hybridMultilevel"/>
    <w:lvl w:ilvl="0">
      <w:start w:val="3"/>
      <w:numFmt w:val="decimal"/>
      <w:lvlText w:val="%1"/>
      <w:lvlJc w:val="left"/>
      <w:pPr>
        <w:ind w:left="774" w:hanging="634"/>
        <w:jc w:val="left"/>
      </w:pPr>
      <w:rPr>
        <w:rFonts w:hint="default"/>
      </w:rPr>
    </w:lvl>
    <w:lvl w:ilvl="1">
      <w:start w:val="1"/>
      <w:numFmt w:val="decimal"/>
      <w:lvlText w:val="%1.%2"/>
      <w:lvlJc w:val="left"/>
      <w:pPr>
        <w:ind w:left="774" w:hanging="634"/>
        <w:jc w:val="left"/>
      </w:pPr>
      <w:rPr>
        <w:rFonts w:hint="default" w:ascii="Times New Roman" w:hAnsi="Times New Roman" w:eastAsia="Times New Roman" w:cs="Times New Roman"/>
        <w:w w:val="99"/>
        <w:sz w:val="28"/>
        <w:szCs w:val="28"/>
      </w:rPr>
    </w:lvl>
    <w:lvl w:ilvl="2">
      <w:start w:val="1"/>
      <w:numFmt w:val="decimal"/>
      <w:lvlText w:val="%1.%2.%3"/>
      <w:lvlJc w:val="left"/>
      <w:pPr>
        <w:ind w:left="865" w:hanging="725"/>
        <w:jc w:val="left"/>
      </w:pPr>
      <w:rPr>
        <w:rFonts w:hint="default" w:ascii="Times New Roman" w:hAnsi="Times New Roman" w:eastAsia="Times New Roman" w:cs="Times New Roman"/>
        <w:w w:val="100"/>
        <w:sz w:val="24"/>
        <w:szCs w:val="24"/>
      </w:rPr>
    </w:lvl>
    <w:lvl w:ilvl="3">
      <w:start w:val="0"/>
      <w:numFmt w:val="bullet"/>
      <w:lvlText w:val="•"/>
      <w:lvlJc w:val="left"/>
      <w:pPr>
        <w:ind w:left="2598" w:hanging="725"/>
      </w:pPr>
      <w:rPr>
        <w:rFonts w:hint="default"/>
      </w:rPr>
    </w:lvl>
    <w:lvl w:ilvl="4">
      <w:start w:val="0"/>
      <w:numFmt w:val="bullet"/>
      <w:lvlText w:val="•"/>
      <w:lvlJc w:val="left"/>
      <w:pPr>
        <w:ind w:left="3468" w:hanging="725"/>
      </w:pPr>
      <w:rPr>
        <w:rFonts w:hint="default"/>
      </w:rPr>
    </w:lvl>
    <w:lvl w:ilvl="5">
      <w:start w:val="0"/>
      <w:numFmt w:val="bullet"/>
      <w:lvlText w:val="•"/>
      <w:lvlJc w:val="left"/>
      <w:pPr>
        <w:ind w:left="4337" w:hanging="725"/>
      </w:pPr>
      <w:rPr>
        <w:rFonts w:hint="default"/>
      </w:rPr>
    </w:lvl>
    <w:lvl w:ilvl="6">
      <w:start w:val="0"/>
      <w:numFmt w:val="bullet"/>
      <w:lvlText w:val="•"/>
      <w:lvlJc w:val="left"/>
      <w:pPr>
        <w:ind w:left="5206" w:hanging="725"/>
      </w:pPr>
      <w:rPr>
        <w:rFonts w:hint="default"/>
      </w:rPr>
    </w:lvl>
    <w:lvl w:ilvl="7">
      <w:start w:val="0"/>
      <w:numFmt w:val="bullet"/>
      <w:lvlText w:val="•"/>
      <w:lvlJc w:val="left"/>
      <w:pPr>
        <w:ind w:left="6076" w:hanging="725"/>
      </w:pPr>
      <w:rPr>
        <w:rFonts w:hint="default"/>
      </w:rPr>
    </w:lvl>
    <w:lvl w:ilvl="8">
      <w:start w:val="0"/>
      <w:numFmt w:val="bullet"/>
      <w:lvlText w:val="•"/>
      <w:lvlJc w:val="left"/>
      <w:pPr>
        <w:ind w:left="6945" w:hanging="725"/>
      </w:pPr>
      <w:rPr>
        <w:rFonts w:hint="default"/>
      </w:rPr>
    </w:lvl>
  </w:abstractNum>
  <w:abstractNum w:abstractNumId="4">
    <w:multiLevelType w:val="hybridMultilevel"/>
    <w:lvl w:ilvl="0">
      <w:start w:val="2"/>
      <w:numFmt w:val="decimal"/>
      <w:lvlText w:val="%1"/>
      <w:lvlJc w:val="left"/>
      <w:pPr>
        <w:ind w:left="865" w:hanging="725"/>
        <w:jc w:val="left"/>
      </w:pPr>
      <w:rPr>
        <w:rFonts w:hint="default"/>
      </w:rPr>
    </w:lvl>
    <w:lvl w:ilvl="1">
      <w:start w:val="2"/>
      <w:numFmt w:val="decimal"/>
      <w:lvlText w:val="%1.%2"/>
      <w:lvlJc w:val="left"/>
      <w:pPr>
        <w:ind w:left="865" w:hanging="725"/>
        <w:jc w:val="left"/>
      </w:pPr>
      <w:rPr>
        <w:rFonts w:hint="default"/>
      </w:rPr>
    </w:lvl>
    <w:lvl w:ilvl="2">
      <w:start w:val="4"/>
      <w:numFmt w:val="decimal"/>
      <w:lvlText w:val="%1.%2.%3"/>
      <w:lvlJc w:val="left"/>
      <w:pPr>
        <w:ind w:left="865" w:hanging="725"/>
        <w:jc w:val="left"/>
      </w:pPr>
      <w:rPr>
        <w:rFonts w:hint="default" w:ascii="Times New Roman" w:hAnsi="Times New Roman" w:eastAsia="Times New Roman" w:cs="Times New Roman"/>
        <w:w w:val="100"/>
        <w:sz w:val="24"/>
        <w:szCs w:val="24"/>
      </w:rPr>
    </w:lvl>
    <w:lvl w:ilvl="3">
      <w:start w:val="0"/>
      <w:numFmt w:val="bullet"/>
      <w:lvlText w:val="•"/>
      <w:lvlJc w:val="left"/>
      <w:pPr>
        <w:ind w:left="3207" w:hanging="725"/>
      </w:pPr>
      <w:rPr>
        <w:rFonts w:hint="default"/>
      </w:rPr>
    </w:lvl>
    <w:lvl w:ilvl="4">
      <w:start w:val="0"/>
      <w:numFmt w:val="bullet"/>
      <w:lvlText w:val="•"/>
      <w:lvlJc w:val="left"/>
      <w:pPr>
        <w:ind w:left="3989" w:hanging="725"/>
      </w:pPr>
      <w:rPr>
        <w:rFonts w:hint="default"/>
      </w:rPr>
    </w:lvl>
    <w:lvl w:ilvl="5">
      <w:start w:val="0"/>
      <w:numFmt w:val="bullet"/>
      <w:lvlText w:val="•"/>
      <w:lvlJc w:val="left"/>
      <w:pPr>
        <w:ind w:left="4772" w:hanging="725"/>
      </w:pPr>
      <w:rPr>
        <w:rFonts w:hint="default"/>
      </w:rPr>
    </w:lvl>
    <w:lvl w:ilvl="6">
      <w:start w:val="0"/>
      <w:numFmt w:val="bullet"/>
      <w:lvlText w:val="•"/>
      <w:lvlJc w:val="left"/>
      <w:pPr>
        <w:ind w:left="5554" w:hanging="725"/>
      </w:pPr>
      <w:rPr>
        <w:rFonts w:hint="default"/>
      </w:rPr>
    </w:lvl>
    <w:lvl w:ilvl="7">
      <w:start w:val="0"/>
      <w:numFmt w:val="bullet"/>
      <w:lvlText w:val="•"/>
      <w:lvlJc w:val="left"/>
      <w:pPr>
        <w:ind w:left="6336" w:hanging="725"/>
      </w:pPr>
      <w:rPr>
        <w:rFonts w:hint="default"/>
      </w:rPr>
    </w:lvl>
    <w:lvl w:ilvl="8">
      <w:start w:val="0"/>
      <w:numFmt w:val="bullet"/>
      <w:lvlText w:val="•"/>
      <w:lvlJc w:val="left"/>
      <w:pPr>
        <w:ind w:left="7119" w:hanging="725"/>
      </w:pPr>
      <w:rPr>
        <w:rFonts w:hint="default"/>
      </w:rPr>
    </w:lvl>
  </w:abstractNum>
  <w:abstractNum w:abstractNumId="3">
    <w:multiLevelType w:val="hybridMultilevel"/>
    <w:lvl w:ilvl="0">
      <w:start w:val="2"/>
      <w:numFmt w:val="decimal"/>
      <w:lvlText w:val="%1"/>
      <w:lvlJc w:val="left"/>
      <w:pPr>
        <w:ind w:left="774" w:hanging="634"/>
        <w:jc w:val="right"/>
      </w:pPr>
      <w:rPr>
        <w:rFonts w:hint="default"/>
      </w:rPr>
    </w:lvl>
    <w:lvl w:ilvl="1">
      <w:start w:val="1"/>
      <w:numFmt w:val="decimal"/>
      <w:lvlText w:val="%1.%2"/>
      <w:lvlJc w:val="left"/>
      <w:pPr>
        <w:ind w:left="774" w:hanging="634"/>
        <w:jc w:val="left"/>
      </w:pPr>
      <w:rPr>
        <w:rFonts w:hint="default" w:ascii="Times New Roman" w:hAnsi="Times New Roman" w:eastAsia="Times New Roman" w:cs="Times New Roman"/>
        <w:w w:val="99"/>
        <w:sz w:val="28"/>
        <w:szCs w:val="28"/>
      </w:rPr>
    </w:lvl>
    <w:lvl w:ilvl="2">
      <w:start w:val="1"/>
      <w:numFmt w:val="decimal"/>
      <w:lvlText w:val="%1.%2.%3"/>
      <w:lvlJc w:val="left"/>
      <w:pPr>
        <w:ind w:left="865" w:hanging="725"/>
        <w:jc w:val="left"/>
      </w:pPr>
      <w:rPr>
        <w:rFonts w:hint="default" w:ascii="Times New Roman" w:hAnsi="Times New Roman" w:eastAsia="Times New Roman" w:cs="Times New Roman"/>
        <w:w w:val="100"/>
        <w:sz w:val="24"/>
        <w:szCs w:val="24"/>
      </w:rPr>
    </w:lvl>
    <w:lvl w:ilvl="3">
      <w:start w:val="0"/>
      <w:numFmt w:val="bullet"/>
      <w:lvlText w:val="•"/>
      <w:lvlJc w:val="left"/>
      <w:pPr>
        <w:ind w:left="2576" w:hanging="725"/>
      </w:pPr>
      <w:rPr>
        <w:rFonts w:hint="default"/>
      </w:rPr>
    </w:lvl>
    <w:lvl w:ilvl="4">
      <w:start w:val="0"/>
      <w:numFmt w:val="bullet"/>
      <w:lvlText w:val="•"/>
      <w:lvlJc w:val="left"/>
      <w:pPr>
        <w:ind w:left="3434" w:hanging="725"/>
      </w:pPr>
      <w:rPr>
        <w:rFonts w:hint="default"/>
      </w:rPr>
    </w:lvl>
    <w:lvl w:ilvl="5">
      <w:start w:val="0"/>
      <w:numFmt w:val="bullet"/>
      <w:lvlText w:val="•"/>
      <w:lvlJc w:val="left"/>
      <w:pPr>
        <w:ind w:left="4292" w:hanging="725"/>
      </w:pPr>
      <w:rPr>
        <w:rFonts w:hint="default"/>
      </w:rPr>
    </w:lvl>
    <w:lvl w:ilvl="6">
      <w:start w:val="0"/>
      <w:numFmt w:val="bullet"/>
      <w:lvlText w:val="•"/>
      <w:lvlJc w:val="left"/>
      <w:pPr>
        <w:ind w:left="5151" w:hanging="725"/>
      </w:pPr>
      <w:rPr>
        <w:rFonts w:hint="default"/>
      </w:rPr>
    </w:lvl>
    <w:lvl w:ilvl="7">
      <w:start w:val="0"/>
      <w:numFmt w:val="bullet"/>
      <w:lvlText w:val="•"/>
      <w:lvlJc w:val="left"/>
      <w:pPr>
        <w:ind w:left="6009" w:hanging="725"/>
      </w:pPr>
      <w:rPr>
        <w:rFonts w:hint="default"/>
      </w:rPr>
    </w:lvl>
    <w:lvl w:ilvl="8">
      <w:start w:val="0"/>
      <w:numFmt w:val="bullet"/>
      <w:lvlText w:val="•"/>
      <w:lvlJc w:val="left"/>
      <w:pPr>
        <w:ind w:left="6867" w:hanging="725"/>
      </w:pPr>
      <w:rPr>
        <w:rFonts w:hint="default"/>
      </w:rPr>
    </w:lvl>
  </w:abstractNum>
  <w:abstractNum w:abstractNumId="2">
    <w:multiLevelType w:val="hybridMultilevel"/>
    <w:lvl w:ilvl="0">
      <w:start w:val="1"/>
      <w:numFmt w:val="decimal"/>
      <w:lvlText w:val="%1"/>
      <w:lvlJc w:val="left"/>
      <w:pPr>
        <w:ind w:left="865" w:hanging="725"/>
        <w:jc w:val="right"/>
      </w:pPr>
      <w:rPr>
        <w:rFonts w:hint="default"/>
      </w:rPr>
    </w:lvl>
    <w:lvl w:ilvl="1">
      <w:start w:val="3"/>
      <w:numFmt w:val="decimal"/>
      <w:lvlText w:val="%1.%2"/>
      <w:lvlJc w:val="left"/>
      <w:pPr>
        <w:ind w:left="865" w:hanging="725"/>
        <w:jc w:val="left"/>
      </w:pPr>
      <w:rPr>
        <w:rFonts w:hint="default"/>
      </w:rPr>
    </w:lvl>
    <w:lvl w:ilvl="2">
      <w:start w:val="2"/>
      <w:numFmt w:val="decimal"/>
      <w:lvlText w:val="%1.%2.%3"/>
      <w:lvlJc w:val="left"/>
      <w:pPr>
        <w:ind w:left="865" w:hanging="725"/>
        <w:jc w:val="left"/>
      </w:pPr>
      <w:rPr>
        <w:rFonts w:hint="default" w:ascii="Times New Roman" w:hAnsi="Times New Roman" w:eastAsia="Times New Roman" w:cs="Times New Roman"/>
        <w:w w:val="100"/>
        <w:sz w:val="24"/>
        <w:szCs w:val="24"/>
      </w:rPr>
    </w:lvl>
    <w:lvl w:ilvl="3">
      <w:start w:val="1"/>
      <w:numFmt w:val="decimal"/>
      <w:lvlText w:val="%1.%2.%3.%4"/>
      <w:lvlJc w:val="left"/>
      <w:pPr>
        <w:ind w:left="1231" w:hanging="1091"/>
        <w:jc w:val="left"/>
      </w:pPr>
      <w:rPr>
        <w:rFonts w:hint="default" w:ascii="宋体" w:hAnsi="宋体" w:eastAsia="宋体" w:cs="宋体"/>
        <w:b/>
        <w:bCs/>
        <w:w w:val="99"/>
        <w:sz w:val="24"/>
        <w:szCs w:val="24"/>
      </w:rPr>
    </w:lvl>
    <w:lvl w:ilvl="4">
      <w:start w:val="0"/>
      <w:numFmt w:val="bullet"/>
      <w:lvlText w:val="•"/>
      <w:lvlJc w:val="left"/>
      <w:pPr>
        <w:ind w:left="3721" w:hanging="1091"/>
      </w:pPr>
      <w:rPr>
        <w:rFonts w:hint="default"/>
      </w:rPr>
    </w:lvl>
    <w:lvl w:ilvl="5">
      <w:start w:val="0"/>
      <w:numFmt w:val="bullet"/>
      <w:lvlText w:val="•"/>
      <w:lvlJc w:val="left"/>
      <w:pPr>
        <w:ind w:left="4548" w:hanging="1091"/>
      </w:pPr>
      <w:rPr>
        <w:rFonts w:hint="default"/>
      </w:rPr>
    </w:lvl>
    <w:lvl w:ilvl="6">
      <w:start w:val="0"/>
      <w:numFmt w:val="bullet"/>
      <w:lvlText w:val="•"/>
      <w:lvlJc w:val="left"/>
      <w:pPr>
        <w:ind w:left="5375" w:hanging="1091"/>
      </w:pPr>
      <w:rPr>
        <w:rFonts w:hint="default"/>
      </w:rPr>
    </w:lvl>
    <w:lvl w:ilvl="7">
      <w:start w:val="0"/>
      <w:numFmt w:val="bullet"/>
      <w:lvlText w:val="•"/>
      <w:lvlJc w:val="left"/>
      <w:pPr>
        <w:ind w:left="6202" w:hanging="1091"/>
      </w:pPr>
      <w:rPr>
        <w:rFonts w:hint="default"/>
      </w:rPr>
    </w:lvl>
    <w:lvl w:ilvl="8">
      <w:start w:val="0"/>
      <w:numFmt w:val="bullet"/>
      <w:lvlText w:val="•"/>
      <w:lvlJc w:val="left"/>
      <w:pPr>
        <w:ind w:left="7029" w:hanging="1091"/>
      </w:pPr>
      <w:rPr>
        <w:rFonts w:hint="default"/>
      </w:rPr>
    </w:lvl>
  </w:abstractNum>
  <w:abstractNum w:abstractNumId="1">
    <w:multiLevelType w:val="hybridMultilevel"/>
    <w:lvl w:ilvl="0">
      <w:start w:val="1"/>
      <w:numFmt w:val="decimal"/>
      <w:lvlText w:val="%1"/>
      <w:lvlJc w:val="left"/>
      <w:pPr>
        <w:ind w:left="774" w:hanging="634"/>
        <w:jc w:val="left"/>
      </w:pPr>
      <w:rPr>
        <w:rFonts w:hint="default"/>
      </w:rPr>
    </w:lvl>
    <w:lvl w:ilvl="1">
      <w:start w:val="1"/>
      <w:numFmt w:val="decimal"/>
      <w:lvlText w:val="%1.%2"/>
      <w:lvlJc w:val="left"/>
      <w:pPr>
        <w:ind w:left="774" w:hanging="634"/>
        <w:jc w:val="left"/>
      </w:pPr>
      <w:rPr>
        <w:rFonts w:hint="default" w:ascii="Times New Roman" w:hAnsi="Times New Roman" w:eastAsia="Times New Roman" w:cs="Times New Roman"/>
        <w:w w:val="99"/>
        <w:sz w:val="28"/>
        <w:szCs w:val="28"/>
      </w:rPr>
    </w:lvl>
    <w:lvl w:ilvl="2">
      <w:start w:val="1"/>
      <w:numFmt w:val="decimal"/>
      <w:lvlText w:val="%1.%2.%3"/>
      <w:lvlJc w:val="left"/>
      <w:pPr>
        <w:ind w:left="865" w:hanging="725"/>
        <w:jc w:val="left"/>
      </w:pPr>
      <w:rPr>
        <w:rFonts w:hint="default" w:ascii="Times New Roman" w:hAnsi="Times New Roman" w:eastAsia="Times New Roman" w:cs="Times New Roman"/>
        <w:w w:val="100"/>
        <w:sz w:val="24"/>
        <w:szCs w:val="24"/>
      </w:rPr>
    </w:lvl>
    <w:lvl w:ilvl="3">
      <w:start w:val="1"/>
      <w:numFmt w:val="decimal"/>
      <w:lvlText w:val="%1.%2.%3.%4"/>
      <w:lvlJc w:val="left"/>
      <w:pPr>
        <w:ind w:left="1231" w:hanging="1091"/>
        <w:jc w:val="left"/>
      </w:pPr>
      <w:rPr>
        <w:rFonts w:hint="default" w:ascii="宋体" w:hAnsi="宋体" w:eastAsia="宋体" w:cs="宋体"/>
        <w:b/>
        <w:bCs/>
        <w:w w:val="99"/>
        <w:sz w:val="24"/>
        <w:szCs w:val="24"/>
      </w:rPr>
    </w:lvl>
    <w:lvl w:ilvl="4">
      <w:start w:val="0"/>
      <w:numFmt w:val="bullet"/>
      <w:lvlText w:val="•"/>
      <w:lvlJc w:val="left"/>
      <w:pPr>
        <w:ind w:left="3091" w:hanging="1091"/>
      </w:pPr>
      <w:rPr>
        <w:rFonts w:hint="default"/>
      </w:rPr>
    </w:lvl>
    <w:lvl w:ilvl="5">
      <w:start w:val="0"/>
      <w:numFmt w:val="bullet"/>
      <w:lvlText w:val="•"/>
      <w:lvlJc w:val="left"/>
      <w:pPr>
        <w:ind w:left="4016" w:hanging="1091"/>
      </w:pPr>
      <w:rPr>
        <w:rFonts w:hint="default"/>
      </w:rPr>
    </w:lvl>
    <w:lvl w:ilvl="6">
      <w:start w:val="0"/>
      <w:numFmt w:val="bullet"/>
      <w:lvlText w:val="•"/>
      <w:lvlJc w:val="left"/>
      <w:pPr>
        <w:ind w:left="4942" w:hanging="1091"/>
      </w:pPr>
      <w:rPr>
        <w:rFonts w:hint="default"/>
      </w:rPr>
    </w:lvl>
    <w:lvl w:ilvl="7">
      <w:start w:val="0"/>
      <w:numFmt w:val="bullet"/>
      <w:lvlText w:val="•"/>
      <w:lvlJc w:val="left"/>
      <w:pPr>
        <w:ind w:left="5867" w:hanging="1091"/>
      </w:pPr>
      <w:rPr>
        <w:rFonts w:hint="default"/>
      </w:rPr>
    </w:lvl>
    <w:lvl w:ilvl="8">
      <w:start w:val="0"/>
      <w:numFmt w:val="bullet"/>
      <w:lvlText w:val="•"/>
      <w:lvlJc w:val="left"/>
      <w:pPr>
        <w:ind w:left="6793" w:hanging="1091"/>
      </w:pPr>
      <w:rPr>
        <w:rFonts w:hint="default"/>
      </w:rPr>
    </w:lvl>
  </w:abstractNum>
  <w:abstractNum w:abstractNumId="0">
    <w:multiLevelType w:val="hybridMultilevel"/>
    <w:lvl w:ilvl="0">
      <w:start w:val="1"/>
      <w:numFmt w:val="decimal"/>
      <w:lvlText w:val="%1"/>
      <w:lvlJc w:val="left"/>
      <w:pPr>
        <w:ind w:left="548" w:hanging="423"/>
        <w:jc w:val="left"/>
      </w:pPr>
      <w:rPr>
        <w:rFonts w:hint="default" w:ascii="Times New Roman" w:hAnsi="Times New Roman" w:eastAsia="Times New Roman" w:cs="Times New Roman"/>
        <w:w w:val="99"/>
        <w:sz w:val="28"/>
        <w:szCs w:val="28"/>
      </w:rPr>
    </w:lvl>
    <w:lvl w:ilvl="1">
      <w:start w:val="1"/>
      <w:numFmt w:val="decimal"/>
      <w:lvlText w:val="%1.%2"/>
      <w:lvlJc w:val="left"/>
      <w:pPr>
        <w:ind w:left="1085" w:hanging="543"/>
        <w:jc w:val="left"/>
      </w:pPr>
      <w:rPr>
        <w:rFonts w:hint="default" w:ascii="Times New Roman" w:hAnsi="Times New Roman" w:eastAsia="Times New Roman" w:cs="Times New Roman"/>
        <w:b/>
        <w:bCs/>
        <w:w w:val="99"/>
        <w:sz w:val="24"/>
        <w:szCs w:val="24"/>
      </w:rPr>
    </w:lvl>
    <w:lvl w:ilvl="2">
      <w:start w:val="1"/>
      <w:numFmt w:val="decimal"/>
      <w:lvlText w:val="%1.%2.%3"/>
      <w:lvlJc w:val="left"/>
      <w:pPr>
        <w:ind w:left="1590" w:hanging="630"/>
        <w:jc w:val="left"/>
      </w:pPr>
      <w:rPr>
        <w:rFonts w:hint="default" w:ascii="Times New Roman" w:hAnsi="Times New Roman" w:eastAsia="Times New Roman" w:cs="Times New Roman"/>
        <w:b/>
        <w:bCs/>
        <w:w w:val="100"/>
        <w:sz w:val="21"/>
        <w:szCs w:val="21"/>
      </w:rPr>
    </w:lvl>
    <w:lvl w:ilvl="3">
      <w:start w:val="0"/>
      <w:numFmt w:val="bullet"/>
      <w:lvlText w:val="•"/>
      <w:lvlJc w:val="left"/>
      <w:pPr>
        <w:ind w:left="2468" w:hanging="630"/>
      </w:pPr>
      <w:rPr>
        <w:rFonts w:hint="default"/>
      </w:rPr>
    </w:lvl>
    <w:lvl w:ilvl="4">
      <w:start w:val="0"/>
      <w:numFmt w:val="bullet"/>
      <w:lvlText w:val="•"/>
      <w:lvlJc w:val="left"/>
      <w:pPr>
        <w:ind w:left="3336" w:hanging="630"/>
      </w:pPr>
      <w:rPr>
        <w:rFonts w:hint="default"/>
      </w:rPr>
    </w:lvl>
    <w:lvl w:ilvl="5">
      <w:start w:val="0"/>
      <w:numFmt w:val="bullet"/>
      <w:lvlText w:val="•"/>
      <w:lvlJc w:val="left"/>
      <w:pPr>
        <w:ind w:left="4204" w:hanging="630"/>
      </w:pPr>
      <w:rPr>
        <w:rFonts w:hint="default"/>
      </w:rPr>
    </w:lvl>
    <w:lvl w:ilvl="6">
      <w:start w:val="0"/>
      <w:numFmt w:val="bullet"/>
      <w:lvlText w:val="•"/>
      <w:lvlJc w:val="left"/>
      <w:pPr>
        <w:ind w:left="5072" w:hanging="630"/>
      </w:pPr>
      <w:rPr>
        <w:rFonts w:hint="default"/>
      </w:rPr>
    </w:lvl>
    <w:lvl w:ilvl="7">
      <w:start w:val="0"/>
      <w:numFmt w:val="bullet"/>
      <w:lvlText w:val="•"/>
      <w:lvlJc w:val="left"/>
      <w:pPr>
        <w:ind w:left="5940" w:hanging="630"/>
      </w:pPr>
      <w:rPr>
        <w:rFonts w:hint="default"/>
      </w:rPr>
    </w:lvl>
    <w:lvl w:ilvl="8">
      <w:start w:val="0"/>
      <w:numFmt w:val="bullet"/>
      <w:lvlText w:val="•"/>
      <w:lvlJc w:val="left"/>
      <w:pPr>
        <w:ind w:left="6808" w:hanging="63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middleDot" w:pos="9120"/>
      </w:tabs>
      <w:topLinePunct/>
      <w:adjustRightInd w:val="0"/>
      <w:snapToGrid w:val="0"/>
      <w:spacing w:before="120" w:after="120" w:line="420" w:lineRule="atLeast"/>
      <w:jc w:val="both"/>
      <w:textAlignment w:val="baseline"/>
      <w:keepNext/>
    </w:pPr>
    <w:rPr>
      <w:rFonts w:eastAsia="黑体"/>
      <w:kern w:val="2"/>
      <w:sz w:val="28"/>
      <w:szCs w:val="28"/>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563" w:hanging="423"/>
    </w:pPr>
    <w:rPr>
      <w:rFonts w:ascii="Times New Roman" w:hAnsi="Times New Roman" w:eastAsia="Times New Roman" w:cs="Times New Roman"/>
    </w:rPr>
  </w:style>
  <w:style w:styleId="TableParagraph" w:type="paragraph">
    <w:name w:val="Table Paragraph"/>
    <w:basedOn w:val="Normal"/>
    <w:uiPriority w:val="1"/>
    <w:qFormat/>
    <w:pPr>
      <w:spacing w:before="56"/>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emiHidden/>
    <w:unhideWhenUsed/>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1.xml"/><Relationship Id="rId11" Type="http://schemas.openxmlformats.org/officeDocument/2006/relationships/footer" Target="footer5.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footer" Target="footer6.xml"/><Relationship Id="rId22" Type="http://schemas.openxmlformats.org/officeDocument/2006/relationships/header" Target="header11.xml"/><Relationship Id="rId23" Type="http://schemas.openxmlformats.org/officeDocument/2006/relationships/footer" Target="footer7.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header" Target="header17.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footer" Target="footer8.xml"/><Relationship Id="rId34" Type="http://schemas.openxmlformats.org/officeDocument/2006/relationships/header" Target="header21.xml"/><Relationship Id="rId35" Type="http://schemas.openxmlformats.org/officeDocument/2006/relationships/footer" Target="footer9.xml"/><Relationship Id="rId36" Type="http://schemas.openxmlformats.org/officeDocument/2006/relationships/image" Target="media/image2.png"/><Relationship Id="rId37" Type="http://schemas.openxmlformats.org/officeDocument/2006/relationships/header" Target="header22.xml"/><Relationship Id="rId38" Type="http://schemas.openxmlformats.org/officeDocument/2006/relationships/hyperlink" Target="http://esa.un.org/unpp/index" TargetMode="External"/><Relationship Id="rId39" Type="http://schemas.openxmlformats.org/officeDocument/2006/relationships/image" Target="media/image3.png"/><Relationship Id="rId40" Type="http://schemas.openxmlformats.org/officeDocument/2006/relationships/header" Target="header23.xml"/><Relationship Id="rId41" Type="http://schemas.openxmlformats.org/officeDocument/2006/relationships/header" Target="header24.xml"/><Relationship Id="rId42" Type="http://schemas.openxmlformats.org/officeDocument/2006/relationships/header" Target="header25.xml"/><Relationship Id="rId43" Type="http://schemas.openxmlformats.org/officeDocument/2006/relationships/image" Target="media/image4.png"/><Relationship Id="rId44" Type="http://schemas.openxmlformats.org/officeDocument/2006/relationships/header" Target="header26.xml"/><Relationship Id="rId45" Type="http://schemas.openxmlformats.org/officeDocument/2006/relationships/header" Target="header27.xml"/><Relationship Id="rId46" Type="http://schemas.openxmlformats.org/officeDocument/2006/relationships/header" Target="header28.xml"/><Relationship Id="rId47" Type="http://schemas.openxmlformats.org/officeDocument/2006/relationships/header" Target="header29.xml"/><Relationship Id="rId48" Type="http://schemas.openxmlformats.org/officeDocument/2006/relationships/header" Target="header30.xml"/><Relationship Id="rId49" Type="http://schemas.openxmlformats.org/officeDocument/2006/relationships/footer" Target="footer10.xml"/><Relationship Id="rId50" Type="http://schemas.openxmlformats.org/officeDocument/2006/relationships/image" Target="media/image5.png"/><Relationship Id="rId51" Type="http://schemas.openxmlformats.org/officeDocument/2006/relationships/header" Target="header31.xml"/><Relationship Id="rId52" Type="http://schemas.openxmlformats.org/officeDocument/2006/relationships/footer" Target="footer11.xml"/><Relationship Id="rId53" Type="http://schemas.openxmlformats.org/officeDocument/2006/relationships/image" Target="media/image6.png"/><Relationship Id="rId54" Type="http://schemas.openxmlformats.org/officeDocument/2006/relationships/header" Target="header32.xml"/><Relationship Id="rId55" Type="http://schemas.openxmlformats.org/officeDocument/2006/relationships/image" Target="media/image7.png"/><Relationship Id="rId56" Type="http://schemas.openxmlformats.org/officeDocument/2006/relationships/header" Target="header33.xml"/><Relationship Id="rId57" Type="http://schemas.openxmlformats.org/officeDocument/2006/relationships/image" Target="media/image8.png"/><Relationship Id="rId58" Type="http://schemas.openxmlformats.org/officeDocument/2006/relationships/header" Target="header34.xml"/><Relationship Id="rId59" Type="http://schemas.openxmlformats.org/officeDocument/2006/relationships/header" Target="header35.xml"/><Relationship Id="rId60" Type="http://schemas.openxmlformats.org/officeDocument/2006/relationships/footer" Target="footer12.xml"/><Relationship Id="rId61" Type="http://schemas.openxmlformats.org/officeDocument/2006/relationships/header" Target="header36.xml"/><Relationship Id="rId62" Type="http://schemas.openxmlformats.org/officeDocument/2006/relationships/header" Target="header37.xml"/><Relationship Id="rId63" Type="http://schemas.openxmlformats.org/officeDocument/2006/relationships/image" Target="media/image9.png"/><Relationship Id="rId64" Type="http://schemas.openxmlformats.org/officeDocument/2006/relationships/image" Target="media/image10.png"/><Relationship Id="rId65" Type="http://schemas.openxmlformats.org/officeDocument/2006/relationships/header" Target="header38.xml"/><Relationship Id="rId66" Type="http://schemas.openxmlformats.org/officeDocument/2006/relationships/image" Target="media/image11.png"/><Relationship Id="rId67" Type="http://schemas.openxmlformats.org/officeDocument/2006/relationships/header" Target="header39.xml"/><Relationship Id="rId68" Type="http://schemas.openxmlformats.org/officeDocument/2006/relationships/header" Target="header40.xml"/><Relationship Id="rId69" Type="http://schemas.openxmlformats.org/officeDocument/2006/relationships/footer" Target="footer13.xml"/><Relationship Id="rId70" Type="http://schemas.openxmlformats.org/officeDocument/2006/relationships/header" Target="header41.xml"/><Relationship Id="rId71" Type="http://schemas.openxmlformats.org/officeDocument/2006/relationships/footer" Target="footer14.xml"/><Relationship Id="rId72" Type="http://schemas.openxmlformats.org/officeDocument/2006/relationships/header" Target="header42.xml"/><Relationship Id="rId73" Type="http://schemas.openxmlformats.org/officeDocument/2006/relationships/header" Target="header43.xml"/><Relationship Id="rId74" Type="http://schemas.openxmlformats.org/officeDocument/2006/relationships/header" Target="header44.xml"/><Relationship Id="rId75" Type="http://schemas.openxmlformats.org/officeDocument/2006/relationships/header" Target="header45.xml"/><Relationship Id="rId76" Type="http://schemas.openxmlformats.org/officeDocument/2006/relationships/image" Target="media/image12.png"/><Relationship Id="rId77" Type="http://schemas.openxmlformats.org/officeDocument/2006/relationships/image" Target="media/image13.png"/><Relationship Id="rId78" Type="http://schemas.openxmlformats.org/officeDocument/2006/relationships/image" Target="media/image14.png"/><Relationship Id="rId79" Type="http://schemas.openxmlformats.org/officeDocument/2006/relationships/image" Target="media/image15.png"/><Relationship Id="rId80" Type="http://schemas.openxmlformats.org/officeDocument/2006/relationships/image" Target="media/image16.png"/><Relationship Id="rId81" Type="http://schemas.openxmlformats.org/officeDocument/2006/relationships/image" Target="media/image17.png"/><Relationship Id="rId82" Type="http://schemas.openxmlformats.org/officeDocument/2006/relationships/image" Target="media/image18.png"/><Relationship Id="rId83" Type="http://schemas.openxmlformats.org/officeDocument/2006/relationships/image" Target="media/image19.png"/><Relationship Id="rId84" Type="http://schemas.openxmlformats.org/officeDocument/2006/relationships/image" Target="media/image20.png"/><Relationship Id="rId85" Type="http://schemas.openxmlformats.org/officeDocument/2006/relationships/image" Target="media/image21.png"/><Relationship Id="rId86" Type="http://schemas.openxmlformats.org/officeDocument/2006/relationships/image" Target="media/image22.png"/><Relationship Id="rId87" Type="http://schemas.openxmlformats.org/officeDocument/2006/relationships/image" Target="media/image23.png"/><Relationship Id="rId88" Type="http://schemas.openxmlformats.org/officeDocument/2006/relationships/image" Target="media/image24.png"/><Relationship Id="rId89" Type="http://schemas.openxmlformats.org/officeDocument/2006/relationships/image" Target="media/image25.png"/><Relationship Id="rId90" Type="http://schemas.openxmlformats.org/officeDocument/2006/relationships/image" Target="media/image26.png"/><Relationship Id="rId91" Type="http://schemas.openxmlformats.org/officeDocument/2006/relationships/header" Target="header46.xml"/><Relationship Id="rId92" Type="http://schemas.openxmlformats.org/officeDocument/2006/relationships/image" Target="media/image27.png"/><Relationship Id="rId93" Type="http://schemas.openxmlformats.org/officeDocument/2006/relationships/header" Target="header47.xml"/><Relationship Id="rId94" Type="http://schemas.openxmlformats.org/officeDocument/2006/relationships/image" Target="media/image28.png"/><Relationship Id="rId95" Type="http://schemas.openxmlformats.org/officeDocument/2006/relationships/image" Target="media/image29.png"/><Relationship Id="rId96" Type="http://schemas.openxmlformats.org/officeDocument/2006/relationships/image" Target="media/image30.png"/><Relationship Id="rId97" Type="http://schemas.openxmlformats.org/officeDocument/2006/relationships/image" Target="media/image31.png"/><Relationship Id="rId98" Type="http://schemas.openxmlformats.org/officeDocument/2006/relationships/image" Target="media/image32.png"/><Relationship Id="rId99" Type="http://schemas.openxmlformats.org/officeDocument/2006/relationships/image" Target="media/image33.png"/><Relationship Id="rId100" Type="http://schemas.openxmlformats.org/officeDocument/2006/relationships/image" Target="media/image34.png"/><Relationship Id="rId101" Type="http://schemas.openxmlformats.org/officeDocument/2006/relationships/image" Target="media/image35.png"/><Relationship Id="rId102" Type="http://schemas.openxmlformats.org/officeDocument/2006/relationships/header" Target="header48.xml"/><Relationship Id="rId103" Type="http://schemas.openxmlformats.org/officeDocument/2006/relationships/image" Target="media/image36.png"/><Relationship Id="rId104" Type="http://schemas.openxmlformats.org/officeDocument/2006/relationships/header" Target="header49.xml"/><Relationship Id="rId105" Type="http://schemas.openxmlformats.org/officeDocument/2006/relationships/header" Target="header50.xml"/><Relationship Id="rId106" Type="http://schemas.openxmlformats.org/officeDocument/2006/relationships/footer" Target="footer15.xml"/><Relationship Id="rId107" Type="http://schemas.openxmlformats.org/officeDocument/2006/relationships/header" Target="header51.xml"/><Relationship Id="rId108" Type="http://schemas.openxmlformats.org/officeDocument/2006/relationships/footer" Target="footer16.xml"/><Relationship Id="rId109" Type="http://schemas.openxmlformats.org/officeDocument/2006/relationships/image" Target="media/image37.png"/><Relationship Id="rId110" Type="http://schemas.openxmlformats.org/officeDocument/2006/relationships/image" Target="media/image38.png"/><Relationship Id="rId111" Type="http://schemas.openxmlformats.org/officeDocument/2006/relationships/image" Target="media/image39.png"/><Relationship Id="rId112" Type="http://schemas.openxmlformats.org/officeDocument/2006/relationships/header" Target="header52.xml"/><Relationship Id="rId113" Type="http://schemas.openxmlformats.org/officeDocument/2006/relationships/image" Target="media/image40.png"/><Relationship Id="rId114" Type="http://schemas.openxmlformats.org/officeDocument/2006/relationships/header" Target="header53.xml"/><Relationship Id="rId115" Type="http://schemas.openxmlformats.org/officeDocument/2006/relationships/header" Target="header54.xml"/><Relationship Id="rId116" Type="http://schemas.openxmlformats.org/officeDocument/2006/relationships/header" Target="header55.xml"/><Relationship Id="rId117" Type="http://schemas.openxmlformats.org/officeDocument/2006/relationships/header" Target="header56.xml"/><Relationship Id="rId118" Type="http://schemas.openxmlformats.org/officeDocument/2006/relationships/header" Target="header57.xml"/><Relationship Id="rId119" Type="http://schemas.openxmlformats.org/officeDocument/2006/relationships/header" Target="header58.xml"/><Relationship Id="rId120" Type="http://schemas.openxmlformats.org/officeDocument/2006/relationships/header" Target="header59.xml"/><Relationship Id="rId121" Type="http://schemas.openxmlformats.org/officeDocument/2006/relationships/header" Target="header60.xml"/><Relationship Id="rId122" Type="http://schemas.openxmlformats.org/officeDocument/2006/relationships/footer" Target="footer17.xml"/><Relationship Id="rId123" Type="http://schemas.openxmlformats.org/officeDocument/2006/relationships/header" Target="header61.xml"/><Relationship Id="rId124" Type="http://schemas.openxmlformats.org/officeDocument/2006/relationships/footer" Target="footer18.xml"/><Relationship Id="rId125" Type="http://schemas.openxmlformats.org/officeDocument/2006/relationships/header" Target="header62.xml"/><Relationship Id="rId126" Type="http://schemas.openxmlformats.org/officeDocument/2006/relationships/header" Target="header63.xml"/><Relationship Id="rId127" Type="http://schemas.openxmlformats.org/officeDocument/2006/relationships/header" Target="header64.xml"/><Relationship Id="rId128" Type="http://schemas.openxmlformats.org/officeDocument/2006/relationships/header" Target="header65.xml"/><Relationship Id="rId129" Type="http://schemas.openxmlformats.org/officeDocument/2006/relationships/header" Target="header66.xml"/><Relationship Id="rId130" Type="http://schemas.openxmlformats.org/officeDocument/2006/relationships/header" Target="header67.xml"/><Relationship Id="rId131" Type="http://schemas.openxmlformats.org/officeDocument/2006/relationships/header" Target="header68.xml"/><Relationship Id="rId132" Type="http://schemas.openxmlformats.org/officeDocument/2006/relationships/header" Target="header69.xml"/><Relationship Id="rId133" Type="http://schemas.openxmlformats.org/officeDocument/2006/relationships/header" Target="header70.xml"/><Relationship Id="rId134" Type="http://schemas.openxmlformats.org/officeDocument/2006/relationships/footer" Target="footer19.xml"/><Relationship Id="rId135" Type="http://schemas.openxmlformats.org/officeDocument/2006/relationships/header" Target="header71.xml"/><Relationship Id="rId136" Type="http://schemas.openxmlformats.org/officeDocument/2006/relationships/footer" Target="footer20.xml"/><Relationship Id="rId137" Type="http://schemas.openxmlformats.org/officeDocument/2006/relationships/numbering" Target="numbering.xml"/><Relationship Id="rId138" Type="http://schemas.openxmlformats.org/officeDocument/2006/relationships/endnotes" Target="endnotes.xml"/><Relationship Id="rId139" Type="http://schemas.openxmlformats.org/officeDocument/2006/relationships/footer" Target="footer21.xml"/><Relationship Id="rId140" Type="http://schemas.openxmlformats.org/officeDocument/2006/relationships/footer" Target="footer22.xml"/><Relationship Id="rId141" Type="http://schemas.openxmlformats.org/officeDocument/2006/relationships/footer" Target="footer23.xml"/><Relationship Id="rId142" Type="http://schemas.openxmlformats.org/officeDocument/2006/relationships/footer" Target="footer24.xml"/><Relationship Id="rId143" Type="http://schemas.openxmlformats.org/officeDocument/2006/relationships/footer" Target="footer25.xml"/><Relationship Id="rId144" Type="http://schemas.openxmlformats.org/officeDocument/2006/relationships/footer" Target="footer26.xml"/><Relationship Id="rId145" Type="http://schemas.openxmlformats.org/officeDocument/2006/relationships/footer" Target="footer27.xml"/><Relationship Id="rId147" Type="http://schemas.openxmlformats.org/officeDocument/2006/relationships/footer" Target="footer28.xml"/><Relationship Id="rId148" Type="http://schemas.openxmlformats.org/officeDocument/2006/relationships/header" Target="header72.xml"/><Relationship Id="rId149" Type="http://schemas.openxmlformats.org/officeDocument/2006/relationships/footer" Target="footer29.xml"/><Relationship Id="rId150" Type="http://schemas.openxmlformats.org/officeDocument/2006/relationships/footer" Target="footer30.xml"/><Relationship Id="rId151" Type="http://schemas.openxmlformats.org/officeDocument/2006/relationships/footer" Target="footer31.xml"/><Relationship Id="rId152" Type="http://schemas.openxmlformats.org/officeDocument/2006/relationships/footer" Target="footer32.xml"/><Relationship Id="rId153" Type="http://schemas.openxmlformats.org/officeDocument/2006/relationships/header" Target="header73.xml"/><Relationship Id="rId154" Type="http://schemas.openxmlformats.org/officeDocument/2006/relationships/header" Target="header74.xml"/><Relationship Id="rId155" Type="http://schemas.openxmlformats.org/officeDocument/2006/relationships/footer" Target="footer33.xml"/><Relationship Id="rId156" Type="http://schemas.openxmlformats.org/officeDocument/2006/relationships/header" Target="header75.xml"/><Relationship Id="rId157" Type="http://schemas.openxmlformats.org/officeDocument/2006/relationships/header" Target="header76.xml"/><Relationship Id="rId158" Type="http://schemas.openxmlformats.org/officeDocument/2006/relationships/header" Target="header77.xml"/><Relationship Id="rId15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dc:creator>
  <dcterms:created xsi:type="dcterms:W3CDTF">2017-03-18T01:11:13Z</dcterms:created>
  <dcterms:modified xsi:type="dcterms:W3CDTF">2017-03-18T01:11:13Z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2013-10-14T00:00:00Z</vt:filetime>
  </property>
  <property fmtid="{D5CDD505-2E9C-101B-9397-08002B2CF9AE}" pid="3" name="Creator">
    <vt:lpwstr>Microsoft® Word 2010</vt:lpwstr>
  </property>
  <property fmtid="{D5CDD505-2E9C-101B-9397-08002B2CF9AE}" pid="4" name="LastSaved">
    <vt:filetime>2017-03-17T00:00:00Z</vt:filetime>
  </property>
</Properties>
</file>