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widowControl w:val="0"/>
        <w:snapToGrid w:val="1"/>
        <w:spacing w:beforeLines="0" w:afterLines="0" w:after="0" w:line="313" w:lineRule="exact" w:before="27"/>
        <w:ind w:firstLineChars="0" w:firstLine="0" w:leftChars="0" w:left="0" w:rightChars="0" w:right="142"/>
        <w:jc w:val="center"/>
        <w:autoSpaceDE w:val="0"/>
        <w:autoSpaceDN w:val="0"/>
        <w:tabs>
          <w:tab w:pos="6480" w:val="left" w:leader="none"/>
          <w:tab w:pos="7200" w:val="left" w:leader="none"/>
        </w:tabs>
        <w:pBdr>
          <w:bottom w:val="none" w:sz="0" w:space="0" w:color="auto"/>
        </w:pBdr>
        <w:rPr>
          <w:kern w:val="2"/>
          <w:sz w:val="24"/>
          <w:szCs w:val="24"/>
          <w:rFonts w:cstheme="minorBidi" w:ascii="仿宋" w:hAnsi="宋体" w:eastAsia="仿宋" w:cs="宋体" w:hint="eastAsia"/>
        </w:rPr>
      </w:pPr>
      <w:r>
        <w:rPr>
          <w:kern w:val="2"/>
          <w:sz w:val="24"/>
          <w:szCs w:val="24"/>
          <w:rFonts w:ascii="仿宋" w:eastAsia="仿宋" w:hint="eastAsia" w:cstheme="minorBidi" w:hAnsi="宋体" w:cs="宋体"/>
        </w:rPr>
        <w:t>分类号：</w:t>
      </w:r>
      <w:r w:rsidRPr="00000000">
        <w:rPr>
          <w:kern w:val="2"/>
          <w:sz w:val="24"/>
          <w:szCs w:val="24"/>
          <w:rFonts w:cstheme="minorBidi" w:ascii="宋体" w:hAnsi="宋体" w:eastAsia="宋体" w:cs="宋体"/>
        </w:rPr>
        <w:tab/>
        <w:t>密</w:t>
      </w:r>
      <w:r w:rsidRPr="00000000">
        <w:rPr>
          <w:kern w:val="2"/>
          <w:sz w:val="24"/>
          <w:szCs w:val="24"/>
          <w:rFonts w:cstheme="minorBidi" w:ascii="宋体" w:hAnsi="宋体" w:eastAsia="宋体" w:cs="宋体"/>
        </w:rPr>
        <w:tab/>
        <w:t>级：公开</w:t>
      </w:r>
    </w:p>
    <w:p w:rsidR="0018722C">
      <w:pPr>
        <w:widowControl w:val="0"/>
        <w:snapToGrid w:val="1"/>
        <w:spacing w:beforeLines="0" w:afterLines="0" w:before="0" w:after="0" w:line="313" w:lineRule="exact"/>
        <w:ind w:firstLineChars="0" w:firstLine="0" w:leftChars="0" w:left="0" w:rightChars="0" w:right="21"/>
        <w:jc w:val="center"/>
        <w:autoSpaceDE w:val="0"/>
        <w:autoSpaceDN w:val="0"/>
        <w:tabs>
          <w:tab w:pos="479" w:val="left" w:leader="none"/>
          <w:tab w:pos="6480" w:val="left" w:leader="none"/>
        </w:tabs>
        <w:pBdr>
          <w:bottom w:val="none" w:sz="0" w:space="0" w:color="auto"/>
        </w:pBdr>
        <w:rPr>
          <w:kern w:val="2"/>
          <w:sz w:val="24"/>
          <w:szCs w:val="24"/>
          <w:rFonts w:cstheme="minorBidi" w:ascii="仿宋" w:hAnsi="宋体" w:eastAsia="仿宋" w:cs="宋体" w:hint="eastAsia"/>
        </w:rPr>
      </w:pPr>
      <w:r>
        <w:rPr>
          <w:kern w:val="2"/>
          <w:sz w:val="24"/>
          <w:szCs w:val="24"/>
          <w:rFonts w:ascii="仿宋" w:eastAsia="仿宋" w:hint="eastAsia" w:cstheme="minorBidi" w:hAnsi="宋体" w:cs="宋体"/>
        </w:rPr>
        <w:t>学</w:t>
      </w:r>
      <w:r w:rsidRPr="00000000">
        <w:rPr>
          <w:kern w:val="2"/>
          <w:sz w:val="24"/>
          <w:szCs w:val="24"/>
          <w:rFonts w:cstheme="minorBidi" w:ascii="宋体" w:hAnsi="宋体" w:eastAsia="宋体" w:cs="宋体"/>
        </w:rPr>
        <w:tab/>
        <w:t>号：2009311022</w:t>
      </w:r>
      <w:r w:rsidRPr="00000000">
        <w:rPr>
          <w:kern w:val="2"/>
          <w:sz w:val="24"/>
          <w:szCs w:val="24"/>
          <w:rFonts w:cstheme="minorBidi" w:ascii="宋体" w:hAnsi="宋体" w:eastAsia="宋体" w:cs="宋体"/>
        </w:rPr>
        <w:tab/>
        <w:t>单位代码：10759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仿宋" w:hAnsi="宋体" w:eastAsia="宋体" w:cs="宋体"/>
        </w:rPr>
      </w:pPr>
    </w:p>
    <w:p w:rsidR="0018722C">
      <w:pPr>
        <w:spacing w:before="1"/>
        <w:ind w:leftChars="0" w:left="0" w:rightChars="0" w:right="0" w:firstLineChars="0" w:firstLine="0"/>
        <w:jc w:val="center"/>
        <w:rPr>
          <w:rFonts w:ascii="黑体" w:eastAsia="黑体" w:hint="eastAsia"/>
          <w:sz w:val="52"/>
        </w:rPr>
      </w:pPr>
      <w:bookmarkStart w:name="封面 " w:id="1"/>
      <w:bookmarkEnd w:id="1"/>
      <w:r/>
      <w:r>
        <w:rPr>
          <w:rFonts w:ascii="黑体" w:eastAsia="黑体" w:hint="eastAsia"/>
          <w:sz w:val="52"/>
        </w:rPr>
        <w:t>石河子大学</w:t>
      </w:r>
    </w:p>
    <w:p w:rsidR="0018722C">
      <w:pPr>
        <w:tabs>
          <w:tab w:pos="753" w:val="left" w:leader="none"/>
          <w:tab w:pos="1504" w:val="left" w:leader="none"/>
          <w:tab w:pos="2255" w:val="left" w:leader="none"/>
          <w:tab w:pos="3007" w:val="left" w:leader="none"/>
          <w:tab w:pos="3758" w:val="left" w:leader="none"/>
        </w:tabs>
        <w:spacing w:before="253"/>
        <w:ind w:leftChars="0" w:left="1" w:rightChars="0" w:right="0" w:firstLineChars="0" w:firstLine="0"/>
        <w:jc w:val="center"/>
        <w:rPr>
          <w:rFonts w:ascii="华文行楷" w:eastAsia="华文行楷" w:hint="eastAsia"/>
          <w:b/>
          <w:sz w:val="50"/>
        </w:rPr>
      </w:pPr>
      <w:r>
        <w:drawing>
          <wp:anchor distT="0" distB="0" distL="0" distR="0" allowOverlap="1" layoutInCell="1" locked="0" behindDoc="0" simplePos="0" relativeHeight="0">
            <wp:simplePos x="0" y="0"/>
            <wp:positionH relativeFrom="page">
              <wp:posOffset>3543300</wp:posOffset>
            </wp:positionH>
            <wp:positionV relativeFrom="paragraph">
              <wp:posOffset>671519</wp:posOffset>
            </wp:positionV>
            <wp:extent cx="856082" cy="85039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856082" cy="850392"/>
                    </a:xfrm>
                    <a:prstGeom prst="rect">
                      <a:avLst/>
                    </a:prstGeom>
                  </pic:spPr>
                </pic:pic>
              </a:graphicData>
            </a:graphic>
          </wp:anchor>
        </w:drawing>
      </w:r>
      <w:r>
        <w:rPr>
          <w:rFonts w:ascii="华文行楷" w:eastAsia="华文行楷" w:hint="eastAsia"/>
          <w:b/>
          <w:sz w:val="50"/>
        </w:rPr>
        <w:t>硕</w:t>
      </w:r>
      <w:r w:rsidRPr="00000000">
        <w:tab/>
        <w:t>士</w:t>
      </w:r>
      <w:r w:rsidRPr="00000000">
        <w:tab/>
        <w:t>学</w:t>
      </w:r>
      <w:r w:rsidRPr="00000000">
        <w:tab/>
        <w:t>位</w:t>
      </w:r>
      <w:r w:rsidRPr="00000000">
        <w:tab/>
        <w:t>论</w:t>
      </w:r>
      <w:r w:rsidRPr="00000000">
        <w:tab/>
        <w:t>文</w:t>
      </w:r>
    </w:p>
    <w:p w:rsidR="0018722C">
      <w:pPr>
        <w:spacing w:before="410"/>
        <w:ind w:leftChars="0" w:left="0" w:rightChars="0" w:right="0" w:firstLineChars="0" w:firstLine="0"/>
        <w:jc w:val="center"/>
        <w:rPr>
          <w:rFonts w:ascii="黑体" w:eastAsia="黑体" w:hint="eastAsia"/>
          <w:sz w:val="44"/>
        </w:rPr>
      </w:pPr>
      <w:r>
        <w:rPr>
          <w:rFonts w:ascii="黑体" w:eastAsia="黑体" w:hint="eastAsia"/>
          <w:w w:val="95"/>
          <w:sz w:val="44"/>
        </w:rPr>
        <w:t>兵团农业产业化龙头企业竞争力研究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62"/>
          <w:szCs w:val="24"/>
          <w:rFonts w:cstheme="minorBidi" w:ascii="黑体" w:hAnsi="宋体" w:eastAsia="宋体" w:cs="宋体"/>
        </w:rPr>
      </w:pPr>
    </w:p>
    <w:p w:rsidR="0018722C">
      <w:pPr>
        <w:widowControl w:val="0"/>
        <w:snapToGrid w:val="1"/>
        <w:spacing w:beforeLines="0" w:afterLines="0" w:after="0" w:line="357" w:lineRule="auto" w:before="1"/>
        <w:ind w:firstLineChars="0" w:firstLine="0" w:leftChars="0" w:left="939" w:rightChars="0" w:right="762"/>
        <w:jc w:val="both"/>
        <w:autoSpaceDE w:val="0"/>
        <w:autoSpaceDN w:val="0"/>
        <w:tabs>
          <w:tab w:pos="7821" w:val="left" w:leader="none"/>
        </w:tabs>
        <w:pBdr>
          <w:bottom w:val="none" w:sz="0" w:space="0" w:color="auto"/>
        </w:pBdr>
        <w:rPr>
          <w:kern w:val="2"/>
          <w:sz w:val="32"/>
          <w:szCs w:val="32"/>
          <w:rFonts w:cstheme="minorBidi" w:ascii="楷体" w:hAnsi="黑体" w:eastAsia="楷体" w:cs="黑体" w:hint="eastAsia"/>
        </w:rPr>
      </w:pPr>
      <w:r>
        <w:rPr>
          <w:kern w:val="2"/>
          <w:sz w:val="32"/>
          <w:szCs w:val="32"/>
          <w:rFonts w:ascii="仿宋" w:eastAsia="仿宋" w:hint="eastAsia" w:cstheme="minorBidi" w:hAnsi="黑体" w:cs="黑体"/>
        </w:rPr>
        <w:t>学 位  申  请  人 ：</w:t>
      </w:r>
      <w:r>
        <w:rPr>
          <w:kern w:val="2"/>
          <w:sz w:val="32"/>
          <w:szCs w:val="32"/>
          <w:rFonts w:ascii="仿宋" w:eastAsia="仿宋" w:hint="eastAsia" w:cstheme="minorBidi" w:hAnsi="黑体" w:cs="黑体"/>
          <w:spacing w:val="78"/>
          <w:u w:val="single"/>
        </w:rPr>
        <w:t> </w:t>
      </w:r>
      <w:r>
        <w:rPr>
          <w:kern w:val="2"/>
          <w:sz w:val="32"/>
          <w:szCs w:val="32"/>
          <w:rFonts w:ascii="楷体" w:eastAsia="楷体" w:hint="eastAsia" w:cstheme="minorBidi" w:hAnsi="黑体" w:cs="黑体"/>
          <w:u w:val="single"/>
        </w:rPr>
        <w:t>康 红梅</w:t>
      </w:r>
      <w:r w:rsidRPr="00000000">
        <w:rPr>
          <w:kern w:val="2"/>
          <w:sz w:val="32"/>
          <w:szCs w:val="32"/>
          <w:rFonts w:cstheme="minorBidi" w:ascii="黑体" w:hAnsi="黑体" w:eastAsia="黑体" w:cs="黑体"/>
        </w:rPr>
        <w:tab/>
        <w:t> </w:t>
      </w:r>
      <w:r>
        <w:rPr>
          <w:kern w:val="2"/>
          <w:sz w:val="32"/>
          <w:szCs w:val="32"/>
          <w:rFonts w:ascii="仿宋" w:eastAsia="仿宋" w:hint="eastAsia" w:cstheme="minorBidi" w:hAnsi="黑体" w:cs="黑体"/>
        </w:rPr>
        <w:t>指  </w:t>
      </w:r>
      <w:r>
        <w:rPr>
          <w:kern w:val="2"/>
          <w:sz w:val="32"/>
          <w:szCs w:val="32"/>
          <w:rFonts w:ascii="仿宋" w:eastAsia="仿宋" w:hint="eastAsia" w:cstheme="minorBidi" w:hAnsi="黑体" w:cs="黑体"/>
          <w:spacing w:val="78"/>
        </w:rPr>
        <w:t> </w:t>
      </w:r>
      <w:r>
        <w:rPr>
          <w:kern w:val="2"/>
          <w:sz w:val="32"/>
          <w:szCs w:val="32"/>
          <w:rFonts w:ascii="仿宋" w:eastAsia="仿宋" w:hint="eastAsia" w:cstheme="minorBidi" w:hAnsi="黑体" w:cs="黑体"/>
        </w:rPr>
        <w:t>导  </w:t>
      </w:r>
      <w:r>
        <w:rPr>
          <w:kern w:val="2"/>
          <w:sz w:val="32"/>
          <w:szCs w:val="32"/>
          <w:rFonts w:ascii="仿宋" w:eastAsia="仿宋" w:hint="eastAsia" w:cstheme="minorBidi" w:hAnsi="黑体" w:cs="黑体"/>
          <w:spacing w:val="0"/>
        </w:rPr>
        <w:t> </w:t>
      </w:r>
      <w:r>
        <w:rPr>
          <w:kern w:val="2"/>
          <w:sz w:val="32"/>
          <w:szCs w:val="32"/>
          <w:rFonts w:ascii="仿宋" w:eastAsia="仿宋" w:hint="eastAsia" w:cstheme="minorBidi" w:hAnsi="黑体" w:cs="黑体"/>
        </w:rPr>
        <w:t>教 </w:t>
      </w:r>
      <w:r>
        <w:rPr>
          <w:kern w:val="2"/>
          <w:sz w:val="32"/>
          <w:szCs w:val="32"/>
          <w:rFonts w:ascii="仿宋" w:eastAsia="仿宋" w:hint="eastAsia" w:cstheme="minorBidi" w:hAnsi="黑体" w:cs="黑体"/>
          <w:spacing w:val="79"/>
        </w:rPr>
        <w:t> </w:t>
      </w:r>
      <w:r>
        <w:rPr>
          <w:kern w:val="2"/>
          <w:sz w:val="32"/>
          <w:szCs w:val="32"/>
          <w:rFonts w:ascii="仿宋" w:eastAsia="仿宋" w:hint="eastAsia" w:cstheme="minorBidi" w:hAnsi="黑体" w:cs="黑体"/>
        </w:rPr>
        <w:t>师：</w:t>
      </w:r>
      <w:r>
        <w:rPr>
          <w:kern w:val="2"/>
          <w:sz w:val="32"/>
          <w:szCs w:val="32"/>
          <w:rFonts w:ascii="仿宋" w:eastAsia="仿宋" w:hint="eastAsia" w:cstheme="minorBidi" w:hAnsi="黑体" w:cs="黑体"/>
          <w:u w:val="single"/>
        </w:rPr>
        <w:t>  </w:t>
      </w:r>
      <w:r>
        <w:rPr>
          <w:kern w:val="2"/>
          <w:sz w:val="32"/>
          <w:szCs w:val="32"/>
          <w:rFonts w:ascii="仿宋" w:eastAsia="仿宋" w:hint="eastAsia" w:cstheme="minorBidi" w:hAnsi="黑体" w:cs="黑体"/>
          <w:spacing w:val="78"/>
          <w:u w:val="single"/>
        </w:rPr>
        <w:t> </w:t>
      </w:r>
      <w:r>
        <w:rPr>
          <w:kern w:val="2"/>
          <w:sz w:val="32"/>
          <w:szCs w:val="32"/>
          <w:rFonts w:ascii="楷体" w:eastAsia="楷体" w:hint="eastAsia" w:cstheme="minorBidi" w:hAnsi="黑体" w:cs="黑体"/>
          <w:u w:val="single"/>
        </w:rPr>
        <w:t>王永静 副教授      </w:t>
      </w:r>
      <w:r>
        <w:rPr>
          <w:kern w:val="2"/>
          <w:sz w:val="32"/>
          <w:szCs w:val="32"/>
          <w:rFonts w:ascii="仿宋" w:eastAsia="仿宋" w:hint="eastAsia" w:cstheme="minorBidi" w:hAnsi="黑体" w:cs="黑体"/>
        </w:rPr>
        <w:t>申</w:t>
      </w:r>
      <w:r>
        <w:rPr>
          <w:kern w:val="2"/>
          <w:sz w:val="32"/>
          <w:szCs w:val="32"/>
          <w:rFonts w:ascii="仿宋" w:eastAsia="仿宋" w:hint="eastAsia" w:cstheme="minorBidi" w:hAnsi="黑体" w:cs="黑体"/>
          <w:spacing w:val="0"/>
        </w:rPr>
        <w:t> </w:t>
      </w:r>
      <w:r>
        <w:rPr>
          <w:kern w:val="2"/>
          <w:sz w:val="32"/>
          <w:szCs w:val="32"/>
          <w:rFonts w:ascii="仿宋" w:eastAsia="仿宋" w:hint="eastAsia" w:cstheme="minorBidi" w:hAnsi="黑体" w:cs="黑体"/>
        </w:rPr>
        <w:t>请</w:t>
      </w:r>
      <w:r>
        <w:rPr>
          <w:kern w:val="2"/>
          <w:sz w:val="32"/>
          <w:szCs w:val="32"/>
          <w:rFonts w:ascii="仿宋" w:eastAsia="仿宋" w:hint="eastAsia" w:cstheme="minorBidi" w:hAnsi="黑体" w:cs="黑体"/>
          <w:spacing w:val="79"/>
        </w:rPr>
        <w:t> </w:t>
      </w:r>
      <w:r>
        <w:rPr>
          <w:kern w:val="2"/>
          <w:sz w:val="32"/>
          <w:szCs w:val="32"/>
          <w:rFonts w:ascii="仿宋" w:eastAsia="仿宋" w:hint="eastAsia" w:cstheme="minorBidi" w:hAnsi="黑体" w:cs="黑体"/>
        </w:rPr>
        <w:t>学 位</w:t>
      </w:r>
      <w:r>
        <w:rPr>
          <w:kern w:val="2"/>
          <w:sz w:val="32"/>
          <w:szCs w:val="32"/>
          <w:rFonts w:ascii="仿宋" w:eastAsia="仿宋" w:hint="eastAsia" w:cstheme="minorBidi" w:hAnsi="黑体" w:cs="黑体"/>
          <w:spacing w:val="0"/>
        </w:rPr>
        <w:t> </w:t>
      </w:r>
      <w:r>
        <w:rPr>
          <w:kern w:val="2"/>
          <w:sz w:val="32"/>
          <w:szCs w:val="32"/>
          <w:rFonts w:ascii="仿宋" w:eastAsia="仿宋" w:hint="eastAsia" w:cstheme="minorBidi" w:hAnsi="黑体" w:cs="黑体"/>
        </w:rPr>
        <w:t>类</w:t>
      </w:r>
      <w:r>
        <w:rPr>
          <w:kern w:val="2"/>
          <w:sz w:val="32"/>
          <w:szCs w:val="32"/>
          <w:rFonts w:ascii="仿宋" w:eastAsia="仿宋" w:hint="eastAsia" w:cstheme="minorBidi" w:hAnsi="黑体" w:cs="黑体"/>
          <w:spacing w:val="0"/>
        </w:rPr>
        <w:t> </w:t>
      </w:r>
      <w:r>
        <w:rPr>
          <w:kern w:val="2"/>
          <w:sz w:val="32"/>
          <w:szCs w:val="32"/>
          <w:rFonts w:ascii="仿宋" w:eastAsia="仿宋" w:hint="eastAsia" w:cstheme="minorBidi" w:hAnsi="黑体" w:cs="黑体"/>
        </w:rPr>
        <w:t>别：</w:t>
      </w:r>
      <w:r>
        <w:rPr>
          <w:kern w:val="2"/>
          <w:sz w:val="32"/>
          <w:szCs w:val="32"/>
          <w:rFonts w:ascii="仿宋" w:eastAsia="仿宋" w:hint="eastAsia" w:cstheme="minorBidi" w:hAnsi="黑体" w:cs="黑体"/>
          <w:u w:val="single"/>
        </w:rPr>
        <w:t> </w:t>
      </w:r>
      <w:r>
        <w:rPr>
          <w:kern w:val="2"/>
          <w:sz w:val="32"/>
          <w:szCs w:val="32"/>
          <w:rFonts w:ascii="仿宋" w:eastAsia="仿宋" w:hint="eastAsia" w:cstheme="minorBidi" w:hAnsi="黑体" w:cs="黑体"/>
          <w:spacing w:val="78"/>
          <w:u w:val="single"/>
        </w:rPr>
        <w:t> </w:t>
      </w:r>
      <w:r>
        <w:rPr>
          <w:kern w:val="2"/>
          <w:sz w:val="32"/>
          <w:szCs w:val="32"/>
          <w:rFonts w:ascii="楷体" w:eastAsia="楷体" w:hint="eastAsia" w:cstheme="minorBidi" w:hAnsi="黑体" w:cs="黑体"/>
          <w:u w:val="single"/>
        </w:rPr>
        <w:t>专业硕士</w:t>
      </w:r>
      <w:r w:rsidRPr="00000000">
        <w:rPr>
          <w:kern w:val="2"/>
          <w:sz w:val="32"/>
          <w:szCs w:val="32"/>
          <w:rFonts w:cstheme="minorBidi" w:ascii="黑体" w:hAnsi="黑体" w:eastAsia="黑体" w:cs="黑体"/>
        </w:rPr>
        <w:tab/>
        <w:t> </w:t>
      </w:r>
      <w:r>
        <w:rPr>
          <w:kern w:val="2"/>
          <w:sz w:val="32"/>
          <w:szCs w:val="32"/>
          <w:rFonts w:ascii="仿宋" w:eastAsia="仿宋" w:hint="eastAsia" w:cstheme="minorBidi" w:hAnsi="黑体" w:cs="黑体"/>
        </w:rPr>
        <w:t>专  </w:t>
      </w:r>
      <w:r>
        <w:rPr>
          <w:kern w:val="2"/>
          <w:sz w:val="32"/>
          <w:szCs w:val="32"/>
          <w:rFonts w:ascii="仿宋" w:eastAsia="仿宋" w:hint="eastAsia" w:cstheme="minorBidi" w:hAnsi="黑体" w:cs="黑体"/>
          <w:spacing w:val="78"/>
        </w:rPr>
        <w:t> </w:t>
      </w:r>
      <w:r>
        <w:rPr>
          <w:kern w:val="2"/>
          <w:sz w:val="32"/>
          <w:szCs w:val="32"/>
          <w:rFonts w:ascii="仿宋" w:eastAsia="仿宋" w:hint="eastAsia" w:cstheme="minorBidi" w:hAnsi="黑体" w:cs="黑体"/>
        </w:rPr>
        <w:t>业  </w:t>
      </w:r>
      <w:r>
        <w:rPr>
          <w:kern w:val="2"/>
          <w:sz w:val="32"/>
          <w:szCs w:val="32"/>
          <w:rFonts w:ascii="仿宋" w:eastAsia="仿宋" w:hint="eastAsia" w:cstheme="minorBidi" w:hAnsi="黑体" w:cs="黑体"/>
          <w:spacing w:val="0"/>
        </w:rPr>
        <w:t> </w:t>
      </w:r>
      <w:r>
        <w:rPr>
          <w:kern w:val="2"/>
          <w:sz w:val="32"/>
          <w:szCs w:val="32"/>
          <w:rFonts w:ascii="仿宋" w:eastAsia="仿宋" w:hint="eastAsia" w:cstheme="minorBidi" w:hAnsi="黑体" w:cs="黑体"/>
        </w:rPr>
        <w:t>名 </w:t>
      </w:r>
      <w:r>
        <w:rPr>
          <w:kern w:val="2"/>
          <w:sz w:val="32"/>
          <w:szCs w:val="32"/>
          <w:rFonts w:ascii="仿宋" w:eastAsia="仿宋" w:hint="eastAsia" w:cstheme="minorBidi" w:hAnsi="黑体" w:cs="黑体"/>
          <w:spacing w:val="78"/>
        </w:rPr>
        <w:t> </w:t>
      </w:r>
      <w:r>
        <w:rPr>
          <w:kern w:val="2"/>
          <w:sz w:val="32"/>
          <w:szCs w:val="32"/>
          <w:rFonts w:ascii="仿宋" w:eastAsia="仿宋" w:hint="eastAsia" w:cstheme="minorBidi" w:hAnsi="黑体" w:cs="黑体"/>
        </w:rPr>
        <w:t>称：</w:t>
      </w:r>
      <w:r>
        <w:rPr>
          <w:kern w:val="2"/>
          <w:sz w:val="32"/>
          <w:szCs w:val="32"/>
          <w:rFonts w:ascii="仿宋" w:eastAsia="仿宋" w:hint="eastAsia" w:cstheme="minorBidi" w:hAnsi="黑体" w:cs="黑体"/>
          <w:u w:val="single"/>
        </w:rPr>
        <w:t>  </w:t>
      </w:r>
      <w:r>
        <w:rPr>
          <w:kern w:val="2"/>
          <w:sz w:val="32"/>
          <w:szCs w:val="32"/>
          <w:rFonts w:ascii="仿宋" w:eastAsia="仿宋" w:hint="eastAsia" w:cstheme="minorBidi" w:hAnsi="黑体" w:cs="黑体"/>
          <w:spacing w:val="78"/>
          <w:u w:val="single"/>
        </w:rPr>
        <w:t> </w:t>
      </w:r>
      <w:r>
        <w:rPr>
          <w:kern w:val="2"/>
          <w:sz w:val="32"/>
          <w:szCs w:val="32"/>
          <w:rFonts w:ascii="楷体" w:eastAsia="楷体" w:hint="eastAsia" w:cstheme="minorBidi" w:hAnsi="黑体" w:cs="黑体"/>
          <w:u w:val="single"/>
        </w:rPr>
        <w:t>农业推广专业      </w:t>
      </w:r>
      <w:r>
        <w:rPr>
          <w:kern w:val="2"/>
          <w:sz w:val="32"/>
          <w:szCs w:val="32"/>
          <w:rFonts w:ascii="楷体" w:eastAsia="楷体" w:hint="eastAsia" w:cstheme="minorBidi" w:hAnsi="黑体" w:cs="黑体"/>
          <w:spacing w:val="0"/>
          <w:u w:val="single"/>
        </w:rPr>
        <w:t> </w:t>
      </w:r>
      <w:r>
        <w:rPr>
          <w:kern w:val="2"/>
          <w:sz w:val="32"/>
          <w:szCs w:val="32"/>
          <w:rFonts w:ascii="仿宋" w:eastAsia="仿宋" w:hint="eastAsia" w:cstheme="minorBidi" w:hAnsi="黑体" w:cs="黑体"/>
        </w:rPr>
        <w:t>研   </w:t>
      </w:r>
      <w:r>
        <w:rPr>
          <w:kern w:val="2"/>
          <w:sz w:val="32"/>
          <w:szCs w:val="32"/>
          <w:rFonts w:ascii="仿宋" w:eastAsia="仿宋" w:hint="eastAsia" w:cstheme="minorBidi" w:hAnsi="黑体" w:cs="黑体"/>
          <w:spacing w:val="60"/>
        </w:rPr>
        <w:t> </w:t>
      </w:r>
      <w:r>
        <w:rPr>
          <w:kern w:val="2"/>
          <w:sz w:val="32"/>
          <w:szCs w:val="32"/>
          <w:rFonts w:ascii="仿宋" w:eastAsia="仿宋" w:hint="eastAsia" w:cstheme="minorBidi" w:hAnsi="黑体" w:cs="黑体"/>
        </w:rPr>
        <w:t>究  </w:t>
      </w:r>
      <w:r>
        <w:rPr>
          <w:kern w:val="2"/>
          <w:sz w:val="32"/>
          <w:szCs w:val="32"/>
          <w:rFonts w:ascii="仿宋" w:eastAsia="仿宋" w:hint="eastAsia" w:cstheme="minorBidi" w:hAnsi="黑体" w:cs="黑体"/>
          <w:spacing w:val="62"/>
        </w:rPr>
        <w:t> </w:t>
      </w:r>
      <w:r>
        <w:rPr>
          <w:kern w:val="2"/>
          <w:sz w:val="32"/>
          <w:szCs w:val="32"/>
          <w:rFonts w:ascii="仿宋" w:eastAsia="仿宋" w:hint="eastAsia" w:cstheme="minorBidi" w:hAnsi="黑体" w:cs="黑体"/>
        </w:rPr>
        <w:t>领  </w:t>
      </w:r>
      <w:r>
        <w:rPr>
          <w:kern w:val="2"/>
          <w:sz w:val="32"/>
          <w:szCs w:val="32"/>
          <w:rFonts w:ascii="仿宋" w:eastAsia="仿宋" w:hint="eastAsia" w:cstheme="minorBidi" w:hAnsi="黑体" w:cs="黑体"/>
          <w:spacing w:val="60"/>
        </w:rPr>
        <w:t> </w:t>
      </w:r>
      <w:r>
        <w:rPr>
          <w:kern w:val="2"/>
          <w:sz w:val="32"/>
          <w:szCs w:val="32"/>
          <w:rFonts w:ascii="仿宋" w:eastAsia="仿宋" w:hint="eastAsia" w:cstheme="minorBidi" w:hAnsi="黑体" w:cs="黑体"/>
        </w:rPr>
        <w:t>域：</w:t>
      </w:r>
      <w:r>
        <w:rPr>
          <w:kern w:val="2"/>
          <w:sz w:val="32"/>
          <w:szCs w:val="32"/>
          <w:rFonts w:ascii="仿宋" w:eastAsia="仿宋" w:hint="eastAsia" w:cstheme="minorBidi" w:hAnsi="黑体" w:cs="黑体"/>
          <w:u w:val="single"/>
        </w:rPr>
        <w:t>   </w:t>
      </w:r>
      <w:r>
        <w:rPr>
          <w:kern w:val="2"/>
          <w:sz w:val="32"/>
          <w:szCs w:val="32"/>
          <w:rFonts w:ascii="仿宋" w:eastAsia="仿宋" w:hint="eastAsia" w:cstheme="minorBidi" w:hAnsi="黑体" w:cs="黑体"/>
          <w:spacing w:val="60"/>
          <w:u w:val="single"/>
        </w:rPr>
        <w:t> </w:t>
      </w:r>
      <w:r>
        <w:rPr>
          <w:kern w:val="2"/>
          <w:sz w:val="32"/>
          <w:szCs w:val="32"/>
          <w:rFonts w:ascii="楷体" w:eastAsia="楷体" w:hint="eastAsia" w:cstheme="minorBidi" w:hAnsi="黑体" w:cs="黑体"/>
          <w:u w:val="single"/>
        </w:rPr>
        <w:t>农村与区域发展</w:t>
      </w:r>
      <w:r>
        <w:rPr>
          <w:kern w:val="2"/>
          <w:sz w:val="32"/>
          <w:szCs w:val="32"/>
          <w:rFonts w:ascii="仿宋" w:eastAsia="仿宋" w:hint="eastAsia" w:cstheme="minorBidi" w:hAnsi="黑体" w:cs="黑体"/>
        </w:rPr>
        <w:t>所  </w:t>
      </w:r>
      <w:r>
        <w:rPr>
          <w:kern w:val="2"/>
          <w:sz w:val="32"/>
          <w:szCs w:val="32"/>
          <w:rFonts w:ascii="仿宋" w:eastAsia="仿宋" w:hint="eastAsia" w:cstheme="minorBidi" w:hAnsi="黑体" w:cs="黑体"/>
          <w:spacing w:val="78"/>
        </w:rPr>
        <w:t> </w:t>
      </w:r>
      <w:r>
        <w:rPr>
          <w:kern w:val="2"/>
          <w:sz w:val="32"/>
          <w:szCs w:val="32"/>
          <w:rFonts w:ascii="仿宋" w:eastAsia="仿宋" w:hint="eastAsia" w:cstheme="minorBidi" w:hAnsi="黑体" w:cs="黑体"/>
        </w:rPr>
        <w:t>在  </w:t>
      </w:r>
      <w:r>
        <w:rPr>
          <w:kern w:val="2"/>
          <w:sz w:val="32"/>
          <w:szCs w:val="32"/>
          <w:rFonts w:ascii="仿宋" w:eastAsia="仿宋" w:hint="eastAsia" w:cstheme="minorBidi" w:hAnsi="黑体" w:cs="黑体"/>
          <w:spacing w:val="0"/>
        </w:rPr>
        <w:t> </w:t>
      </w:r>
      <w:r>
        <w:rPr>
          <w:kern w:val="2"/>
          <w:sz w:val="32"/>
          <w:szCs w:val="32"/>
          <w:rFonts w:ascii="仿宋" w:eastAsia="仿宋" w:hint="eastAsia" w:cstheme="minorBidi" w:hAnsi="黑体" w:cs="黑体"/>
        </w:rPr>
        <w:t>学 </w:t>
      </w:r>
      <w:r>
        <w:rPr>
          <w:kern w:val="2"/>
          <w:sz w:val="32"/>
          <w:szCs w:val="32"/>
          <w:rFonts w:ascii="仿宋" w:eastAsia="仿宋" w:hint="eastAsia" w:cstheme="minorBidi" w:hAnsi="黑体" w:cs="黑体"/>
          <w:spacing w:val="78"/>
        </w:rPr>
        <w:t> </w:t>
      </w:r>
      <w:r>
        <w:rPr>
          <w:kern w:val="2"/>
          <w:sz w:val="32"/>
          <w:szCs w:val="32"/>
          <w:rFonts w:ascii="仿宋" w:eastAsia="仿宋" w:hint="eastAsia" w:cstheme="minorBidi" w:hAnsi="黑体" w:cs="黑体"/>
        </w:rPr>
        <w:t>院：</w:t>
      </w:r>
      <w:r>
        <w:rPr>
          <w:kern w:val="2"/>
          <w:sz w:val="32"/>
          <w:szCs w:val="32"/>
          <w:rFonts w:ascii="仿宋" w:eastAsia="仿宋" w:hint="eastAsia" w:cstheme="minorBidi" w:hAnsi="黑体" w:cs="黑体"/>
          <w:u w:val="single"/>
        </w:rPr>
        <w:t>  </w:t>
      </w:r>
      <w:r>
        <w:rPr>
          <w:kern w:val="2"/>
          <w:sz w:val="32"/>
          <w:szCs w:val="32"/>
          <w:rFonts w:ascii="仿宋" w:eastAsia="仿宋" w:hint="eastAsia" w:cstheme="minorBidi" w:hAnsi="黑体" w:cs="黑体"/>
          <w:spacing w:val="78"/>
          <w:u w:val="single"/>
        </w:rPr>
        <w:t> </w:t>
      </w:r>
      <w:r>
        <w:rPr>
          <w:kern w:val="2"/>
          <w:sz w:val="32"/>
          <w:szCs w:val="32"/>
          <w:rFonts w:ascii="楷体" w:eastAsia="楷体" w:hint="eastAsia" w:cstheme="minorBidi" w:hAnsi="黑体" w:cs="黑体"/>
          <w:u w:val="single"/>
        </w:rPr>
        <w:t>经济与管理学院    </w:t>
      </w:r>
      <w:r>
        <w:rPr>
          <w:kern w:val="2"/>
          <w:sz w:val="32"/>
          <w:szCs w:val="32"/>
          <w:rFonts w:ascii="楷体" w:eastAsia="楷体" w:hint="eastAsia" w:cstheme="minorBidi" w:hAnsi="黑体" w:cs="黑体"/>
          <w:spacing w:val="0"/>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9"/>
          <w:szCs w:val="24"/>
          <w:rFonts w:cstheme="minorBidi" w:ascii="楷体" w:hAnsi="宋体" w:eastAsia="宋体" w:cs="宋体"/>
        </w:rPr>
      </w:pPr>
    </w:p>
    <w:p w:rsidR="0018722C">
      <w:pPr>
        <w:spacing w:before="0"/>
        <w:ind w:leftChars="0" w:left="0" w:rightChars="0" w:right="0" w:firstLineChars="0" w:firstLine="0"/>
        <w:jc w:val="center"/>
        <w:rPr>
          <w:rFonts w:ascii="仿宋" w:hAnsi="仿宋" w:eastAsia="仿宋" w:hint="eastAsia"/>
          <w:sz w:val="32"/>
        </w:rPr>
      </w:pPr>
      <w:r>
        <w:rPr>
          <w:rFonts w:ascii="仿宋" w:hAnsi="仿宋" w:eastAsia="仿宋" w:hint="eastAsia"/>
          <w:w w:val="95"/>
          <w:sz w:val="32"/>
        </w:rPr>
        <w:t>中国·新疆·石河子</w:t>
      </w:r>
    </w:p>
    <w:p w:rsidR="0018722C">
      <w:pPr>
        <w:spacing w:before="204"/>
        <w:ind w:leftChars="0" w:left="144" w:rightChars="0" w:right="142" w:firstLineChars="0" w:firstLine="0"/>
        <w:jc w:val="center"/>
        <w:rPr>
          <w:rFonts w:ascii="仿宋" w:eastAsia="仿宋" w:hint="eastAsia"/>
          <w:sz w:val="32"/>
        </w:rPr>
      </w:pPr>
      <w:r>
        <w:rPr>
          <w:rFonts w:ascii="仿宋" w:eastAsia="仿宋" w:hint="eastAsia"/>
          <w:sz w:val="32"/>
        </w:rPr>
        <w:t>2013</w:t>
      </w:r>
      <w:r>
        <w:rPr>
          <w:rFonts w:ascii="仿宋" w:eastAsia="仿宋" w:hint="eastAsia"/>
          <w:spacing w:val="-28"/>
          <w:sz w:val="32"/>
        </w:rPr>
        <w:t> 年 </w:t>
      </w:r>
      <w:r>
        <w:rPr>
          <w:rFonts w:ascii="仿宋" w:eastAsia="仿宋" w:hint="eastAsia"/>
          <w:sz w:val="32"/>
        </w:rPr>
        <w:t>05</w:t>
      </w:r>
      <w:r>
        <w:rPr>
          <w:rFonts w:ascii="仿宋" w:eastAsia="仿宋" w:hint="eastAsia"/>
          <w:spacing w:val="-20"/>
          <w:sz w:val="32"/>
        </w:rPr>
        <w:t> 月</w:t>
      </w:r>
    </w:p>
    <w:p w:rsidR="0018722C">
      <w:pPr>
        <w:spacing w:after="0"/>
        <w:jc w:val="center"/>
        <w:rPr>
          <w:rFonts w:ascii="仿宋" w:eastAsia="仿宋" w:hint="eastAsia"/>
          <w:sz w:val="32"/>
        </w:rPr>
        <w:sectPr w:rsidR="00556256">
          <w:pgSz w:w="11910" w:h="16840"/>
          <w:pgMar w:header="906" w:top="1100" w:bottom="280" w:left="1660" w:right="166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header="906" w:footer="0" w:top="1100" w:bottom="280" w:left="1660" w:right="16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369" w:lineRule="auto" w:before="165"/>
        <w:ind w:leftChars="0" w:left="814" w:rightChars="0" w:right="513" w:hanging="168"/>
        <w:jc w:val="left"/>
        <w:rPr>
          <w:rFonts w:ascii="Calibri" w:eastAsia="Calibri"/>
          <w:b/>
          <w:sz w:val="30"/>
        </w:rPr>
      </w:pPr>
      <w:r>
        <w:rPr>
          <w:rFonts w:ascii="Calibri" w:eastAsia="Calibri"/>
          <w:b/>
          <w:sz w:val="30"/>
        </w:rPr>
        <w:t>Agriculture industrialization leading enterprises of Xinjiang Production  </w:t>
      </w:r>
      <w:r>
        <w:rPr>
          <w:b/>
          <w:sz w:val="30"/>
        </w:rPr>
        <w:t>﹠</w:t>
      </w:r>
      <w:r>
        <w:rPr>
          <w:rFonts w:ascii="Calibri" w:eastAsia="Calibri"/>
          <w:b/>
          <w:sz w:val="30"/>
        </w:rPr>
        <w:t>Construction Group on the competitiveness</w:t>
      </w:r>
    </w:p>
    <w:p w:rsidR="0018722C">
      <w:pPr>
        <w:spacing w:before="55"/>
        <w:ind w:leftChars="0" w:left="3942" w:rightChars="0" w:right="0" w:firstLineChars="0" w:firstLine="0"/>
        <w:jc w:val="left"/>
        <w:rPr>
          <w:rFonts w:ascii="Calibri"/>
          <w:b/>
          <w:sz w:val="30"/>
        </w:rPr>
      </w:pPr>
      <w:r>
        <w:rPr>
          <w:rFonts w:ascii="Calibri"/>
          <w:b/>
          <w:sz w:val="30"/>
        </w:rPr>
        <w:t>analysis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Calibri"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2"/>
          <w:szCs w:val="24"/>
          <w:rFonts w:cstheme="minorBidi" w:ascii="Calibri" w:hAnsi="宋体" w:eastAsia="宋体" w:cs="宋体"/>
          <w:b/>
        </w:rPr>
      </w:pPr>
    </w:p>
    <w:p w:rsidR="0018722C">
      <w:pPr>
        <w:widowControl w:val="0"/>
        <w:snapToGrid w:val="1"/>
        <w:spacing w:beforeLines="0" w:afterLines="0" w:lineRule="auto" w:line="240" w:after="0" w:before="1"/>
        <w:ind w:firstLineChars="0" w:firstLine="0" w:rightChars="0" w:right="0" w:leftChars="0" w:left="2615"/>
        <w:jc w:val="left"/>
        <w:autoSpaceDE w:val="0"/>
        <w:autoSpaceDN w:val="0"/>
        <w:pBdr>
          <w:bottom w:val="none" w:sz="0" w:space="0" w:color="auto"/>
        </w:pBdr>
        <w:rPr>
          <w:kern w:val="2"/>
          <w:sz w:val="30"/>
          <w:szCs w:val="30"/>
          <w:rFonts w:cstheme="minorBidi" w:ascii="Calibri" w:hAnsi="Calibri" w:eastAsia="Calibri" w:cs="Calibri"/>
        </w:rPr>
      </w:pPr>
      <w:r>
        <w:rPr>
          <w:kern w:val="2"/>
          <w:sz w:val="30"/>
          <w:szCs w:val="30"/>
          <w:rFonts w:cstheme="minorBidi" w:ascii="Calibri" w:hAnsi="Calibri" w:eastAsia="Calibri" w:cs="Calibri"/>
        </w:rPr>
        <w:t>A Dissertation Submitted to</w:t>
      </w:r>
    </w:p>
    <w:p w:rsidR="0018722C">
      <w:pPr>
        <w:tabs>
          <w:tab w:pos="1181" w:val="left" w:leader="none"/>
        </w:tabs>
        <w:spacing w:before="258"/>
        <w:ind w:leftChars="0" w:left="0" w:rightChars="0" w:right="1" w:firstLineChars="0" w:firstLine="0"/>
        <w:jc w:val="center"/>
        <w:rPr>
          <w:rFonts w:ascii="Calibri"/>
          <w:b/>
          <w:sz w:val="30"/>
        </w:rPr>
      </w:pPr>
      <w:r>
        <w:rPr>
          <w:rFonts w:ascii="Calibri"/>
          <w:b/>
          <w:sz w:val="30"/>
        </w:rPr>
        <w:t>Shihezi</w:t>
      </w:r>
      <w:r w:rsidRPr="00000000">
        <w:tab/>
        <w:t>University</w:t>
      </w:r>
    </w:p>
    <w:p w:rsidR="0018722C">
      <w:pPr>
        <w:widowControl w:val="0"/>
        <w:snapToGrid w:val="1"/>
        <w:spacing w:beforeLines="0" w:afterLines="0" w:after="0" w:line="408" w:lineRule="auto" w:before="257"/>
        <w:ind w:firstLineChars="0" w:firstLine="0" w:leftChars="0" w:left="1759" w:rightChars="0" w:right="1761"/>
        <w:jc w:val="center"/>
        <w:autoSpaceDE w:val="0"/>
        <w:autoSpaceDN w:val="0"/>
        <w:pBdr>
          <w:bottom w:val="none" w:sz="0" w:space="0" w:color="auto"/>
        </w:pBdr>
        <w:rPr>
          <w:kern w:val="2"/>
          <w:sz w:val="30"/>
          <w:szCs w:val="30"/>
          <w:rFonts w:cstheme="minorBidi" w:ascii="Calibri" w:hAnsi="Calibri" w:eastAsia="Calibri" w:cs="Calibri"/>
        </w:rPr>
      </w:pPr>
      <w:r>
        <w:rPr>
          <w:kern w:val="2"/>
          <w:sz w:val="30"/>
          <w:szCs w:val="30"/>
          <w:rFonts w:cstheme="minorBidi" w:ascii="Calibri" w:hAnsi="Calibri" w:eastAsia="Calibri" w:cs="Calibri"/>
        </w:rPr>
        <w:t>In Partial Fulfillment of the Requirements for the Degree of</w:t>
      </w:r>
    </w:p>
    <w:p w:rsidR="0018722C">
      <w:pPr>
        <w:spacing w:before="16"/>
        <w:ind w:leftChars="0" w:left="2442" w:rightChars="0" w:right="0" w:firstLineChars="0" w:firstLine="0"/>
        <w:jc w:val="left"/>
        <w:rPr>
          <w:rFonts w:ascii="Times New Roman"/>
          <w:b/>
          <w:sz w:val="30"/>
        </w:rPr>
      </w:pPr>
      <w:r>
        <w:rPr>
          <w:rFonts w:ascii="Times New Roman"/>
          <w:b/>
          <w:sz w:val="30"/>
        </w:rPr>
        <w:t>Master Of Agricultural Extension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5"/>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center"/>
        <w:autoSpaceDE w:val="0"/>
        <w:autoSpaceDN w:val="0"/>
        <w:pBdr>
          <w:bottom w:val="none" w:sz="0" w:space="0" w:color="auto"/>
        </w:pBdr>
        <w:rPr>
          <w:kern w:val="2"/>
          <w:sz w:val="24"/>
          <w:szCs w:val="24"/>
          <w:rFonts w:cstheme="minorBidi" w:ascii="Calibri" w:hAnsi="宋体" w:eastAsia="宋体" w:cs="宋体"/>
          <w:b/>
          <w:bCs/>
        </w:rPr>
      </w:pPr>
      <w:r>
        <w:rPr>
          <w:kern w:val="2"/>
          <w:sz w:val="24"/>
          <w:szCs w:val="24"/>
          <w:b/>
          <w:bCs/>
          <w:rFonts w:ascii="Calibri" w:cstheme="minorBidi" w:hAnsi="宋体" w:eastAsia="宋体" w:cs="宋体"/>
        </w:rPr>
        <w:t>By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Calibri" w:hAnsi="宋体" w:eastAsia="宋体" w:cs="宋体"/>
          <w:b/>
        </w:rPr>
      </w:pPr>
    </w:p>
    <w:p w:rsidR="0018722C">
      <w:pPr>
        <w:spacing w:before="171"/>
        <w:ind w:leftChars="0" w:left="3323" w:rightChars="0" w:right="0" w:firstLineChars="0" w:firstLine="0"/>
        <w:jc w:val="left"/>
        <w:rPr>
          <w:rFonts w:ascii="Times New Roman"/>
          <w:b/>
          <w:sz w:val="30"/>
        </w:rPr>
      </w:pPr>
      <w:r>
        <w:rPr>
          <w:rFonts w:ascii="Times New Roman"/>
          <w:b/>
          <w:sz w:val="30"/>
        </w:rPr>
        <w:t>Kang Hongmei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6"/>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1"/>
        <w:jc w:val="center"/>
        <w:autoSpaceDE w:val="0"/>
        <w:autoSpaceDN w:val="0"/>
        <w:pBdr>
          <w:bottom w:val="none" w:sz="0" w:space="0" w:color="auto"/>
        </w:pBdr>
        <w:rPr>
          <w:kern w:val="2"/>
          <w:sz w:val="30"/>
          <w:szCs w:val="30"/>
          <w:rFonts w:cstheme="minorBidi" w:ascii="Times New Roman" w:hAnsi="Calibri" w:eastAsia="Calibri" w:cs="Calibri"/>
        </w:rPr>
      </w:pPr>
      <w:r>
        <w:rPr>
          <w:kern w:val="2"/>
          <w:sz w:val="30"/>
          <w:szCs w:val="30"/>
          <w:rFonts w:ascii="Times New Roman" w:cstheme="minorBidi" w:hAnsi="Calibri" w:eastAsia="Calibri" w:cs="Calibri"/>
        </w:rPr>
        <w:t>Dissertation Supervisor:Prof. li hui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after="0" w:before="0"/>
        <w:ind w:rightChars="0" w:right="0" w:hanging="490" w:leftChars="0" w:left="0" w:firstLineChars="0" w:firstLine="0"/>
        <w:jc w:val="center"/>
        <w:autoSpaceDE w:val="0"/>
        <w:autoSpaceDN w:val="0"/>
        <w:pBdr>
          <w:bottom w:val="none" w:sz="0" w:space="0" w:color="auto"/>
        </w:pBdr>
        <w:rPr>
          <w:kern w:val="2"/>
          <w:sz w:val="28"/>
          <w:szCs w:val="28"/>
          <w:rFonts w:cstheme="minorBidi" w:ascii="Calibri" w:hAnsi="黑体" w:eastAsia="黑体" w:cs="黑体"/>
        </w:rPr>
      </w:pPr>
      <w:r>
        <w:rPr>
          <w:kern w:val="2"/>
          <w:sz w:val="28"/>
          <w:szCs w:val="28"/>
          <w:rFonts w:ascii="Calibri" w:cstheme="minorBidi" w:hAnsi="黑体" w:eastAsia="黑体" w:cs="黑体"/>
        </w:rPr>
        <w:t>MAY,2013</w:t>
      </w:r>
    </w:p>
    <w:p w:rsidR="0018722C">
      <w:pPr>
        <w:spacing w:after="0"/>
        <w:jc w:val="center"/>
        <w:rPr>
          <w:rFonts w:ascii="Calibri"/>
        </w:rPr>
        <w:sectPr w:rsidR="00556256">
          <w:pgSz w:w="11910" w:h="16840"/>
          <w:pgMar w:header="906" w:footer="0" w:top="1100" w:bottom="280" w:left="1660" w:right="166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header="906" w:footer="0" w:top="1100" w:bottom="280" w:left="1660" w:right="16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line="381" w:lineRule="auto" w:before="8"/>
        <w:ind w:leftChars="0" w:left="2944" w:rightChars="0" w:right="1194" w:hanging="1813"/>
        <w:jc w:val="left"/>
        <w:rPr>
          <w:rFonts w:ascii="仿宋" w:eastAsia="仿宋" w:hint="eastAsia"/>
          <w:sz w:val="30"/>
        </w:rPr>
      </w:pPr>
      <w:bookmarkStart w:name="声明 " w:id="2"/>
      <w:bookmarkEnd w:id="2"/>
      <w:r/>
      <w:r>
        <w:rPr>
          <w:rFonts w:ascii="仿宋" w:eastAsia="仿宋" w:hint="eastAsia"/>
          <w:b/>
          <w:sz w:val="30"/>
        </w:rPr>
        <w:t>石河子大学学位论文独创性声明及使用授权声明</w:t>
      </w:r>
      <w:r>
        <w:rPr>
          <w:rFonts w:ascii="仿宋" w:eastAsia="仿宋" w:hint="eastAsia"/>
          <w:sz w:val="30"/>
        </w:rPr>
        <w:t>学位论文独创性声明</w:t>
      </w:r>
    </w:p>
    <w:p w:rsidR="0018722C">
      <w:pPr>
        <w:spacing w:line="408" w:lineRule="auto" w:before="207"/>
        <w:ind w:leftChars="0" w:left="140" w:rightChars="0" w:right="0" w:firstLineChars="0" w:firstLine="417"/>
        <w:jc w:val="left"/>
        <w:rPr>
          <w:rFonts w:ascii="仿宋" w:eastAsia="仿宋" w:hint="eastAsia"/>
          <w:sz w:val="21"/>
        </w:rPr>
      </w:pPr>
      <w:r>
        <w:rPr>
          <w:rFonts w:ascii="仿宋" w:eastAsia="仿宋" w:hint="eastAsia"/>
          <w:spacing w:val="-3"/>
          <w:sz w:val="21"/>
        </w:rPr>
        <w:t>本人所呈交的学位论文是在我导师的指导下进行的研究工作及取得的研究成果。据我所</w:t>
      </w:r>
      <w:r>
        <w:rPr>
          <w:rFonts w:ascii="仿宋" w:eastAsia="仿宋" w:hint="eastAsia"/>
          <w:spacing w:val="-4"/>
          <w:sz w:val="21"/>
        </w:rPr>
        <w:t>知，除文中已经注明引用的内容外 ，本论文不包含其他个人已经发表或撰写过的研究成果。</w:t>
      </w:r>
      <w:r>
        <w:rPr>
          <w:rFonts w:ascii="仿宋" w:eastAsia="仿宋" w:hint="eastAsia"/>
          <w:spacing w:val="-2"/>
          <w:sz w:val="21"/>
        </w:rPr>
        <w:t>对本文的研究做出重要贡献的个人和集体，均已在文中作了明确的说明并表示谢意。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tabs>
          <w:tab w:pos="4970" w:val="left" w:leader="none"/>
          <w:tab w:pos="6230" w:val="left" w:leader="none"/>
          <w:tab w:pos="6861" w:val="left" w:leader="none"/>
          <w:tab w:pos="7490" w:val="left" w:leader="none"/>
        </w:tabs>
        <w:spacing w:before="142"/>
        <w:ind w:leftChars="0" w:left="1398" w:rightChars="0" w:right="0" w:firstLineChars="0" w:firstLine="0"/>
        <w:jc w:val="left"/>
        <w:rPr>
          <w:rFonts w:ascii="仿宋" w:eastAsia="仿宋" w:hint="eastAsia"/>
          <w:sz w:val="21"/>
        </w:rPr>
      </w:pPr>
      <w:r>
        <w:rPr>
          <w:rFonts w:ascii="仿宋" w:eastAsia="仿宋" w:hint="eastAsia"/>
          <w:sz w:val="21"/>
        </w:rPr>
        <w:t>研</w:t>
      </w:r>
      <w:r>
        <w:rPr>
          <w:rFonts w:ascii="仿宋" w:eastAsia="仿宋" w:hint="eastAsia"/>
          <w:spacing w:val="-2"/>
          <w:sz w:val="21"/>
        </w:rPr>
        <w:t>究</w:t>
      </w:r>
      <w:r>
        <w:rPr>
          <w:rFonts w:ascii="仿宋" w:eastAsia="仿宋" w:hint="eastAsia"/>
          <w:sz w:val="21"/>
        </w:rPr>
        <w:t>生</w:t>
      </w:r>
      <w:r>
        <w:rPr>
          <w:rFonts w:ascii="仿宋" w:eastAsia="仿宋" w:hint="eastAsia"/>
          <w:spacing w:val="-2"/>
          <w:sz w:val="21"/>
        </w:rPr>
        <w:t>签</w:t>
      </w:r>
      <w:r>
        <w:rPr>
          <w:rFonts w:ascii="仿宋" w:eastAsia="仿宋" w:hint="eastAsia"/>
          <w:sz w:val="21"/>
        </w:rPr>
        <w:t>名：</w:t>
      </w:r>
      <w:r w:rsidRPr="00000000">
        <w:tab/>
      </w:r>
      <w:r>
        <w:rPr>
          <w:rFonts w:ascii="仿宋" w:eastAsia="仿宋" w:hint="eastAsia"/>
          <w:spacing w:val="-2"/>
          <w:sz w:val="21"/>
        </w:rPr>
        <w:t>时</w:t>
      </w:r>
      <w:r>
        <w:rPr>
          <w:rFonts w:ascii="仿宋" w:eastAsia="仿宋" w:hint="eastAsia"/>
          <w:sz w:val="21"/>
        </w:rPr>
        <w:t>间：</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29"/>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3597" w:rightChars="0" w:right="3232"/>
        <w:jc w:val="center"/>
        <w:autoSpaceDE w:val="0"/>
        <w:autoSpaceDN w:val="0"/>
        <w:pBdr>
          <w:bottom w:val="none" w:sz="0" w:space="0" w:color="auto"/>
        </w:pBdr>
        <w:rPr>
          <w:kern w:val="2"/>
          <w:sz w:val="30"/>
          <w:szCs w:val="30"/>
          <w:rFonts w:cstheme="minorBidi" w:ascii="仿宋" w:hAnsi="Calibri" w:eastAsia="仿宋" w:cs="Calibri" w:hint="eastAsia"/>
        </w:rPr>
      </w:pPr>
      <w:r>
        <w:rPr>
          <w:kern w:val="2"/>
          <w:sz w:val="30"/>
          <w:szCs w:val="30"/>
          <w:rFonts w:ascii="仿宋" w:eastAsia="仿宋" w:hint="eastAsia" w:cstheme="minorBidi" w:hAnsi="Calibri" w:cs="Calibri"/>
        </w:rPr>
        <w:t>使用授权声明</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9"/>
          <w:szCs w:val="24"/>
          <w:rFonts w:cstheme="minorBidi" w:ascii="仿宋" w:hAnsi="宋体" w:eastAsia="宋体" w:cs="宋体"/>
        </w:rPr>
      </w:pPr>
    </w:p>
    <w:p w:rsidR="0018722C">
      <w:pPr>
        <w:spacing w:line="408" w:lineRule="auto" w:before="0"/>
        <w:ind w:leftChars="0" w:left="140" w:rightChars="0" w:right="211" w:firstLineChars="0" w:firstLine="417"/>
        <w:jc w:val="both"/>
        <w:rPr>
          <w:rFonts w:ascii="仿宋" w:eastAsia="仿宋" w:hint="eastAsia"/>
          <w:sz w:val="21"/>
        </w:rPr>
      </w:pPr>
      <w:r>
        <w:rPr>
          <w:rFonts w:ascii="仿宋" w:eastAsia="仿宋" w:hint="eastAsia"/>
          <w:spacing w:val="-4"/>
          <w:sz w:val="21"/>
        </w:rPr>
        <w:t>本人完全了解石河子大学有关保留、使用学位论文的规定，学校有权保留学位论文并向</w:t>
      </w:r>
      <w:r>
        <w:rPr>
          <w:rFonts w:ascii="仿宋" w:eastAsia="仿宋" w:hint="eastAsia"/>
          <w:spacing w:val="-4"/>
          <w:sz w:val="21"/>
        </w:rPr>
        <w:t>国家主管部门或指定机构送交论文的电子版和纸质版。有权将学位论文在学校图书馆保存并</w:t>
      </w:r>
      <w:r>
        <w:rPr>
          <w:rFonts w:ascii="仿宋" w:eastAsia="仿宋" w:hint="eastAsia"/>
          <w:spacing w:val="-6"/>
          <w:sz w:val="21"/>
        </w:rPr>
        <w:t>允许被查阅。有权自行或许可他人将学位论文编入有关数据库提供检索服务。有权将学位论</w:t>
      </w:r>
      <w:r>
        <w:rPr>
          <w:rFonts w:ascii="仿宋" w:eastAsia="仿宋" w:hint="eastAsia"/>
          <w:spacing w:val="-3"/>
          <w:sz w:val="21"/>
        </w:rPr>
        <w:t>文的标题和摘要汇编出版。保密的学位论文在解密后适用本规定。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4"/>
          <w:rFonts w:cstheme="minorBidi" w:ascii="仿宋" w:hAnsi="宋体" w:eastAsia="宋体" w:cs="宋体"/>
        </w:rPr>
      </w:pPr>
    </w:p>
    <w:tbl>
      <w:tblPr>
        <w:tblW w:w="0" w:type="auto"/>
        <w:jc w:val="left"/>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7"/>
        <w:gridCol w:w="2099"/>
        <w:gridCol w:w="735"/>
        <w:gridCol w:w="629"/>
        <w:gridCol w:w="470"/>
      </w:tblGrid>
      <w:tr>
        <w:trPr>
          <w:trHeight w:val="400" w:hRule="atLeast"/>
        </w:trPr>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sz w:val="21"/>
              </w:rPr>
              <w:t>研究生签名：</w:t>
            </w:r>
          </w:p>
        </w:tc>
        <w:tc>
          <w:tcPr>
            <w:tcW w:w="20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sz w:val="21"/>
              </w:rPr>
              <w:t>时间：</w:t>
            </w:r>
          </w:p>
        </w:tc>
        <w:tc>
          <w:tcPr>
            <w:tcW w:w="73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w w:val="100"/>
                <w:sz w:val="21"/>
              </w:rPr>
              <w:t>年</w:t>
            </w:r>
          </w:p>
        </w:tc>
        <w:tc>
          <w:tcPr>
            <w:tcW w:w="62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w w:val="100"/>
                <w:sz w:val="21"/>
              </w:rPr>
              <w:t>月</w:t>
            </w:r>
          </w:p>
        </w:tc>
        <w:tc>
          <w:tcPr>
            <w:tcW w:w="4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w w:val="100"/>
                <w:sz w:val="21"/>
              </w:rPr>
              <w:t>日</w:t>
            </w:r>
          </w:p>
        </w:tc>
      </w:tr>
      <w:tr>
        <w:trPr>
          <w:trHeight w:val="400" w:hRule="atLeast"/>
        </w:trPr>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sz w:val="21"/>
              </w:rPr>
              <w:t>导师签名：</w:t>
            </w:r>
          </w:p>
        </w:tc>
        <w:tc>
          <w:tcPr>
            <w:tcW w:w="20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sz w:val="21"/>
              </w:rPr>
              <w:t>时间：</w:t>
            </w:r>
          </w:p>
        </w:tc>
        <w:tc>
          <w:tcPr>
            <w:tcW w:w="73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w w:val="100"/>
                <w:sz w:val="21"/>
              </w:rPr>
              <w:t>年</w:t>
            </w:r>
          </w:p>
        </w:tc>
        <w:tc>
          <w:tcPr>
            <w:tcW w:w="62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w w:val="100"/>
                <w:sz w:val="21"/>
              </w:rPr>
              <w:t>月</w:t>
            </w:r>
          </w:p>
        </w:tc>
        <w:tc>
          <w:tcPr>
            <w:tcW w:w="4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w w:val="100"/>
                <w:sz w:val="21"/>
              </w:rPr>
              <w:t>日</w:t>
            </w:r>
          </w:p>
        </w:tc>
      </w:tr>
    </w:tbl>
    <w:p w:rsidR="0018722C">
      <w:pPr>
        <w:spacing w:after="0" w:line="255" w:lineRule="exact"/>
        <w:jc w:val="right"/>
        <w:rPr>
          <w:rFonts w:ascii="仿宋" w:eastAsia="仿宋" w:hint="eastAsia"/>
          <w:sz w:val="21"/>
        </w:rPr>
        <w:sectPr w:rsidR="00556256">
          <w:pgSz w:w="11910" w:h="16840"/>
          <w:pgMar w:header="906" w:footer="0" w:top="1100" w:bottom="280" w:left="1660" w:right="1580"/>
        </w:sectPr>
      </w:pPr>
    </w:p>
    <w:p w:rsidR="0018722C">
      <w:pPr>
        <w:pStyle w:val="af6"/>
        <w:topLinePunct/>
      </w:pPr>
      <w:bookmarkStart w:id="991598" w:name="_Ref665991598"/>
      <w:bookmarkStart w:id="845043" w:name="_Toc686845043"/>
      <w:bookmarkStart w:name="中文摘要 " w:id="3"/>
      <w:bookmarkEnd w:id="3"/>
      <w:r/>
      <w:bookmarkStart w:name="_bookmark0" w:id="4"/>
      <w:bookmarkEnd w:id="4"/>
      <w:r/>
      <w:r>
        <w:t>摘</w:t>
      </w:r>
      <w:r w:rsidRPr="00000000">
        <w:tab/>
        <w:t>要</w:t>
      </w:r>
      <w:bookmarkEnd w:id="845043"/>
    </w:p>
    <w:bookmarkEnd w:id="991598"/>
    <w:p w:rsidR="0018722C">
      <w:pPr>
        <w:topLinePunct/>
      </w:pPr>
      <w:r>
        <w:t>继乡镇企业、家庭联产承包责任之后，在我国农村改革与发展进程中</w:t>
      </w:r>
      <w:r>
        <w:rPr>
          <w:rFonts w:hint="eastAsia"/>
        </w:rPr>
        <w:t>，</w:t>
      </w:r>
      <w:r>
        <w:t>农业</w:t>
      </w:r>
      <w:r>
        <w:t>产业化经营是农业经营体制的深刻的重要变革，是农业由传统型向现代化转变的</w:t>
      </w:r>
      <w:r>
        <w:t>重要里程碑，是从根本上解决我国农业、农村、农民问题的又一次伟大历史创举，</w:t>
      </w:r>
      <w:r w:rsidR="001852F3">
        <w:t xml:space="preserve">更是社会主义市场经济条件下农业发展的必然选择。从二十世纪八十年代初开</w:t>
      </w:r>
      <w:r>
        <w:t>始，兵团借鉴和学习了发达国家推行农工商一体化经营的经验，结合新疆地区和</w:t>
      </w:r>
      <w:r>
        <w:t>兵团各师团农业发展的实际情况，开展多种形式探索农业产业化经营的方式。农</w:t>
      </w:r>
      <w:r>
        <w:t>业产业化龙头企业在促进兵团农业产业化经营发展方面担当着组织领导者、辐射</w:t>
      </w:r>
      <w:r>
        <w:t>带动者、技术创新者和市场开拓者的角色，是带动兵团农业产业化各个环节高速</w:t>
      </w:r>
      <w:r>
        <w:t>运行、加快农业产业化进程，是农业产业化模式的组织、服务和营运中心，更是</w:t>
      </w:r>
      <w:r>
        <w:t>促进兵团各师团农业劳动力转移，引领广大的农户参与到市场经济，增加农户经济收入的重要环节。</w:t>
      </w:r>
    </w:p>
    <w:p w:rsidR="0018722C">
      <w:pPr>
        <w:topLinePunct/>
      </w:pPr>
      <w:r>
        <w:t>近年</w:t>
      </w:r>
      <w:r>
        <w:t>来，兵团党委以农业产业结构调整为契机，大力改革农业生产经营的</w:t>
      </w:r>
      <w:r>
        <w:t>体制，加快农业产业化龙头企业的可持续经营发展。但是在发展的过程之中，暴</w:t>
      </w:r>
      <w:r>
        <w:t>露了很多问题，比如龙头企业的整体规模偏小、农产品加工档次较低，产品附加</w:t>
      </w:r>
      <w:r>
        <w:t>值不高；农业产业化带动辐射能力不明显；龙头企业优质产品、品牌知名度及市</w:t>
      </w:r>
      <w:r>
        <w:t>场占有率较低；龙头企业与农户之间的利益联结机制比较松散，缺乏强有效的法</w:t>
      </w:r>
      <w:r>
        <w:t>律机制的约束与监督；区域特色发展和产品优势不明显等。这些问题造成了龙头企业的综合经济效益较低，在市场上的竞争力严重不足，既影响到企业“龙头”</w:t>
      </w:r>
      <w:r w:rsidR="001852F3">
        <w:t xml:space="preserve">带动示范作用的充分发挥，也制约了龙头企业向国内外市场开拓的能力。</w:t>
      </w:r>
    </w:p>
    <w:p w:rsidR="0018722C">
      <w:pPr>
        <w:topLinePunct/>
      </w:pPr>
      <w:r>
        <w:t>本文在调查研究了企业竞争力相关理论与实践的基础上，通过构建农业产业</w:t>
      </w:r>
      <w:r>
        <w:t>化龙头企业竞争力评价指标体系，选择企业规模实力、经营运作能力、成长发展能力和抗风险能力等四个方面主要指标对农业产业化龙头企业的竞争力情况进</w:t>
      </w:r>
      <w:r>
        <w:t>行实证分析与评价，从而得出制约农业产业化龙头企业竞争力提升的各种因素因</w:t>
      </w:r>
      <w:r>
        <w:t>子，并就这些问题提出相关的措施与建议。</w:t>
      </w:r>
    </w:p>
    <w:p w:rsidR="0018722C">
      <w:pPr>
        <w:pStyle w:val="aff"/>
        <w:topLinePunct/>
      </w:pPr>
      <w:r>
        <w:rPr>
          <w:rStyle w:val="afe"/>
          <w:rFonts w:cstheme="minorBidi" w:hAnsiTheme="minorHAnsi" w:eastAsiaTheme="minorHAnsi" w:asciiTheme="minorHAnsi" w:ascii="Times New Roman" w:hAnsi="宋体" w:eastAsia="黑体" w:cs="宋体"/>
          <w:b/>
        </w:rPr>
        <w:t>关键字：</w:t>
      </w:r>
      <w:r>
        <w:rPr>
          <w:rFonts w:cstheme="minorBidi" w:hAnsiTheme="minorHAnsi" w:eastAsiaTheme="minorHAnsi" w:asciiTheme="minorHAnsi" w:ascii="宋体" w:hAnsi="宋体" w:eastAsia="宋体" w:cs="宋体"/>
          <w:b/>
        </w:rPr>
        <w:t>农业产业化；龙头企业；竞争力</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 </w:t>
      </w:r>
    </w:p>
    <w:p w:rsidR="0018722C">
      <w:pPr>
        <w:pStyle w:val="afff2"/>
        <w:topLinePunct/>
      </w:pPr>
      <w:bookmarkStart w:id="845044" w:name="_Toc686845044"/>
      <w:bookmarkStart w:name="英文摘要 " w:id="5"/>
      <w:bookmarkEnd w:id="5"/>
      <w:r/>
      <w:bookmarkStart w:name="_bookmark1" w:id="6"/>
      <w:bookmarkEnd w:id="6"/>
      <w:r/>
      <w:r>
        <w:t>Abstract</w:t>
      </w:r>
      <w:bookmarkEnd w:id="845044"/>
    </w:p>
    <w:p w:rsidR="0018722C">
      <w:pPr>
        <w:pStyle w:val="afc"/>
        <w:topLinePunct/>
      </w:pPr>
      <w:r>
        <w:rPr>
          <w:rFonts w:cstheme="minorBidi" w:hAnsiTheme="minorHAnsi" w:eastAsiaTheme="minorHAnsi" w:asciiTheme="minorHAnsi" w:ascii="Times New Roman"/>
        </w:rPr>
        <w:t>After the township enterprises, the household contract system, agricultural industrialization management during the process of reform and development in rural areas of China have make an important reform in agriculture operation system profoundly, it is a great pioneering undertaking</w:t>
      </w:r>
      <w:r w:rsidR="001852F3">
        <w:rPr>
          <w:rFonts w:cstheme="minorBidi" w:hAnsiTheme="minorHAnsi" w:eastAsiaTheme="minorHAnsi" w:asciiTheme="minorHAnsi" w:ascii="Times New Roman"/>
        </w:rPr>
        <w:t xml:space="preserve"> in the history from the fundamental solution to China's agriculture, countryside, peasant problem. </w:t>
      </w:r>
      <w:r w:rsidR="001852F3">
        <w:rPr>
          <w:rFonts w:cstheme="minorBidi" w:hAnsiTheme="minorHAnsi" w:eastAsiaTheme="minorHAnsi" w:asciiTheme="minorHAnsi" w:ascii="Times New Roman"/>
        </w:rPr>
        <w:t xml:space="preserve">e</w:t>
      </w:r>
      <w:r w:rsidR="001852F3">
        <w:rPr>
          <w:rFonts w:cstheme="minorBidi" w:hAnsiTheme="minorHAnsi" w:eastAsiaTheme="minorHAnsi" w:asciiTheme="minorHAnsi" w:ascii="Times New Roman"/>
        </w:rPr>
        <w:t xml:space="preserve">ven an inevitable choice of the agriculture development under the condition of socialist market </w:t>
      </w:r>
      <w:r>
        <w:rPr>
          <w:rFonts w:ascii="Times New Roman" w:cstheme="minorBidi" w:hAnsiTheme="minorHAnsi" w:eastAsiaTheme="minorHAnsi"/>
        </w:rPr>
        <w:t xml:space="preserve">economy. </w:t>
      </w:r>
      <w:r>
        <w:rPr>
          <w:rFonts w:ascii="Times New Roman" w:cstheme="minorBidi" w:hAnsiTheme="minorHAnsi" w:eastAsiaTheme="minorHAnsi"/>
        </w:rPr>
        <w:t>The Corps has learned experience in promoting integration of agricultural management from the developed countries since the nineteen eighties ear</w:t>
      </w:r>
      <w:r>
        <w:rPr>
          <w:rFonts w:ascii="Times New Roman" w:cstheme="minorBidi" w:hAnsiTheme="minorHAnsi" w:eastAsiaTheme="minorHAnsi"/>
        </w:rPr>
        <w:t xml:space="preserve">ly, </w:t>
      </w:r>
      <w:r>
        <w:rPr>
          <w:rFonts w:ascii="Times New Roman" w:cstheme="minorBidi" w:hAnsiTheme="minorHAnsi" w:eastAsiaTheme="minorHAnsi"/>
        </w:rPr>
        <w:t>which combined with the actual situation of agricultural development in Xinjiang area and the division of corps, to explore the various forms of agricultural industrialization. The leading agricultural</w:t>
      </w:r>
      <w:r>
        <w:rPr>
          <w:rFonts w:ascii="Times New Roman" w:cstheme="minorBidi" w:hAnsiTheme="minorHAnsi" w:eastAsiaTheme="minorHAnsi"/>
        </w:rPr>
        <w:t xml:space="preserve"> </w:t>
      </w:r>
      <w:r>
        <w:rPr>
          <w:rFonts w:ascii="Times New Roman" w:cstheme="minorBidi" w:hAnsiTheme="minorHAnsi" w:eastAsiaTheme="minorHAnsi"/>
        </w:rPr>
        <w:t>enterprises</w:t>
      </w:r>
    </w:p>
    <w:p w:rsidR="0018722C">
      <w:pPr>
        <w:pStyle w:val="afc"/>
        <w:topLinePunct/>
      </w:pPr>
      <w:r>
        <w:rPr>
          <w:rFonts w:cstheme="minorBidi" w:hAnsiTheme="minorHAnsi" w:eastAsiaTheme="minorHAnsi" w:asciiTheme="minorHAnsi" w:ascii="Times New Roman"/>
        </w:rPr>
        <w:t>As the organization leader, radiation driven, technological innovation and market pioneer in the development of agricultural industrialization of XPCC </w:t>
      </w:r>
      <w:r>
        <w:rPr>
          <w:rFonts w:ascii="Times New Roman" w:cstheme="minorBidi" w:hAnsiTheme="minorHAnsi" w:eastAsiaTheme="minorHAnsi"/>
        </w:rPr>
        <w:t>i</w:t>
      </w:r>
      <w:r>
        <w:rPr>
          <w:rFonts w:ascii="Times New Roman" w:cstheme="minorBidi" w:hAnsiTheme="minorHAnsi" w:eastAsiaTheme="minorHAnsi"/>
        </w:rPr>
        <w:t>s the organization center, service</w:t>
      </w:r>
      <w:r w:rsidR="001852F3">
        <w:rPr>
          <w:rFonts w:ascii="Times New Roman" w:cstheme="minorBidi" w:hAnsiTheme="minorHAnsi" w:eastAsiaTheme="minorHAnsi"/>
        </w:rPr>
        <w:t xml:space="preserve"> center and business center in mode of agricultural industrialization, links corps agriculture industrialization in high-speed operation, morever accelerating the process of agricultural industrialization, and leading the farmers to participate in market </w:t>
      </w:r>
      <w:r>
        <w:rPr>
          <w:rFonts w:ascii="Times New Roman" w:cstheme="minorBidi" w:hAnsiTheme="minorHAnsi" w:eastAsiaTheme="minorHAnsi"/>
        </w:rPr>
        <w:t>economy, </w:t>
      </w:r>
      <w:r>
        <w:rPr>
          <w:rFonts w:ascii="Times New Roman" w:cstheme="minorBidi" w:hAnsiTheme="minorHAnsi" w:eastAsiaTheme="minorHAnsi"/>
        </w:rPr>
        <w:t>increasing the farmer's income</w:t>
      </w:r>
      <w:r>
        <w:rPr>
          <w:rFonts w:ascii="Times New Roman" w:cstheme="minorBidi" w:hAnsiTheme="minorHAnsi" w:eastAsiaTheme="minorHAnsi"/>
        </w:rPr>
        <w:t>, </w:t>
      </w:r>
      <w:r>
        <w:rPr>
          <w:rFonts w:ascii="Times New Roman" w:cstheme="minorBidi" w:hAnsiTheme="minorHAnsi" w:eastAsiaTheme="minorHAnsi"/>
        </w:rPr>
        <w:t>promoting the transfer of rural labor force in corps</w:t>
      </w:r>
      <w:r>
        <w:rPr>
          <w:rFonts w:ascii="Times New Roman" w:cstheme="minorBidi" w:hAnsiTheme="minorHAnsi" w:eastAsiaTheme="minorHAnsi"/>
        </w:rPr>
        <w:t> </w:t>
      </w:r>
      <w:r>
        <w:rPr>
          <w:rFonts w:ascii="Times New Roman" w:cstheme="minorBidi" w:hAnsiTheme="minorHAnsi" w:eastAsiaTheme="minorHAnsi"/>
        </w:rPr>
        <w:t>division.</w:t>
      </w:r>
    </w:p>
    <w:p w:rsidR="0018722C">
      <w:pPr>
        <w:pStyle w:val="afc"/>
        <w:topLinePunct/>
      </w:pPr>
      <w:r>
        <w:rPr>
          <w:rFonts w:cstheme="minorBidi" w:hAnsiTheme="minorHAnsi" w:eastAsiaTheme="minorHAnsi" w:asciiTheme="minorHAnsi" w:ascii="Times New Roman"/>
        </w:rPr>
        <w:t>In recent years, the Party group has accelerated the sustainable development of industrialization of agriculture leading enterprises, to reform the system and mechanism of agricultural production and management on the base of adjusting agricultural industry structure. But, the industrialization of agriculture leading enterprises exposed a lot of problems in</w:t>
      </w:r>
      <w:r w:rsidR="001852F3">
        <w:rPr>
          <w:rFonts w:cstheme="minorBidi" w:hAnsiTheme="minorHAnsi" w:eastAsiaTheme="minorHAnsi" w:asciiTheme="minorHAnsi" w:ascii="Times New Roman"/>
        </w:rPr>
        <w:t xml:space="preserve"> the process of development, for example, the scale of the whole agricultural bibcock enterprise was small, the processing of agricultural products with lower grades, value-added products was not high; agricultural industrialization leading ability of radiation was not obvious, the quality products, brand awa</w:t>
      </w:r>
      <w:r w:rsidR="001852F3">
        <w:rPr>
          <w:rFonts w:cstheme="minorBidi" w:hAnsiTheme="minorHAnsi" w:eastAsiaTheme="minorHAnsi" w:asciiTheme="minorHAnsi" w:ascii="Times New Roman"/>
        </w:rPr>
        <w:t xml:space="preserve">r</w:t>
      </w:r>
      <w:r w:rsidR="001852F3">
        <w:rPr>
          <w:rFonts w:cstheme="minorBidi" w:hAnsiTheme="minorHAnsi" w:eastAsiaTheme="minorHAnsi" w:asciiTheme="minorHAnsi" w:ascii="Times New Roman"/>
        </w:rPr>
        <w:t xml:space="preserve">eness and market share of leading enterprises was relatively low; the profit mechanism between leading enterprises and farmers was looser, lack restraint and supervision of legal mechanism powerful; regional development and product advantage is not obvious and etc. which cause a series of problems that comprehensive economic benefit of leading enterprises in the market is much </w:t>
      </w:r>
      <w:r>
        <w:rPr>
          <w:rFonts w:ascii="Times New Roman" w:cstheme="minorBidi" w:hAnsiTheme="minorHAnsi" w:eastAsiaTheme="minorHAnsi"/>
        </w:rPr>
        <w:t xml:space="preserve">lower, </w:t>
      </w:r>
      <w:r>
        <w:rPr>
          <w:rFonts w:ascii="Times New Roman" w:cstheme="minorBidi" w:hAnsiTheme="minorHAnsi" w:eastAsiaTheme="minorHAnsi"/>
        </w:rPr>
        <w:t>not only affect the enterprise leading role, but also restricted the</w:t>
      </w:r>
      <w:r w:rsidR="001852F3">
        <w:rPr>
          <w:rFonts w:ascii="Times New Roman" w:cstheme="minorBidi" w:hAnsiTheme="minorHAnsi" w:eastAsiaTheme="minorHAnsi"/>
        </w:rPr>
        <w:t xml:space="preserve"> capacity of domestic and foreign market</w:t>
      </w:r>
      <w:r>
        <w:rPr>
          <w:rFonts w:ascii="Times New Roman" w:cstheme="minorBidi" w:hAnsiTheme="minorHAnsi" w:eastAsiaTheme="minorHAnsi"/>
        </w:rPr>
        <w:t xml:space="preserve"> </w:t>
      </w:r>
      <w:r>
        <w:rPr>
          <w:rFonts w:ascii="Times New Roman" w:cstheme="minorBidi" w:hAnsiTheme="minorHAnsi" w:eastAsiaTheme="minorHAnsi"/>
        </w:rPr>
        <w:t>development.</w:t>
      </w:r>
    </w:p>
    <w:p w:rsidR="0018722C">
      <w:pPr>
        <w:pStyle w:val="afc"/>
        <w:topLinePunct/>
      </w:pPr>
      <w:r>
        <w:rPr>
          <w:rFonts w:cstheme="minorBidi" w:hAnsiTheme="minorHAnsi" w:eastAsiaTheme="minorHAnsi" w:asciiTheme="minorHAnsi" w:ascii="Times New Roman"/>
        </w:rPr>
        <w:t>The paper based on the investigation and research on the theory of enterprise competitiveness, Constructed the competitiveness evaluation index system of leading enterprises of agricultural industrialization, give empirical analysis on competitiveness of agriculture leading enterprise, choose operation ability, growth ability and anti-risk ability of agriculture leading enterprises restricting factors to enhance the competitiveness of leading enterprises, and put forward relevant measures and suggestions on these issues.</w:t>
      </w:r>
    </w:p>
    <w:p w:rsidR="0018722C">
      <w:pPr>
        <w:pStyle w:val="aff"/>
        <w:topLinePunct/>
      </w:pPr>
      <w:r>
        <w:rPr>
          <w:rStyle w:val="afe"/>
          <w:rFonts w:eastAsia="黑体" w:cstheme="minorBidi" w:hAnsiTheme="minorHAnsi" w:eastAsiaTheme="minorHAnsi" w:asciiTheme="minorHAnsi" w:ascii="Times New Roman"/>
          <w:b/>
        </w:rPr>
        <w:t xml:space="preserve">Keywords: </w:t>
      </w:r>
      <w:r>
        <w:rPr>
          <w:rFonts w:ascii="Times New Roman" w:cstheme="minorBidi" w:hAnsiTheme="minorHAnsi" w:eastAsiaTheme="minorHAnsi"/>
        </w:rPr>
        <w:t>The industrialization</w:t>
      </w:r>
      <w:r>
        <w:rPr>
          <w:rFonts w:ascii="Times New Roman" w:cstheme="minorBidi" w:hAnsiTheme="minorHAnsi" w:eastAsiaTheme="minorHAnsi"/>
        </w:rPr>
        <w:t xml:space="preserve"> </w:t>
      </w:r>
      <w:r>
        <w:rPr>
          <w:rFonts w:ascii="Times New Roman" w:cstheme="minorBidi" w:hAnsiTheme="minorHAnsi" w:eastAsiaTheme="minorHAnsi"/>
        </w:rPr>
        <w:t>of</w:t>
      </w:r>
      <w:r>
        <w:rPr>
          <w:rFonts w:ascii="Times New Roman" w:cstheme="minorBidi" w:hAnsiTheme="minorHAnsi" w:eastAsiaTheme="minorHAnsi"/>
        </w:rPr>
        <w:t xml:space="preserve"> </w:t>
      </w:r>
      <w:r>
        <w:rPr>
          <w:rFonts w:ascii="Times New Roman" w:cstheme="minorBidi" w:hAnsiTheme="minorHAnsi" w:eastAsiaTheme="minorHAnsi"/>
        </w:rPr>
        <w:t>agriculture</w:t>
      </w:r>
      <w:r>
        <w:rPr>
          <w:rFonts w:ascii="Times New Roman" w:cstheme="minorBidi" w:hAnsiTheme="minorHAnsi" w:eastAsiaTheme="minorHAnsi"/>
        </w:rPr>
        <w:t>;</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Leading</w:t>
      </w:r>
      <w:r>
        <w:rPr>
          <w:rFonts w:ascii="Times New Roman" w:cstheme="minorBidi" w:hAnsiTheme="minorHAnsi" w:eastAsiaTheme="minorHAnsi"/>
        </w:rPr>
        <w:t xml:space="preserve"> </w:t>
      </w:r>
      <w:r>
        <w:rPr>
          <w:rFonts w:ascii="Times New Roman" w:cstheme="minorBidi" w:hAnsiTheme="minorHAnsi" w:eastAsiaTheme="minorHAnsi"/>
        </w:rPr>
        <w:t>enterprises</w:t>
      </w:r>
      <w:r>
        <w:rPr>
          <w:rFonts w:ascii="Times New Roman" w:cstheme="minorBidi" w:hAnsiTheme="minorHAnsi" w:eastAsiaTheme="minorHAnsi"/>
        </w:rPr>
        <w:t>;</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C</w:t>
      </w:r>
      <w:r w:rsidRPr="00000000">
        <w:rPr>
          <w:rFonts w:cstheme="minorBidi" w:hAnsiTheme="minorHAnsi" w:eastAsiaTheme="minorHAnsi" w:asciiTheme="minorHAnsi"/>
        </w:rPr>
        <w:t>ompetitiveness</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"_Toc686845043"</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_Toc686845043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"_Toc686845044"</w:instrText>
      </w:r>
      <w:r>
        <w:fldChar w:fldCharType="separate"/>
      </w:r>
      <w:r/>
      <w:r/>
      <w:r>
        <w:t>Abstract</w:t>
      </w:r>
      <w:r>
        <w:fldChar w:fldCharType="end"/>
      </w:r>
      <w:r>
        <w:rPr>
          <w:noProof/>
          <w:webHidden/>
        </w:rPr>
        <w:tab/>
      </w:r>
      <w:r>
        <w:rPr>
          <w:noProof/>
          <w:webHidden/>
        </w:rPr>
        <w:fldChar w:fldCharType="begin"/>
      </w:r>
      <w:r>
        <w:rPr>
          <w:noProof/>
          <w:webHidden/>
        </w:rPr>
        <w:instrText> PAGEREF _Toc686845044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"_Toc686845045"</w:instrText>
      </w:r>
      <w:r>
        <w:fldChar w:fldCharType="separate"/>
      </w:r>
      <w:r/>
      <w:r/>
      <w:r>
        <w:t>第一章</w:t>
      </w:r>
      <w:r>
        <w:t xml:space="preserve">  </w:t>
      </w:r>
      <w:r w:rsidR="001852F3">
        <w:t>绪</w:t>
      </w:r>
      <w:r>
        <w:t> </w:t>
      </w:r>
      <w:r>
        <w:t>论</w:t>
      </w:r>
      <w:r>
        <w:fldChar w:fldCharType="end"/>
      </w:r>
      <w:r>
        <w:rPr>
          <w:noProof/>
          <w:webHidden/>
        </w:rPr>
        <w:tab/>
      </w:r>
      <w:r>
        <w:rPr>
          <w:noProof/>
          <w:webHidden/>
        </w:rPr>
        <w:fldChar w:fldCharType="begin"/>
      </w:r>
      <w:r>
        <w:rPr>
          <w:noProof/>
          <w:webHidden/>
        </w:rPr>
        <w:instrText> PAGEREF _Toc686845045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"_Toc686845046"</w:instrText>
      </w:r>
      <w:r>
        <w:fldChar w:fldCharType="separate"/>
      </w:r>
      <w:r>
        <w:t>1.1</w:t>
      </w:r>
      <w:r>
        <w:t xml:space="preserve"> </w:t>
      </w:r>
      <w:r/>
      <w:r/>
      <w:r>
        <w:t>研究背景及意义</w:t>
      </w:r>
      <w:r>
        <w:fldChar w:fldCharType="end"/>
      </w:r>
      <w:r>
        <w:rPr>
          <w:noProof/>
          <w:webHidden/>
        </w:rPr>
        <w:tab/>
      </w:r>
      <w:r>
        <w:rPr>
          <w:noProof/>
          <w:webHidden/>
        </w:rPr>
        <w:fldChar w:fldCharType="begin"/>
      </w:r>
      <w:r>
        <w:rPr>
          <w:noProof/>
          <w:webHidden/>
        </w:rPr>
        <w:instrText> PAGEREF _Toc686845046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"_Toc686845047"</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_Toc686845047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"_Toc686845048"</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_Toc686845048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"_Toc686845049"</w:instrText>
      </w:r>
      <w:r>
        <w:fldChar w:fldCharType="separate"/>
      </w:r>
      <w:r>
        <w:t>1.2</w:t>
      </w:r>
      <w:r>
        <w:t xml:space="preserve"> </w:t>
      </w:r>
      <w:r/>
      <w:r/>
      <w:r>
        <w:t>国内外研究综述</w:t>
      </w:r>
      <w:r>
        <w:fldChar w:fldCharType="end"/>
      </w:r>
      <w:r>
        <w:rPr>
          <w:noProof/>
          <w:webHidden/>
        </w:rPr>
        <w:tab/>
      </w:r>
      <w:r>
        <w:rPr>
          <w:noProof/>
          <w:webHidden/>
        </w:rPr>
        <w:fldChar w:fldCharType="begin"/>
      </w:r>
      <w:r>
        <w:rPr>
          <w:noProof/>
          <w:webHidden/>
        </w:rPr>
        <w:instrText> PAGEREF _Toc686845049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"_Toc686845050"</w:instrText>
      </w:r>
      <w:r>
        <w:fldChar w:fldCharType="separate"/>
      </w:r>
      <w:r>
        <w:t>1.2.1</w:t>
      </w:r>
      <w:r>
        <w:t xml:space="preserve"> </w:t>
      </w:r>
      <w:r>
        <w:t>国外研究现状</w:t>
      </w:r>
      <w:r>
        <w:fldChar w:fldCharType="end"/>
      </w:r>
      <w:r>
        <w:rPr>
          <w:noProof/>
          <w:webHidden/>
        </w:rPr>
        <w:tab/>
      </w:r>
      <w:r>
        <w:rPr>
          <w:noProof/>
          <w:webHidden/>
        </w:rPr>
        <w:fldChar w:fldCharType="begin"/>
      </w:r>
      <w:r>
        <w:rPr>
          <w:noProof/>
          <w:webHidden/>
        </w:rPr>
        <w:instrText> PAGEREF _Toc686845050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"_Toc686845051"</w:instrText>
      </w:r>
      <w:r>
        <w:fldChar w:fldCharType="separate"/>
      </w:r>
      <w:r>
        <w:t>1.2.2</w:t>
      </w:r>
      <w:r>
        <w:t xml:space="preserve"> </w:t>
      </w:r>
      <w:r>
        <w:t>国内研究现状</w:t>
      </w:r>
      <w:r>
        <w:fldChar w:fldCharType="end"/>
      </w:r>
      <w:r>
        <w:rPr>
          <w:noProof/>
          <w:webHidden/>
        </w:rPr>
        <w:tab/>
      </w:r>
      <w:r>
        <w:rPr>
          <w:noProof/>
          <w:webHidden/>
        </w:rPr>
        <w:fldChar w:fldCharType="begin"/>
      </w:r>
      <w:r>
        <w:rPr>
          <w:noProof/>
          <w:webHidden/>
        </w:rPr>
        <w:instrText> PAGEREF _Toc686845051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"_Toc686845052"</w:instrText>
      </w:r>
      <w:r>
        <w:fldChar w:fldCharType="separate"/>
      </w:r>
      <w:r>
        <w:t>1.3</w:t>
      </w:r>
      <w:r>
        <w:t xml:space="preserve"> </w:t>
      </w:r>
      <w:r/>
      <w:r/>
      <w:r>
        <w:t>研究内容与框架</w:t>
      </w:r>
      <w:r>
        <w:fldChar w:fldCharType="end"/>
      </w:r>
      <w:r>
        <w:rPr>
          <w:noProof/>
          <w:webHidden/>
        </w:rPr>
        <w:tab/>
      </w:r>
      <w:r>
        <w:rPr>
          <w:noProof/>
          <w:webHidden/>
        </w:rPr>
        <w:fldChar w:fldCharType="begin"/>
      </w:r>
      <w:r>
        <w:rPr>
          <w:noProof/>
          <w:webHidden/>
        </w:rPr>
        <w:instrText> PAGEREF _Toc686845052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"_Toc686845053"</w:instrText>
      </w:r>
      <w:r>
        <w:fldChar w:fldCharType="separate"/>
      </w:r>
      <w:r>
        <w:t>1.3.1</w:t>
      </w:r>
      <w:r>
        <w:t xml:space="preserve"> </w:t>
      </w:r>
      <w:r>
        <w:t>研究内容</w:t>
      </w:r>
      <w:r>
        <w:fldChar w:fldCharType="end"/>
      </w:r>
      <w:r>
        <w:rPr>
          <w:noProof/>
          <w:webHidden/>
        </w:rPr>
        <w:tab/>
      </w:r>
      <w:r>
        <w:rPr>
          <w:noProof/>
          <w:webHidden/>
        </w:rPr>
        <w:fldChar w:fldCharType="begin"/>
      </w:r>
      <w:r>
        <w:rPr>
          <w:noProof/>
          <w:webHidden/>
        </w:rPr>
        <w:instrText> PAGEREF _Toc686845053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"_Toc686845054"</w:instrText>
      </w:r>
      <w:r>
        <w:fldChar w:fldCharType="separate"/>
      </w:r>
      <w:r>
        <w:t>1.3.2</w:t>
      </w:r>
      <w:r>
        <w:t xml:space="preserve"> </w:t>
      </w:r>
      <w:r>
        <w:t>研究目标</w:t>
      </w:r>
      <w:r>
        <w:fldChar w:fldCharType="end"/>
      </w:r>
      <w:r>
        <w:rPr>
          <w:noProof/>
          <w:webHidden/>
        </w:rPr>
        <w:tab/>
      </w:r>
      <w:r>
        <w:rPr>
          <w:noProof/>
          <w:webHidden/>
        </w:rPr>
        <w:fldChar w:fldCharType="begin"/>
      </w:r>
      <w:r>
        <w:rPr>
          <w:noProof/>
          <w:webHidden/>
        </w:rPr>
        <w:instrText> PAGEREF _Toc686845054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"_Toc686845055"</w:instrText>
      </w:r>
      <w:r>
        <w:fldChar w:fldCharType="separate"/>
      </w:r>
      <w:r>
        <w:t>1.4</w:t>
      </w:r>
      <w:r>
        <w:t xml:space="preserve"> </w:t>
      </w:r>
      <w:r/>
      <w:r/>
      <w:r>
        <w:t>研究方法及技术路线</w:t>
      </w:r>
      <w:r>
        <w:fldChar w:fldCharType="end"/>
      </w:r>
      <w:r>
        <w:rPr>
          <w:noProof/>
          <w:webHidden/>
        </w:rPr>
        <w:tab/>
      </w:r>
      <w:r>
        <w:rPr>
          <w:noProof/>
          <w:webHidden/>
        </w:rPr>
        <w:fldChar w:fldCharType="begin"/>
      </w:r>
      <w:r>
        <w:rPr>
          <w:noProof/>
          <w:webHidden/>
        </w:rPr>
        <w:instrText> PAGEREF _Toc686845055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"_Toc686845056"</w:instrText>
      </w:r>
      <w:r>
        <w:fldChar w:fldCharType="separate"/>
      </w:r>
      <w:r>
        <w:t>1.4.1</w:t>
      </w:r>
      <w:r>
        <w:t xml:space="preserve"> </w:t>
      </w:r>
      <w:r>
        <w:t>研究方法</w:t>
      </w:r>
      <w:r>
        <w:fldChar w:fldCharType="end"/>
      </w:r>
      <w:r>
        <w:rPr>
          <w:noProof/>
          <w:webHidden/>
        </w:rPr>
        <w:tab/>
      </w:r>
      <w:r>
        <w:rPr>
          <w:noProof/>
          <w:webHidden/>
        </w:rPr>
        <w:fldChar w:fldCharType="begin"/>
      </w:r>
      <w:r>
        <w:rPr>
          <w:noProof/>
          <w:webHidden/>
        </w:rPr>
        <w:instrText> PAGEREF _Toc686845056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"_Toc686845057"</w:instrText>
      </w:r>
      <w:r>
        <w:fldChar w:fldCharType="separate"/>
      </w:r>
      <w:r>
        <w:rPr>
          <w:b/>
        </w:rPr>
        <w:t>1.4.2</w:t>
      </w:r>
      <w:r>
        <w:t xml:space="preserve"> </w:t>
      </w:r>
      <w:r>
        <w:t>技术路线</w:t>
      </w:r>
      <w:r>
        <w:fldChar w:fldCharType="end"/>
      </w:r>
      <w:r>
        <w:rPr>
          <w:noProof/>
          <w:webHidden/>
        </w:rPr>
        <w:tab/>
      </w:r>
      <w:r>
        <w:rPr>
          <w:noProof/>
          <w:webHidden/>
        </w:rPr>
        <w:fldChar w:fldCharType="begin"/>
      </w:r>
      <w:r>
        <w:rPr>
          <w:noProof/>
          <w:webHidden/>
        </w:rPr>
        <w:instrText> PAGEREF _Toc686845057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"_Toc686845058"</w:instrText>
      </w:r>
      <w:r>
        <w:fldChar w:fldCharType="separate"/>
      </w:r>
      <w:r/>
      <w:r/>
      <w:r>
        <w:t>1.5</w:t>
      </w:r>
      <w:r>
        <w:t xml:space="preserve"> </w:t>
      </w:r>
      <w:r w:rsidRPr="00DB64CE">
        <w:t>创新点</w:t>
      </w:r>
      <w:r>
        <w:fldChar w:fldCharType="end"/>
      </w:r>
      <w:r>
        <w:rPr>
          <w:noProof/>
          <w:webHidden/>
        </w:rPr>
        <w:tab/>
      </w:r>
      <w:r>
        <w:rPr>
          <w:noProof/>
          <w:webHidden/>
        </w:rPr>
        <w:fldChar w:fldCharType="begin"/>
      </w:r>
      <w:r>
        <w:rPr>
          <w:noProof/>
          <w:webHidden/>
        </w:rPr>
        <w:instrText> PAGEREF _Toc686845058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"_Toc686845059"</w:instrText>
      </w:r>
      <w:r>
        <w:fldChar w:fldCharType="separate"/>
      </w:r>
      <w:r/>
      <w:r/>
      <w:r>
        <w:t>第二章</w:t>
      </w:r>
      <w:r>
        <w:t xml:space="preserve">  </w:t>
      </w:r>
      <w:r>
        <w:t>概念界定及理论基础</w:t>
      </w:r>
      <w:r>
        <w:fldChar w:fldCharType="end"/>
      </w:r>
      <w:r>
        <w:rPr>
          <w:noProof/>
          <w:webHidden/>
        </w:rPr>
        <w:tab/>
      </w:r>
      <w:r>
        <w:rPr>
          <w:noProof/>
          <w:webHidden/>
        </w:rPr>
        <w:fldChar w:fldCharType="begin"/>
      </w:r>
      <w:r>
        <w:rPr>
          <w:noProof/>
          <w:webHidden/>
        </w:rPr>
        <w:instrText> PAGEREF _Toc686845059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"_Toc686845060"</w:instrText>
      </w:r>
      <w:r>
        <w:fldChar w:fldCharType="separate"/>
      </w:r>
      <w:r>
        <w:t>2.1</w:t>
      </w:r>
      <w:r>
        <w:t xml:space="preserve"> </w:t>
      </w:r>
      <w:r/>
      <w:r/>
      <w:r>
        <w:t>相关概念界定</w:t>
      </w:r>
      <w:r>
        <w:fldChar w:fldCharType="end"/>
      </w:r>
      <w:r>
        <w:rPr>
          <w:noProof/>
          <w:webHidden/>
        </w:rPr>
        <w:tab/>
      </w:r>
      <w:r>
        <w:rPr>
          <w:noProof/>
          <w:webHidden/>
        </w:rPr>
        <w:fldChar w:fldCharType="begin"/>
      </w:r>
      <w:r>
        <w:rPr>
          <w:noProof/>
          <w:webHidden/>
        </w:rPr>
        <w:instrText> PAGEREF _Toc686845060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"_Toc686845061"</w:instrText>
      </w:r>
      <w:r>
        <w:fldChar w:fldCharType="separate"/>
      </w:r>
      <w:r>
        <w:t>2.1.1</w:t>
      </w:r>
      <w:r>
        <w:t xml:space="preserve"> </w:t>
      </w:r>
      <w:r>
        <w:t>农业产业化的内涵、特征及其目标</w:t>
      </w:r>
      <w:r>
        <w:fldChar w:fldCharType="end"/>
      </w:r>
      <w:r>
        <w:rPr>
          <w:noProof/>
          <w:webHidden/>
        </w:rPr>
        <w:tab/>
      </w:r>
      <w:r>
        <w:rPr>
          <w:noProof/>
          <w:webHidden/>
        </w:rPr>
        <w:fldChar w:fldCharType="begin"/>
      </w:r>
      <w:r>
        <w:rPr>
          <w:noProof/>
          <w:webHidden/>
        </w:rPr>
        <w:instrText> PAGEREF _Toc686845061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"_Toc686845062"</w:instrText>
      </w:r>
      <w:r>
        <w:fldChar w:fldCharType="separate"/>
      </w:r>
      <w:r>
        <w:t>2.1.2</w:t>
      </w:r>
      <w:r>
        <w:t xml:space="preserve"> </w:t>
      </w:r>
      <w:r>
        <w:t>农业产业化龙头企业的内涵、特征</w:t>
      </w:r>
      <w:r>
        <w:fldChar w:fldCharType="end"/>
      </w:r>
      <w:r>
        <w:rPr>
          <w:noProof/>
          <w:webHidden/>
        </w:rPr>
        <w:tab/>
      </w:r>
      <w:r>
        <w:rPr>
          <w:noProof/>
          <w:webHidden/>
        </w:rPr>
        <w:fldChar w:fldCharType="begin"/>
      </w:r>
      <w:r>
        <w:rPr>
          <w:noProof/>
          <w:webHidden/>
        </w:rPr>
        <w:instrText> PAGEREF _Toc686845062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"_Toc686845063"</w:instrText>
      </w:r>
      <w:r>
        <w:fldChar w:fldCharType="separate"/>
      </w:r>
      <w:r>
        <w:t>2.1.3</w:t>
      </w:r>
      <w:r>
        <w:t xml:space="preserve"> </w:t>
      </w:r>
      <w:r>
        <w:t>企业竞争力的概念</w:t>
      </w:r>
      <w:r>
        <w:fldChar w:fldCharType="end"/>
      </w:r>
      <w:r>
        <w:rPr>
          <w:noProof/>
          <w:webHidden/>
        </w:rPr>
        <w:tab/>
      </w:r>
      <w:r>
        <w:rPr>
          <w:noProof/>
          <w:webHidden/>
        </w:rPr>
        <w:fldChar w:fldCharType="begin"/>
      </w:r>
      <w:r>
        <w:rPr>
          <w:noProof/>
          <w:webHidden/>
        </w:rPr>
        <w:instrText> PAGEREF _Toc686845063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"_Toc686845064"</w:instrText>
      </w:r>
      <w:r>
        <w:fldChar w:fldCharType="separate"/>
      </w:r>
      <w:r>
        <w:t>2.2</w:t>
      </w:r>
      <w:r>
        <w:t xml:space="preserve"> </w:t>
      </w:r>
      <w:r/>
      <w:r/>
      <w:r>
        <w:t>企业竞争力的相关理论基础</w:t>
      </w:r>
      <w:r>
        <w:fldChar w:fldCharType="end"/>
      </w:r>
      <w:r>
        <w:rPr>
          <w:noProof/>
          <w:webHidden/>
        </w:rPr>
        <w:tab/>
      </w:r>
      <w:r>
        <w:rPr>
          <w:noProof/>
          <w:webHidden/>
        </w:rPr>
        <w:fldChar w:fldCharType="begin"/>
      </w:r>
      <w:r>
        <w:rPr>
          <w:noProof/>
          <w:webHidden/>
        </w:rPr>
        <w:instrText> PAGEREF _Toc686845064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"_Toc686845065"</w:instrText>
      </w:r>
      <w:r>
        <w:fldChar w:fldCharType="separate"/>
      </w:r>
      <w:r>
        <w:t>2.2.1</w:t>
      </w:r>
      <w:r>
        <w:t xml:space="preserve"> </w:t>
      </w:r>
      <w:r>
        <w:t>优势竞争力理论</w:t>
      </w:r>
      <w:r>
        <w:fldChar w:fldCharType="end"/>
      </w:r>
      <w:r>
        <w:rPr>
          <w:noProof/>
          <w:webHidden/>
        </w:rPr>
        <w:tab/>
      </w:r>
      <w:r>
        <w:rPr>
          <w:noProof/>
          <w:webHidden/>
        </w:rPr>
        <w:fldChar w:fldCharType="begin"/>
      </w:r>
      <w:r>
        <w:rPr>
          <w:noProof/>
          <w:webHidden/>
        </w:rPr>
        <w:instrText> PAGEREF _Toc686845065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"_Toc686845066"</w:instrText>
      </w:r>
      <w:r>
        <w:fldChar w:fldCharType="separate"/>
      </w:r>
      <w:r>
        <w:t>2.2.2</w:t>
      </w:r>
      <w:r>
        <w:t xml:space="preserve"> </w:t>
      </w:r>
      <w:r>
        <w:t>资源禀赋理论</w:t>
      </w:r>
      <w:r>
        <w:fldChar w:fldCharType="end"/>
      </w:r>
      <w:r>
        <w:rPr>
          <w:noProof/>
          <w:webHidden/>
        </w:rPr>
        <w:tab/>
      </w:r>
      <w:r>
        <w:rPr>
          <w:noProof/>
          <w:webHidden/>
        </w:rPr>
        <w:fldChar w:fldCharType="begin"/>
      </w:r>
      <w:r>
        <w:rPr>
          <w:noProof/>
          <w:webHidden/>
        </w:rPr>
        <w:instrText> PAGEREF _Toc686845066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"_Toc686845067"</w:instrText>
      </w:r>
      <w:r>
        <w:fldChar w:fldCharType="separate"/>
      </w:r>
      <w:r>
        <w:t>2.2.3</w:t>
      </w:r>
      <w:r>
        <w:t xml:space="preserve"> </w:t>
      </w:r>
      <w:r>
        <w:t>资源能力理论</w:t>
      </w:r>
      <w:r>
        <w:fldChar w:fldCharType="end"/>
      </w:r>
      <w:r>
        <w:rPr>
          <w:noProof/>
          <w:webHidden/>
        </w:rPr>
        <w:tab/>
      </w:r>
      <w:r>
        <w:rPr>
          <w:noProof/>
          <w:webHidden/>
        </w:rPr>
        <w:fldChar w:fldCharType="begin"/>
      </w:r>
      <w:r>
        <w:rPr>
          <w:noProof/>
          <w:webHidden/>
        </w:rPr>
        <w:instrText> PAGEREF _Toc686845067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"_Toc686845068"</w:instrText>
      </w:r>
      <w:r>
        <w:fldChar w:fldCharType="separate"/>
      </w:r>
      <w:r>
        <w:t>2.2.4</w:t>
      </w:r>
      <w:r>
        <w:t xml:space="preserve"> </w:t>
      </w:r>
      <w:r>
        <w:t>核心能力理论</w:t>
      </w:r>
      <w:r>
        <w:fldChar w:fldCharType="end"/>
      </w:r>
      <w:r>
        <w:rPr>
          <w:noProof/>
          <w:webHidden/>
        </w:rPr>
        <w:tab/>
      </w:r>
      <w:r>
        <w:rPr>
          <w:noProof/>
          <w:webHidden/>
        </w:rPr>
        <w:fldChar w:fldCharType="begin"/>
      </w:r>
      <w:r>
        <w:rPr>
          <w:noProof/>
          <w:webHidden/>
        </w:rPr>
        <w:instrText> PAGEREF _Toc686845068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"_Toc686845069"</w:instrText>
      </w:r>
      <w:r>
        <w:fldChar w:fldCharType="separate"/>
      </w:r>
      <w:r>
        <w:t>2.2.5</w:t>
      </w:r>
      <w:r>
        <w:t xml:space="preserve"> </w:t>
      </w:r>
      <w:r>
        <w:t>动态竞争力理论</w:t>
      </w:r>
      <w:r>
        <w:fldChar w:fldCharType="end"/>
      </w:r>
      <w:r>
        <w:rPr>
          <w:noProof/>
          <w:webHidden/>
        </w:rPr>
        <w:tab/>
      </w:r>
      <w:r>
        <w:rPr>
          <w:noProof/>
          <w:webHidden/>
        </w:rPr>
        <w:fldChar w:fldCharType="begin"/>
      </w:r>
      <w:r>
        <w:rPr>
          <w:noProof/>
          <w:webHidden/>
        </w:rPr>
        <w:instrText> PAGEREF _Toc686845069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"_Toc686845070"</w:instrText>
      </w:r>
      <w:r>
        <w:fldChar w:fldCharType="separate"/>
      </w:r>
      <w:r/>
      <w:r/>
      <w:r>
        <w:t>第三章</w:t>
      </w:r>
      <w:r>
        <w:t xml:space="preserve">  </w:t>
      </w:r>
      <w:r w:rsidRPr="00DB64CE">
        <w:t>兵团农业产业化龙头企业发展现状分析</w:t>
      </w:r>
      <w:r>
        <w:fldChar w:fldCharType="end"/>
      </w:r>
      <w:r>
        <w:rPr>
          <w:noProof/>
          <w:webHidden/>
        </w:rPr>
        <w:tab/>
      </w:r>
      <w:r>
        <w:rPr>
          <w:noProof/>
          <w:webHidden/>
        </w:rPr>
        <w:fldChar w:fldCharType="begin"/>
      </w:r>
      <w:r>
        <w:rPr>
          <w:noProof/>
          <w:webHidden/>
        </w:rPr>
        <w:instrText> PAGEREF _Toc686845070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"_Toc686845071"</w:instrText>
      </w:r>
      <w:r>
        <w:fldChar w:fldCharType="separate"/>
      </w:r>
      <w:r>
        <w:t>3.1</w:t>
      </w:r>
      <w:r>
        <w:t xml:space="preserve"> </w:t>
      </w:r>
      <w:r/>
      <w:r/>
      <w:r>
        <w:t>兵团农业产业化发展现状</w:t>
      </w:r>
      <w:r>
        <w:fldChar w:fldCharType="end"/>
      </w:r>
      <w:r>
        <w:rPr>
          <w:noProof/>
          <w:webHidden/>
        </w:rPr>
        <w:tab/>
      </w:r>
      <w:r>
        <w:rPr>
          <w:noProof/>
          <w:webHidden/>
        </w:rPr>
        <w:fldChar w:fldCharType="begin"/>
      </w:r>
      <w:r>
        <w:rPr>
          <w:noProof/>
          <w:webHidden/>
        </w:rPr>
        <w:instrText> PAGEREF _Toc686845071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"_Toc686845072"</w:instrText>
      </w:r>
      <w:r>
        <w:fldChar w:fldCharType="separate"/>
      </w:r>
      <w:r>
        <w:t>3.1.1</w:t>
      </w:r>
      <w:r>
        <w:t xml:space="preserve"> </w:t>
      </w:r>
      <w:r>
        <w:t>农业龙头企业经营发展成效显著</w:t>
      </w:r>
      <w:r>
        <w:fldChar w:fldCharType="end"/>
      </w:r>
      <w:r>
        <w:rPr>
          <w:noProof/>
          <w:webHidden/>
        </w:rPr>
        <w:tab/>
      </w:r>
      <w:r>
        <w:rPr>
          <w:noProof/>
          <w:webHidden/>
        </w:rPr>
        <w:fldChar w:fldCharType="begin"/>
      </w:r>
      <w:r>
        <w:rPr>
          <w:noProof/>
          <w:webHidden/>
        </w:rPr>
        <w:instrText> PAGEREF _Toc686845072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"_Toc686845073"</w:instrText>
      </w:r>
      <w:r>
        <w:fldChar w:fldCharType="separate"/>
      </w:r>
      <w:r>
        <w:t>3.1.2 </w:t>
      </w:r>
      <w:r>
        <w:t>六大主导产业快速发展</w:t>
      </w:r>
      <w:r w:rsidP="AA7D325B">
        <w:t>,</w:t>
      </w:r>
      <w:r>
        <w:t>农产品加工能力显著提高</w:t>
      </w:r>
      <w:r>
        <w:fldChar w:fldCharType="end"/>
      </w:r>
      <w:r>
        <w:rPr>
          <w:noProof/>
          <w:webHidden/>
        </w:rPr>
        <w:tab/>
      </w:r>
      <w:r>
        <w:rPr>
          <w:noProof/>
          <w:webHidden/>
        </w:rPr>
        <w:fldChar w:fldCharType="begin"/>
      </w:r>
      <w:r>
        <w:rPr>
          <w:noProof/>
          <w:webHidden/>
        </w:rPr>
        <w:instrText> PAGEREF _Toc686845073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"_Toc686845074"</w:instrText>
      </w:r>
      <w:r>
        <w:fldChar w:fldCharType="separate"/>
      </w:r>
      <w:r>
        <w:t>3.1.3</w:t>
      </w:r>
      <w:r>
        <w:t xml:space="preserve"> </w:t>
      </w:r>
      <w:r>
        <w:t>十大优势农产品</w:t>
      </w:r>
      <w:r>
        <w:t>Th产基地建设初具规模</w:t>
      </w:r>
      <w:r>
        <w:fldChar w:fldCharType="end"/>
      </w:r>
      <w:r>
        <w:rPr>
          <w:noProof/>
          <w:webHidden/>
        </w:rPr>
        <w:tab/>
      </w:r>
      <w:r>
        <w:rPr>
          <w:noProof/>
          <w:webHidden/>
        </w:rPr>
        <w:fldChar w:fldCharType="begin"/>
      </w:r>
      <w:r>
        <w:rPr>
          <w:noProof/>
          <w:webHidden/>
        </w:rPr>
        <w:instrText> PAGEREF _Toc686845074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"_Toc686845075"</w:instrText>
      </w:r>
      <w:r>
        <w:fldChar w:fldCharType="separate"/>
      </w:r>
      <w:r>
        <w:t>3.1.4</w:t>
      </w:r>
      <w:r>
        <w:t xml:space="preserve"> </w:t>
      </w:r>
      <w:r>
        <w:t>实施产品名牌战略有新进展</w:t>
      </w:r>
      <w:r>
        <w:fldChar w:fldCharType="end"/>
      </w:r>
      <w:r>
        <w:rPr>
          <w:noProof/>
          <w:webHidden/>
        </w:rPr>
        <w:tab/>
      </w:r>
      <w:r>
        <w:rPr>
          <w:noProof/>
          <w:webHidden/>
        </w:rPr>
        <w:fldChar w:fldCharType="begin"/>
      </w:r>
      <w:r>
        <w:rPr>
          <w:noProof/>
          <w:webHidden/>
        </w:rPr>
        <w:instrText> PAGEREF _Toc686845075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"_Toc686845076"</w:instrText>
      </w:r>
      <w:r>
        <w:fldChar w:fldCharType="separate"/>
      </w:r>
      <w:r>
        <w:t>3.1.5</w:t>
      </w:r>
      <w:r>
        <w:t xml:space="preserve"> </w:t>
      </w:r>
      <w:r>
        <w:t>农工专业合作经济组织蓬勃发展</w:t>
      </w:r>
      <w:r>
        <w:fldChar w:fldCharType="end"/>
      </w:r>
      <w:r>
        <w:rPr>
          <w:noProof/>
          <w:webHidden/>
        </w:rPr>
        <w:tab/>
      </w:r>
      <w:r>
        <w:rPr>
          <w:noProof/>
          <w:webHidden/>
        </w:rPr>
        <w:fldChar w:fldCharType="begin"/>
      </w:r>
      <w:r>
        <w:rPr>
          <w:noProof/>
          <w:webHidden/>
        </w:rPr>
        <w:instrText> PAGEREF _Toc686845076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"_Toc686845077"</w:instrText>
      </w:r>
      <w:r>
        <w:fldChar w:fldCharType="separate"/>
      </w:r>
      <w:r>
        <w:t>3.2</w:t>
      </w:r>
      <w:r>
        <w:t xml:space="preserve"> </w:t>
      </w:r>
      <w:r/>
      <w:r/>
      <w:r>
        <w:t>兵团农业产业化龙头企业发展情况</w:t>
      </w:r>
      <w:r>
        <w:fldChar w:fldCharType="end"/>
      </w:r>
      <w:r>
        <w:rPr>
          <w:noProof/>
          <w:webHidden/>
        </w:rPr>
        <w:tab/>
      </w:r>
      <w:r>
        <w:rPr>
          <w:noProof/>
          <w:webHidden/>
        </w:rPr>
        <w:fldChar w:fldCharType="begin"/>
      </w:r>
      <w:r>
        <w:rPr>
          <w:noProof/>
          <w:webHidden/>
        </w:rPr>
        <w:instrText> PAGEREF _Toc686845077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"_Toc686845078"</w:instrText>
      </w:r>
      <w:r>
        <w:fldChar w:fldCharType="separate"/>
      </w:r>
      <w:r>
        <w:t>3.2.1</w:t>
      </w:r>
      <w:r>
        <w:t xml:space="preserve"> </w:t>
      </w:r>
      <w:r>
        <w:t>龙头企业认定标准</w:t>
      </w:r>
      <w:r>
        <w:fldChar w:fldCharType="end"/>
      </w:r>
      <w:r>
        <w:rPr>
          <w:noProof/>
          <w:webHidden/>
        </w:rPr>
        <w:tab/>
      </w:r>
      <w:r>
        <w:rPr>
          <w:noProof/>
          <w:webHidden/>
        </w:rPr>
        <w:fldChar w:fldCharType="begin"/>
      </w:r>
      <w:r>
        <w:rPr>
          <w:noProof/>
          <w:webHidden/>
        </w:rPr>
        <w:instrText> PAGEREF _Toc686845078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"_Toc686845079"</w:instrText>
      </w:r>
      <w:r>
        <w:fldChar w:fldCharType="separate"/>
      </w:r>
      <w:r>
        <w:t>3.2.2</w:t>
      </w:r>
      <w:r>
        <w:t xml:space="preserve"> </w:t>
      </w:r>
      <w:r>
        <w:t>龙头企业认定数量与规模</w:t>
      </w:r>
      <w:r>
        <w:fldChar w:fldCharType="end"/>
      </w:r>
      <w:r>
        <w:rPr>
          <w:noProof/>
          <w:webHidden/>
        </w:rPr>
        <w:tab/>
      </w:r>
      <w:r>
        <w:rPr>
          <w:noProof/>
          <w:webHidden/>
        </w:rPr>
        <w:fldChar w:fldCharType="begin"/>
      </w:r>
      <w:r>
        <w:rPr>
          <w:noProof/>
          <w:webHidden/>
        </w:rPr>
        <w:instrText> PAGEREF _Toc686845079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"_Toc686845080"</w:instrText>
      </w:r>
      <w:r>
        <w:fldChar w:fldCharType="separate"/>
      </w:r>
      <w:r>
        <w:t>3.3</w:t>
      </w:r>
      <w:r>
        <w:t xml:space="preserve"> </w:t>
      </w:r>
      <w:r/>
      <w:r/>
      <w:r>
        <w:t>农业产业化龙头企业竞争力构成要素分析</w:t>
      </w:r>
      <w:r>
        <w:fldChar w:fldCharType="end"/>
      </w:r>
      <w:r>
        <w:rPr>
          <w:noProof/>
          <w:webHidden/>
        </w:rPr>
        <w:tab/>
      </w:r>
      <w:r>
        <w:rPr>
          <w:noProof/>
          <w:webHidden/>
        </w:rPr>
        <w:fldChar w:fldCharType="begin"/>
      </w:r>
      <w:r>
        <w:rPr>
          <w:noProof/>
          <w:webHidden/>
        </w:rPr>
        <w:instrText> PAGEREF _Toc686845080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"_Toc686845081"</w:instrText>
      </w:r>
      <w:r>
        <w:fldChar w:fldCharType="separate"/>
      </w:r>
      <w:r>
        <w:t>3.3.1</w:t>
      </w:r>
      <w:r>
        <w:t xml:space="preserve"> </w:t>
      </w:r>
      <w:r>
        <w:t>资源禀赋状况</w:t>
      </w:r>
      <w:r>
        <w:fldChar w:fldCharType="end"/>
      </w:r>
      <w:r>
        <w:rPr>
          <w:noProof/>
          <w:webHidden/>
        </w:rPr>
        <w:tab/>
      </w:r>
      <w:r>
        <w:rPr>
          <w:noProof/>
          <w:webHidden/>
        </w:rPr>
        <w:fldChar w:fldCharType="begin"/>
      </w:r>
      <w:r>
        <w:rPr>
          <w:noProof/>
          <w:webHidden/>
        </w:rPr>
        <w:instrText> PAGEREF _Toc686845081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"_Toc686845082"</w:instrText>
      </w:r>
      <w:r>
        <w:fldChar w:fldCharType="separate"/>
      </w:r>
      <w:r>
        <w:t>3.3.2</w:t>
      </w:r>
      <w:r>
        <w:t xml:space="preserve"> </w:t>
      </w:r>
      <w:r>
        <w:t>企业的经营规模</w:t>
      </w:r>
      <w:r>
        <w:fldChar w:fldCharType="end"/>
      </w:r>
      <w:r>
        <w:rPr>
          <w:noProof/>
          <w:webHidden/>
        </w:rPr>
        <w:tab/>
      </w:r>
      <w:r>
        <w:rPr>
          <w:noProof/>
          <w:webHidden/>
        </w:rPr>
        <w:fldChar w:fldCharType="begin"/>
      </w:r>
      <w:r>
        <w:rPr>
          <w:noProof/>
          <w:webHidden/>
        </w:rPr>
        <w:instrText> PAGEREF _Toc686845082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"_Toc686845083"</w:instrText>
      </w:r>
      <w:r>
        <w:fldChar w:fldCharType="separate"/>
      </w:r>
      <w:r>
        <w:t>3.3.3</w:t>
      </w:r>
      <w:r>
        <w:t xml:space="preserve"> </w:t>
      </w:r>
      <w:r>
        <w:t>农户与农副产品基地</w:t>
      </w:r>
      <w:r>
        <w:fldChar w:fldCharType="end"/>
      </w:r>
      <w:r>
        <w:rPr>
          <w:noProof/>
          <w:webHidden/>
        </w:rPr>
        <w:tab/>
      </w:r>
      <w:r>
        <w:rPr>
          <w:noProof/>
          <w:webHidden/>
        </w:rPr>
        <w:fldChar w:fldCharType="begin"/>
      </w:r>
      <w:r>
        <w:rPr>
          <w:noProof/>
          <w:webHidden/>
        </w:rPr>
        <w:instrText> PAGEREF _Toc686845083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"_Toc686845084"</w:instrText>
      </w:r>
      <w:r>
        <w:fldChar w:fldCharType="separate"/>
      </w:r>
      <w:r>
        <w:t>3.3.4</w:t>
      </w:r>
      <w:r>
        <w:t xml:space="preserve"> </w:t>
      </w:r>
      <w:r>
        <w:t>产品的质量及品牌</w:t>
      </w:r>
      <w:r>
        <w:fldChar w:fldCharType="end"/>
      </w:r>
      <w:r>
        <w:rPr>
          <w:noProof/>
          <w:webHidden/>
        </w:rPr>
        <w:tab/>
      </w:r>
      <w:r>
        <w:rPr>
          <w:noProof/>
          <w:webHidden/>
        </w:rPr>
        <w:fldChar w:fldCharType="begin"/>
      </w:r>
      <w:r>
        <w:rPr>
          <w:noProof/>
          <w:webHidden/>
        </w:rPr>
        <w:instrText> PAGEREF _Toc686845084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"_Toc686845085"</w:instrText>
      </w:r>
      <w:r>
        <w:fldChar w:fldCharType="separate"/>
      </w:r>
      <w:r>
        <w:t>3.3.5</w:t>
      </w:r>
      <w:r>
        <w:t xml:space="preserve"> </w:t>
      </w:r>
      <w:r>
        <w:t>科技创新能力</w:t>
      </w:r>
      <w:r>
        <w:fldChar w:fldCharType="end"/>
      </w:r>
      <w:r>
        <w:rPr>
          <w:noProof/>
          <w:webHidden/>
        </w:rPr>
        <w:tab/>
      </w:r>
      <w:r>
        <w:rPr>
          <w:noProof/>
          <w:webHidden/>
        </w:rPr>
        <w:fldChar w:fldCharType="begin"/>
      </w:r>
      <w:r>
        <w:rPr>
          <w:noProof/>
          <w:webHidden/>
        </w:rPr>
        <w:instrText> PAGEREF _Toc686845085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"_Toc686845086"</w:instrText>
      </w:r>
      <w:r>
        <w:fldChar w:fldCharType="separate"/>
      </w:r>
      <w:r>
        <w:t>3.3.6</w:t>
      </w:r>
      <w:r>
        <w:t xml:space="preserve"> </w:t>
      </w:r>
      <w:r>
        <w:t>人力资源管理能力</w:t>
      </w:r>
      <w:r>
        <w:fldChar w:fldCharType="end"/>
      </w:r>
      <w:r>
        <w:rPr>
          <w:noProof/>
          <w:webHidden/>
        </w:rPr>
        <w:tab/>
      </w:r>
      <w:r>
        <w:rPr>
          <w:noProof/>
          <w:webHidden/>
        </w:rPr>
        <w:fldChar w:fldCharType="begin"/>
      </w:r>
      <w:r>
        <w:rPr>
          <w:noProof/>
          <w:webHidden/>
        </w:rPr>
        <w:instrText> PAGEREF _Toc686845086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"_Toc686845087"</w:instrText>
      </w:r>
      <w:r>
        <w:fldChar w:fldCharType="separate"/>
      </w:r>
      <w:r>
        <w:t>3.3.7</w:t>
      </w:r>
      <w:r>
        <w:t xml:space="preserve"> </w:t>
      </w:r>
      <w:r>
        <w:t>企业的经营机制</w:t>
      </w:r>
      <w:r>
        <w:fldChar w:fldCharType="end"/>
      </w:r>
      <w:r>
        <w:rPr>
          <w:noProof/>
          <w:webHidden/>
        </w:rPr>
        <w:tab/>
      </w:r>
      <w:r>
        <w:rPr>
          <w:noProof/>
          <w:webHidden/>
        </w:rPr>
        <w:fldChar w:fldCharType="begin"/>
      </w:r>
      <w:r>
        <w:rPr>
          <w:noProof/>
          <w:webHidden/>
        </w:rPr>
        <w:instrText> PAGEREF _Toc686845087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"_Toc686845088"</w:instrText>
      </w:r>
      <w:r>
        <w:fldChar w:fldCharType="separate"/>
      </w:r>
      <w:r/>
      <w:r/>
      <w:r>
        <w:t>第四章</w:t>
      </w:r>
      <w:r>
        <w:t xml:space="preserve">  </w:t>
      </w:r>
      <w:r>
        <w:t>兵团农业产业化龙头企业竞争力评价的实证分析</w:t>
      </w:r>
      <w:r>
        <w:fldChar w:fldCharType="end"/>
      </w:r>
      <w:r>
        <w:rPr>
          <w:noProof/>
          <w:webHidden/>
        </w:rPr>
        <w:tab/>
      </w:r>
      <w:r>
        <w:rPr>
          <w:noProof/>
          <w:webHidden/>
        </w:rPr>
        <w:fldChar w:fldCharType="begin"/>
      </w:r>
      <w:r>
        <w:rPr>
          <w:noProof/>
          <w:webHidden/>
        </w:rPr>
        <w:instrText> PAGEREF _Toc686845088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"_Toc686845089"</w:instrText>
      </w:r>
      <w:r>
        <w:fldChar w:fldCharType="separate"/>
      </w:r>
      <w:r>
        <w:t>4.1</w:t>
      </w:r>
      <w:r>
        <w:t xml:space="preserve"> </w:t>
      </w:r>
      <w:r/>
      <w:r/>
      <w:r>
        <w:t>农业龙头企业竞争力评价指标体系的构建</w:t>
      </w:r>
      <w:r>
        <w:fldChar w:fldCharType="end"/>
      </w:r>
      <w:r>
        <w:rPr>
          <w:noProof/>
          <w:webHidden/>
        </w:rPr>
        <w:tab/>
      </w:r>
      <w:r>
        <w:rPr>
          <w:noProof/>
          <w:webHidden/>
        </w:rPr>
        <w:fldChar w:fldCharType="begin"/>
      </w:r>
      <w:r>
        <w:rPr>
          <w:noProof/>
          <w:webHidden/>
        </w:rPr>
        <w:instrText> PAGEREF _Toc686845089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"_Toc686845090"</w:instrText>
      </w:r>
      <w:r>
        <w:fldChar w:fldCharType="separate"/>
      </w:r>
      <w:r>
        <w:t>4.1.1</w:t>
      </w:r>
      <w:r>
        <w:t xml:space="preserve"> </w:t>
      </w:r>
      <w:r>
        <w:t>指标体系设计的基本原则</w:t>
      </w:r>
      <w:r>
        <w:fldChar w:fldCharType="end"/>
      </w:r>
      <w:r>
        <w:rPr>
          <w:noProof/>
          <w:webHidden/>
        </w:rPr>
        <w:tab/>
      </w:r>
      <w:r>
        <w:rPr>
          <w:noProof/>
          <w:webHidden/>
        </w:rPr>
        <w:fldChar w:fldCharType="begin"/>
      </w:r>
      <w:r>
        <w:rPr>
          <w:noProof/>
          <w:webHidden/>
        </w:rPr>
        <w:instrText> PAGEREF _Toc686845090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"_Toc686845091"</w:instrText>
      </w:r>
      <w:r>
        <w:fldChar w:fldCharType="separate"/>
      </w:r>
      <w:r>
        <w:t>4.1.2</w:t>
      </w:r>
      <w:r>
        <w:t xml:space="preserve"> </w:t>
      </w:r>
      <w:r>
        <w:t>评价指标体系的构建</w:t>
      </w:r>
      <w:r>
        <w:fldChar w:fldCharType="end"/>
      </w:r>
      <w:r>
        <w:rPr>
          <w:noProof/>
          <w:webHidden/>
        </w:rPr>
        <w:tab/>
      </w:r>
      <w:r>
        <w:rPr>
          <w:noProof/>
          <w:webHidden/>
        </w:rPr>
        <w:fldChar w:fldCharType="begin"/>
      </w:r>
      <w:r>
        <w:rPr>
          <w:noProof/>
          <w:webHidden/>
        </w:rPr>
        <w:instrText> PAGEREF _Toc686845091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"_Toc686845092"</w:instrText>
      </w:r>
      <w:r>
        <w:fldChar w:fldCharType="separate"/>
      </w:r>
      <w:r>
        <w:t>4.2</w:t>
      </w:r>
      <w:r>
        <w:t xml:space="preserve"> </w:t>
      </w:r>
      <w:r/>
      <w:r/>
      <w:r>
        <w:t>选择评价方法及样本说明</w:t>
      </w:r>
      <w:r>
        <w:fldChar w:fldCharType="end"/>
      </w:r>
      <w:r>
        <w:rPr>
          <w:noProof/>
          <w:webHidden/>
        </w:rPr>
        <w:tab/>
      </w:r>
      <w:r>
        <w:rPr>
          <w:noProof/>
          <w:webHidden/>
        </w:rPr>
        <w:fldChar w:fldCharType="begin"/>
      </w:r>
      <w:r>
        <w:rPr>
          <w:noProof/>
          <w:webHidden/>
        </w:rPr>
        <w:instrText> PAGEREF _Toc686845092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"_Toc686845093"</w:instrText>
      </w:r>
      <w:r>
        <w:fldChar w:fldCharType="separate"/>
      </w:r>
      <w:r>
        <w:t>4.2.1</w:t>
      </w:r>
      <w:r>
        <w:t xml:space="preserve"> </w:t>
      </w:r>
      <w:r>
        <w:t>评价方法的选择</w:t>
      </w:r>
      <w:r>
        <w:fldChar w:fldCharType="end"/>
      </w:r>
      <w:r>
        <w:rPr>
          <w:noProof/>
          <w:webHidden/>
        </w:rPr>
        <w:tab/>
      </w:r>
      <w:r>
        <w:rPr>
          <w:noProof/>
          <w:webHidden/>
        </w:rPr>
        <w:fldChar w:fldCharType="begin"/>
      </w:r>
      <w:r>
        <w:rPr>
          <w:noProof/>
          <w:webHidden/>
        </w:rPr>
        <w:instrText> PAGEREF _Toc686845093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"_Toc686845094"</w:instrText>
      </w:r>
      <w:r>
        <w:fldChar w:fldCharType="separate"/>
      </w:r>
      <w:r>
        <w:t>4.2.2</w:t>
      </w:r>
      <w:r>
        <w:t xml:space="preserve"> </w:t>
      </w:r>
      <w:r>
        <w:t>样本说明</w:t>
      </w:r>
      <w:r>
        <w:fldChar w:fldCharType="end"/>
      </w:r>
      <w:r>
        <w:rPr>
          <w:noProof/>
          <w:webHidden/>
        </w:rPr>
        <w:tab/>
      </w:r>
      <w:r>
        <w:rPr>
          <w:noProof/>
          <w:webHidden/>
        </w:rPr>
        <w:fldChar w:fldCharType="begin"/>
      </w:r>
      <w:r>
        <w:rPr>
          <w:noProof/>
          <w:webHidden/>
        </w:rPr>
        <w:instrText> PAGEREF _Toc686845094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"_Toc686845095"</w:instrText>
      </w:r>
      <w:r>
        <w:fldChar w:fldCharType="separate"/>
      </w:r>
      <w:r>
        <w:t>4.2.3</w:t>
      </w:r>
      <w:r>
        <w:t xml:space="preserve"> </w:t>
      </w:r>
      <w:r>
        <w:t>数据处理</w:t>
      </w:r>
      <w:r>
        <w:fldChar w:fldCharType="end"/>
      </w:r>
      <w:r>
        <w:rPr>
          <w:noProof/>
          <w:webHidden/>
        </w:rPr>
        <w:tab/>
      </w:r>
      <w:r>
        <w:rPr>
          <w:noProof/>
          <w:webHidden/>
        </w:rPr>
        <w:fldChar w:fldCharType="begin"/>
      </w:r>
      <w:r>
        <w:rPr>
          <w:noProof/>
          <w:webHidden/>
        </w:rPr>
        <w:instrText> PAGEREF _Toc686845095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"_Toc686845096"</w:instrText>
      </w:r>
      <w:r>
        <w:fldChar w:fldCharType="separate"/>
      </w:r>
      <w:r>
        <w:t>4.3</w:t>
      </w:r>
      <w:r>
        <w:t xml:space="preserve"> </w:t>
      </w:r>
      <w:r/>
      <w:r/>
      <w:r>
        <w:t>评价分析结果</w:t>
      </w:r>
      <w:r>
        <w:fldChar w:fldCharType="end"/>
      </w:r>
      <w:r>
        <w:rPr>
          <w:noProof/>
          <w:webHidden/>
        </w:rPr>
        <w:tab/>
      </w:r>
      <w:r>
        <w:rPr>
          <w:noProof/>
          <w:webHidden/>
        </w:rPr>
        <w:fldChar w:fldCharType="begin"/>
      </w:r>
      <w:r>
        <w:rPr>
          <w:noProof/>
          <w:webHidden/>
        </w:rPr>
        <w:instrText> PAGEREF _Toc686845096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"_Toc686845097"</w:instrText>
      </w:r>
      <w:r>
        <w:fldChar w:fldCharType="separate"/>
      </w:r>
      <w:r>
        <w:t>4.3.1</w:t>
      </w:r>
      <w:r>
        <w:t xml:space="preserve"> </w:t>
      </w:r>
      <w:r>
        <w:t>企业规模能力分析</w:t>
      </w:r>
      <w:r>
        <w:fldChar w:fldCharType="end"/>
      </w:r>
      <w:r>
        <w:rPr>
          <w:noProof/>
          <w:webHidden/>
        </w:rPr>
        <w:tab/>
      </w:r>
      <w:r>
        <w:rPr>
          <w:noProof/>
          <w:webHidden/>
        </w:rPr>
        <w:fldChar w:fldCharType="begin"/>
      </w:r>
      <w:r>
        <w:rPr>
          <w:noProof/>
          <w:webHidden/>
        </w:rPr>
        <w:instrText> PAGEREF _Toc686845097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"_Toc686845098"</w:instrText>
      </w:r>
      <w:r>
        <w:fldChar w:fldCharType="separate"/>
      </w:r>
      <w:r>
        <w:t>4.3.2</w:t>
      </w:r>
      <w:r>
        <w:t xml:space="preserve"> </w:t>
      </w:r>
      <w:r>
        <w:t>经营运作能力分析</w:t>
      </w:r>
      <w:r>
        <w:fldChar w:fldCharType="end"/>
      </w:r>
      <w:r>
        <w:rPr>
          <w:noProof/>
          <w:webHidden/>
        </w:rPr>
        <w:tab/>
      </w:r>
      <w:r>
        <w:rPr>
          <w:noProof/>
          <w:webHidden/>
        </w:rPr>
        <w:fldChar w:fldCharType="begin"/>
      </w:r>
      <w:r>
        <w:rPr>
          <w:noProof/>
          <w:webHidden/>
        </w:rPr>
        <w:instrText> PAGEREF _Toc686845098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"_Toc686845099"</w:instrText>
      </w:r>
      <w:r>
        <w:fldChar w:fldCharType="separate"/>
      </w:r>
      <w:r>
        <w:t>4.3.3</w:t>
      </w:r>
      <w:r>
        <w:t xml:space="preserve"> </w:t>
      </w:r>
      <w:r>
        <w:t>成长发展能力分析</w:t>
      </w:r>
      <w:r>
        <w:fldChar w:fldCharType="end"/>
      </w:r>
      <w:r>
        <w:rPr>
          <w:noProof/>
          <w:webHidden/>
        </w:rPr>
        <w:tab/>
      </w:r>
      <w:r>
        <w:rPr>
          <w:noProof/>
          <w:webHidden/>
        </w:rPr>
        <w:fldChar w:fldCharType="begin"/>
      </w:r>
      <w:r>
        <w:rPr>
          <w:noProof/>
          <w:webHidden/>
        </w:rPr>
        <w:instrText> PAGEREF _Toc686845099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"_Toc686845100"</w:instrText>
      </w:r>
      <w:r>
        <w:fldChar w:fldCharType="separate"/>
      </w:r>
      <w:r>
        <w:t>4.3.4</w:t>
      </w:r>
      <w:r>
        <w:t xml:space="preserve"> </w:t>
      </w:r>
      <w:r>
        <w:t>抗风险能力分析</w:t>
      </w:r>
      <w:r>
        <w:fldChar w:fldCharType="end"/>
      </w:r>
      <w:r>
        <w:rPr>
          <w:noProof/>
          <w:webHidden/>
        </w:rPr>
        <w:tab/>
      </w:r>
      <w:r>
        <w:rPr>
          <w:noProof/>
          <w:webHidden/>
        </w:rPr>
        <w:fldChar w:fldCharType="begin"/>
      </w:r>
      <w:r>
        <w:rPr>
          <w:noProof/>
          <w:webHidden/>
        </w:rPr>
        <w:instrText> PAGEREF _Toc686845100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"_Toc686845101"</w:instrText>
      </w:r>
      <w:r>
        <w:fldChar w:fldCharType="separate"/>
      </w:r>
      <w:r/>
      <w:r/>
      <w:r>
        <w:t>第五章</w:t>
      </w:r>
      <w:r>
        <w:t xml:space="preserve">  </w:t>
      </w:r>
      <w:r>
        <w:t>兵团农业产业化龙头企业竞争力的提升策略</w:t>
      </w:r>
      <w:r>
        <w:fldChar w:fldCharType="end"/>
      </w:r>
      <w:r>
        <w:rPr>
          <w:noProof/>
          <w:webHidden/>
        </w:rPr>
        <w:tab/>
      </w:r>
      <w:r>
        <w:rPr>
          <w:noProof/>
          <w:webHidden/>
        </w:rPr>
        <w:fldChar w:fldCharType="begin"/>
      </w:r>
      <w:r>
        <w:rPr>
          <w:noProof/>
          <w:webHidden/>
        </w:rPr>
        <w:instrText> PAGEREF _Toc686845101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"_Toc686845102"</w:instrText>
      </w:r>
      <w:r>
        <w:fldChar w:fldCharType="separate"/>
      </w:r>
      <w:r>
        <w:t>5.1</w:t>
      </w:r>
      <w:r>
        <w:t xml:space="preserve"> </w:t>
      </w:r>
      <w:r/>
      <w:r/>
      <w:r>
        <w:t>积极发展壮大农业产业化龙头企业，增强龙头企业带动辐射能力</w:t>
      </w:r>
      <w:r>
        <w:fldChar w:fldCharType="end"/>
      </w:r>
      <w:r>
        <w:rPr>
          <w:noProof/>
          <w:webHidden/>
        </w:rPr>
        <w:tab/>
      </w:r>
      <w:r>
        <w:rPr>
          <w:noProof/>
          <w:webHidden/>
        </w:rPr>
        <w:fldChar w:fldCharType="begin"/>
      </w:r>
      <w:r>
        <w:rPr>
          <w:noProof/>
          <w:webHidden/>
        </w:rPr>
        <w:instrText> PAGEREF _Toc686845102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"_Toc686845103"</w:instrText>
      </w:r>
      <w:r>
        <w:fldChar w:fldCharType="separate"/>
      </w:r>
      <w:r>
        <w:t>5.2</w:t>
      </w:r>
      <w:r>
        <w:t xml:space="preserve"> </w:t>
      </w:r>
      <w:r/>
      <w:r>
        <w:t>继续加强特色优势农产品基地建设，确保农产品原料均衡供应</w:t>
      </w:r>
      <w:r>
        <w:fldChar w:fldCharType="end"/>
      </w:r>
      <w:r>
        <w:rPr>
          <w:noProof/>
          <w:webHidden/>
        </w:rPr>
        <w:tab/>
      </w:r>
      <w:r>
        <w:rPr>
          <w:noProof/>
          <w:webHidden/>
        </w:rPr>
        <w:fldChar w:fldCharType="begin"/>
      </w:r>
      <w:r>
        <w:rPr>
          <w:noProof/>
          <w:webHidden/>
        </w:rPr>
        <w:instrText> PAGEREF _Toc686845103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"_Toc686845104"</w:instrText>
      </w:r>
      <w:r>
        <w:fldChar w:fldCharType="separate"/>
      </w:r>
      <w:r>
        <w:t>5.3</w:t>
      </w:r>
      <w:r>
        <w:t xml:space="preserve"> </w:t>
      </w:r>
      <w:r/>
      <w:r/>
      <w:r>
        <w:t>不断提升龙头企业品牌质量和知名度</w:t>
      </w:r>
      <w:r>
        <w:fldChar w:fldCharType="end"/>
      </w:r>
      <w:r>
        <w:rPr>
          <w:noProof/>
          <w:webHidden/>
        </w:rPr>
        <w:tab/>
      </w:r>
      <w:r>
        <w:rPr>
          <w:noProof/>
          <w:webHidden/>
        </w:rPr>
        <w:fldChar w:fldCharType="begin"/>
      </w:r>
      <w:r>
        <w:rPr>
          <w:noProof/>
          <w:webHidden/>
        </w:rPr>
        <w:instrText> PAGEREF _Toc686845104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"_Toc686845105"</w:instrText>
      </w:r>
      <w:r>
        <w:fldChar w:fldCharType="separate"/>
      </w:r>
      <w:r>
        <w:t>5.4</w:t>
      </w:r>
      <w:r>
        <w:t xml:space="preserve"> </w:t>
      </w:r>
      <w:r/>
      <w:r/>
      <w:r>
        <w:t>健全和不断完善农业产业化利益联结机制</w:t>
      </w:r>
      <w:r>
        <w:fldChar w:fldCharType="end"/>
      </w:r>
      <w:r>
        <w:rPr>
          <w:noProof/>
          <w:webHidden/>
        </w:rPr>
        <w:tab/>
      </w:r>
      <w:r>
        <w:rPr>
          <w:noProof/>
          <w:webHidden/>
        </w:rPr>
        <w:fldChar w:fldCharType="begin"/>
      </w:r>
      <w:r>
        <w:rPr>
          <w:noProof/>
          <w:webHidden/>
        </w:rPr>
        <w:instrText> PAGEREF _Toc686845105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"_Toc686845106"</w:instrText>
      </w:r>
      <w:r>
        <w:fldChar w:fldCharType="separate"/>
      </w:r>
      <w:r>
        <w:t>5.5</w:t>
      </w:r>
      <w:r>
        <w:t xml:space="preserve"> </w:t>
      </w:r>
      <w:r/>
      <w:r/>
      <w:r>
        <w:t>继续加大对农业产业化重点龙头企业的政策扶持力度</w:t>
      </w:r>
      <w:r>
        <w:fldChar w:fldCharType="end"/>
      </w:r>
      <w:r>
        <w:rPr>
          <w:noProof/>
          <w:webHidden/>
        </w:rPr>
        <w:tab/>
      </w:r>
      <w:r>
        <w:rPr>
          <w:noProof/>
          <w:webHidden/>
        </w:rPr>
        <w:fldChar w:fldCharType="begin"/>
      </w:r>
      <w:r>
        <w:rPr>
          <w:noProof/>
          <w:webHidden/>
        </w:rPr>
        <w:instrText> PAGEREF _Toc686845106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"_Toc686845107"</w:instrText>
      </w:r>
      <w:r>
        <w:fldChar w:fldCharType="separate"/>
      </w:r>
      <w:r>
        <w:t>5.6</w:t>
      </w:r>
      <w:r>
        <w:t xml:space="preserve"> </w:t>
      </w:r>
      <w:r/>
      <w:r/>
      <w:r>
        <w:t>加强科研开发和科技推广力度，培养科技人才</w:t>
      </w:r>
      <w:r>
        <w:fldChar w:fldCharType="end"/>
      </w:r>
      <w:r>
        <w:rPr>
          <w:noProof/>
          <w:webHidden/>
        </w:rPr>
        <w:tab/>
      </w:r>
      <w:r>
        <w:rPr>
          <w:noProof/>
          <w:webHidden/>
        </w:rPr>
        <w:fldChar w:fldCharType="begin"/>
      </w:r>
      <w:r>
        <w:rPr>
          <w:noProof/>
          <w:webHidden/>
        </w:rPr>
        <w:instrText> PAGEREF _Toc686845107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"_Toc686845108"</w:instrText>
      </w:r>
      <w:r>
        <w:fldChar w:fldCharType="separate"/>
      </w:r>
      <w:r>
        <w:t>5.7</w:t>
      </w:r>
      <w:r>
        <w:t xml:space="preserve"> </w:t>
      </w:r>
      <w:r/>
      <w:r/>
      <w:r>
        <w:t>健全和完善社会化服务体系建设，鼓励支持各种农工专业合作经</w:t>
      </w:r>
      <w:r>
        <w:t>济组织</w:t>
      </w:r>
      <w:r>
        <w:fldChar w:fldCharType="end"/>
      </w:r>
      <w:r>
        <w:rPr>
          <w:noProof/>
          <w:webHidden/>
        </w:rPr>
        <w:tab/>
      </w:r>
      <w:r>
        <w:rPr>
          <w:noProof/>
          <w:webHidden/>
        </w:rPr>
        <w:fldChar w:fldCharType="begin"/>
      </w:r>
      <w:r>
        <w:rPr>
          <w:noProof/>
          <w:webHidden/>
        </w:rPr>
        <w:instrText> PAGEREF _Toc686845108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"_Toc686845109"</w:instrText>
      </w:r>
      <w:r>
        <w:fldChar w:fldCharType="separate"/>
      </w:r>
      <w:r/>
      <w:r/>
      <w:r>
        <w:t>第六章</w:t>
      </w:r>
      <w:r>
        <w:t xml:space="preserve">  </w:t>
      </w:r>
      <w:r w:rsidRPr="00DB64CE">
        <w:t>结论与展望</w:t>
      </w:r>
      <w:r>
        <w:fldChar w:fldCharType="end"/>
      </w:r>
      <w:r>
        <w:rPr>
          <w:noProof/>
          <w:webHidden/>
        </w:rPr>
        <w:tab/>
      </w:r>
      <w:r>
        <w:rPr>
          <w:noProof/>
          <w:webHidden/>
        </w:rPr>
        <w:fldChar w:fldCharType="begin"/>
      </w:r>
      <w:r>
        <w:rPr>
          <w:noProof/>
          <w:webHidden/>
        </w:rPr>
        <w:instrText> PAGEREF _Toc686845109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"_Toc686845110"</w:instrText>
      </w:r>
      <w:r>
        <w:fldChar w:fldCharType="separate"/>
      </w:r>
      <w:r>
        <w:t>6.1</w:t>
      </w:r>
      <w:r>
        <w:t xml:space="preserve"> </w:t>
      </w:r>
      <w:r/>
      <w:r/>
      <w:r>
        <w:t>主要结论</w:t>
      </w:r>
      <w:r>
        <w:fldChar w:fldCharType="end"/>
      </w:r>
      <w:r>
        <w:rPr>
          <w:noProof/>
          <w:webHidden/>
        </w:rPr>
        <w:tab/>
      </w:r>
      <w:r>
        <w:rPr>
          <w:noProof/>
          <w:webHidden/>
        </w:rPr>
        <w:fldChar w:fldCharType="begin"/>
      </w:r>
      <w:r>
        <w:rPr>
          <w:noProof/>
          <w:webHidden/>
        </w:rPr>
        <w:instrText> PAGEREF _Toc686845110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"_Toc686845111"</w:instrText>
      </w:r>
      <w:r>
        <w:fldChar w:fldCharType="separate"/>
      </w:r>
      <w:r>
        <w:t>6.2</w:t>
      </w:r>
      <w:r>
        <w:t xml:space="preserve"> </w:t>
      </w:r>
      <w:r/>
      <w:r/>
      <w:r>
        <w:t>研究的不足与展望</w:t>
      </w:r>
      <w:r>
        <w:fldChar w:fldCharType="end"/>
      </w:r>
      <w:r>
        <w:rPr>
          <w:noProof/>
          <w:webHidden/>
        </w:rPr>
        <w:tab/>
      </w:r>
      <w:r>
        <w:rPr>
          <w:noProof/>
          <w:webHidden/>
        </w:rPr>
        <w:fldChar w:fldCharType="begin"/>
      </w:r>
      <w:r>
        <w:rPr>
          <w:noProof/>
          <w:webHidden/>
        </w:rPr>
        <w:instrText> PAGEREF _Toc686845111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"_Toc686845112"</w:instrText>
      </w:r>
      <w:r>
        <w:fldChar w:fldCharType="separate"/>
      </w:r>
      <w:r/>
      <w:r/>
      <w:r>
        <w:t>参考文献</w:t>
      </w:r>
      <w:r>
        <w:fldChar w:fldCharType="end"/>
      </w:r>
      <w:r>
        <w:rPr>
          <w:noProof/>
          <w:webHidden/>
        </w:rPr>
        <w:tab/>
      </w:r>
      <w:r>
        <w:rPr>
          <w:noProof/>
          <w:webHidden/>
        </w:rPr>
        <w:fldChar w:fldCharType="begin"/>
      </w:r>
      <w:r>
        <w:rPr>
          <w:noProof/>
          <w:webHidden/>
        </w:rPr>
        <w:instrText> PAGEREF _Toc686845112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"_Toc686845113"</w:instrText>
      </w:r>
      <w:r>
        <w:fldChar w:fldCharType="separate"/>
      </w:r>
      <w:r/>
      <w:r/>
      <w:r>
        <w:t>附</w:t>
      </w:r>
      <w:r w:rsidRPr="00000000">
        <w:t>录</w:t>
      </w:r>
      <w:r>
        <w:fldChar w:fldCharType="end"/>
      </w:r>
      <w:r>
        <w:rPr>
          <w:noProof/>
          <w:webHidden/>
        </w:rPr>
        <w:tab/>
      </w:r>
      <w:r>
        <w:rPr>
          <w:noProof/>
          <w:webHidden/>
        </w:rPr>
        <w:fldChar w:fldCharType="begin"/>
      </w:r>
      <w:r>
        <w:rPr>
          <w:noProof/>
          <w:webHidden/>
        </w:rPr>
        <w:instrText> PAGEREF _Toc686845113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"_Toc686845114"</w:instrText>
      </w:r>
      <w:r>
        <w:fldChar w:fldCharType="separate"/>
      </w:r>
      <w:r/>
      <w:r/>
      <w:r>
        <w:t>作者简介</w:t>
      </w:r>
      <w:r>
        <w:fldChar w:fldCharType="end"/>
      </w:r>
      <w:r>
        <w:rPr>
          <w:noProof/>
          <w:webHidden/>
        </w:rPr>
        <w:tab/>
      </w:r>
      <w:r>
        <w:rPr>
          <w:noProof/>
          <w:webHidden/>
        </w:rPr>
        <w:fldChar w:fldCharType="begin"/>
      </w:r>
      <w:r>
        <w:rPr>
          <w:noProof/>
          <w:webHidden/>
        </w:rPr>
        <w:instrText> PAGEREF _Toc686845114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"_Toc686845115"</w:instrText>
      </w:r>
      <w:r>
        <w:fldChar w:fldCharType="separate"/>
      </w:r>
      <w:r/>
      <w:r>
        <w:t>石河子大学硕士研究Th学位论文</w:t>
      </w:r>
      <w:r/>
      <w:r>
        <w:t>导师评阅表</w:t>
      </w:r>
      <w:r>
        <w:fldChar w:fldCharType="end"/>
      </w:r>
      <w:r>
        <w:rPr>
          <w:noProof/>
          <w:webHidden/>
        </w:rPr>
        <w:tab/>
      </w:r>
      <w:r>
        <w:rPr>
          <w:noProof/>
          <w:webHidden/>
        </w:rPr>
        <w:fldChar w:fldCharType="begin"/>
      </w:r>
      <w:r>
        <w:rPr>
          <w:noProof/>
          <w:webHidden/>
        </w:rPr>
        <w:instrText> PAGEREF _Toc686845115 \h </w:instrText>
      </w:r>
      <w:r>
        <w:rPr>
          <w:noProof/>
          <w:webHidden/>
        </w:rPr>
        <w:fldChar w:fldCharType="separate"/>
      </w:r>
      <w:r>
        <w:rPr>
          <w:noProof/>
          <w:webHidden/>
        </w:rPr>
        <w:t>46</w:t>
      </w:r>
      <w:r>
        <w:rPr>
          <w:noProof/>
          <w:webHidden/>
        </w:rPr>
        <w:fldChar w:fldCharType="end"/>
      </w:r>
      <w:r>
        <w:fldChar w:fldCharType="end"/>
      </w:r>
    </w:p>
    <w:p w:rsidR="009F338D">
      <w:pPr>
        <w:sectPr w:rsidR="00556256">
          <w:headerReference w:type="even" r:id="rId54"/>
          <w:headerReference w:type="default" r:id="rId52"/>
          <w:footerReference w:type="even" r:id="rId50"/>
          <w:footerReference w:type="default" r:id="rId47"/>
          <w:footerReference w:type="first" r:id="rId45"/>
          <w:headerReference w:type="first" r:id="rId56"/>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45045" w:name="_Toc686845045"/>
      <w:bookmarkStart w:name="第一章 绪 论 " w:id="8"/>
      <w:bookmarkEnd w:id="8"/>
      <w:r/>
      <w:bookmarkStart w:name="_bookmark2" w:id="9"/>
      <w:bookmarkEnd w:id="9"/>
      <w:r/>
      <w:r>
        <w:t>第一章</w:t>
      </w:r>
      <w:r>
        <w:t xml:space="preserve">  </w:t>
      </w:r>
      <w:r w:rsidR="001852F3">
        <w:t>绪</w:t>
      </w:r>
      <w:r>
        <w:t> </w:t>
      </w:r>
      <w:r>
        <w:t>论</w:t>
      </w:r>
      <w:bookmarkEnd w:id="845045"/>
    </w:p>
    <w:p w:rsidR="0018722C">
      <w:pPr>
        <w:pStyle w:val="Heading2"/>
        <w:topLinePunct/>
        <w:ind w:left="171" w:hangingChars="171" w:hanging="171"/>
      </w:pPr>
      <w:bookmarkStart w:id="845046" w:name="_Toc686845046"/>
      <w:bookmarkStart w:name="1.1研究背景及意义 " w:id="10"/>
      <w:bookmarkEnd w:id="10"/>
      <w:r>
        <w:t>1.1</w:t>
      </w:r>
      <w:r>
        <w:t xml:space="preserve"> </w:t>
      </w:r>
      <w:r/>
      <w:bookmarkStart w:name="_bookmark3" w:id="11"/>
      <w:bookmarkEnd w:id="11"/>
      <w:r/>
      <w:bookmarkStart w:name="_bookmark3" w:id="12"/>
      <w:bookmarkEnd w:id="12"/>
      <w:r>
        <w:t>研究背景及意义</w:t>
      </w:r>
      <w:bookmarkEnd w:id="845046"/>
    </w:p>
    <w:p w:rsidR="0018722C">
      <w:pPr>
        <w:pStyle w:val="Heading3"/>
        <w:topLinePunct/>
        <w:ind w:left="200" w:hangingChars="200" w:hanging="200"/>
      </w:pPr>
      <w:bookmarkStart w:id="845047" w:name="_Toc686845047"/>
      <w:bookmarkStart w:name="_bookmark4" w:id="13"/>
      <w:bookmarkEnd w:id="13"/>
      <w:r>
        <w:t>1.1.1</w:t>
      </w:r>
      <w:r>
        <w:t xml:space="preserve"> </w:t>
      </w:r>
      <w:bookmarkStart w:name="_bookmark4" w:id="14"/>
      <w:bookmarkEnd w:id="14"/>
      <w:r>
        <w:t>研究背景</w:t>
      </w:r>
      <w:bookmarkEnd w:id="845047"/>
    </w:p>
    <w:p w:rsidR="0018722C">
      <w:pPr>
        <w:topLinePunct/>
      </w:pPr>
      <w:r>
        <w:t>自</w:t>
      </w:r>
      <w:r>
        <w:t>2004</w:t>
      </w:r>
      <w:r/>
      <w:r w:rsidR="001852F3">
        <w:t xml:space="preserve">年以来</w:t>
      </w:r>
      <w:r>
        <w:rPr>
          <w:rFonts w:hint="eastAsia"/>
        </w:rPr>
        <w:t>，</w:t>
      </w:r>
      <w:r>
        <w:t>中央每年制定的一号文件都是紧紧围绕农业和农村问题，充</w:t>
      </w:r>
      <w:r>
        <w:t>分体现了党中央、国务院把彻底解决“三农”问题作为全党工作重中之重的决心和战略意图。农业产业化龙头企业的经营发展状况和带动辐射效应在很大程度上</w:t>
      </w:r>
      <w:r>
        <w:t>决定了城镇化建设和新农村建设的实效。农业对促进兵团经济的发展有着举足轻</w:t>
      </w:r>
      <w:r>
        <w:t>重的作用，是兵团经济的基础产业。要实现兵团“农业增收、团场增盈、职工增</w:t>
      </w:r>
      <w:r>
        <w:t>收及主导产业快速发展”的战略目标，从根本上解决农业、团场、农户问题，就</w:t>
      </w:r>
      <w:r>
        <w:t>必须要推进农业产业化的发展，壮大和发展龙头企业的生产规模，增强龙头企业</w:t>
      </w:r>
      <w:r>
        <w:t>的辐射带动能力效应。到</w:t>
      </w:r>
      <w:r>
        <w:t>2012</w:t>
      </w:r>
      <w:r/>
      <w:r w:rsidR="001852F3">
        <w:t xml:space="preserve">年，兵团共有兵团级以上重点龙头企业</w:t>
      </w:r>
      <w:r>
        <w:t>69</w:t>
      </w:r>
      <w:r/>
      <w:r w:rsidR="001852F3">
        <w:t xml:space="preserve">户，</w:t>
      </w:r>
      <w:r w:rsidR="001852F3">
        <w:t>企</w:t>
      </w:r>
    </w:p>
    <w:p w:rsidR="0018722C">
      <w:pPr>
        <w:topLinePunct/>
      </w:pPr>
      <w:r>
        <w:t>业固定资产总额达到</w:t>
      </w:r>
      <w:r>
        <w:t>140</w:t>
      </w:r>
      <w:r/>
      <w:r w:rsidR="001852F3">
        <w:t xml:space="preserve">亿元，年销售收入</w:t>
      </w:r>
      <w:r>
        <w:t>363</w:t>
      </w:r>
      <w:r/>
      <w:r w:rsidR="001852F3">
        <w:t xml:space="preserve">亿元，带动农户</w:t>
      </w:r>
      <w:r>
        <w:t>42</w:t>
      </w:r>
      <w:r/>
      <w:r w:rsidR="001852F3">
        <w:t xml:space="preserve">万户，拥有</w:t>
      </w:r>
      <w:r>
        <w:t>以新中基、新农开发、新天国际、西部牧业等一批具有一定规模和影响实力的农</w:t>
      </w:r>
      <w:r>
        <w:t>业产业化龙头企业，带动促进了番茄加工、棉花、葡萄、畜产品等特色农产品的</w:t>
      </w:r>
      <w:r>
        <w:t>种植区域化、管理标准化、生产规模化、运作产业化，已经形成了以一百余户师</w:t>
      </w:r>
      <w:r>
        <w:t>级龙头企业为基础，五十四户兵团级龙头企业为骨干，十五户国家重点龙头企业为核心的发展格局。</w:t>
      </w:r>
    </w:p>
    <w:p w:rsidR="0018722C">
      <w:pPr>
        <w:topLinePunct/>
      </w:pPr>
      <w:r>
        <w:t>但是，调查显示兵团农业龙头企业也还存在着诸多问题，值得我们关注的就</w:t>
      </w:r>
      <w:r>
        <w:t>是龙头企业市场竞争力不强的问题。本文希望通过对兵团农业龙头企业发展现状</w:t>
      </w:r>
      <w:r>
        <w:t>与存在的问题进行研究，找出制约企业竞争力提高的各种影响因子，帮助龙头企业的经营管理者、决策者们在经营管理企业的过程中，深刻认识到提升企业竞争力的急迫性和重要性，以及如何更好地妥善处理企业与农户之间的利益联结关</w:t>
      </w:r>
      <w:r>
        <w:t>系；促使农业龙头企业通过体制改造、技术创新、新产品研发等手段，提高农产</w:t>
      </w:r>
      <w:r>
        <w:t>品的加工深度，增加产品附加值</w:t>
      </w:r>
      <w:r>
        <w:rPr>
          <w:rFonts w:hint="eastAsia"/>
        </w:rPr>
        <w:t>，</w:t>
      </w:r>
      <w:r w:rsidR="001852F3">
        <w:t xml:space="preserve">逐步改变只出售初级产品的低效益局面，提高</w:t>
      </w:r>
      <w:r>
        <w:t>企业的盈利能力。</w:t>
      </w:r>
    </w:p>
    <w:p w:rsidR="0018722C">
      <w:pPr>
        <w:topLinePunct/>
      </w:pPr>
      <w:r>
        <w:t>因此，对兵团棉业、酒业、果蔬业、畜牧业等主导产业的农业产业化龙头企</w:t>
      </w:r>
      <w:r>
        <w:t>业竞争力现状进行研究，进而找出影响和制约龙头企业竞争力发展提升的关键因</w:t>
      </w:r>
      <w:r>
        <w:t>素，增强兵团农业产业化经营发展水平，加快特色优势农产品基地建设，对促进兵团经济的可持续发展具有重大意义。本研究正是基于这一背景选题。</w:t>
      </w:r>
    </w:p>
    <w:p w:rsidR="0018722C">
      <w:pPr>
        <w:pStyle w:val="Heading3"/>
        <w:topLinePunct/>
        <w:ind w:left="200" w:hangingChars="200" w:hanging="200"/>
      </w:pPr>
      <w:bookmarkStart w:id="845048" w:name="_Toc686845048"/>
      <w:bookmarkStart w:name="_bookmark5" w:id="15"/>
      <w:bookmarkEnd w:id="15"/>
      <w:r>
        <w:t>1.1.2</w:t>
      </w:r>
      <w:r>
        <w:t xml:space="preserve"> </w:t>
      </w:r>
      <w:bookmarkStart w:name="_bookmark5" w:id="16"/>
      <w:bookmarkEnd w:id="16"/>
      <w:r>
        <w:t>研究意义</w:t>
      </w:r>
      <w:bookmarkEnd w:id="845048"/>
    </w:p>
    <w:p w:rsidR="0018722C">
      <w:pPr>
        <w:pStyle w:val="Heading4"/>
        <w:topLinePunct/>
        <w:ind w:left="200" w:hangingChars="200" w:hanging="200"/>
      </w:pPr>
      <w:r>
        <w:t>1.1.2.1</w:t>
      </w:r>
      <w:r>
        <w:t xml:space="preserve"> </w:t>
      </w:r>
      <w:r>
        <w:t>理论意义</w:t>
      </w:r>
    </w:p>
    <w:p w:rsidR="0018722C">
      <w:pPr>
        <w:topLinePunct/>
      </w:pPr>
      <w:r>
        <w:t>近些年，国内学者也十分重视对农业龙头企业的的研究，但是在新疆乃至兵</w:t>
      </w:r>
      <w:r>
        <w:t>团，对农业龙头企业竞争力的研究、如何有效地提升龙头企业综合竞争力缺乏</w:t>
      </w:r>
      <w:r>
        <w:t>较</w:t>
      </w:r>
    </w:p>
    <w:p w:rsidR="0018722C">
      <w:pPr>
        <w:topLinePunct/>
      </w:pPr>
      <w:r>
        <w:t>为系统全面的研究，本文从兵团农业产业化龙头企业的发展现状、存在问题来研</w:t>
      </w:r>
      <w:r>
        <w:t>究如何进一步提升其竞争力的问题，不仅填补了以往理论研究未涉及的领域，更</w:t>
      </w:r>
      <w:r>
        <w:t>有助于丰富兵团农业产业化龙头企业的管理实践与理论，而且为新疆和兵团的产</w:t>
      </w:r>
      <w:r>
        <w:t>业经济和区域经济的发展提供创新性的研究思维与视角。</w:t>
      </w:r>
    </w:p>
    <w:p w:rsidR="0018722C">
      <w:pPr>
        <w:pStyle w:val="Heading4"/>
        <w:topLinePunct/>
        <w:ind w:left="200" w:hangingChars="200" w:hanging="200"/>
      </w:pPr>
      <w:r>
        <w:t>1.1.2.2</w:t>
      </w:r>
      <w:r>
        <w:t xml:space="preserve"> </w:t>
      </w:r>
      <w:r>
        <w:t>实践意义</w:t>
      </w:r>
    </w:p>
    <w:p w:rsidR="0018722C">
      <w:pPr>
        <w:topLinePunct/>
      </w:pPr>
      <w:r>
        <w:t>（</w:t>
      </w:r>
      <w:r>
        <w:t>1</w:t>
      </w:r>
      <w:r>
        <w:t>）</w:t>
      </w:r>
      <w:r>
        <w:t>发展壮大农业龙头企业，增强辐射带动作用。</w:t>
      </w:r>
    </w:p>
    <w:p w:rsidR="0018722C">
      <w:pPr>
        <w:topLinePunct/>
      </w:pPr>
      <w:r>
        <w:t>提升龙头企业的竞争力以做强做大农业龙头企业，使其具有更加持久的竞争</w:t>
      </w:r>
      <w:r>
        <w:t>优势，具体体现为：①促进企业可持续发展战略目标的确立，减少管理机制的不</w:t>
      </w:r>
      <w:r>
        <w:t>确定性，提高管理者适应市场变化与应对风险的应变能力，增加决策的科学性和正确性；②促使企业管理者有前瞻意识的培育或发现本企业的潜在优势竞争力，</w:t>
      </w:r>
      <w:r>
        <w:t>并确定企业的长远战略目标；③使管理者加大对企业科技经费的投入和高科技人</w:t>
      </w:r>
      <w:r>
        <w:t>才的引进，提高企业科技创新的能力；④鼓励引导管理者按照现代企业制度经营</w:t>
      </w:r>
      <w:r>
        <w:t>管理运作企业，加快龙头企业迈进国际市场的步伐。</w:t>
      </w:r>
    </w:p>
    <w:p w:rsidR="0018722C">
      <w:pPr>
        <w:topLinePunct/>
      </w:pPr>
      <w:r>
        <w:t>（</w:t>
      </w:r>
      <w:r>
        <w:t xml:space="preserve">2</w:t>
      </w:r>
      <w:r>
        <w:t>）</w:t>
      </w:r>
      <w:r/>
      <w:r w:rsidR="001852F3">
        <w:t xml:space="preserve">加快农业产业化进程，促进农业结构的调整和优化。</w:t>
      </w:r>
    </w:p>
    <w:p w:rsidR="0018722C">
      <w:pPr>
        <w:topLinePunct/>
      </w:pPr>
      <w:r>
        <w:t>依据市场信息不断变化的趋势，农业产业化龙头企业要引导农户调整和优化</w:t>
      </w:r>
      <w:r>
        <w:t>农业结构，适应市场需求进行农产品的生产加工，不断地提升农业结构调整的层</w:t>
      </w:r>
      <w:r>
        <w:t>次和水平，并为调整农业结构提供资金支持、市场引导和技术支持；龙头企业是</w:t>
      </w:r>
      <w:r>
        <w:t>推进农业产业化进程健康、快速、持续发展的关键，它在农业产业化经营链条中背负着深化加工、引导生产、技术创新、市场开拓和综合服务的重任。</w:t>
      </w:r>
    </w:p>
    <w:p w:rsidR="0018722C">
      <w:pPr>
        <w:topLinePunct/>
      </w:pPr>
      <w:r>
        <w:t>（</w:t>
      </w:r>
      <w:r>
        <w:t>3</w:t>
      </w:r>
      <w:r>
        <w:t>）</w:t>
      </w:r>
      <w:r>
        <w:t>促进兵团经济的稳定可持续发展。</w:t>
      </w:r>
    </w:p>
    <w:p w:rsidR="0018722C">
      <w:pPr>
        <w:topLinePunct/>
      </w:pPr>
      <w:r>
        <w:t>国民经济的重要组成部分之一就是农业产业化的经营发展，国民经济的发展</w:t>
      </w:r>
      <w:r>
        <w:t>是整体的而非局部的发展，而占我国总人口的</w:t>
      </w:r>
      <w:r>
        <w:t>80%</w:t>
      </w:r>
      <w:r>
        <w:t>比重的是农民，导致我国经济</w:t>
      </w:r>
      <w:r>
        <w:t>增长产生瓶颈效应的原因就是农民的收入过低，兵团经济的发展也是如此。要提</w:t>
      </w:r>
      <w:r>
        <w:t>高农民收入最有效的手段就是大力发展农业龙头企业，增强龙头企业的带动辐射能力。另外，农业龙头企业的优势竞争力在一定程度上可以给其他企业造成较大</w:t>
      </w:r>
      <w:r>
        <w:t>的竞争压力，促使这些企业不断创新与发展。农业龙头企业的竞争力的强弱直接</w:t>
      </w:r>
      <w:r>
        <w:t>关系到兵团经济的持续增长和农民的增收问题。研究龙头企业竞争力，提高龙头</w:t>
      </w:r>
      <w:r>
        <w:t>企业综合竞争力，既是对兵团经济发展的一种贡献，也能更好的促进兵团经济的</w:t>
      </w:r>
      <w:r>
        <w:t>可持续健康发展。</w:t>
      </w:r>
    </w:p>
    <w:p w:rsidR="0018722C">
      <w:pPr>
        <w:topLinePunct/>
      </w:pPr>
      <w:r>
        <w:t>总之，本研究不仅在理论上有助于进一步加深对兵团农业龙头企业竞争力的</w:t>
      </w:r>
      <w:r>
        <w:t>理论认识，可拓展对兵团农业龙头企业竞争力研究的视角，而且在实践上也有助</w:t>
      </w:r>
      <w:r>
        <w:t>于客观评价兵团农业龙头企业的竞争力状况。</w:t>
      </w:r>
    </w:p>
    <w:p w:rsidR="0018722C">
      <w:pPr>
        <w:pStyle w:val="Heading2"/>
        <w:topLinePunct/>
        <w:ind w:left="171" w:hangingChars="171" w:hanging="171"/>
      </w:pPr>
      <w:bookmarkStart w:id="845049" w:name="_Toc686845049"/>
      <w:bookmarkStart w:name="1.2国内外研究综述 " w:id="17"/>
      <w:bookmarkEnd w:id="17"/>
      <w:r>
        <w:t>1.2</w:t>
      </w:r>
      <w:r>
        <w:t xml:space="preserve"> </w:t>
      </w:r>
      <w:r/>
      <w:bookmarkStart w:name="_bookmark6" w:id="18"/>
      <w:bookmarkEnd w:id="18"/>
      <w:r/>
      <w:bookmarkStart w:name="_bookmark6" w:id="19"/>
      <w:bookmarkEnd w:id="19"/>
      <w:r>
        <w:t>国内外研究综述</w:t>
      </w:r>
      <w:bookmarkEnd w:id="845049"/>
    </w:p>
    <w:p w:rsidR="0018722C">
      <w:pPr>
        <w:pStyle w:val="Heading3"/>
        <w:topLinePunct/>
        <w:ind w:left="200" w:hangingChars="200" w:hanging="200"/>
      </w:pPr>
      <w:bookmarkStart w:id="845050" w:name="_Toc686845050"/>
      <w:bookmarkStart w:name="_bookmark7" w:id="20"/>
      <w:bookmarkEnd w:id="20"/>
      <w:r>
        <w:t>1.2.1</w:t>
      </w:r>
      <w:r>
        <w:t xml:space="preserve"> </w:t>
      </w:r>
      <w:bookmarkStart w:name="_bookmark7" w:id="21"/>
      <w:bookmarkEnd w:id="21"/>
      <w:r>
        <w:t>国外研究现状</w:t>
      </w:r>
      <w:bookmarkEnd w:id="845050"/>
    </w:p>
    <w:p w:rsidR="0018722C">
      <w:pPr>
        <w:pStyle w:val="Heading4"/>
        <w:topLinePunct/>
        <w:ind w:left="200" w:hangingChars="200" w:hanging="200"/>
      </w:pPr>
      <w:r>
        <w:t>1.2.1.1</w:t>
      </w:r>
      <w:r>
        <w:t xml:space="preserve"> </w:t>
      </w:r>
      <w:r>
        <w:t>关于企业竞争力的内涵的研究</w:t>
      </w:r>
    </w:p>
    <w:p w:rsidR="0018722C">
      <w:pPr>
        <w:topLinePunct/>
      </w:pPr>
      <w:r>
        <w:t>竞争力是一个比较复杂的概念</w:t>
      </w:r>
      <w:r>
        <w:rPr>
          <w:rFonts w:hint="eastAsia"/>
        </w:rPr>
        <w:t>，</w:t>
      </w:r>
      <w:r w:rsidR="001852F3">
        <w:t xml:space="preserve">其研究对象包括是国家、产业、企业等</w:t>
      </w:r>
      <w:r>
        <w:rPr>
          <w:rFonts w:hint="eastAsia"/>
        </w:rPr>
        <w:t>，</w:t>
      </w:r>
      <w:r w:rsidR="001852F3">
        <w:t xml:space="preserve">经济界和管理界学者对竞争力的研究十分重视</w:t>
      </w:r>
      <w:r>
        <w:rPr>
          <w:rFonts w:hint="eastAsia"/>
        </w:rPr>
        <w:t>，</w:t>
      </w:r>
      <w:r w:rsidR="001852F3">
        <w:t xml:space="preserve">但是它的错综复杂性使得相关理</w:t>
      </w:r>
      <w:r>
        <w:t>论研究较难形成大家一致公认的分析框架和结论。但是对于企业竞争力的概念而</w:t>
      </w:r>
      <w:r>
        <w:t>言</w:t>
      </w:r>
      <w:r>
        <w:rPr>
          <w:rFonts w:hint="eastAsia"/>
        </w:rPr>
        <w:t>，</w:t>
      </w:r>
      <w:r w:rsidR="001852F3">
        <w:t xml:space="preserve">学术界的意见基本一致</w:t>
      </w:r>
      <w:r>
        <w:rPr>
          <w:rFonts w:hint="eastAsia"/>
        </w:rPr>
        <w:t>，</w:t>
      </w:r>
      <w:r>
        <w:t>认为企业竞争力是一个值得高度关注的研究领域，</w:t>
      </w:r>
      <w:r>
        <w:t>对于企业的生存与发展具有决定性的重要意义。学者们所研究的重点、难点主要</w:t>
      </w:r>
      <w:r>
        <w:t>是围绕企业竞争力概念、企业竞争力的源泉及主要影响因素</w:t>
      </w:r>
      <w:r>
        <w:rPr>
          <w:rFonts w:hint="eastAsia"/>
        </w:rPr>
        <w:t>，</w:t>
      </w:r>
      <w:r w:rsidR="001852F3">
        <w:t xml:space="preserve">企业竞争力的形成</w:t>
      </w:r>
      <w:r>
        <w:t>及演化机制</w:t>
      </w:r>
      <w:r>
        <w:rPr>
          <w:rFonts w:hint="eastAsia"/>
        </w:rPr>
        <w:t>，</w:t>
      </w:r>
      <w:r w:rsidR="001852F3">
        <w:t xml:space="preserve">企业竞争力的评价方法、实证研究与对策提升等问题展开。所有问</w:t>
      </w:r>
      <w:r>
        <w:t>题中</w:t>
      </w:r>
      <w:r>
        <w:rPr>
          <w:rFonts w:hint="eastAsia"/>
        </w:rPr>
        <w:t>，</w:t>
      </w:r>
      <w:r w:rsidR="001852F3">
        <w:t xml:space="preserve">企业竞争力概念则是最最基本的问题</w:t>
      </w:r>
      <w:r>
        <w:rPr>
          <w:rFonts w:hint="eastAsia"/>
        </w:rPr>
        <w:t>，</w:t>
      </w:r>
      <w:r w:rsidR="001852F3">
        <w:t xml:space="preserve">也是争议最多的焦点问题。从现有文献资料来看</w:t>
      </w:r>
      <w:r>
        <w:rPr>
          <w:rFonts w:hint="eastAsia"/>
        </w:rPr>
        <w:t>，</w:t>
      </w:r>
      <w:r w:rsidR="001852F3">
        <w:t xml:space="preserve">学者们运用发散性思维从不同的侧面</w:t>
      </w:r>
      <w:r>
        <w:rPr>
          <w:rFonts w:hint="eastAsia"/>
        </w:rPr>
        <w:t>，</w:t>
      </w:r>
      <w:r w:rsidR="001852F3">
        <w:t xml:space="preserve">不同的角度对企业竞争力内涵进行了研究</w:t>
      </w:r>
      <w:r>
        <w:rPr>
          <w:rFonts w:hint="eastAsia"/>
        </w:rPr>
        <w:t>，</w:t>
      </w:r>
      <w:r w:rsidR="001852F3">
        <w:t xml:space="preserve">归纳如下</w:t>
      </w:r>
      <w:r>
        <w:rPr>
          <w:rFonts w:hint="eastAsia"/>
        </w:rPr>
        <w:t>：</w:t>
      </w:r>
    </w:p>
    <w:p w:rsidR="0018722C">
      <w:pPr>
        <w:topLinePunct/>
      </w:pPr>
      <w:r>
        <w:t xml:space="preserve">C.</w:t>
      </w:r>
      <w:r w:rsidR="001852F3">
        <w:t xml:space="preserve"> </w:t>
      </w:r>
      <w:r w:rsidR="001852F3">
        <w:t xml:space="preserve">prahalad&amp;</w:t>
      </w:r>
      <w:r>
        <w:t xml:space="preserve"> </w:t>
      </w:r>
      <w:r>
        <w:t xml:space="preserve">G.</w:t>
      </w:r>
      <w:r w:rsidR="004B696B">
        <w:t xml:space="preserve"> </w:t>
      </w:r>
      <w:r w:rsidR="004B696B">
        <w:t xml:space="preserve">Hamel</w:t>
      </w:r>
      <w:r>
        <w:t xml:space="preserve">（</w:t>
      </w:r>
      <w:r>
        <w:t xml:space="preserve">1990</w:t>
      </w:r>
      <w:r>
        <w:t xml:space="preserve">）</w:t>
      </w:r>
      <w:r>
        <w:t xml:space="preserve">在《哈佛商业评论》上首次提出企业竞争力</w:t>
      </w:r>
      <w:r>
        <w:t xml:space="preserve">概念，他们认为企业竞争力是能使企业为消费者带来特殊利益的一种独有技能或</w:t>
      </w:r>
      <w:r>
        <w:t xml:space="preserve">技术。</w:t>
      </w:r>
      <w:r>
        <w:t xml:space="preserve">M.</w:t>
      </w:r>
      <w:r w:rsidR="001852F3">
        <w:t xml:space="preserve"> </w:t>
      </w:r>
      <w:r w:rsidR="001852F3">
        <w:t xml:space="preserve">Porter</w:t>
      </w:r>
      <w:r>
        <w:t xml:space="preserve">(</w:t>
      </w:r>
      <w:r>
        <w:t xml:space="preserve">1985</w:t>
      </w:r>
      <w:r>
        <w:t xml:space="preserve">)</w:t>
      </w:r>
      <w:r>
        <w:t xml:space="preserve">认为企业竞争力归根到底来源于企业为客户创造的超过其成本的价值。Chandler</w:t>
      </w:r>
      <w:r>
        <w:t xml:space="preserve">(</w:t>
      </w:r>
      <w:r>
        <w:t xml:space="preserve">1998</w:t>
      </w:r>
      <w:r>
        <w:t xml:space="preserve">)</w:t>
      </w:r>
      <w:r>
        <w:t xml:space="preserve">认为</w:t>
      </w:r>
      <w:r w:rsidR="001852F3">
        <w:t xml:space="preserve">企业竞争力就是企业在规模经济和范围经济上的差异，是一种组织能力或管理模式上的差异。WEF</w:t>
      </w:r>
      <w:r>
        <w:t xml:space="preserve">（</w:t>
      </w:r>
      <w:r>
        <w:t xml:space="preserve">世界经济论坛</w:t>
      </w:r>
      <w:r>
        <w:t xml:space="preserve">）</w:t>
      </w:r>
      <w:r/>
      <w:r>
        <w:rPr>
          <w:spacing w:val="0"/>
        </w:rPr>
        <w:t xml:space="preserve">（</w:t>
      </w:r>
      <w:r>
        <w:rPr>
          <w:spacing w:val="0"/>
        </w:rPr>
        <w:t xml:space="preserve">1994</w:t>
      </w:r>
      <w:r>
        <w:rPr>
          <w:spacing w:val="0"/>
        </w:rPr>
        <w:t xml:space="preserve">）</w:t>
      </w:r>
      <w:r/>
      <w:r w:rsidR="001852F3">
        <w:t xml:space="preserve">则认为企业竞争力就是一个公司在世界市场上均衡地生产出比竞争对手更多财富的能力。A.</w:t>
      </w:r>
      <w:r w:rsidR="001852F3">
        <w:t xml:space="preserve"> </w:t>
      </w:r>
      <w:r w:rsidR="001852F3">
        <w:t xml:space="preserve">M.</w:t>
      </w:r>
      <w:r w:rsidR="001852F3">
        <w:t xml:space="preserve"> </w:t>
      </w:r>
      <w:r w:rsidR="001852F3">
        <w:t xml:space="preserve">Spence</w:t>
      </w:r>
      <w:r>
        <w:t xml:space="preserve">(</w:t>
      </w:r>
      <w:r>
        <w:rPr>
          <w:spacing w:val="0"/>
        </w:rPr>
        <w:t xml:space="preserve">1995</w:t>
      </w:r>
      <w:r>
        <w:t xml:space="preserve">)</w:t>
      </w:r>
      <w:r/>
      <w:r w:rsidR="001852F3">
        <w:t xml:space="preserve">认为企业竞争力是指一国企业在国际市场上可贸易的能力。G.</w:t>
      </w:r>
      <w:r w:rsidR="001852F3">
        <w:t xml:space="preserve"> </w:t>
      </w:r>
      <w:r w:rsidR="001852F3">
        <w:t xml:space="preserve">M.</w:t>
      </w:r>
      <w:r w:rsidR="001852F3">
        <w:t xml:space="preserve"> </w:t>
      </w:r>
      <w:r w:rsidR="001852F3">
        <w:t xml:space="preserve">Fish</w:t>
      </w:r>
      <w:r>
        <w:t xml:space="preserve">(</w:t>
      </w:r>
      <w:r>
        <w:rPr>
          <w:spacing w:val="0"/>
        </w:rPr>
        <w:t xml:space="preserve">1995</w:t>
      </w:r>
      <w:r>
        <w:t xml:space="preserve">)</w:t>
      </w:r>
      <w:r/>
      <w:r w:rsidR="001852F3">
        <w:t xml:space="preserve">认为企业竞争力是指企业具有较之竞争对手更强的</w:t>
      </w:r>
      <w:r>
        <w:t xml:space="preserve">获取创造应用知识的能力。</w:t>
      </w:r>
      <w:r>
        <w:t xml:space="preserve">Cohen&amp;</w:t>
      </w:r>
      <w:r w:rsidR="001852F3">
        <w:t xml:space="preserve"> </w:t>
      </w:r>
      <w:r w:rsidR="001852F3">
        <w:t xml:space="preserve">Zyman</w:t>
      </w:r>
      <w:r>
        <w:t xml:space="preserve">(</w:t>
      </w:r>
      <w:r>
        <w:t xml:space="preserve">1989</w:t>
      </w:r>
      <w:r>
        <w:t xml:space="preserve">)</w:t>
      </w:r>
      <w:r w:rsidR="001852F3">
        <w:t xml:space="preserve">认为企业竞争力是指这个企业能够在建立和保持市场地位的同时获得利润的能力。</w:t>
      </w:r>
    </w:p>
    <w:p w:rsidR="0018722C">
      <w:pPr>
        <w:pStyle w:val="Heading4"/>
        <w:topLinePunct/>
        <w:ind w:left="200" w:hangingChars="200" w:hanging="200"/>
      </w:pPr>
      <w:r>
        <w:t>1.2.1.2</w:t>
      </w:r>
      <w:r>
        <w:t xml:space="preserve"> </w:t>
      </w:r>
      <w:r>
        <w:t>关于企业竞争力的理论渊源</w:t>
      </w:r>
    </w:p>
    <w:p w:rsidR="0018722C">
      <w:pPr>
        <w:topLinePunct/>
      </w:pPr>
      <w:r>
        <w:t>亚当.斯密</w:t>
      </w:r>
      <w:r>
        <w:t>（</w:t>
      </w:r>
      <w:r>
        <w:t>Adam Smith</w:t>
      </w:r>
      <w:r>
        <w:t>）</w:t>
      </w:r>
      <w:r>
        <w:t>的绝对优势理论认为如果外国能因此比我们自己制造还便宜的商品供应我们</w:t>
      </w:r>
      <w:r>
        <w:rPr>
          <w:rFonts w:hint="eastAsia"/>
        </w:rPr>
        <w:t>，</w:t>
      </w:r>
      <w:r>
        <w:t>那么</w:t>
      </w:r>
      <w:r>
        <w:rPr>
          <w:rFonts w:hint="eastAsia"/>
        </w:rPr>
        <w:t>，</w:t>
      </w:r>
      <w:r>
        <w:t>我们最好就用我们具有某些优势的行业中生产出来的部分产品向他们购买。</w:t>
      </w:r>
    </w:p>
    <w:p w:rsidR="0018722C">
      <w:pPr>
        <w:topLinePunct/>
      </w:pPr>
      <w:r>
        <w:t>大卫.李嘉图</w:t>
      </w:r>
      <w:r>
        <w:t>（</w:t>
      </w:r>
      <w:r>
        <w:t>David</w:t>
      </w:r>
      <w:r>
        <w:t> </w:t>
      </w:r>
      <w:r>
        <w:t>Ricardo</w:t>
      </w:r>
      <w:r>
        <w:t>）</w:t>
      </w:r>
      <w:r>
        <w:t>的比较优势理论的观点则认为在贸易双方都</w:t>
      </w:r>
      <w:r>
        <w:t>能生产两</w:t>
      </w:r>
      <w:r w:rsidR="001852F3">
        <w:t xml:space="preserve">种产品的条件下即使贸易的一方在两种商品生产上均对另一方占绝对优势但只要这种优势有程度上的差异</w:t>
      </w:r>
      <w:r>
        <w:rPr>
          <w:rFonts w:hint="eastAsia"/>
        </w:rPr>
        <w:t>，</w:t>
      </w:r>
      <w:r>
        <w:t>另一方在两种商品生产上均处于绝对劣</w:t>
      </w:r>
      <w:r w:rsidR="001852F3">
        <w:t xml:space="preserve">势，但只要这种劣势也有程度上的差异则双方仍有进行</w:t>
      </w:r>
      <w:r w:rsidR="001852F3">
        <w:t xml:space="preserve">互利贸易的可能性。</w:t>
      </w:r>
    </w:p>
    <w:p w:rsidR="0018722C">
      <w:pPr>
        <w:topLinePunct/>
      </w:pPr>
      <w:r>
        <w:t>赫克.歇尔</w:t>
      </w:r>
      <w:r>
        <w:t>（</w:t>
      </w:r>
      <w:r>
        <w:t>F.</w:t>
      </w:r>
      <w:r w:rsidR="004B696B">
        <w:t xml:space="preserve"> </w:t>
      </w:r>
      <w:r w:rsidR="004B696B">
        <w:t>Heckscher</w:t>
      </w:r>
      <w:r>
        <w:t>）</w:t>
      </w:r>
      <w:r>
        <w:t>、俄林</w:t>
      </w:r>
      <w:r>
        <w:t>（</w:t>
      </w:r>
      <w:r>
        <w:t>B.</w:t>
      </w:r>
      <w:r w:rsidR="004B696B">
        <w:t xml:space="preserve"> </w:t>
      </w:r>
      <w:r w:rsidR="004B696B">
        <w:t>Ohlin</w:t>
      </w:r>
      <w:r>
        <w:t>）</w:t>
      </w:r>
      <w:r>
        <w:t>提出的要素禀赋理论的观点认</w:t>
      </w:r>
      <w:r>
        <w:t>为，国际贸易竞争中产品的竞争力直接取决于产品的价格，而产品的价格差异的</w:t>
      </w:r>
      <w:r>
        <w:t>根本原因在于各国或地区的资源禀赋不同，不同商品的生产需要生产要素的比例也不尽相同，不同的国家也拥有不同数量的多种生产要素。</w:t>
      </w:r>
    </w:p>
    <w:p w:rsidR="0018722C">
      <w:pPr>
        <w:pStyle w:val="Heading3"/>
        <w:topLinePunct/>
        <w:ind w:left="200" w:hangingChars="200" w:hanging="200"/>
      </w:pPr>
      <w:bookmarkStart w:id="845051" w:name="_Toc686845051"/>
      <w:bookmarkStart w:name="_bookmark8" w:id="22"/>
      <w:bookmarkEnd w:id="22"/>
      <w:r>
        <w:t>1.2.2</w:t>
      </w:r>
      <w:r>
        <w:t xml:space="preserve"> </w:t>
      </w:r>
      <w:bookmarkStart w:name="_bookmark8" w:id="23"/>
      <w:bookmarkEnd w:id="23"/>
      <w:r>
        <w:t>国内研究现状</w:t>
      </w:r>
      <w:bookmarkEnd w:id="845051"/>
    </w:p>
    <w:p w:rsidR="0018722C">
      <w:pPr>
        <w:pStyle w:val="Heading4"/>
        <w:topLinePunct/>
        <w:ind w:left="200" w:hangingChars="200" w:hanging="200"/>
      </w:pPr>
      <w:r>
        <w:t>1.2.2.1</w:t>
      </w:r>
      <w:r>
        <w:t xml:space="preserve"> </w:t>
      </w:r>
      <w:r>
        <w:t>关于企业竞争力的研究</w:t>
      </w:r>
    </w:p>
    <w:p w:rsidR="0018722C">
      <w:pPr>
        <w:topLinePunct/>
      </w:pPr>
      <w:r>
        <w:t>李显君</w:t>
      </w:r>
      <w:r>
        <w:t>（</w:t>
      </w:r>
      <w:r>
        <w:t>2002</w:t>
      </w:r>
      <w:r>
        <w:t>）</w:t>
      </w:r>
      <w:r>
        <w:t>的观点认为企业竞争力来源于外部的环境作用系统和内部的</w:t>
      </w:r>
    </w:p>
    <w:p w:rsidR="0018722C">
      <w:pPr>
        <w:topLinePunct/>
      </w:pPr>
      <w:r>
        <w:t>经营系统，产生并存在于企业运营系统之中，根本因素是内部来源，辅助因素是</w:t>
      </w:r>
      <w:r>
        <w:t>外部来源。根本因素的辅助因素包括制度、管理、人力资本、技术、创新、核心能力、企业文化等，直接来源包括成本、价格、品牌、质量、差异化等。外部来</w:t>
      </w:r>
      <w:r>
        <w:t>源包括市场结构、教育体系、政府政策、制度环境、行业因素和外部联盟等。</w:t>
      </w:r>
      <w:r>
        <w:rPr>
          <w:vertAlign w:val="superscript"/>
          /&gt;
        </w:rPr>
        <w:t>[</w:t>
      </w:r>
      <w:r>
        <w:rPr>
          <w:vertAlign w:val="superscript"/>
          /&gt;
        </w:rPr>
        <w:t xml:space="preserve">5</w:t>
      </w:r>
      <w:r>
        <w:rPr>
          <w:vertAlign w:val="superscript"/>
          /&gt;
        </w:rPr>
        <w:t>]</w:t>
      </w:r>
      <w:r>
        <w:t>金碚</w:t>
      </w:r>
      <w:r>
        <w:t>（</w:t>
      </w:r>
      <w:r>
        <w:t>2003</w:t>
      </w:r>
      <w:r>
        <w:t>）</w:t>
      </w:r>
      <w:r>
        <w:t>认为企业竞争力是“在竞争性市场中</w:t>
      </w:r>
      <w:r>
        <w:rPr>
          <w:rFonts w:hint="eastAsia"/>
        </w:rPr>
        <w:t>，</w:t>
      </w:r>
      <w:r w:rsidR="001852F3">
        <w:t xml:space="preserve">一个企业所具有的能够</w:t>
      </w:r>
      <w:r w:rsidR="001852F3">
        <w:t>持</w:t>
      </w:r>
    </w:p>
    <w:p w:rsidR="0018722C">
      <w:pPr>
        <w:topLinePunct/>
      </w:pPr>
      <w:r>
        <w:t>续地比其他企业更有效地向市场提供产品或服务</w:t>
      </w:r>
      <w:r>
        <w:rPr>
          <w:rFonts w:hint="eastAsia"/>
        </w:rPr>
        <w:t>，</w:t>
      </w:r>
      <w:r w:rsidR="001852F3">
        <w:t xml:space="preserve">并获得盈利和自身发展的综合</w:t>
      </w:r>
      <w:r>
        <w:t>素质。</w:t>
      </w:r>
      <w:r>
        <w:rPr>
          <w:rFonts w:hint="eastAsia"/>
        </w:rPr>
        <w:t>“</w:t>
      </w:r>
      <w:r>
        <w:t>并将其分为四个层次：第一，企业所拥有的或者可获得的</w:t>
      </w:r>
      <w:r>
        <w:rPr>
          <w:rFonts w:hint="eastAsia"/>
        </w:rPr>
        <w:t>”</w:t>
      </w:r>
      <w:r>
        <w:t>资源</w:t>
      </w:r>
      <w:r>
        <w:rPr>
          <w:rFonts w:hint="eastAsia"/>
        </w:rPr>
        <w:t>“</w:t>
      </w:r>
      <w:r>
        <w:t>，包括人力、原材料、土地、技术、资金、社会关系、所在地的基础设施等；第二，</w:t>
      </w:r>
      <w:r>
        <w:t>企业在竞争过程中所发生的或者可以形成的各种</w:t>
      </w:r>
      <w:r>
        <w:rPr>
          <w:rFonts w:hint="eastAsia"/>
        </w:rPr>
        <w:t>”</w:t>
      </w:r>
      <w:r>
        <w:t>关系</w:t>
      </w:r>
      <w:r>
        <w:rPr>
          <w:rFonts w:hint="eastAsia"/>
        </w:rPr>
        <w:t>“</w:t>
      </w:r>
      <w:r>
        <w:t>，包括企业所在产业的</w:t>
      </w:r>
      <w:r>
        <w:t>状况、本企业与相关企业的关系、企业活动与国家的关系等；第三，不受物质资</w:t>
      </w:r>
      <w:r>
        <w:t>源约束而本身可物化为企业的</w:t>
      </w:r>
      <w:r>
        <w:rPr>
          <w:rFonts w:hint="eastAsia"/>
        </w:rPr>
        <w:t>”</w:t>
      </w:r>
      <w:r>
        <w:t>资源”、“能力”的“知识”或“学识”，包括独</w:t>
      </w:r>
      <w:r>
        <w:t>特创意、思想观念、战略体制、经营管理、团队默契等。第四，可以保证企业生</w:t>
      </w:r>
      <w:r>
        <w:t>存和发展以及战略实施的“能力”，即企业对环境的适应性、对资源开发控制的创新性及能动性等。</w:t>
      </w:r>
      <w:r>
        <w:rPr>
          <w:vertAlign w:val="superscript"/>
          /&gt;
        </w:rPr>
        <w:t>[</w:t>
      </w:r>
      <w:r>
        <w:rPr>
          <w:vertAlign w:val="superscript"/>
          /&gt;
        </w:rPr>
        <w:t xml:space="preserve">4</w:t>
      </w:r>
      <w:r>
        <w:rPr>
          <w:vertAlign w:val="superscript"/>
          /&gt;
        </w:rPr>
        <w:t>]</w:t>
      </w:r>
    </w:p>
    <w:p w:rsidR="0018722C">
      <w:pPr>
        <w:topLinePunct/>
      </w:pPr>
      <w:r>
        <w:t xml:space="preserve">刘洪伟</w:t>
      </w:r>
      <w:r>
        <w:t xml:space="preserve">（</w:t>
      </w:r>
      <w:r>
        <w:t xml:space="preserve">2005</w:t>
      </w:r>
      <w:r>
        <w:t xml:space="preserve">）</w:t>
      </w:r>
      <w:r>
        <w:t xml:space="preserve">等认为企业竞争能力来源于资源能力的三个层次：资源与知</w:t>
      </w:r>
      <w:r>
        <w:t xml:space="preserve">识层、整合能力层、经营能力层。在资源与知识层次方面，企业要解决的问题是</w:t>
      </w:r>
      <w:r>
        <w:t xml:space="preserve">为能力的形成提供物美价廉的“原材料”；在整合能力层次方面，考虑要解决的问题是把“原材料”尽可能更快更好地转换成“零部件”；在经营能力层次方面，</w:t>
      </w:r>
      <w:r>
        <w:t xml:space="preserve">要解决的问题是判断该把“零部件”“组装”成什么产品，以及如何更好更快地</w:t>
      </w:r>
      <w:r>
        <w:t xml:space="preserve">“组装”的问题。</w:t>
      </w:r>
      <w:r>
        <w:rPr>
          <w:vertAlign w:val="superscript"/>
          /&gt;
        </w:rPr>
        <w:t xml:space="preserve">[</w:t>
      </w:r>
      <w:r>
        <w:rPr>
          <w:position w:val="12"/>
          <w:sz w:val="12"/>
        </w:rPr>
        <w:t xml:space="preserve">7</w:t>
      </w:r>
      <w:r>
        <w:rPr>
          <w:vertAlign w:val="superscript"/>
          /&gt;
        </w:rPr>
        <w:t xml:space="preserve">]</w:t>
      </w:r>
    </w:p>
    <w:p w:rsidR="0018722C">
      <w:pPr>
        <w:topLinePunct/>
      </w:pPr>
      <w:r>
        <w:t>陈支武</w:t>
      </w:r>
      <w:r>
        <w:t>（</w:t>
      </w:r>
      <w:r>
        <w:t>2007</w:t>
      </w:r>
      <w:r>
        <w:t>）</w:t>
      </w:r>
      <w:r>
        <w:t>将企业竞争力界定为</w:t>
      </w:r>
      <w:r>
        <w:rPr>
          <w:rFonts w:hint="eastAsia"/>
        </w:rPr>
        <w:t>，</w:t>
      </w:r>
      <w:r>
        <w:t>企业竞争力是指在市场经济条件下</w:t>
      </w:r>
      <w:r>
        <w:rPr>
          <w:rFonts w:hint="eastAsia"/>
        </w:rPr>
        <w:t>，</w:t>
      </w:r>
      <w:r w:rsidR="001852F3">
        <w:t xml:space="preserve">企业作为竞争主体</w:t>
      </w:r>
      <w:r>
        <w:rPr>
          <w:rFonts w:hint="eastAsia"/>
        </w:rPr>
        <w:t>，</w:t>
      </w:r>
      <w:r w:rsidR="001852F3">
        <w:t xml:space="preserve">在生产经营过程中</w:t>
      </w:r>
      <w:r>
        <w:rPr>
          <w:rFonts w:hint="eastAsia"/>
        </w:rPr>
        <w:t>，</w:t>
      </w:r>
      <w:r w:rsidR="001852F3">
        <w:t xml:space="preserve">通过企业内部的能力资源与企业外部环境的相互作用</w:t>
      </w:r>
      <w:r>
        <w:rPr>
          <w:rFonts w:hint="eastAsia"/>
        </w:rPr>
        <w:t>，</w:t>
      </w:r>
      <w:r w:rsidR="001852F3">
        <w:t xml:space="preserve">使其呈现出比竞争对手在要素市场获取资源以及在产品市场销售产品方面更强的能力。</w:t>
      </w:r>
      <w:r>
        <w:rPr>
          <w:vertAlign w:val="superscript"/>
          /&gt;
        </w:rPr>
        <w:t>[</w:t>
      </w:r>
      <w:r>
        <w:rPr>
          <w:position w:val="12"/>
          <w:sz w:val="12"/>
        </w:rPr>
        <w:t xml:space="preserve">13</w:t>
      </w:r>
      <w:r>
        <w:rPr>
          <w:vertAlign w:val="superscript"/>
          /&gt;
        </w:rPr>
        <w:t>]</w:t>
      </w:r>
    </w:p>
    <w:p w:rsidR="0018722C">
      <w:pPr>
        <w:pStyle w:val="Heading4"/>
        <w:topLinePunct/>
        <w:ind w:left="200" w:hangingChars="200" w:hanging="200"/>
      </w:pPr>
      <w:r>
        <w:t>1.2.2.2</w:t>
      </w:r>
      <w:r>
        <w:t xml:space="preserve"> </w:t>
      </w:r>
      <w:r>
        <w:t>关于农业龙头企业竞争力的研究</w:t>
      </w:r>
    </w:p>
    <w:p w:rsidR="0018722C">
      <w:pPr>
        <w:topLinePunct/>
      </w:pPr>
      <w:r>
        <w:t>彭熠</w:t>
      </w:r>
      <w:r>
        <w:t>（</w:t>
      </w:r>
      <w:r>
        <w:t>2006</w:t>
      </w:r>
      <w:r>
        <w:t>）</w:t>
      </w:r>
      <w:r>
        <w:t>对现阶段提升我国农业产业化龙头企业核心竞争力进行阐述，从</w:t>
      </w:r>
      <w:r>
        <w:t>前提条件与基本能力、直接影响因素两方面对我国农业产业化龙头企业缺乏核心</w:t>
      </w:r>
      <w:r>
        <w:t>竞争力的根本原因进行探讨，认为龙头企业缺乏竞争力的直接影响因素可归结为</w:t>
      </w:r>
      <w:r>
        <w:t>龙头企业未能形成学习型组织、多元化战略失误、企业家素质缺陷三方面。还提出提升我国农业产业化龙头企业核心竞争力的措施建议。</w:t>
      </w:r>
      <w:r>
        <w:rPr>
          <w:vertAlign w:val="superscript"/>
          /&gt;
        </w:rPr>
        <w:t>[</w:t>
      </w:r>
      <w:r>
        <w:rPr>
          <w:spacing w:val="-8"/>
          <w:position w:val="12"/>
          <w:sz w:val="12"/>
        </w:rPr>
        <w:t xml:space="preserve">8</w:t>
      </w:r>
      <w:r>
        <w:rPr>
          <w:vertAlign w:val="superscript"/>
          /&gt;
        </w:rPr>
        <w:t>]</w:t>
      </w:r>
    </w:p>
    <w:p w:rsidR="0018722C">
      <w:pPr>
        <w:topLinePunct/>
      </w:pPr>
      <w:r>
        <w:t>王晓娟</w:t>
      </w:r>
      <w:r>
        <w:t>（</w:t>
      </w:r>
      <w:r>
        <w:t>2007</w:t>
      </w:r>
      <w:r>
        <w:t>）</w:t>
      </w:r>
      <w:r>
        <w:t>从农业企业核心竞争力出发，对我国农业企业核心竞争力的现</w:t>
      </w:r>
      <w:r>
        <w:t>状进行深入分析，认为农业企业核心竞争力是农业核心竞争力的微观基础和着力</w:t>
      </w:r>
      <w:r>
        <w:t>点，包括农业企业的形象竞争力、商品竞争力和销售竞争力。中国的农业企业应</w:t>
      </w:r>
      <w:r>
        <w:t>从外部环境和内部环境两方面入手，采取相应的对策提升企业的核心竞争力。</w:t>
      </w:r>
      <w:r>
        <w:rPr>
          <w:vertAlign w:val="superscript"/>
          /&gt;
        </w:rPr>
        <w:t>[</w:t>
      </w:r>
      <w:r>
        <w:rPr>
          <w:vertAlign w:val="superscript"/>
          /&gt;
        </w:rPr>
        <w:t xml:space="preserve">9</w:t>
      </w:r>
      <w:r>
        <w:rPr>
          <w:vertAlign w:val="superscript"/>
          /&gt;
        </w:rPr>
        <w:t>]</w:t>
      </w:r>
      <w:r>
        <w:t>刘勇</w:t>
      </w:r>
      <w:r>
        <w:t>（</w:t>
      </w:r>
      <w:r>
        <w:rPr>
          <w:spacing w:val="-3"/>
        </w:rPr>
        <w:t xml:space="preserve">2010</w:t>
      </w:r>
      <w:r>
        <w:t>）</w:t>
      </w:r>
      <w:r>
        <w:t>认为龙头企业是指拥有一定拳头产品和特色产品，在市场销</w:t>
      </w:r>
      <w:r>
        <w:t>售</w:t>
      </w:r>
    </w:p>
    <w:p w:rsidR="0018722C">
      <w:pPr>
        <w:topLinePunct/>
      </w:pPr>
      <w:r>
        <w:t>中具有相对优势的企业，是农业产业化经营的组织者将各个利益主体联结起来的</w:t>
      </w:r>
      <w:r>
        <w:t>骨干力量和核心。</w:t>
      </w:r>
      <w:r>
        <w:rPr>
          <w:vertAlign w:val="superscript"/>
          /&gt;
        </w:rPr>
        <w:t>[</w:t>
      </w:r>
      <w:r>
        <w:rPr>
          <w:vertAlign w:val="superscript"/>
          /&gt;
        </w:rPr>
        <w:t xml:space="preserve">11</w:t>
      </w:r>
      <w:r>
        <w:rPr>
          <w:vertAlign w:val="superscript"/>
          /&gt;
        </w:rPr>
        <w:t>]</w:t>
      </w:r>
    </w:p>
    <w:p w:rsidR="0018722C">
      <w:pPr>
        <w:topLinePunct/>
      </w:pPr>
      <w:r>
        <w:t>李青松</w:t>
      </w:r>
      <w:r>
        <w:t>（</w:t>
      </w:r>
      <w:r>
        <w:rPr>
          <w:spacing w:val="-2"/>
        </w:rPr>
        <w:t xml:space="preserve">2010</w:t>
      </w:r>
      <w:r>
        <w:t>）</w:t>
      </w:r>
      <w:r>
        <w:t>认为农业产业化龙头企业，是以农户作为供方、以农产品为</w:t>
      </w:r>
      <w:r>
        <w:t>上游产品的一个特殊企业群体。因此农业企业竞争力除了一般企业竞争力的内容</w:t>
      </w:r>
      <w:r>
        <w:t>外还包括两方面内容：一是龙头企业与农户建立的利益联结机制关系。这是农业</w:t>
      </w:r>
      <w:r>
        <w:t>龙头企业区别于一般企业的最大的差异；二是农产品的竞争力，反映在农产品质量、生产规模、商品率、生产成本、农产品的市场占有率上。</w:t>
      </w:r>
      <w:r>
        <w:rPr>
          <w:vertAlign w:val="superscript"/>
          /&gt;
        </w:rPr>
        <w:t>[</w:t>
      </w:r>
      <w:r>
        <w:rPr>
          <w:spacing w:val="-9"/>
          <w:position w:val="12"/>
          <w:sz w:val="12"/>
        </w:rPr>
        <w:t xml:space="preserve">12</w:t>
      </w:r>
      <w:r>
        <w:rPr>
          <w:vertAlign w:val="superscript"/>
          /&gt;
        </w:rPr>
        <w:t>]</w:t>
      </w:r>
    </w:p>
    <w:p w:rsidR="0018722C">
      <w:pPr>
        <w:pStyle w:val="Heading4"/>
        <w:topLinePunct/>
        <w:ind w:left="200" w:hangingChars="200" w:hanging="200"/>
      </w:pPr>
      <w:r>
        <w:t>1.2.2.3</w:t>
      </w:r>
      <w:r>
        <w:t xml:space="preserve"> </w:t>
      </w:r>
      <w:r>
        <w:t>关于龙头企业竞争力评价指标体系的研究</w:t>
      </w:r>
    </w:p>
    <w:p w:rsidR="0018722C">
      <w:pPr>
        <w:topLinePunct/>
      </w:pPr>
      <w:r>
        <w:t>在</w:t>
      </w:r>
      <w:r>
        <w:t>80</w:t>
      </w:r>
      <w:r/>
      <w:r w:rsidR="001852F3">
        <w:t xml:space="preserve">年代，受到国家竞争力研究的影响，特别是波特竞争战略、竞争优势理论的影响启迪，引发了我国学者对竞争力理论的探索与研究的热潮。</w:t>
      </w:r>
      <w:r w:rsidR="001852F3">
        <w:t xml:space="preserve">与国外</w:t>
      </w:r>
      <w:r>
        <w:t>的竞争力研究相比，中国的起步比较晚，存在一定差距。因此，我国学者借鉴国</w:t>
      </w:r>
      <w:r>
        <w:t>外相关研究，并结合中国的实际情况，纷纷提出了一系列适合我国国情的企业竞争力评价理论和方法。</w:t>
      </w:r>
    </w:p>
    <w:p w:rsidR="0018722C">
      <w:pPr>
        <w:topLinePunct/>
      </w:pPr>
      <w:r>
        <w:t>金碚</w:t>
      </w:r>
      <w:r>
        <w:t>（</w:t>
      </w:r>
      <w:r>
        <w:rPr>
          <w:spacing w:val="-4"/>
        </w:rPr>
        <w:t xml:space="preserve">2003</w:t>
      </w:r>
      <w:r>
        <w:t>）</w:t>
      </w:r>
      <w:r>
        <w:t>构建的企业竞争力评价指标体系包括测评性指标和分析性指标</w:t>
      </w:r>
      <w:r>
        <w:t>测评指标，测评性指标用间接计量的指标来反映，即对一些特殊人群的问卷调查</w:t>
      </w:r>
      <w:r>
        <w:t>来实现；分析性指标一般能够详细具体反映企业的实际竞争力状况，可以解释企</w:t>
      </w:r>
      <w:r>
        <w:t>业竞争力的强弱。指标选取主要从科学理论和实践经验的结合上确定。</w:t>
      </w:r>
      <w:r>
        <w:rPr>
          <w:vertAlign w:val="superscript"/>
          /&gt;
        </w:rPr>
        <w:t>[</w:t>
      </w:r>
      <w:r>
        <w:rPr>
          <w:position w:val="12"/>
          <w:sz w:val="12"/>
        </w:rPr>
        <w:t xml:space="preserve">4</w:t>
      </w:r>
      <w:r>
        <w:rPr>
          <w:vertAlign w:val="superscript"/>
          /&gt;
        </w:rPr>
        <w:t>]</w:t>
      </w:r>
    </w:p>
    <w:p w:rsidR="0018722C">
      <w:pPr>
        <w:topLinePunct/>
      </w:pPr>
      <w:r>
        <w:t>王爱群</w:t>
      </w:r>
      <w:r>
        <w:t>（</w:t>
      </w:r>
      <w:r>
        <w:t>2008</w:t>
      </w:r>
      <w:r>
        <w:t>）</w:t>
      </w:r>
      <w:r>
        <w:t>建立由五大类指标构成的龙头企业，指标包括资源禀赋、综合</w:t>
      </w:r>
      <w:r>
        <w:t>经济效益、产加一体化程度、市场营销、技术创新、发展竞争力，采用主成分分</w:t>
      </w:r>
      <w:r>
        <w:t>析法对我国</w:t>
      </w:r>
      <w:r>
        <w:t>31</w:t>
      </w:r>
      <w:r/>
      <w:r w:rsidR="001852F3">
        <w:t xml:space="preserve">个省市的龙头企业竞争力进行综合排序，得出经济发达省市、传统农业大省的龙头企业竞争力较强、反之则较弱的结论。</w:t>
      </w:r>
      <w:r>
        <w:rPr>
          <w:vertAlign w:val="superscript"/>
          /&gt;
        </w:rPr>
        <w:t>[</w:t>
      </w:r>
      <w:r>
        <w:rPr>
          <w:spacing w:val="-4"/>
          <w:position w:val="12"/>
          <w:sz w:val="12"/>
        </w:rPr>
        <w:t xml:space="preserve">10</w:t>
      </w:r>
      <w:r>
        <w:rPr>
          <w:vertAlign w:val="superscript"/>
          /&gt;
        </w:rPr>
        <w:t>]</w:t>
      </w:r>
    </w:p>
    <w:p w:rsidR="0018722C">
      <w:pPr>
        <w:topLinePunct/>
      </w:pPr>
      <w:r>
        <w:t>朱小平</w:t>
      </w:r>
      <w:r>
        <w:t>（</w:t>
      </w:r>
      <w:r>
        <w:rPr>
          <w:spacing w:val="-2"/>
        </w:rPr>
        <w:t xml:space="preserve">2007</w:t>
      </w:r>
      <w:r>
        <w:t>）</w:t>
      </w:r>
      <w:r>
        <w:t>在对贵州省龙头企业发展现状的调查研究基础上，建立了由</w:t>
      </w:r>
      <w:r>
        <w:t>十大类指标构成的核心竞争力指标体系，包括资产负债率、资产总额、固定资产、</w:t>
      </w:r>
      <w:r>
        <w:t>销售收入、成本利润率、销售利润率、税后利润总额、主营产品销售收入、产销</w:t>
      </w:r>
      <w:r>
        <w:t>率、上缴税金，采用因子分析法对贵州省</w:t>
      </w:r>
      <w:r>
        <w:t>13</w:t>
      </w:r>
      <w:r/>
      <w:r w:rsidR="001852F3">
        <w:t xml:space="preserve">个龙头企业的核心竞争力进行排序比较，分析研究而提出贵州龙头企业竞争力提升的对策。</w:t>
      </w:r>
      <w:r>
        <w:rPr>
          <w:vertAlign w:val="superscript"/>
          /&gt;
        </w:rPr>
        <w:t>[</w:t>
      </w:r>
      <w:r>
        <w:rPr>
          <w:spacing w:val="-4"/>
          <w:position w:val="12"/>
          <w:sz w:val="12"/>
        </w:rPr>
        <w:t xml:space="preserve">28</w:t>
      </w:r>
      <w:r>
        <w:rPr>
          <w:vertAlign w:val="superscript"/>
          /&gt;
        </w:rPr>
        <w:t>]</w:t>
      </w:r>
    </w:p>
    <w:p w:rsidR="0018722C">
      <w:pPr>
        <w:pStyle w:val="Heading4"/>
        <w:topLinePunct/>
        <w:ind w:left="200" w:hangingChars="200" w:hanging="200"/>
      </w:pPr>
      <w:r>
        <w:t>1.2.2.4</w:t>
      </w:r>
      <w:r>
        <w:t xml:space="preserve"> </w:t>
      </w:r>
      <w:r>
        <w:t>关于新疆和兵团企业竞争力的研究</w:t>
      </w:r>
    </w:p>
    <w:p w:rsidR="0018722C">
      <w:pPr>
        <w:topLinePunct/>
      </w:pPr>
      <w:r>
        <w:t>刘玉雅</w:t>
      </w:r>
      <w:r>
        <w:t>（</w:t>
      </w:r>
      <w:r>
        <w:rPr>
          <w:spacing w:val="-6"/>
        </w:rPr>
        <w:t xml:space="preserve">2011</w:t>
      </w:r>
      <w:r>
        <w:t>）</w:t>
      </w:r>
      <w:r>
        <w:t>对新疆兵团中小企业竞争力进行了研究，选取了区域影响力、</w:t>
      </w:r>
      <w:r>
        <w:t>经营运作能力、发展能力、经营安全能力、技术实力五个方面</w:t>
      </w:r>
      <w:r>
        <w:t>20</w:t>
      </w:r>
      <w:r/>
      <w:r w:rsidR="001852F3">
        <w:t xml:space="preserve">个指标组成了</w:t>
      </w:r>
      <w:r>
        <w:t>兵团中小企业竞争力评价指标体系。运用因子分析法和主成分分析法对兵团各师</w:t>
      </w:r>
      <w:r>
        <w:t>中小企业竞争力进行排序比较分析，提出中小企业竞争力提升的对策与建议。</w:t>
      </w:r>
      <w:r>
        <w:rPr>
          <w:vertAlign w:val="superscript"/>
          /&gt;
        </w:rPr>
        <w:t>[</w:t>
      </w:r>
      <w:r>
        <w:rPr>
          <w:position w:val="12"/>
          <w:sz w:val="12"/>
        </w:rPr>
        <w:t xml:space="preserve">35</w:t>
      </w:r>
      <w:r>
        <w:rPr>
          <w:vertAlign w:val="superscript"/>
          /&gt;
        </w:rPr>
        <w:t>]</w:t>
      </w:r>
    </w:p>
    <w:p w:rsidR="0018722C">
      <w:pPr>
        <w:topLinePunct/>
      </w:pPr>
      <w:r>
        <w:t>史志明</w:t>
      </w:r>
      <w:r>
        <w:t>（</w:t>
      </w:r>
      <w:r>
        <w:rPr>
          <w:spacing w:val="-3"/>
        </w:rPr>
        <w:t xml:space="preserve">2009</w:t>
      </w:r>
      <w:r>
        <w:t>）</w:t>
      </w:r>
      <w:r>
        <w:t>在新疆农业产业化龙头企业核心竞争力提升一文中，选取了原料基地建设、企业内部因素、市场开拓能力、政府扶持政策四个方面的指标，</w:t>
      </w:r>
      <w:r>
        <w:t>采用定性与定量结合、问卷调查与层次分析法对新疆农业产业化龙头企业核心竞</w:t>
      </w:r>
      <w:r>
        <w:t>争力状况进行了研究分析，提出新疆农业产业化龙头企业核心竞争力维护与提升</w:t>
      </w:r>
      <w:r>
        <w:t>的策略。</w:t>
      </w:r>
      <w:r>
        <w:rPr>
          <w:vertAlign w:val="subscript"/>
          /&gt;
        </w:rPr>
        <w:t>[</w:t>
      </w:r>
      <w:r>
        <w:rPr>
          <w:sz w:val="12"/>
        </w:rPr>
        <w:t xml:space="preserve">39</w:t>
      </w:r>
      <w:r>
        <w:rPr>
          <w:vertAlign w:val="subscript"/>
          /&gt;
        </w:rPr>
        <w:t>]</w:t>
      </w:r>
    </w:p>
    <w:p w:rsidR="0018722C">
      <w:pPr>
        <w:pStyle w:val="Heading2"/>
        <w:topLinePunct/>
        <w:ind w:left="171" w:hangingChars="171" w:hanging="171"/>
      </w:pPr>
      <w:bookmarkStart w:id="845052" w:name="_Toc686845052"/>
      <w:bookmarkStart w:name="1.3研究内容与框架 " w:id="24"/>
      <w:bookmarkEnd w:id="24"/>
      <w:r>
        <w:t>1.3</w:t>
      </w:r>
      <w:r>
        <w:t xml:space="preserve"> </w:t>
      </w:r>
      <w:r/>
      <w:bookmarkStart w:name="_bookmark9" w:id="25"/>
      <w:bookmarkEnd w:id="25"/>
      <w:r/>
      <w:bookmarkStart w:name="_bookmark9" w:id="26"/>
      <w:bookmarkEnd w:id="26"/>
      <w:r>
        <w:t>研究内容与框架</w:t>
      </w:r>
      <w:bookmarkEnd w:id="845052"/>
    </w:p>
    <w:p w:rsidR="0018722C">
      <w:pPr>
        <w:pStyle w:val="Heading3"/>
        <w:topLinePunct/>
        <w:ind w:left="200" w:hangingChars="200" w:hanging="200"/>
      </w:pPr>
      <w:bookmarkStart w:id="845053" w:name="_Toc686845053"/>
      <w:bookmarkStart w:name="_bookmark10" w:id="27"/>
      <w:bookmarkEnd w:id="27"/>
      <w:r>
        <w:t>1.3.1</w:t>
      </w:r>
      <w:r>
        <w:t xml:space="preserve"> </w:t>
      </w:r>
      <w:bookmarkStart w:name="_bookmark10" w:id="28"/>
      <w:bookmarkEnd w:id="28"/>
      <w:r>
        <w:t>研究内容</w:t>
      </w:r>
      <w:bookmarkEnd w:id="845053"/>
    </w:p>
    <w:p w:rsidR="0018722C">
      <w:pPr>
        <w:topLinePunct/>
      </w:pPr>
      <w:r>
        <w:t>本文按照理论与实践相结合的原则，运用企业竞争力理论，结合经济学、管</w:t>
      </w:r>
      <w:r>
        <w:t>理学理论进行有关探讨，在此基础上深入分析兵团农业龙头企业竞争力的发展现</w:t>
      </w:r>
      <w:r>
        <w:t>状，建立兵团农业龙头企业竞争力评价体系，评价分析竞争力并提出对策。针对上述问题，并基于当前的研究思路，本研究主要从以下六个方面加以重点研究、阐述：</w:t>
      </w:r>
    </w:p>
    <w:p w:rsidR="0018722C">
      <w:pPr>
        <w:topLinePunct/>
      </w:pPr>
      <w:bookmarkStart w:id="991599" w:name="_cwCmt1"/>
      <w:r>
        <w:t>第一部分：绪论。主要阐述课题研究的背景、意义、思路、方法、结构等。第二部分：进行相关概念界定及相关理论研究。</w:t>
      </w:r>
      <w:bookmarkEnd w:id="991599"/>
    </w:p>
    <w:p w:rsidR="0018722C">
      <w:pPr>
        <w:topLinePunct/>
      </w:pPr>
      <w:r>
        <w:t>第三部分：兵团农业龙头企业发展现状分析。</w:t>
      </w:r>
    </w:p>
    <w:p w:rsidR="0018722C">
      <w:pPr>
        <w:topLinePunct/>
      </w:pPr>
      <w:r>
        <w:t>第四部分：兵团农业龙头企业竞争力评价体系的实证分析。</w:t>
      </w:r>
    </w:p>
    <w:p w:rsidR="0018722C">
      <w:pPr>
        <w:topLinePunct/>
      </w:pPr>
      <w:r>
        <w:t>第五部分，提出促进兵团农业龙头企业竞争力提升的对策及建议。第六部分，结论与展望。</w:t>
      </w:r>
    </w:p>
    <w:p w:rsidR="0018722C">
      <w:pPr>
        <w:pStyle w:val="Heading3"/>
        <w:topLinePunct/>
        <w:ind w:left="200" w:hangingChars="200" w:hanging="200"/>
      </w:pPr>
      <w:bookmarkStart w:id="845054" w:name="_Toc686845054"/>
      <w:bookmarkStart w:name="_bookmark11" w:id="29"/>
      <w:bookmarkEnd w:id="29"/>
      <w:r>
        <w:t>1.3.2</w:t>
      </w:r>
      <w:r>
        <w:t xml:space="preserve"> </w:t>
      </w:r>
      <w:bookmarkStart w:name="_bookmark11" w:id="30"/>
      <w:bookmarkEnd w:id="30"/>
      <w:r>
        <w:t>研究目标</w:t>
      </w:r>
      <w:bookmarkEnd w:id="845054"/>
    </w:p>
    <w:p w:rsidR="0018722C">
      <w:pPr>
        <w:topLinePunct/>
      </w:pPr>
      <w:r>
        <w:t>（</w:t>
      </w:r>
      <w:r>
        <w:t>1</w:t>
      </w:r>
      <w:r>
        <w:t>）</w:t>
      </w:r>
      <w:r>
        <w:t>本研究旨在分析基于兵团自身特殊体制下农业龙头企业竞争力发展现</w:t>
      </w:r>
    </w:p>
    <w:p w:rsidR="0018722C">
      <w:pPr>
        <w:topLinePunct/>
      </w:pPr>
      <w:r>
        <w:t>状，通过咨询和调研</w:t>
      </w:r>
      <w:r>
        <w:rPr>
          <w:rFonts w:hint="eastAsia"/>
        </w:rPr>
        <w:t>，</w:t>
      </w:r>
      <w:r>
        <w:t>对提升兵团农业龙头企业竞争力策略进行系统的实证分析。</w:t>
      </w:r>
    </w:p>
    <w:p w:rsidR="0018722C">
      <w:pPr>
        <w:topLinePunct/>
      </w:pPr>
      <w:r>
        <w:t>（</w:t>
      </w:r>
      <w:r>
        <w:t xml:space="preserve">2</w:t>
      </w:r>
      <w:r>
        <w:t>）</w:t>
      </w:r>
      <w:r>
        <w:t>通过经济学分析方法构建兵团农业龙头企业竞争力评价指标体系，并进行结果的评价分析</w:t>
      </w:r>
      <w:r>
        <w:rPr>
          <w:rFonts w:hint="eastAsia"/>
        </w:rPr>
        <w:t>，</w:t>
      </w:r>
      <w:r w:rsidR="001852F3">
        <w:t xml:space="preserve">以促进兵团农业经济持续发展为目标，提出合理的对策建议。</w:t>
      </w:r>
    </w:p>
    <w:p w:rsidR="0018722C">
      <w:pPr>
        <w:pStyle w:val="Heading2"/>
        <w:topLinePunct/>
        <w:ind w:left="171" w:hangingChars="171" w:hanging="171"/>
      </w:pPr>
      <w:bookmarkStart w:id="845055" w:name="_Toc686845055"/>
      <w:bookmarkStart w:name="1.4研究方法及技术路线 " w:id="31"/>
      <w:bookmarkEnd w:id="31"/>
      <w:r>
        <w:t>1.4</w:t>
      </w:r>
      <w:r>
        <w:t xml:space="preserve"> </w:t>
      </w:r>
      <w:r/>
      <w:bookmarkStart w:name="_bookmark12" w:id="32"/>
      <w:bookmarkEnd w:id="32"/>
      <w:r/>
      <w:bookmarkStart w:name="_bookmark12" w:id="33"/>
      <w:bookmarkEnd w:id="33"/>
      <w:r>
        <w:t>研究方法及技术路线</w:t>
      </w:r>
      <w:bookmarkEnd w:id="845055"/>
    </w:p>
    <w:p w:rsidR="0018722C">
      <w:pPr>
        <w:pStyle w:val="Heading3"/>
        <w:topLinePunct/>
        <w:ind w:left="200" w:hangingChars="200" w:hanging="200"/>
      </w:pPr>
      <w:bookmarkStart w:id="845056" w:name="_Toc686845056"/>
      <w:bookmarkStart w:name="_bookmark13" w:id="34"/>
      <w:bookmarkEnd w:id="34"/>
      <w:r>
        <w:t>1.4.1</w:t>
      </w:r>
      <w:r>
        <w:t xml:space="preserve"> </w:t>
      </w:r>
      <w:bookmarkStart w:name="_bookmark13" w:id="35"/>
      <w:bookmarkEnd w:id="35"/>
      <w:r>
        <w:t>研究方法</w:t>
      </w:r>
      <w:bookmarkEnd w:id="845056"/>
    </w:p>
    <w:p w:rsidR="0018722C">
      <w:pPr>
        <w:topLinePunct/>
      </w:pPr>
      <w:r>
        <w:t>本文主要采用数据与图表分析、理论分析和实证分析结合、定量分析与比较</w:t>
      </w:r>
      <w:r>
        <w:t>分析的方法。在前面章节中对于企业竞争力理论、农业龙头企业的内涵及特征等</w:t>
      </w:r>
      <w:r>
        <w:t>进行分析时，主要采取了理论分析的方法；对兵团农业龙头企业的现状进行分析的</w:t>
      </w:r>
      <w:r>
        <w:t>时候</w:t>
      </w:r>
      <w:r>
        <w:t>，则运用相关的数据与图表进行分析比较。</w:t>
      </w:r>
    </w:p>
    <w:p w:rsidR="0018722C">
      <w:pPr>
        <w:topLinePunct/>
      </w:pPr>
      <w:r>
        <w:t>在构建兵团农业龙头企业竞争力评价指标体系的</w:t>
      </w:r>
      <w:r>
        <w:t>时候</w:t>
      </w:r>
      <w:r>
        <w:t>，也主要采用了数据图</w:t>
      </w:r>
      <w:r>
        <w:t>表与定量分析的方法；在实证研究章节，则主要运用评价指标体系对企业的竞争力状况进行实证分析。在对样本企业的竞争力综合得分以及分层得分进行排序、分析比较的</w:t>
      </w:r>
      <w:r>
        <w:t>时候</w:t>
      </w:r>
      <w:r>
        <w:t>，则运用了主成分分析的方法。</w:t>
      </w:r>
    </w:p>
    <w:p w:rsidR="0018722C">
      <w:pPr>
        <w:pStyle w:val="Heading3"/>
        <w:topLinePunct/>
        <w:ind w:left="200" w:hangingChars="200" w:hanging="200"/>
      </w:pPr>
      <w:bookmarkStart w:id="845057" w:name="_Toc686845057"/>
      <w:bookmarkStart w:name="_bookmark14" w:id="36"/>
      <w:bookmarkEnd w:id="36"/>
      <w:r>
        <w:rPr>
          <w:b/>
        </w:rPr>
        <w:t>1.4.2</w:t>
      </w:r>
      <w:r>
        <w:t xml:space="preserve"> </w:t>
      </w:r>
      <w:bookmarkStart w:name="_bookmark14" w:id="37"/>
      <w:bookmarkEnd w:id="37"/>
      <w:r>
        <w:t>技术路线</w:t>
      </w:r>
      <w:bookmarkEnd w:id="845057"/>
    </w:p>
    <w:p w:rsidR="0018722C">
      <w:pPr>
        <w:topLinePunct/>
      </w:pPr>
      <w:r>
        <w:t>本研究的思路是按照从论述龙头企业竞争力研究的相关理论分析到结合兵团农业龙头企业竞争力的具体现状</w:t>
      </w:r>
      <w:r>
        <w:rPr>
          <w:rFonts w:hint="eastAsia"/>
        </w:rPr>
        <w:t>，</w:t>
      </w:r>
      <w:r>
        <w:t>在此基础上，先探讨制约龙头企业竞争力提</w:t>
      </w:r>
      <w:r>
        <w:t>升的因素，然后建立兵团农业龙头企业竞争力评价指标体系、实证分析及策略提升空间的逻辑顺序展开的。</w:t>
      </w:r>
    </w:p>
    <w:p w:rsidR="0018722C">
      <w:pPr>
        <w:pStyle w:val="aff7"/>
        <w:topLinePunct/>
      </w:pPr>
      <w:r>
        <w:rPr>
          <w:sz w:val="20"/>
        </w:rPr>
        <w:drawing>
          <wp:inline distT="0" distB="0" distL="0" distR="0">
            <wp:extent cx="4724500" cy="296662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5155042" cy="3236976"/>
                    </a:xfrm>
                    <a:prstGeom prst="rect">
                      <a:avLst/>
                    </a:prstGeom>
                  </pic:spPr>
                </pic:pic>
              </a:graphicData>
            </a:graphic>
          </wp:inline>
        </w:drawing>
      </w:r>
      <w:r/>
    </w:p>
    <w:p w:rsidR="0018722C">
      <w:pPr>
        <w:pStyle w:val="Heading2"/>
        <w:topLinePunct/>
        <w:ind w:left="171" w:hangingChars="171" w:hanging="171"/>
      </w:pPr>
      <w:bookmarkStart w:id="845058" w:name="_Toc686845058"/>
      <w:bookmarkStart w:name="1.5创新点 " w:id="38"/>
      <w:bookmarkEnd w:id="38"/>
      <w:r/>
      <w:bookmarkStart w:name="_bookmark15" w:id="39"/>
      <w:bookmarkEnd w:id="39"/>
      <w:r/>
      <w:r>
        <w:t>1.5</w:t>
      </w:r>
      <w:r>
        <w:t xml:space="preserve"> </w:t>
      </w:r>
      <w:r w:rsidRPr="00DB64CE">
        <w:t>创新点</w:t>
      </w:r>
      <w:bookmarkEnd w:id="845058"/>
    </w:p>
    <w:p w:rsidR="0018722C">
      <w:pPr>
        <w:topLinePunct/>
      </w:pPr>
      <w:r>
        <w:t>本文的创新首先在于研究视角的选取，即本文把兵团农业龙头企业竞争力作</w:t>
      </w:r>
      <w:r>
        <w:t>为系统研究对象，通过构建农业龙头企业竞争力评价指标体系，运用主成分分析</w:t>
      </w:r>
      <w:r>
        <w:t>法对兵团农业龙头企业竞争力进行评价。</w:t>
      </w:r>
    </w:p>
    <w:p w:rsidR="0018722C">
      <w:pPr>
        <w:topLinePunct/>
      </w:pPr>
      <w:r>
        <w:t>本文在文章的实用角度上也有拓展，根据兵团农业龙头企业发展情况和竞争力不足之处提出兵团农业产业化龙头企业竞争力提升的若干对策与建议。</w:t>
      </w:r>
    </w:p>
    <w:p w:rsidR="0018722C">
      <w:pPr>
        <w:pStyle w:val="Heading1"/>
        <w:topLinePunct/>
      </w:pPr>
      <w:bookmarkStart w:id="845059" w:name="_Toc686845059"/>
      <w:bookmarkStart w:name="第二章 概念界定及理论基础 " w:id="40"/>
      <w:bookmarkEnd w:id="40"/>
      <w:r/>
      <w:bookmarkStart w:name="_bookmark16" w:id="41"/>
      <w:bookmarkEnd w:id="41"/>
      <w:r/>
      <w:r>
        <w:t>第二章</w:t>
      </w:r>
      <w:r>
        <w:t xml:space="preserve">  </w:t>
      </w:r>
      <w:r>
        <w:t>概念界定及理论基础</w:t>
      </w:r>
      <w:bookmarkEnd w:id="845059"/>
    </w:p>
    <w:p w:rsidR="0018722C">
      <w:pPr>
        <w:pStyle w:val="Heading2"/>
        <w:topLinePunct/>
        <w:ind w:left="171" w:hangingChars="171" w:hanging="171"/>
      </w:pPr>
      <w:bookmarkStart w:id="845060" w:name="_Toc686845060"/>
      <w:bookmarkStart w:name="2.1相关概念界定 " w:id="42"/>
      <w:bookmarkEnd w:id="42"/>
      <w:r>
        <w:t>2.1</w:t>
      </w:r>
      <w:r>
        <w:t xml:space="preserve"> </w:t>
      </w:r>
      <w:r/>
      <w:bookmarkStart w:name="_bookmark17" w:id="43"/>
      <w:bookmarkEnd w:id="43"/>
      <w:r/>
      <w:bookmarkStart w:name="_bookmark17" w:id="44"/>
      <w:bookmarkEnd w:id="44"/>
      <w:r>
        <w:t>相关概念界定</w:t>
      </w:r>
      <w:bookmarkEnd w:id="845060"/>
    </w:p>
    <w:p w:rsidR="0018722C">
      <w:pPr>
        <w:pStyle w:val="Heading3"/>
        <w:topLinePunct/>
        <w:ind w:left="200" w:hangingChars="200" w:hanging="200"/>
      </w:pPr>
      <w:bookmarkStart w:id="845061" w:name="_Toc686845061"/>
      <w:bookmarkStart w:name="_bookmark18" w:id="45"/>
      <w:bookmarkEnd w:id="45"/>
      <w:r>
        <w:t>2.1.1</w:t>
      </w:r>
      <w:r>
        <w:t xml:space="preserve"> </w:t>
      </w:r>
      <w:bookmarkStart w:name="_bookmark18" w:id="46"/>
      <w:bookmarkEnd w:id="46"/>
      <w:r>
        <w:t>农业产业化的内涵、特征及其目标</w:t>
      </w:r>
      <w:bookmarkEnd w:id="845061"/>
    </w:p>
    <w:p w:rsidR="0018722C">
      <w:pPr>
        <w:topLinePunct/>
      </w:pPr>
      <w:r>
        <w:t>农业产业化是农业现代化的主要标志和内容，是发展现代农业的主要方式、</w:t>
      </w:r>
      <w:r>
        <w:t>根本出路和必然选择。兵团“十一五”农业产业化发展报告中指出：农业产业化</w:t>
      </w:r>
      <w:r>
        <w:t>是以效益为中心，以市场为导向，以特色优势农产品基地为基础，依托龙头企业</w:t>
      </w:r>
      <w:r>
        <w:t>和专业合作经济组织的带动，实行农产品产、加、销等各类利益联结主体一体化</w:t>
      </w:r>
      <w:r>
        <w:t>经营的现代农业发展形势和经营管理方式。归纳起来，农业产业化的特征主要有</w:t>
      </w:r>
      <w:r>
        <w:t>六个方面，即布局区域化、生产专业化、经营管理现代化、基地规模化、产加销</w:t>
      </w:r>
      <w:r>
        <w:t>一体化、发展取向市场化。</w:t>
      </w:r>
    </w:p>
    <w:p w:rsidR="0018722C">
      <w:pPr>
        <w:topLinePunct/>
      </w:pPr>
      <w:r>
        <w:t>农业产业化的基本内涵概括起来包括以下五个方面：一是以市场为导向。农产品的生产、加工和销售只有依据市场的需求动向，才能长久生存和持续发展，</w:t>
      </w:r>
      <w:r>
        <w:t>农业产业化是市场经济的产物；二是以龙头企业为依托。龙头企业可以把小规模</w:t>
      </w:r>
      <w:r>
        <w:t>分散经营的农户与市场连接起来，起着桥梁和纽带的作用，因此，要充分发挥农</w:t>
      </w:r>
      <w:r>
        <w:t>业产业化经营的优越性就必须依托龙头企业的辐射带动能力；三是以特色农产品生产基地为基础。农业产业化的经营必须要建立大规模的特色农产品生产基地，</w:t>
      </w:r>
      <w:r w:rsidR="001852F3">
        <w:t xml:space="preserve">实施种养殖区域一体化、生产专业标准化、经营集约规模化；四是形成农工商有</w:t>
      </w:r>
      <w:r>
        <w:t>机结合的产业链。就是指农产品生产、加工和销售三者有机结合起来，促使工商</w:t>
      </w:r>
      <w:r>
        <w:t>部门对农产品以保护价进行收购；五是形成一定程度的利益联结机制。主要指基</w:t>
      </w:r>
      <w:r>
        <w:t>地农户与龙头企业之间必须要建立“风险共担、利益共享”的利益联结机制，形</w:t>
      </w:r>
      <w:r>
        <w:t>成互惠互利、相互制约的利益共同体。</w:t>
      </w:r>
    </w:p>
    <w:p w:rsidR="0018722C">
      <w:pPr>
        <w:topLinePunct/>
      </w:pPr>
      <w:r>
        <w:t>作为一种诱导性的技术变迁方式，农业产业化的发展就是要形成有机结合、</w:t>
      </w:r>
      <w:r>
        <w:t>相互促进、利益共享的经营机制</w:t>
      </w:r>
      <w:r>
        <w:rPr>
          <w:rFonts w:hint="eastAsia"/>
        </w:rPr>
        <w:t>，</w:t>
      </w:r>
      <w:r>
        <w:t>把农产品的生产、运输、加工、销售连成一体，</w:t>
      </w:r>
      <w:r>
        <w:t>从而有利于调动农户生产的积极性，促进农业经济的健康快速发展。农业产业化</w:t>
      </w:r>
      <w:r>
        <w:t>的主要目标就是培育壮大龙头企业，打造一批处于行业领先地位、自主创新能力</w:t>
      </w:r>
      <w:r>
        <w:t>强、加工水平高的大型龙头企业；引导龙头企业向优势产区集中，形成一批相互</w:t>
      </w:r>
      <w:r>
        <w:t>配套、功能互补、联系紧密的龙头企业集群；推进农业生产经营专业化、标准化、</w:t>
      </w:r>
      <w:r>
        <w:t>规模化、集约化、建设一批与龙头企业有效对接的生产基地；强化农产品质量安</w:t>
      </w:r>
      <w:r>
        <w:t>全管理，培育一批产品竞争力强、市场占有率高、影响范围广的知名品牌；加强</w:t>
      </w:r>
      <w:r>
        <w:t>产业链建设，构建一批科技水平高、生产加工能力强、上中下游相互承接的优势产业体系；强化龙头企业社会责任，提升辐射带动能力和区域经济发展实力。</w:t>
      </w:r>
    </w:p>
    <w:p w:rsidR="0018722C">
      <w:pPr>
        <w:pStyle w:val="Heading3"/>
        <w:topLinePunct/>
        <w:ind w:left="200" w:hangingChars="200" w:hanging="200"/>
      </w:pPr>
      <w:bookmarkStart w:id="845062" w:name="_Toc686845062"/>
      <w:bookmarkStart w:name="_bookmark19" w:id="47"/>
      <w:bookmarkEnd w:id="47"/>
      <w:r>
        <w:t>2.1.2</w:t>
      </w:r>
      <w:r>
        <w:t xml:space="preserve"> </w:t>
      </w:r>
      <w:bookmarkStart w:name="_bookmark19" w:id="48"/>
      <w:bookmarkEnd w:id="48"/>
      <w:r>
        <w:t>农业产业化龙头企业的内涵、特征</w:t>
      </w:r>
      <w:bookmarkEnd w:id="845062"/>
    </w:p>
    <w:p w:rsidR="0018722C">
      <w:pPr>
        <w:topLinePunct/>
      </w:pPr>
      <w:r>
        <w:t>在党的十五届二中全会上有这样一段描述：“农业产业化经营发展的关键就是要培育和发展龙头企业，使其具有带动农户发展商品生产的能力、农产品深</w:t>
      </w:r>
      <w:r>
        <w:t>度</w:t>
      </w:r>
    </w:p>
    <w:p w:rsidR="0018722C">
      <w:pPr>
        <w:topLinePunct/>
      </w:pPr>
      <w:r>
        <w:t>加工的能力、开拓市场的能力、为农民提供服务的能力”。</w:t>
      </w:r>
    </w:p>
    <w:p w:rsidR="0018722C">
      <w:pPr>
        <w:topLinePunct/>
      </w:pPr>
      <w:r>
        <w:t>2000</w:t>
      </w:r>
      <w:r/>
      <w:r w:rsidR="001852F3">
        <w:t xml:space="preserve">年，我国农业部等印发的《关于扶持农业产业化经营重点龙头企业的</w:t>
      </w:r>
      <w:r>
        <w:t>意见》中有如下的表述，“龙头企业不但是推进农业、农村经济结构实施战略性</w:t>
      </w:r>
      <w:r>
        <w:t>调整的关键力量，还承担了组织和引导农户合理经营、农产品基地科学生产、科</w:t>
      </w:r>
      <w:r>
        <w:t>研技术创新、开拓国内外市场的重任。”农业产业化龙头企业与其他工商企业有</w:t>
      </w:r>
      <w:r>
        <w:t>很大的区别，它的兴盛与否直接影响着我国农业增效、农村稳定和农民增收的大</w:t>
      </w:r>
      <w:r>
        <w:t>局问题。</w:t>
      </w:r>
    </w:p>
    <w:p w:rsidR="0018722C">
      <w:pPr>
        <w:topLinePunct/>
      </w:pPr>
      <w:r>
        <w:t>2002</w:t>
      </w:r>
      <w:r/>
      <w:r w:rsidR="001852F3">
        <w:t xml:space="preserve">年修订的《中华人民共和国农业法》明确规定，“由国家引导和支持的</w:t>
      </w:r>
      <w:r>
        <w:t>从事农产品生产、加工、流通服务的企业、科研单位和其他组织，通过与农民或</w:t>
      </w:r>
      <w:r>
        <w:t>专业合作组织签订合同或成立各类企业等方式，形成风险共担、利益共享的利益</w:t>
      </w:r>
      <w:r>
        <w:t>共同体，推动农业产业化，带动农业的发展。</w:t>
      </w:r>
      <w:r>
        <w:t>”</w:t>
      </w:r>
    </w:p>
    <w:p w:rsidR="0018722C">
      <w:pPr>
        <w:topLinePunct/>
      </w:pPr>
      <w:r>
        <w:t>2012</w:t>
      </w:r>
      <w:r/>
      <w:r w:rsidR="001852F3">
        <w:t xml:space="preserve">年，《国务院关于支持农业产业化龙头企业发展的意见》中指出，农</w:t>
      </w:r>
      <w:r>
        <w:t>业产业化是现代农业发展的方向，更是我国农业经营体制的改革与创新。对农业产业化龙头企业的内涵是这样表述的，它是集成利用生产要素</w:t>
      </w:r>
      <w:r>
        <w:t>（</w:t>
      </w:r>
      <w:r>
        <w:t>如资本、技术、人才等</w:t>
      </w:r>
      <w:r>
        <w:t>）</w:t>
      </w:r>
      <w:r>
        <w:t>构建现代农业产业体系，带动基地农户开展规模化、标准化、专业化、集约化农业生产的关键。无论国家出台政策还是制定相关法律，都是为了说明龙</w:t>
      </w:r>
      <w:r>
        <w:t>头企业是我国农业产业化经营发展中起关键作用的主体，龙头企业作为农业产业</w:t>
      </w:r>
      <w:r>
        <w:t>化经营的“领航者”，内联万千农户，外接变化多端的市场，承担着多种职责，在我国农业产业化“企业+农户+基地”的基本经营模式中占有主导地位。</w:t>
      </w:r>
    </w:p>
    <w:p w:rsidR="0018722C">
      <w:pPr>
        <w:topLinePunct/>
      </w:pPr>
      <w:r>
        <w:t>结合以上理论</w:t>
      </w:r>
      <w:r>
        <w:rPr>
          <w:rFonts w:hint="eastAsia"/>
        </w:rPr>
        <w:t>，</w:t>
      </w:r>
      <w:r w:rsidR="001852F3">
        <w:t xml:space="preserve">本文认为兵团农业产业化龙头企业是以市场为导向、以效益为中心，通过各种利益联结机制联接分散的农户，以农产品加工或流通为主业，</w:t>
      </w:r>
      <w:r>
        <w:t>带动农户进入市场实施农产品生产、加工、销售一体化经营，在市场竞争方面具有相对优势的“龙型经济”企业。龙头企业的范围很广，包括农副产品加工型、</w:t>
      </w:r>
      <w:r>
        <w:t>专业批发型及中介组织等多种形式。因此，龙头企业在农业产业化经营中起着核心的作用，肩负着促进区域经济发展、优化经济结构调整、带动团场农业发展、推动团场增效、增加农户收入的重任。</w:t>
      </w:r>
    </w:p>
    <w:p w:rsidR="0018722C">
      <w:pPr>
        <w:topLinePunct/>
      </w:pPr>
      <w:r>
        <w:t>龙头企业不仅是发展农业产业化经营的核心力量，还是联结市场、基地与农户之间利益关系的纽带，更是在农业产业化经营中发挥带动辐射作用的“火车</w:t>
      </w:r>
      <w:r>
        <w:t>头”，直接引领农业产业化经营发展的方向、规模和成效。龙头企业既可以是以</w:t>
      </w:r>
      <w:r>
        <w:t>农副产品为原料或货源的加工流通企业或批发市场，也可以是具有较大的生产经</w:t>
      </w:r>
      <w:r>
        <w:t>营规模和较强的带动辐射作用的规模企业，更可以是具备一体化的经营机制，能</w:t>
      </w:r>
      <w:r>
        <w:t>与基地农户之间建立风险共担、利益共享的产加销一条龙、贸工农一体化的利益</w:t>
      </w:r>
      <w:r>
        <w:t>链接经营机制。因此，只要是可以为团场农户提供社会化服务，带动千家万户闯市场、发展商品生产的企业，都可以成为龙头企业。</w:t>
      </w:r>
    </w:p>
    <w:p w:rsidR="0018722C">
      <w:pPr>
        <w:pStyle w:val="Heading3"/>
        <w:topLinePunct/>
        <w:ind w:left="200" w:hangingChars="200" w:hanging="200"/>
      </w:pPr>
      <w:bookmarkStart w:id="845063" w:name="_Toc686845063"/>
      <w:r>
        <w:t>2.1.3</w:t>
      </w:r>
      <w:r>
        <w:t xml:space="preserve"> </w:t>
      </w:r>
      <w:r>
        <w:t>企业竞争力的概念</w:t>
      </w:r>
      <w:bookmarkEnd w:id="845063"/>
    </w:p>
    <w:p w:rsidR="0018722C">
      <w:pPr>
        <w:topLinePunct/>
      </w:pPr>
      <w:r>
        <w:t>企业竞争力概念是在竞争市场中企业所表现出的一种与对手竞争的能力，包</w:t>
      </w:r>
    </w:p>
    <w:p w:rsidR="0018722C">
      <w:pPr>
        <w:topLinePunct/>
      </w:pPr>
      <w:r>
        <w:t>括企业的资源、经营管理能力、科技创新能力以及信息获取能力等，并通过对这</w:t>
      </w:r>
      <w:r>
        <w:t>些能力的整合利用，赢得市场份额，获得经济利益。竞争力的概念起源于国际竞</w:t>
      </w:r>
      <w:r>
        <w:t>争力，由世界经济论坛</w:t>
      </w:r>
      <w:r>
        <w:t>(</w:t>
      </w:r>
      <w:r>
        <w:t>WEF</w:t>
      </w:r>
      <w:r>
        <w:t>)</w:t>
      </w:r>
      <w:r>
        <w:t>与瑞士国际管理发展学院</w:t>
      </w:r>
      <w:r>
        <w:t>(</w:t>
      </w:r>
      <w:r>
        <w:t>IDM</w:t>
      </w:r>
      <w:r>
        <w:t>)</w:t>
      </w:r>
      <w:r>
        <w:t>于1980年创立了国际</w:t>
      </w:r>
      <w:r>
        <w:t>竞争力评价体系。国际竞争力成为衡量世界各国参与国际竞争能力以及各国制定</w:t>
      </w:r>
      <w:r>
        <w:t>竞争策略的重要指标。国际竞争力反映了一国的经济整体可持续发展的综合竞争</w:t>
      </w:r>
      <w:r>
        <w:t>能力。由世界经济论坛</w:t>
      </w:r>
      <w:r>
        <w:t>(</w:t>
      </w:r>
      <w:r>
        <w:t>WEF</w:t>
      </w:r>
      <w:r>
        <w:t>)</w:t>
      </w:r>
      <w:r>
        <w:t>认为，国际竞争力是一国能实现以人均</w:t>
      </w:r>
      <w:r>
        <w:t>GNP增长率表示的经济持续增长能力；国际管理发展学院</w:t>
      </w:r>
      <w:r>
        <w:t>(</w:t>
      </w:r>
      <w:r>
        <w:t>IDM</w:t>
      </w:r>
      <w:r>
        <w:t>)</w:t>
      </w:r>
      <w:r>
        <w:t>认为，国际竞争力是一个国家持续稳定创造增加值及增加国民财富的能力。</w:t>
      </w:r>
    </w:p>
    <w:p w:rsidR="0018722C">
      <w:pPr>
        <w:pStyle w:val="Heading2"/>
        <w:topLinePunct/>
        <w:ind w:left="171" w:hangingChars="171" w:hanging="171"/>
      </w:pPr>
      <w:bookmarkStart w:id="845064" w:name="_Toc686845064"/>
      <w:bookmarkStart w:name="2.2企业竞争力的相关理论基础 " w:id="49"/>
      <w:bookmarkEnd w:id="49"/>
      <w:r>
        <w:t>2.2</w:t>
      </w:r>
      <w:r>
        <w:t xml:space="preserve"> </w:t>
      </w:r>
      <w:r/>
      <w:bookmarkStart w:name="_bookmark20" w:id="50"/>
      <w:bookmarkEnd w:id="50"/>
      <w:r/>
      <w:bookmarkStart w:name="_bookmark20" w:id="51"/>
      <w:bookmarkEnd w:id="51"/>
      <w:r>
        <w:t>企业竞争力的相关理论基础</w:t>
      </w:r>
      <w:bookmarkEnd w:id="845064"/>
    </w:p>
    <w:p w:rsidR="0018722C">
      <w:pPr>
        <w:pStyle w:val="Heading3"/>
        <w:topLinePunct/>
        <w:ind w:left="200" w:hangingChars="200" w:hanging="200"/>
      </w:pPr>
      <w:bookmarkStart w:id="845065" w:name="_Toc686845065"/>
      <w:bookmarkStart w:name="_bookmark21" w:id="52"/>
      <w:bookmarkEnd w:id="52"/>
      <w:r>
        <w:t>2.2.1</w:t>
      </w:r>
      <w:r>
        <w:t xml:space="preserve"> </w:t>
      </w:r>
      <w:bookmarkStart w:name="_bookmark21" w:id="53"/>
      <w:bookmarkEnd w:id="53"/>
      <w:r>
        <w:t>优势竞争力理论</w:t>
      </w:r>
      <w:bookmarkEnd w:id="845065"/>
    </w:p>
    <w:p w:rsidR="0018722C">
      <w:pPr>
        <w:topLinePunct/>
      </w:pPr>
      <w:r>
        <w:t>亚当</w:t>
      </w:r>
      <w:r>
        <w:rPr>
          <w:spacing w:val="-12"/>
          <w:rFonts w:hint="eastAsia"/>
        </w:rPr>
        <w:t>・</w:t>
      </w:r>
      <w:r>
        <w:t>斯密在</w:t>
      </w:r>
      <w:r>
        <w:t>1776</w:t>
      </w:r>
      <w:r/>
      <w:r w:rsidR="001852F3">
        <w:t xml:space="preserve">年提出了“绝对优势”的概念，他认为在国际贸易之中，</w:t>
      </w:r>
      <w:r>
        <w:t>每个国家都应该要充分利用自己国家的土地、气候、资源等最为有利的条件，专门生产成本绝对小于其他国家的商品。大卫</w:t>
      </w:r>
      <w:r>
        <w:rPr>
          <w:rFonts w:hint="eastAsia"/>
        </w:rPr>
        <w:t>・</w:t>
      </w:r>
      <w:r>
        <w:t>李嘉图在</w:t>
      </w:r>
      <w:r>
        <w:t>1817</w:t>
      </w:r>
      <w:r/>
      <w:r w:rsidR="001852F3">
        <w:t xml:space="preserve">年则发展延伸了斯</w:t>
      </w:r>
      <w:r>
        <w:t>密的绝对优势论，提出国际贸易应当是建立在不同国家的相对优势之上的。不同的国家生产同一种商品所需的劳动是有差别的，不同的国家拥有不同的比较优</w:t>
      </w:r>
      <w:r>
        <w:t>势。进行贸易的双方可以生产出</w:t>
      </w:r>
      <w:r>
        <w:t>1</w:t>
      </w:r>
      <w:r>
        <w:t xml:space="preserve">: </w:t>
      </w:r>
      <w:r>
        <w:t>3</w:t>
      </w:r>
      <w:r/>
      <w:r w:rsidR="001852F3">
        <w:t xml:space="preserve">具有比较优势的商品，从而只进口自己存</w:t>
      </w:r>
      <w:r>
        <w:t>在比较劣势的商品而从中获得利润。</w:t>
      </w:r>
      <w:r>
        <w:rPr>
          <w:vertAlign w:val="superscript"/>
          /&gt;
        </w:rPr>
        <w:t>[</w:t>
      </w:r>
      <w:r>
        <w:rPr>
          <w:position w:val="12"/>
          <w:sz w:val="12"/>
        </w:rPr>
        <w:t xml:space="preserve">5</w:t>
      </w:r>
      <w:r>
        <w:rPr>
          <w:vertAlign w:val="superscript"/>
          /&gt;
        </w:rPr>
        <w:t>]</w:t>
      </w:r>
      <w:r>
        <w:t>美国哈佛大学的经济学教授迈克尔</w:t>
      </w:r>
      <w:r>
        <w:rPr>
          <w:spacing w:val="-24"/>
          <w:rFonts w:hint="eastAsia"/>
        </w:rPr>
        <w:t>・</w:t>
      </w:r>
      <w:r>
        <w:t>波特</w:t>
      </w:r>
      <w:r>
        <w:t>在他的“竞争三部曲”中，分别从微观、宏观和中观三个不同角度较为系统地论</w:t>
      </w:r>
      <w:r>
        <w:t>述了竞争这一焦点，提出了影响企业竞争能力的因素为替代品的威胁、同业竞争</w:t>
      </w:r>
      <w:r>
        <w:t>者、买方侃价能力、潜在入侵者、卖方侃价能力。企业拥有低成本优势和差异化优势两种基本竞争优势</w:t>
      </w:r>
      <w:r>
        <w:rPr>
          <w:rFonts w:hint="eastAsia"/>
        </w:rPr>
        <w:t>，</w:t>
      </w:r>
      <w:r>
        <w:t>还提出重点集中战略、差异化战略、总成本领先战略三</w:t>
      </w:r>
      <w:r>
        <w:t>种基本战略，并以价值链作为构建企业竞争优势的分析工具，系统说明企业在实</w:t>
      </w:r>
      <w:r>
        <w:t>践中将三种竞争战略付诸实践。</w:t>
      </w:r>
      <w:r>
        <w:rPr>
          <w:vertAlign w:val="superscript"/>
          /&gt;
        </w:rPr>
        <w:t>[</w:t>
      </w:r>
      <w:r>
        <w:rPr>
          <w:position w:val="12"/>
          <w:sz w:val="12"/>
        </w:rPr>
        <w:t xml:space="preserve">1</w:t>
      </w:r>
      <w:r>
        <w:rPr>
          <w:vertAlign w:val="superscript"/>
          /&gt;
        </w:rPr>
        <w:t>]</w:t>
      </w:r>
      <w:r>
        <w:rPr>
          <w:vertAlign w:val="superscript"/>
          /&gt;
        </w:rPr>
        <w:t>-</w:t>
      </w:r>
      <w:r>
        <w:rPr>
          <w:vertAlign w:val="superscript"/>
          /&gt;
        </w:rPr>
        <w:t>[</w:t>
      </w:r>
      <w:r>
        <w:rPr>
          <w:position w:val="12"/>
          <w:sz w:val="12"/>
        </w:rPr>
        <w:t>3</w:t>
      </w:r>
      <w:r>
        <w:rPr>
          <w:vertAlign w:val="superscript"/>
          /&gt;
        </w:rPr>
        <w:t>]</w:t>
      </w:r>
    </w:p>
    <w:p w:rsidR="0018722C">
      <w:pPr>
        <w:pStyle w:val="Heading3"/>
        <w:topLinePunct/>
        <w:ind w:left="200" w:hangingChars="200" w:hanging="200"/>
      </w:pPr>
      <w:bookmarkStart w:id="845066" w:name="_Toc686845066"/>
      <w:bookmarkStart w:name="_bookmark22" w:id="54"/>
      <w:bookmarkEnd w:id="54"/>
      <w:r>
        <w:t>2.2.2</w:t>
      </w:r>
      <w:r>
        <w:t xml:space="preserve"> </w:t>
      </w:r>
      <w:bookmarkStart w:name="_bookmark22" w:id="55"/>
      <w:bookmarkEnd w:id="55"/>
      <w:r>
        <w:t>资源禀赋理论</w:t>
      </w:r>
      <w:bookmarkEnd w:id="845066"/>
    </w:p>
    <w:p w:rsidR="0018722C">
      <w:pPr>
        <w:topLinePunct/>
      </w:pPr>
      <w:r>
        <w:t>20</w:t>
      </w:r>
      <w:r/>
      <w:r w:rsidR="001852F3">
        <w:t xml:space="preserve">世纪</w:t>
      </w:r>
      <w:r>
        <w:t>30</w:t>
      </w:r>
      <w:r/>
      <w:r w:rsidR="001852F3">
        <w:t xml:space="preserve">年代，埃里</w:t>
      </w:r>
      <w:r>
        <w:rPr>
          <w:rFonts w:hint="eastAsia"/>
        </w:rPr>
        <w:t>・</w:t>
      </w:r>
      <w:r>
        <w:t>赫克歇尔和波尔特尔</w:t>
      </w:r>
      <w:r>
        <w:rPr>
          <w:rFonts w:hint="eastAsia"/>
        </w:rPr>
        <w:t>・</w:t>
      </w:r>
      <w:r>
        <w:t>俄林提出了资源禀赋理论，</w:t>
      </w:r>
      <w:r w:rsidR="001852F3">
        <w:t xml:space="preserve">该理论认为比较优势的差异存在的原因在由于各个国家之间获得要素资源条件</w:t>
      </w:r>
      <w:r>
        <w:t>的不同而导致的。国家应该出口在生产中使用国家资源相对价格便宜和资源充足</w:t>
      </w:r>
      <w:r>
        <w:t>的产品，进口在生产中密集使用该国相对价格昂贵和稀有资源的产品，就是说劳动力相对充足的国家应当有侧重点的进口资本密集型产品，出口劳动密集型产</w:t>
      </w:r>
      <w:r>
        <w:t>品。</w:t>
      </w:r>
      <w:r>
        <w:t>H-O</w:t>
      </w:r>
      <w:r/>
      <w:r w:rsidR="001852F3">
        <w:t xml:space="preserve">理论认为，国家贸易中各国具有比较优势的基本原因和决定因素是资源</w:t>
      </w:r>
      <w:r>
        <w:t>要素禀赋</w:t>
      </w:r>
      <w:r>
        <w:rPr>
          <w:rFonts w:hint="eastAsia"/>
        </w:rPr>
        <w:t>，</w:t>
      </w:r>
      <w:r w:rsidR="001852F3">
        <w:t xml:space="preserve">列昂捷夫是对要素禀赋论进行实践论证的经济学家。根据要素禀赋理论，那些拥有丰裕资本但是劳动力却非常稀缺的国家，一定会出口资金密集型产</w:t>
      </w:r>
      <w:r>
        <w:t>品而进口劳动密集型产品。列昂捷夫曾经在</w:t>
      </w:r>
      <w:r>
        <w:t>1953</w:t>
      </w:r>
      <w:r/>
      <w:r w:rsidR="001852F3">
        <w:t xml:space="preserve">年对美国</w:t>
      </w:r>
      <w:r>
        <w:t>1947</w:t>
      </w:r>
      <w:r/>
      <w:r w:rsidR="001852F3">
        <w:t xml:space="preserve">年的数据资料进</w:t>
      </w:r>
      <w:r>
        <w:t>行调查验证，发现实际出口的是劳动密集型产品，从而得出贸易与生产格局并不是由要素比例决定的，从而引出了著名的列昂捷夫之谜。</w:t>
      </w:r>
      <w:r>
        <w:rPr>
          <w:vertAlign w:val="superscript"/>
          /&gt;
        </w:rPr>
        <w:t>[</w:t>
      </w:r>
      <w:r>
        <w:rPr>
          <w:vertAlign w:val="superscript"/>
          /&gt;
        </w:rPr>
        <w:t xml:space="preserve">5</w:t>
      </w:r>
      <w:r>
        <w:rPr>
          <w:vertAlign w:val="superscript"/>
          /&gt;
        </w:rPr>
        <w:t>]</w:t>
      </w:r>
    </w:p>
    <w:p w:rsidR="0018722C">
      <w:pPr>
        <w:pStyle w:val="Heading3"/>
        <w:topLinePunct/>
        <w:ind w:left="200" w:hangingChars="200" w:hanging="200"/>
      </w:pPr>
      <w:bookmarkStart w:id="845067" w:name="_Toc686845067"/>
      <w:bookmarkStart w:name="_bookmark23" w:id="56"/>
      <w:bookmarkEnd w:id="56"/>
      <w:r>
        <w:t>2.2.3</w:t>
      </w:r>
      <w:r>
        <w:t xml:space="preserve"> </w:t>
      </w:r>
      <w:bookmarkStart w:name="_bookmark23" w:id="57"/>
      <w:bookmarkEnd w:id="57"/>
      <w:r>
        <w:t>资源能力理论</w:t>
      </w:r>
      <w:bookmarkEnd w:id="845067"/>
    </w:p>
    <w:p w:rsidR="0018722C">
      <w:pPr>
        <w:topLinePunct/>
      </w:pPr>
      <w:r>
        <w:t>伯格</w:t>
      </w:r>
      <w:r>
        <w:rPr>
          <w:rFonts w:hint="eastAsia"/>
        </w:rPr>
        <w:t>・</w:t>
      </w:r>
      <w:r>
        <w:t>沃纳菲尔特于</w:t>
      </w:r>
      <w:r>
        <w:t>1984</w:t>
      </w:r>
      <w:r/>
      <w:r w:rsidR="001852F3">
        <w:t xml:space="preserve">年发表了《企业资源基础论》一文，以该文为标</w:t>
      </w:r>
      <w:r>
        <w:t>志形成了以注重企业自身资源作为基础的资源能力学派。他认为企业竞争力的来</w:t>
      </w:r>
      <w:r>
        <w:t>源是资源的异质性，而资源的特性也是可以改变的，战略性资源决定持续竞争力，</w:t>
      </w:r>
      <w:r>
        <w:t>一般性资源决定一般竞争力，关系到企业竞争力的层次性、内生性和动态性。该</w:t>
      </w:r>
      <w:r>
        <w:t>理论追寻了企业生存和发展最为本质的东西，打破了企业“黑箱”理论，但它没</w:t>
      </w:r>
      <w:r>
        <w:t>有解释清楚资源形成的过程，忽视了外部环境因素的作用，缺乏对竞争力的对比</w:t>
      </w:r>
      <w:r>
        <w:t>性解释。</w:t>
      </w:r>
      <w:r>
        <w:rPr>
          <w:vertAlign w:val="subscript"/>
          /&gt;
        </w:rPr>
        <w:t>[</w:t>
      </w:r>
      <w:r>
        <w:rPr>
          <w:vertAlign w:val="subscript"/>
          /&gt;
        </w:rPr>
        <w:t xml:space="preserve">53</w:t>
      </w:r>
      <w:r>
        <w:rPr>
          <w:vertAlign w:val="subscript"/>
          /&gt;
        </w:rPr>
        <w:t>]</w:t>
      </w:r>
    </w:p>
    <w:p w:rsidR="0018722C">
      <w:pPr>
        <w:pStyle w:val="Heading3"/>
        <w:topLinePunct/>
        <w:ind w:left="200" w:hangingChars="200" w:hanging="200"/>
      </w:pPr>
      <w:bookmarkStart w:id="845068" w:name="_Toc686845068"/>
      <w:bookmarkStart w:name="_bookmark24" w:id="58"/>
      <w:bookmarkEnd w:id="58"/>
      <w:r>
        <w:t>2.2.4</w:t>
      </w:r>
      <w:r>
        <w:t xml:space="preserve"> </w:t>
      </w:r>
      <w:bookmarkStart w:name="_bookmark24" w:id="59"/>
      <w:bookmarkEnd w:id="59"/>
      <w:r>
        <w:t>核心能力理论</w:t>
      </w:r>
      <w:bookmarkEnd w:id="845068"/>
    </w:p>
    <w:p w:rsidR="0018722C">
      <w:pPr>
        <w:topLinePunct/>
      </w:pPr>
      <w:r>
        <w:t>1990</w:t>
      </w:r>
      <w:r/>
      <w:r w:rsidR="001852F3">
        <w:t xml:space="preserve">年，</w:t>
      </w:r>
      <w:r>
        <w:t>C．K．普拉哈拉德和甘瑞</w:t>
      </w:r>
      <w:r>
        <w:rPr>
          <w:spacing w:val="-2"/>
          <w:rFonts w:hint="eastAsia"/>
        </w:rPr>
        <w:t>・</w:t>
      </w:r>
      <w:r>
        <w:t>哈默在《公司核心能力》一文中指出，</w:t>
      </w:r>
      <w:r>
        <w:t>核心能力是组织中的积累性学识，更是协调不同生产技能和有机结合多种技术流</w:t>
      </w:r>
      <w:r>
        <w:t>的学识。该理论认为规定企业内涵的最根本的东西就是“能力”，而一个企业具</w:t>
      </w:r>
      <w:r>
        <w:t>备强势竞争力或者竞争优势的原因是因为拥有核心能力。所以，核心能力的形成</w:t>
      </w:r>
      <w:r>
        <w:t>要经历企业内部资源、技术、知识等的积累与整合的过程，从而形成持续的竞争优势，为获取超额利润提供保障。</w:t>
      </w:r>
      <w:r>
        <w:rPr>
          <w:vertAlign w:val="superscript"/>
          /&gt;
        </w:rPr>
        <w:t>[</w:t>
      </w:r>
      <w:r>
        <w:rPr>
          <w:vertAlign w:val="superscript"/>
          /&gt;
        </w:rPr>
        <w:t xml:space="preserve">58</w:t>
      </w:r>
      <w:r>
        <w:rPr>
          <w:vertAlign w:val="superscript"/>
          /&gt;
        </w:rPr>
        <w:t>]</w:t>
      </w:r>
    </w:p>
    <w:p w:rsidR="0018722C">
      <w:pPr>
        <w:pStyle w:val="Heading3"/>
        <w:topLinePunct/>
        <w:ind w:left="200" w:hangingChars="200" w:hanging="200"/>
      </w:pPr>
      <w:bookmarkStart w:id="845069" w:name="_Toc686845069"/>
      <w:bookmarkStart w:name="_bookmark25" w:id="60"/>
      <w:bookmarkEnd w:id="60"/>
      <w:r>
        <w:t>2.2.5</w:t>
      </w:r>
      <w:r>
        <w:t xml:space="preserve"> </w:t>
      </w:r>
      <w:bookmarkStart w:name="_bookmark25" w:id="61"/>
      <w:bookmarkEnd w:id="61"/>
      <w:r>
        <w:t>动态竞争力理论</w:t>
      </w:r>
      <w:bookmarkEnd w:id="845069"/>
    </w:p>
    <w:p w:rsidR="0018722C">
      <w:pPr>
        <w:topLinePunct/>
      </w:pPr>
      <w:r>
        <w:t>1997</w:t>
      </w:r>
      <w:r/>
      <w:r w:rsidR="001852F3">
        <w:t xml:space="preserve">年，蒂斯和皮萨诺把动态能力定义为“整合、构建和重置公司内部和</w:t>
      </w:r>
      <w:r>
        <w:t>外部的能力，以适应快速的环境变化的能力”。其中，“动态”指的是与环境变化</w:t>
      </w:r>
      <w:r>
        <w:t>保持一致而更新企业的能力，“能力”强调的是整合和配置企业内部和外部资源</w:t>
      </w:r>
      <w:r>
        <w:t>的能力，以此来促进企业适应环境变化的需要。该理论主要研究企业用于积累影</w:t>
      </w:r>
      <w:r>
        <w:t>响学习和研究过程的机率与发展方向的机制，由此可见，动态能力的定义涉及到</w:t>
      </w:r>
      <w:r>
        <w:t>能力和资源等企业系统的要素。强调开发已经存在的公司内外部独特的竞争能力</w:t>
      </w:r>
      <w:r>
        <w:t>来适应变化中的环境，认为企业竞争优势来源于企业内部所具有的独特资源或能</w:t>
      </w:r>
      <w:r>
        <w:t>力；而动态能力则秉承了熊彼特的“创造性毁灭”的思想，认为企业只有通过能</w:t>
      </w:r>
      <w:r>
        <w:t>力的不断创新，才能获得持续的竞争优势，并认为在动态环境下，企业持续竞争</w:t>
      </w:r>
      <w:r>
        <w:t>优势来源于引导企业不断创新的学习机制，此种机制把企业能力、知识与资源纳</w:t>
      </w:r>
      <w:r>
        <w:t>入到一个有机的动态系统之中，然后获得持续更新。动态能力是一种正在出现的、具有很大发展潜力空间的理论，用以解释竞争优势的源泉。</w:t>
      </w:r>
    </w:p>
    <w:p w:rsidR="0018722C">
      <w:pPr>
        <w:pStyle w:val="Heading1"/>
        <w:topLinePunct/>
      </w:pPr>
      <w:bookmarkStart w:id="845070" w:name="_Toc686845070"/>
      <w:bookmarkStart w:name="第三章 兵团农业产业化龙头企业发展现状分析 " w:id="62"/>
      <w:bookmarkEnd w:id="62"/>
      <w:r/>
      <w:bookmarkStart w:name="_bookmark26" w:id="63"/>
      <w:bookmarkEnd w:id="63"/>
      <w:r/>
      <w:r>
        <w:t>第三章</w:t>
      </w:r>
      <w:r>
        <w:t xml:space="preserve">  </w:t>
      </w:r>
      <w:r w:rsidRPr="00DB64CE">
        <w:t>兵团农业产业化龙头企业发展现状分析</w:t>
      </w:r>
      <w:bookmarkEnd w:id="845070"/>
    </w:p>
    <w:p w:rsidR="0018722C">
      <w:pPr>
        <w:topLinePunct/>
      </w:pPr>
      <w:r>
        <w:t>当前，全球农产品贸易大环境得到稳步改善，我国社会主义市场经济体制</w:t>
      </w:r>
      <w:r>
        <w:t>日益完善，为促进兵团农业产业化经营提供了发展机遇和广阔空间。加入</w:t>
      </w:r>
      <w:r>
        <w:t>WTO、</w:t>
      </w:r>
      <w:r>
        <w:t>实施西部大开发战略，为兵团充分利用国际和国内两个市场、两种资源提供了广</w:t>
      </w:r>
      <w:r>
        <w:t>阔前景。中央做出建设社会主义新农村的重大决策，加大对“三农”的支持力度</w:t>
      </w:r>
      <w:r>
        <w:t>和农村公共事业的投资力度，为兵团的农业产业化发展创造了有利条件。支持农</w:t>
      </w:r>
      <w:r>
        <w:t>业产业化龙头企业的健康快速发展，对于提高兵团农业组织化程度、加快转变农业发展方式、促进现代农业建设和农民就业增收具有十分重要的作用。</w:t>
      </w:r>
    </w:p>
    <w:p w:rsidR="0018722C">
      <w:pPr>
        <w:pStyle w:val="Heading2"/>
        <w:topLinePunct/>
        <w:ind w:left="171" w:hangingChars="171" w:hanging="171"/>
      </w:pPr>
      <w:bookmarkStart w:id="845071" w:name="_Toc686845071"/>
      <w:bookmarkStart w:name="3.1兵团农业产业化发展现状 " w:id="64"/>
      <w:bookmarkEnd w:id="64"/>
      <w:r>
        <w:t>3.1</w:t>
      </w:r>
      <w:r>
        <w:t xml:space="preserve"> </w:t>
      </w:r>
      <w:r/>
      <w:bookmarkStart w:name="_bookmark27" w:id="65"/>
      <w:bookmarkEnd w:id="65"/>
      <w:r/>
      <w:bookmarkStart w:name="_bookmark27" w:id="66"/>
      <w:bookmarkEnd w:id="66"/>
      <w:r>
        <w:t>兵团农业产业化发展现状</w:t>
      </w:r>
      <w:bookmarkEnd w:id="845071"/>
    </w:p>
    <w:p w:rsidR="0018722C">
      <w:pPr>
        <w:topLinePunct/>
      </w:pPr>
      <w:r>
        <w:t>2006</w:t>
      </w:r>
      <w:r/>
      <w:r w:rsidR="001852F3">
        <w:t xml:space="preserve">年初，兵团首次召开农业产业化工作会议，做出决定要加快推进农业产业化发展，制定了</w:t>
      </w:r>
      <w:r w:rsidR="001852F3">
        <w:t xml:space="preserve">“十一五”发展规划，建立健全了工作职能和工作制度，</w:t>
      </w:r>
      <w:r>
        <w:t>兵团的农业产业化经营迈入新的历史发展时期。“十二五”规划实施以来，兵团</w:t>
      </w:r>
      <w:r>
        <w:t>各级领导以推进新型工业化、农业现代化、兵团城镇化为契机，以实现农业增效、</w:t>
      </w:r>
      <w:r>
        <w:t>主导产业快速发展、团场增盈、职工增收为主要目标，以建设市场为导向，效益</w:t>
      </w:r>
      <w:r>
        <w:t>为中心，标准化、专业化、规模化的现代农业为基础，大力扶持和培育重点龙头</w:t>
      </w:r>
      <w:r>
        <w:t>企业，加强农产品生产加工原料基地的建设，不断健全和完善农业产业化经营模</w:t>
      </w:r>
      <w:r>
        <w:t>式及利益联结机制，兵团农业产业化经营获得快速稳步发展并且取得了显著的成绩。</w:t>
      </w:r>
    </w:p>
    <w:p w:rsidR="0018722C">
      <w:pPr>
        <w:pStyle w:val="Heading3"/>
        <w:topLinePunct/>
        <w:ind w:left="200" w:hangingChars="200" w:hanging="200"/>
      </w:pPr>
      <w:bookmarkStart w:id="845072" w:name="_Toc686845072"/>
      <w:bookmarkStart w:name="_bookmark28" w:id="67"/>
      <w:bookmarkEnd w:id="67"/>
      <w:r>
        <w:t>3.1.1</w:t>
      </w:r>
      <w:r>
        <w:t xml:space="preserve"> </w:t>
      </w:r>
      <w:bookmarkStart w:name="_bookmark28" w:id="68"/>
      <w:bookmarkEnd w:id="68"/>
      <w:r>
        <w:t>农业龙头企业经营发展成效显著</w:t>
      </w:r>
      <w:bookmarkEnd w:id="845072"/>
    </w:p>
    <w:p w:rsidR="0018722C">
      <w:pPr>
        <w:topLinePunct/>
      </w:pPr>
      <w:r>
        <w:t>农业是兵团国民经济和社会发展的基础。2011</w:t>
      </w:r>
      <w:r/>
      <w:r w:rsidR="001852F3">
        <w:t xml:space="preserve">年，兵团农业产业化经营企</w:t>
      </w:r>
      <w:r>
        <w:t>业共计</w:t>
      </w:r>
      <w:r>
        <w:t>598</w:t>
      </w:r>
      <w:r/>
      <w:r w:rsidR="001852F3">
        <w:t xml:space="preserve">户，实现了农产品加工产值</w:t>
      </w:r>
      <w:r>
        <w:t>202</w:t>
      </w:r>
      <w:r/>
      <w:r w:rsidR="001852F3">
        <w:t xml:space="preserve">亿元，增加值</w:t>
      </w:r>
      <w:r>
        <w:t>43</w:t>
      </w:r>
      <w:r/>
      <w:r w:rsidR="001852F3">
        <w:t xml:space="preserve">亿元，销售收入</w:t>
      </w:r>
      <w:r>
        <w:t>55</w:t>
      </w:r>
      <w:r>
        <w:t>0</w:t>
      </w:r>
    </w:p>
    <w:p w:rsidR="0018722C">
      <w:pPr>
        <w:topLinePunct/>
      </w:pPr>
      <w:r>
        <w:t>亿元。带动力强、关联度高的农业产业化重点龙头企业</w:t>
      </w:r>
      <w:r w:rsidR="001852F3">
        <w:t xml:space="preserve">69</w:t>
      </w:r>
      <w:r w:rsidR="001852F3">
        <w:t xml:space="preserve">户，其中国家级重点</w:t>
      </w:r>
    </w:p>
    <w:p w:rsidR="0018722C">
      <w:pPr>
        <w:topLinePunct/>
      </w:pPr>
      <w:r>
        <w:t>龙头企业</w:t>
      </w:r>
      <w:r>
        <w:t>15</w:t>
      </w:r>
      <w:r/>
      <w:r w:rsidR="001852F3">
        <w:t xml:space="preserve">户，比</w:t>
      </w:r>
      <w:r>
        <w:t>2005</w:t>
      </w:r>
      <w:r/>
      <w:r w:rsidR="001852F3">
        <w:t xml:space="preserve">年增加</w:t>
      </w:r>
      <w:r>
        <w:t>40</w:t>
      </w:r>
      <w:r/>
      <w:r w:rsidR="001852F3">
        <w:t xml:space="preserve">户，增长了</w:t>
      </w:r>
      <w:r>
        <w:t>137</w:t>
      </w:r>
      <w:r>
        <w:t>.</w:t>
      </w:r>
      <w:r>
        <w:t>9%</w:t>
      </w:r>
      <w:r>
        <w:t>；固定资产总额达到</w:t>
      </w:r>
      <w:r>
        <w:t>140</w:t>
      </w:r>
    </w:p>
    <w:p w:rsidR="0018722C">
      <w:pPr>
        <w:topLinePunct/>
      </w:pPr>
      <w:r>
        <w:t>亿元，年销售收入</w:t>
      </w:r>
      <w:r w:rsidR="001852F3">
        <w:t xml:space="preserve">363</w:t>
      </w:r>
      <w:r w:rsidR="001852F3">
        <w:t xml:space="preserve">亿元；带动农户</w:t>
      </w:r>
      <w:r w:rsidR="001852F3">
        <w:t xml:space="preserve">42</w:t>
      </w:r>
      <w:r w:rsidR="001852F3">
        <w:t xml:space="preserve">万户，户均参与农业产业化经营增收</w:t>
      </w:r>
    </w:p>
    <w:p w:rsidR="0018722C">
      <w:pPr>
        <w:topLinePunct/>
      </w:pPr>
      <w:r>
        <w:t>5850</w:t>
      </w:r>
      <w:r/>
      <w:r w:rsidR="001852F3">
        <w:t xml:space="preserve">元，比</w:t>
      </w:r>
      <w:r>
        <w:t>2005</w:t>
      </w:r>
      <w:r/>
      <w:r w:rsidR="001852F3">
        <w:t xml:space="preserve">年分别增长了</w:t>
      </w:r>
      <w:r>
        <w:t>13</w:t>
      </w:r>
      <w:r>
        <w:t>.</w:t>
      </w:r>
      <w:r>
        <w:t>5%、125%；</w:t>
      </w:r>
      <w:r>
        <w:t>销售收入过亿元的企业有</w:t>
      </w:r>
      <w:r>
        <w:t>47</w:t>
      </w:r>
      <w:r/>
      <w:r w:rsidR="001852F3">
        <w:t xml:space="preserve">个。</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3-1</w:t>
      </w:r>
      <w:r>
        <w:t xml:space="preserve">  </w:t>
      </w:r>
      <w:r>
        <w:t>2011</w:t>
      </w:r>
      <w:r>
        <w:rPr>
          <w:rFonts w:ascii="黑体" w:eastAsia="黑体" w:hint="eastAsia"/>
        </w:rPr>
        <w:t>年农业产业化发展情况简表</w:t>
      </w:r>
    </w:p>
    <w:p w:rsidR="0018722C">
      <w:pPr>
        <w:rPr/>
        <w:topLinePunct/>
      </w:pP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14"/>
        <w:gridCol w:w="3633"/>
        <w:gridCol w:w="187"/>
      </w:tblGrid>
      <w:tr>
        <w:trPr>
          <w:tblHeader/>
        </w:trPr>
        <w:tc>
          <w:tcPr>
            <w:tcW w:w="27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指 标</w:t>
            </w:r>
          </w:p>
        </w:tc>
        <w:tc>
          <w:tcPr>
            <w:tcW w:w="2129" w:type="pct"/>
            <w:vAlign w:val="center"/>
          </w:tcPr>
          <w:p w:rsidR="0018722C">
            <w:pPr>
              <w:pStyle w:val="a5"/>
              <w:topLinePunct/>
              <w:ind w:leftChars="0" w:left="0" w:rightChars="0" w:right="0" w:firstLineChars="0" w:firstLine="0"/>
              <w:spacing w:line="240" w:lineRule="atLeast"/>
            </w:pPr>
            <w:r>
              <w:t>数 量</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农业产业化经营企业</w:t>
            </w:r>
          </w:p>
        </w:tc>
        <w:tc>
          <w:tcPr>
            <w:tcW w:w="2129" w:type="pct"/>
            <w:vAlign w:val="center"/>
          </w:tcPr>
          <w:p w:rsidR="0018722C">
            <w:pPr>
              <w:pStyle w:val="a5"/>
              <w:topLinePunct/>
              <w:ind w:leftChars="0" w:left="0" w:rightChars="0" w:right="0" w:firstLineChars="0" w:firstLine="0"/>
              <w:spacing w:line="240" w:lineRule="atLeast"/>
            </w:pPr>
            <w:r>
              <w:t>598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农产品加工产值</w:t>
            </w:r>
          </w:p>
        </w:tc>
        <w:tc>
          <w:tcPr>
            <w:tcW w:w="2129" w:type="pct"/>
            <w:vAlign w:val="center"/>
          </w:tcPr>
          <w:p w:rsidR="0018722C">
            <w:pPr>
              <w:pStyle w:val="a5"/>
              <w:topLinePunct/>
              <w:ind w:leftChars="0" w:left="0" w:rightChars="0" w:right="0" w:firstLineChars="0" w:firstLine="0"/>
              <w:spacing w:line="240" w:lineRule="atLeast"/>
            </w:pPr>
            <w:r>
              <w:t>202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增加值</w:t>
            </w:r>
          </w:p>
        </w:tc>
        <w:tc>
          <w:tcPr>
            <w:tcW w:w="2129" w:type="pct"/>
            <w:vAlign w:val="center"/>
          </w:tcPr>
          <w:p w:rsidR="0018722C">
            <w:pPr>
              <w:pStyle w:val="a5"/>
              <w:topLinePunct/>
              <w:ind w:leftChars="0" w:left="0" w:rightChars="0" w:right="0" w:firstLineChars="0" w:firstLine="0"/>
              <w:spacing w:line="240" w:lineRule="atLeast"/>
            </w:pPr>
            <w:r>
              <w:t>43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销售收入</w:t>
            </w:r>
          </w:p>
        </w:tc>
        <w:tc>
          <w:tcPr>
            <w:tcW w:w="2129" w:type="pct"/>
            <w:vAlign w:val="center"/>
          </w:tcPr>
          <w:p w:rsidR="0018722C">
            <w:pPr>
              <w:pStyle w:val="a5"/>
              <w:topLinePunct/>
              <w:ind w:leftChars="0" w:left="0" w:rightChars="0" w:right="0" w:firstLineChars="0" w:firstLine="0"/>
              <w:spacing w:line="240" w:lineRule="atLeast"/>
            </w:pPr>
            <w:r>
              <w:t>550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重点龙头企业</w:t>
            </w:r>
          </w:p>
        </w:tc>
        <w:tc>
          <w:tcPr>
            <w:tcW w:w="2129" w:type="pct"/>
            <w:vAlign w:val="center"/>
          </w:tcPr>
          <w:p w:rsidR="0018722C">
            <w:pPr>
              <w:pStyle w:val="a5"/>
              <w:topLinePunct/>
              <w:ind w:leftChars="0" w:left="0" w:rightChars="0" w:right="0" w:firstLineChars="0" w:firstLine="0"/>
              <w:spacing w:line="240" w:lineRule="atLeast"/>
            </w:pPr>
            <w:r>
              <w:t>69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其中国家级龙头企业</w:t>
            </w:r>
          </w:p>
        </w:tc>
        <w:tc>
          <w:tcPr>
            <w:tcW w:w="2129" w:type="pct"/>
            <w:vAlign w:val="center"/>
          </w:tcPr>
          <w:p w:rsidR="0018722C">
            <w:pPr>
              <w:pStyle w:val="a5"/>
              <w:topLinePunct/>
              <w:ind w:leftChars="0" w:left="0" w:rightChars="0" w:right="0" w:firstLineChars="0" w:firstLine="0"/>
              <w:spacing w:line="240" w:lineRule="atLeast"/>
            </w:pPr>
            <w:r>
              <w:t>15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固定资产</w:t>
            </w:r>
          </w:p>
        </w:tc>
        <w:tc>
          <w:tcPr>
            <w:tcW w:w="2129" w:type="pct"/>
            <w:vAlign w:val="center"/>
          </w:tcPr>
          <w:p w:rsidR="0018722C">
            <w:pPr>
              <w:pStyle w:val="a5"/>
              <w:topLinePunct/>
              <w:ind w:leftChars="0" w:left="0" w:rightChars="0" w:right="0" w:firstLineChars="0" w:firstLine="0"/>
              <w:spacing w:line="240" w:lineRule="atLeast"/>
            </w:pPr>
            <w:r>
              <w:t>140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年销售收入</w:t>
            </w:r>
          </w:p>
        </w:tc>
        <w:tc>
          <w:tcPr>
            <w:tcW w:w="2129" w:type="pct"/>
            <w:vAlign w:val="center"/>
          </w:tcPr>
          <w:p w:rsidR="0018722C">
            <w:pPr>
              <w:pStyle w:val="a5"/>
              <w:topLinePunct/>
              <w:ind w:leftChars="0" w:left="0" w:rightChars="0" w:right="0" w:firstLineChars="0" w:firstLine="0"/>
              <w:spacing w:line="240" w:lineRule="atLeast"/>
            </w:pPr>
            <w:r>
              <w:t>363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带动农户数量</w:t>
            </w:r>
          </w:p>
        </w:tc>
        <w:tc>
          <w:tcPr>
            <w:tcW w:w="2129" w:type="pct"/>
            <w:vAlign w:val="center"/>
          </w:tcPr>
          <w:p w:rsidR="0018722C">
            <w:pPr>
              <w:pStyle w:val="a5"/>
              <w:topLinePunct/>
              <w:ind w:leftChars="0" w:left="0" w:rightChars="0" w:right="0" w:firstLineChars="0" w:firstLine="0"/>
              <w:spacing w:line="240" w:lineRule="atLeast"/>
            </w:pPr>
            <w:r>
              <w:t>42 万户</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户均参与农业产业化经营增收</w:t>
            </w:r>
          </w:p>
        </w:tc>
        <w:tc>
          <w:tcPr>
            <w:tcW w:w="2129" w:type="pct"/>
            <w:vAlign w:val="center"/>
          </w:tcPr>
          <w:p w:rsidR="0018722C">
            <w:pPr>
              <w:pStyle w:val="a5"/>
              <w:topLinePunct/>
              <w:ind w:leftChars="0" w:left="0" w:rightChars="0" w:right="0" w:firstLineChars="0" w:firstLine="0"/>
              <w:spacing w:line="240" w:lineRule="atLeast"/>
            </w:pPr>
            <w:r>
              <w:t>5850 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Borders>
              <w:top w:val="single" w:sz="4" w:space="0" w:color="auto"/>
            </w:tcBorders>
          </w:tcPr>
          <w:p w:rsidR="0018722C">
            <w:pPr>
              <w:pStyle w:val="ac"/>
              <w:topLinePunct/>
              <w:ind w:leftChars="0" w:left="0" w:rightChars="0" w:right="0" w:firstLineChars="0" w:firstLine="0"/>
              <w:spacing w:line="240" w:lineRule="atLeast"/>
            </w:pPr>
            <w:r>
              <w:t>销售收入过亿元的企业</w:t>
            </w:r>
          </w:p>
        </w:tc>
        <w:tc>
          <w:tcPr>
            <w:tcW w:w="2129" w:type="pct"/>
            <w:vAlign w:val="center"/>
            <w:tcBorders>
              <w:top w:val="single" w:sz="4" w:space="0" w:color="auto"/>
            </w:tcBorders>
          </w:tcPr>
          <w:p w:rsidR="0018722C">
            <w:pPr>
              <w:pStyle w:val="aff1"/>
              <w:topLinePunct/>
              <w:ind w:leftChars="0" w:left="0" w:rightChars="0" w:right="0" w:firstLineChars="0" w:firstLine="0"/>
              <w:spacing w:line="240" w:lineRule="atLeast"/>
            </w:pPr>
            <w:r>
              <w:t>47 个</w:t>
            </w:r>
          </w:p>
        </w:tc>
        <w:tc>
          <w:tcPr>
            <w:tcW w:w="11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资料来源：兵团统计年鉴、兵团年鉴</w:t>
      </w:r>
    </w:p>
    <w:p w:rsidR="0018722C">
      <w:pPr>
        <w:pStyle w:val="Heading3"/>
        <w:topLinePunct/>
        <w:ind w:left="200" w:hangingChars="200" w:hanging="200"/>
      </w:pPr>
      <w:bookmarkStart w:id="845073" w:name="_Toc686845073"/>
      <w:bookmarkStart w:name="_bookmark29" w:id="69"/>
      <w:bookmarkEnd w:id="69"/>
      <w:r>
        <w:t>3.1.2 </w:t>
      </w:r>
      <w:bookmarkStart w:name="_bookmark29" w:id="70"/>
      <w:bookmarkEnd w:id="70"/>
      <w:r>
        <w:t>六大主导产业快速发展</w:t>
      </w:r>
      <w:bookmarkStart w:name="_bookmark29" w:id="70"/>
      <w:bookmarkEnd w:id="70"/>
      <w:r w:rsidP="AA7D325B">
        <w:t>,</w:t>
      </w:r>
      <w:bookmarkStart w:name="_bookmark29" w:id="70"/>
      <w:bookmarkEnd w:id="70"/>
      <w:r>
        <w:t>农产品加工能力显著提高</w:t>
      </w:r>
      <w:bookmarkEnd w:id="845073"/>
    </w:p>
    <w:p w:rsidR="0018722C">
      <w:pPr>
        <w:topLinePunct/>
      </w:pPr>
      <w:r>
        <w:t>至</w:t>
      </w:r>
      <w:r>
        <w:t>2011</w:t>
      </w:r>
      <w:r/>
      <w:r w:rsidR="001852F3">
        <w:t xml:space="preserve">年，兵团农业产业化发挥自身优势和地域特点，立足优势资源转换，</w:t>
      </w:r>
      <w:r>
        <w:t>在保持粮食生产稳定的基础上，加快发展以棉、糖、酒、果蔬、畜牧和种子业等</w:t>
      </w:r>
      <w:r>
        <w:t>为重点的主导产业。具体情况见下表</w:t>
      </w:r>
      <w:r>
        <w:rPr>
          <w:rFonts w:hint="eastAsia"/>
        </w:rPr>
        <w:t>：</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3-2</w:t>
      </w:r>
      <w:r>
        <w:t xml:space="preserve">  </w:t>
      </w:r>
      <w:r w:rsidR="001852F3">
        <w:t>六大主导产业农业产业化发展情况</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2"/>
        <w:gridCol w:w="3647"/>
        <w:gridCol w:w="3964"/>
      </w:tblGrid>
      <w:tr>
        <w:trPr>
          <w:tblHeader/>
        </w:trPr>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产 业</w:t>
            </w:r>
          </w:p>
        </w:tc>
        <w:tc>
          <w:tcPr>
            <w:tcW w:w="2137" w:type="pct"/>
            <w:vAlign w:val="center"/>
            <w:tcBorders>
              <w:bottom w:val="single" w:sz="4" w:space="0" w:color="auto"/>
            </w:tcBorders>
          </w:tcPr>
          <w:p w:rsidR="0018722C">
            <w:pPr>
              <w:pStyle w:val="a7"/>
              <w:topLinePunct/>
              <w:ind w:leftChars="0" w:left="0" w:rightChars="0" w:right="0" w:firstLineChars="0" w:firstLine="0"/>
              <w:spacing w:line="240" w:lineRule="atLeast"/>
            </w:pPr>
            <w:r>
              <w:t>生产能力</w:t>
            </w:r>
          </w:p>
        </w:tc>
        <w:tc>
          <w:tcPr>
            <w:tcW w:w="2323" w:type="pct"/>
            <w:vAlign w:val="center"/>
            <w:tcBorders>
              <w:bottom w:val="single" w:sz="4" w:space="0" w:color="auto"/>
            </w:tcBorders>
          </w:tcPr>
          <w:p w:rsidR="0018722C">
            <w:pPr>
              <w:pStyle w:val="a7"/>
              <w:topLinePunct/>
              <w:ind w:leftChars="0" w:left="0" w:rightChars="0" w:right="0" w:firstLineChars="0" w:firstLine="0"/>
              <w:spacing w:line="240" w:lineRule="atLeast"/>
            </w:pPr>
            <w:r>
              <w:t>重点龙头企业</w:t>
            </w:r>
          </w:p>
        </w:tc>
      </w:tr>
      <w:tr>
        <w:tc>
          <w:tcPr>
            <w:tcW w:w="540" w:type="pct"/>
            <w:vAlign w:val="center"/>
          </w:tcPr>
          <w:p w:rsidR="0018722C">
            <w:pPr>
              <w:pStyle w:val="ac"/>
              <w:topLinePunct/>
              <w:ind w:leftChars="0" w:left="0" w:rightChars="0" w:right="0" w:firstLineChars="0" w:firstLine="0"/>
              <w:spacing w:line="240" w:lineRule="atLeast"/>
            </w:pPr>
            <w:r>
              <w:t>棉业</w:t>
            </w:r>
          </w:p>
        </w:tc>
        <w:tc>
          <w:tcPr>
            <w:tcW w:w="2137" w:type="pct"/>
            <w:vAlign w:val="center"/>
          </w:tcPr>
          <w:p w:rsidR="0018722C">
            <w:pPr>
              <w:pStyle w:val="a5"/>
              <w:topLinePunct/>
              <w:ind w:leftChars="0" w:left="0" w:rightChars="0" w:right="0" w:firstLineChars="0" w:firstLine="0"/>
              <w:spacing w:line="240" w:lineRule="atLeast"/>
            </w:pPr>
            <w:r>
              <w:t>棉纺织企业 49 家，棉纱产量 23</w:t>
            </w:r>
          </w:p>
          <w:p w:rsidR="0018722C">
            <w:pPr>
              <w:pStyle w:val="a5"/>
              <w:topLinePunct/>
            </w:pPr>
            <w:r>
              <w:t>万吨、棉蛋白 5 万吨，工业总产</w:t>
            </w:r>
          </w:p>
          <w:p w:rsidR="0018722C">
            <w:pPr>
              <w:pStyle w:val="a5"/>
              <w:topLinePunct/>
              <w:ind w:leftChars="0" w:left="0" w:rightChars="0" w:right="0" w:firstLineChars="0" w:firstLine="0"/>
              <w:spacing w:line="240" w:lineRule="atLeast"/>
            </w:pPr>
            <w:r>
              <w:t>值 55</w:t>
            </w:r>
            <w:r>
              <w:t>.</w:t>
            </w:r>
            <w:r>
              <w:t>44 亿元</w:t>
            </w:r>
          </w:p>
        </w:tc>
        <w:tc>
          <w:tcPr>
            <w:tcW w:w="2323" w:type="pct"/>
            <w:vAlign w:val="center"/>
          </w:tcPr>
          <w:p w:rsidR="0018722C">
            <w:pPr>
              <w:pStyle w:val="a5"/>
              <w:topLinePunct/>
              <w:ind w:leftChars="0" w:left="0" w:rightChars="0" w:right="0" w:firstLineChars="0" w:firstLine="0"/>
              <w:spacing w:line="240" w:lineRule="atLeast"/>
            </w:pPr>
            <w:r>
              <w:t>新农开发、新赛股份、石河子银纺、</w:t>
            </w:r>
          </w:p>
          <w:p w:rsidR="0018722C">
            <w:pPr>
              <w:pStyle w:val="ad"/>
              <w:topLinePunct/>
              <w:ind w:leftChars="0" w:left="0" w:rightChars="0" w:right="0" w:firstLineChars="0" w:firstLine="0"/>
              <w:spacing w:line="240" w:lineRule="atLeast"/>
            </w:pPr>
            <w:r>
              <w:t>中国彩棉、西域彩棉、昌恒纺织、奎屯锦业纺织、天宏新八棉等</w:t>
            </w:r>
          </w:p>
        </w:tc>
      </w:tr>
      <w:tr>
        <w:tc>
          <w:tcPr>
            <w:tcW w:w="540" w:type="pct"/>
            <w:vAlign w:val="center"/>
          </w:tcPr>
          <w:p w:rsidR="0018722C">
            <w:pPr>
              <w:pStyle w:val="ac"/>
              <w:topLinePunct/>
              <w:ind w:leftChars="0" w:left="0" w:rightChars="0" w:right="0" w:firstLineChars="0" w:firstLine="0"/>
              <w:spacing w:line="240" w:lineRule="atLeast"/>
            </w:pPr>
            <w:r>
              <w:t>糖业</w:t>
            </w:r>
          </w:p>
        </w:tc>
        <w:tc>
          <w:tcPr>
            <w:tcW w:w="2137" w:type="pct"/>
            <w:vAlign w:val="center"/>
          </w:tcPr>
          <w:p w:rsidR="0018722C">
            <w:pPr>
              <w:pStyle w:val="a5"/>
              <w:topLinePunct/>
              <w:ind w:leftChars="0" w:left="0" w:rightChars="0" w:right="0" w:firstLineChars="0" w:firstLine="0"/>
              <w:spacing w:line="240" w:lineRule="atLeast"/>
            </w:pPr>
            <w:r>
              <w:t>三绿糖业、绿翔糖业等企业日加工甜菜能力 1</w:t>
            </w:r>
            <w:r>
              <w:t>.</w:t>
            </w:r>
            <w:r>
              <w:t>67 万吨，年加工</w:t>
            </w:r>
          </w:p>
          <w:p w:rsidR="0018722C">
            <w:pPr>
              <w:pStyle w:val="a5"/>
              <w:topLinePunct/>
            </w:pPr>
            <w:r>
              <w:t>能力 220 万吨，成品糖年产能力</w:t>
            </w:r>
          </w:p>
          <w:p w:rsidR="0018722C">
            <w:pPr>
              <w:pStyle w:val="a5"/>
              <w:topLinePunct/>
              <w:ind w:leftChars="0" w:left="0" w:rightChars="0" w:right="0" w:firstLineChars="0" w:firstLine="0"/>
              <w:spacing w:line="240" w:lineRule="atLeast"/>
            </w:pPr>
            <w:r>
              <w:t>23.5</w:t>
            </w:r>
            <w:r>
              <w:t> 万吨，占全疆机制糖加工能</w:t>
            </w:r>
            <w:r>
              <w:t>力的 </w:t>
            </w:r>
            <w:r>
              <w:t>38.2%</w:t>
            </w:r>
          </w:p>
        </w:tc>
        <w:tc>
          <w:tcPr>
            <w:tcW w:w="2323" w:type="pct"/>
            <w:vAlign w:val="center"/>
          </w:tcPr>
          <w:p w:rsidR="0018722C">
            <w:pPr>
              <w:pStyle w:val="ad"/>
              <w:topLinePunct/>
              <w:ind w:leftChars="0" w:left="0" w:rightChars="0" w:right="0" w:firstLineChars="0" w:firstLine="0"/>
              <w:spacing w:line="240" w:lineRule="atLeast"/>
            </w:pPr>
            <w:r>
              <w:t>三绿糖业、绿翔糖业、春雷麦芽、北屯油脂化工、石河子汇昌豆业等</w:t>
            </w:r>
          </w:p>
        </w:tc>
      </w:tr>
      <w:tr>
        <w:tc>
          <w:tcPr>
            <w:tcW w:w="540" w:type="pct"/>
            <w:vAlign w:val="center"/>
            <w:tcBorders>
              <w:top w:val="single" w:sz="4" w:space="0" w:color="auto"/>
            </w:tcBorders>
          </w:tcPr>
          <w:p w:rsidR="0018722C">
            <w:pPr>
              <w:pStyle w:val="ac"/>
              <w:topLinePunct/>
              <w:ind w:leftChars="0" w:left="0" w:rightChars="0" w:right="0" w:firstLineChars="0" w:firstLine="0"/>
              <w:spacing w:line="240" w:lineRule="atLeast"/>
            </w:pPr>
            <w:r>
              <w:t>酒业</w:t>
            </w:r>
          </w:p>
        </w:tc>
        <w:tc>
          <w:tcPr>
            <w:tcW w:w="2137" w:type="pct"/>
            <w:vAlign w:val="center"/>
            <w:tcBorders>
              <w:top w:val="single" w:sz="4" w:space="0" w:color="auto"/>
            </w:tcBorders>
          </w:tcPr>
          <w:p w:rsidR="0018722C">
            <w:pPr>
              <w:pStyle w:val="aff1"/>
              <w:topLinePunct/>
              <w:ind w:leftChars="0" w:left="0" w:rightChars="0" w:right="0" w:firstLineChars="0" w:firstLine="0"/>
              <w:spacing w:line="240" w:lineRule="atLeast"/>
            </w:pPr>
            <w:r>
              <w:t>加工企业 46</w:t>
            </w:r>
            <w:r>
              <w:t> 家，工业产值 </w:t>
            </w:r>
            <w:r>
              <w:t>10．7 </w:t>
            </w:r>
            <w:r>
              <w:t>亿元；葡萄原汁生产能力 </w:t>
            </w:r>
            <w:r>
              <w:t>16</w:t>
            </w:r>
            <w:r>
              <w:t> 万</w:t>
            </w:r>
          </w:p>
          <w:p w:rsidR="0018722C">
            <w:pPr>
              <w:pStyle w:val="aff1"/>
              <w:topLinePunct/>
              <w:ind w:leftChars="0" w:left="0" w:rightChars="0" w:right="0" w:firstLineChars="0" w:firstLine="0"/>
              <w:spacing w:line="240" w:lineRule="atLeast"/>
            </w:pPr>
            <w:r>
              <w:t>吨，葡萄酒生产能力 10</w:t>
            </w:r>
            <w:r>
              <w:t> 万吨， 白酒生产能力 </w:t>
            </w:r>
            <w:r>
              <w:t>3．58</w:t>
            </w:r>
            <w:r>
              <w:t> 万吨，啤酒生产能力 10 万吨</w:t>
            </w:r>
          </w:p>
        </w:tc>
        <w:tc>
          <w:tcPr>
            <w:tcW w:w="2323" w:type="pct"/>
            <w:vAlign w:val="center"/>
            <w:tcBorders>
              <w:top w:val="single" w:sz="4" w:space="0" w:color="auto"/>
            </w:tcBorders>
          </w:tcPr>
          <w:p w:rsidR="0018722C">
            <w:pPr>
              <w:pStyle w:val="ad"/>
              <w:topLinePunct/>
              <w:ind w:leftChars="0" w:left="0" w:rightChars="0" w:right="0" w:firstLineChars="0" w:firstLine="0"/>
              <w:spacing w:line="240" w:lineRule="atLeast"/>
            </w:pPr>
            <w:r>
              <w:t>伊力特、中葡股份、伊犁葡萄酒厂、新安酒厂、托木尔峰酒厂等</w:t>
            </w:r>
          </w:p>
        </w:tc>
      </w:tr>
    </w:tbl>
    <w:p w:rsidR="0018722C">
      <w:pPr>
        <w:r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9"/>
        <w:gridCol w:w="3617"/>
        <w:gridCol w:w="3971"/>
      </w:tblGrid>
      <w:tr>
        <w:trPr>
          <w:trHeight w:val="320" w:hRule="atLeast"/>
        </w:trPr>
        <w:tc>
          <w:tcPr>
            <w:tcW w:w="959"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3617"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3971"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r>
      <w:tr>
        <w:trPr>
          <w:trHeight w:val="1700" w:hRule="atLeast"/>
        </w:trPr>
        <w:tc>
          <w:tcPr>
            <w:tcW w:w="959" w:type="dxa"/>
            <w:tcBorders>
              <w:top w:val="single" w:sz="12" w:space="0" w:color="008000"/>
            </w:tcBorders>
          </w:tcPr>
          <w:p w:rsidR="0018722C">
            <w:pPr>
              <w:topLinePunct/>
              <w:ind w:leftChars="0" w:left="0" w:rightChars="0" w:right="0" w:firstLineChars="0" w:firstLine="0"/>
              <w:spacing w:line="240" w:lineRule="atLeast"/>
            </w:pPr>
            <w:r>
              <w:t>果蔬业</w:t>
            </w:r>
          </w:p>
        </w:tc>
        <w:tc>
          <w:tcPr>
            <w:tcW w:w="3617" w:type="dxa"/>
            <w:tcBorders>
              <w:top w:val="single" w:sz="12" w:space="0" w:color="008000"/>
            </w:tcBorders>
          </w:tcPr>
          <w:p w:rsidR="0018722C">
            <w:pPr>
              <w:topLinePunct/>
              <w:ind w:leftChars="0" w:left="0" w:rightChars="0" w:right="0" w:firstLineChars="0" w:firstLine="0"/>
              <w:spacing w:line="240" w:lineRule="atLeast"/>
            </w:pPr>
            <w:r>
              <w:t>加工企业 128 家，加工番茄日加</w:t>
            </w:r>
          </w:p>
          <w:p w:rsidR="0018722C">
            <w:pPr>
              <w:topLinePunct/>
              <w:ind w:leftChars="0" w:left="0" w:rightChars="0" w:right="0" w:firstLineChars="0" w:firstLine="0"/>
              <w:spacing w:line="240" w:lineRule="atLeast"/>
            </w:pPr>
            <w:r>
              <w:t>工能力 </w:t>
            </w:r>
            <w:r>
              <w:t>11</w:t>
            </w:r>
            <w:r>
              <w:t>.</w:t>
            </w:r>
            <w:r>
              <w:t>7</w:t>
            </w:r>
            <w:r>
              <w:t> 万吨，辣椒制品产能</w:t>
            </w:r>
            <w:r>
              <w:t>达到了 </w:t>
            </w:r>
            <w:r>
              <w:t>6</w:t>
            </w:r>
            <w:r>
              <w:t> 万吨，工业总产值 </w:t>
            </w:r>
            <w:r>
              <w:t>47</w:t>
            </w:r>
            <w:r>
              <w:t>．</w:t>
            </w:r>
            <w:r>
              <w:t>8</w:t>
            </w:r>
            <w:r>
              <w:t>亿元，销售收入 </w:t>
            </w:r>
            <w:r>
              <w:t>52．7</w:t>
            </w:r>
            <w:r>
              <w:t> 亿元，增</w:t>
            </w:r>
            <w:r>
              <w:t>加值 </w:t>
            </w:r>
            <w:r>
              <w:t>12．5</w:t>
            </w:r>
            <w:r>
              <w:t> 亿元</w:t>
            </w:r>
          </w:p>
        </w:tc>
        <w:tc>
          <w:tcPr>
            <w:tcW w:w="3971" w:type="dxa"/>
            <w:tcBorders>
              <w:top w:val="single" w:sz="12" w:space="0" w:color="008000"/>
            </w:tcBorders>
          </w:tcPr>
          <w:p w:rsidR="0018722C">
            <w:pPr>
              <w:topLinePunct/>
              <w:ind w:leftChars="0" w:left="0" w:rightChars="0" w:right="0" w:firstLineChars="0" w:firstLine="0"/>
              <w:spacing w:line="240" w:lineRule="atLeast"/>
            </w:pPr>
            <w:r>
              <w:t>新中基、冠农果茸、和田昆仑</w:t>
            </w:r>
            <w:r>
              <w:t>ft枣业、</w:t>
            </w:r>
          </w:p>
          <w:p w:rsidR="0018722C">
            <w:pPr>
              <w:topLinePunct/>
              <w:ind w:leftChars="0" w:left="0" w:rightChars="0" w:right="0" w:firstLineChars="0" w:firstLine="0"/>
              <w:spacing w:line="240" w:lineRule="atLeast"/>
            </w:pPr>
            <w:r>
              <w:t>昆仑神农、天ft娇果业、北疆果蔬、叶河源果业、西部绿珠果蔬、隆平高科、神内食品等</w:t>
            </w:r>
          </w:p>
        </w:tc>
      </w:tr>
      <w:tr>
        <w:trPr>
          <w:trHeight w:val="1780" w:hRule="atLeast"/>
        </w:trPr>
        <w:tc>
          <w:tcPr>
            <w:tcW w:w="959" w:type="dxa"/>
          </w:tcPr>
          <w:p w:rsidR="0018722C">
            <w:pPr>
              <w:topLinePunct/>
              <w:ind w:leftChars="0" w:left="0" w:rightChars="0" w:right="0" w:firstLineChars="0" w:firstLine="0"/>
              <w:spacing w:line="240" w:lineRule="atLeast"/>
            </w:pPr>
            <w:r>
              <w:t>畜牧业</w:t>
            </w:r>
          </w:p>
        </w:tc>
        <w:tc>
          <w:tcPr>
            <w:tcW w:w="3617" w:type="dxa"/>
          </w:tcPr>
          <w:p w:rsidR="0018722C">
            <w:pPr>
              <w:topLinePunct/>
              <w:ind w:leftChars="0" w:left="0" w:rightChars="0" w:right="0" w:firstLineChars="0" w:firstLine="0"/>
              <w:spacing w:line="240" w:lineRule="atLeast"/>
            </w:pPr>
            <w:r>
              <w:t>畜产品加工 </w:t>
            </w:r>
            <w:r>
              <w:t>56</w:t>
            </w:r>
            <w:r>
              <w:t> 户企业，日处理鲜</w:t>
            </w:r>
          </w:p>
          <w:p w:rsidR="0018722C">
            <w:pPr>
              <w:topLinePunct/>
            </w:pPr>
            <w:r>
              <w:t>奶能力 3 500 吨、肉类年加工年</w:t>
            </w:r>
          </w:p>
          <w:p w:rsidR="0018722C">
            <w:pPr>
              <w:topLinePunct/>
            </w:pPr>
            <w:r>
              <w:t>屠宰羊 </w:t>
            </w:r>
            <w:r>
              <w:t>200</w:t>
            </w:r>
            <w:r>
              <w:t> 万只、猪 </w:t>
            </w:r>
            <w:r>
              <w:t>150</w:t>
            </w:r>
            <w:r>
              <w:t> 万头、</w:t>
            </w:r>
          </w:p>
          <w:p w:rsidR="0018722C">
            <w:pPr>
              <w:topLinePunct/>
            </w:pPr>
            <w:r>
              <w:t>肉制品加工年产 10 万多吨的生</w:t>
            </w:r>
          </w:p>
          <w:p w:rsidR="0018722C">
            <w:pPr>
              <w:topLinePunct/>
              <w:ind w:leftChars="0" w:left="0" w:rightChars="0" w:right="0" w:firstLineChars="0" w:firstLine="0"/>
              <w:spacing w:line="240" w:lineRule="atLeast"/>
            </w:pPr>
            <w:r>
              <w:t>产能力，产值 26</w:t>
            </w:r>
            <w:r>
              <w:t>.</w:t>
            </w:r>
            <w:r>
              <w:t>8 亿元</w:t>
            </w:r>
          </w:p>
        </w:tc>
        <w:tc>
          <w:tcPr>
            <w:tcW w:w="3971" w:type="dxa"/>
          </w:tcPr>
          <w:p w:rsidR="0018722C">
            <w:pPr>
              <w:topLinePunct/>
              <w:ind w:leftChars="0" w:left="0" w:rightChars="0" w:right="0" w:firstLineChars="0" w:firstLine="0"/>
              <w:spacing w:line="240" w:lineRule="atLeast"/>
            </w:pPr>
            <w:r>
              <w:t>天康畜牧、西部牧业、北屯额河草原</w:t>
            </w:r>
            <w:r>
              <w:t>食品、绿牧源肉业、鑫宝农业、银桥国际、明旺乳业、正大畜牧等</w:t>
            </w:r>
          </w:p>
        </w:tc>
      </w:tr>
      <w:tr>
        <w:trPr>
          <w:trHeight w:val="1180" w:hRule="atLeast"/>
        </w:trPr>
        <w:tc>
          <w:tcPr>
            <w:tcW w:w="959" w:type="dxa"/>
            <w:tcBorders>
              <w:bottom w:val="single" w:sz="12" w:space="0" w:color="008000"/>
            </w:tcBorders>
          </w:tcPr>
          <w:p w:rsidR="0018722C">
            <w:pPr>
              <w:topLinePunct/>
              <w:ind w:leftChars="0" w:left="0" w:rightChars="0" w:right="0" w:firstLineChars="0" w:firstLine="0"/>
              <w:spacing w:line="240" w:lineRule="atLeast"/>
            </w:pPr>
            <w:r>
              <w:t>种子业</w:t>
            </w:r>
          </w:p>
        </w:tc>
        <w:tc>
          <w:tcPr>
            <w:tcW w:w="3617" w:type="dxa"/>
            <w:tcBorders>
              <w:bottom w:val="single" w:sz="12" w:space="0" w:color="008000"/>
            </w:tcBorders>
          </w:tcPr>
          <w:p w:rsidR="0018722C">
            <w:pPr>
              <w:topLinePunct/>
              <w:ind w:leftChars="0" w:left="0" w:rightChars="0" w:right="0" w:firstLineChars="0" w:firstLine="0"/>
              <w:spacing w:line="240" w:lineRule="atLeast"/>
            </w:pPr>
            <w:r>
              <w:t>加工企业 18 家，年种子加工量</w:t>
            </w:r>
          </w:p>
          <w:p w:rsidR="0018722C">
            <w:pPr>
              <w:topLinePunct/>
              <w:ind w:leftChars="0" w:left="0" w:rightChars="0" w:right="0" w:firstLineChars="0" w:firstLine="0"/>
              <w:spacing w:line="240" w:lineRule="atLeast"/>
            </w:pPr>
            <w:r>
              <w:t>16.48</w:t>
            </w:r>
            <w:r>
              <w:t> 万吨，产值 </w:t>
            </w:r>
            <w:r>
              <w:t>6</w:t>
            </w:r>
            <w:r>
              <w:t>.</w:t>
            </w:r>
            <w:r>
              <w:t>6</w:t>
            </w:r>
            <w:r>
              <w:t> 亿元，作物种子 10 万吨</w:t>
            </w:r>
          </w:p>
        </w:tc>
        <w:tc>
          <w:tcPr>
            <w:tcW w:w="3971" w:type="dxa"/>
            <w:tcBorders>
              <w:bottom w:val="single" w:sz="12" w:space="0" w:color="008000"/>
            </w:tcBorders>
          </w:tcPr>
          <w:p w:rsidR="0018722C">
            <w:pPr>
              <w:topLinePunct/>
              <w:ind w:leftChars="0" w:left="0" w:rightChars="0" w:right="0" w:firstLineChars="0" w:firstLine="0"/>
              <w:spacing w:line="240" w:lineRule="atLeast"/>
            </w:pPr>
            <w:r>
              <w:t>康地种业、塔里木河种业、金博种业、天合种业等</w:t>
            </w:r>
          </w:p>
        </w:tc>
      </w:tr>
    </w:tbl>
    <w:p w:rsidR="0018722C">
      <w:pPr>
        <w:pStyle w:val="affa"/>
      </w:pPr>
    </w:p>
    <w:p w:rsidR="0018722C">
      <w:pPr>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3"/>
        <w:topLinePunct/>
        <w:ind w:left="200" w:hangingChars="200" w:hanging="200"/>
      </w:pPr>
      <w:bookmarkStart w:id="845074" w:name="_Toc686845074"/>
      <w:bookmarkStart w:name="_bookmark30" w:id="71"/>
      <w:bookmarkEnd w:id="71"/>
      <w:r>
        <w:t>3.1.3</w:t>
      </w:r>
      <w:r>
        <w:t xml:space="preserve"> </w:t>
      </w:r>
      <w:bookmarkStart w:name="_bookmark30" w:id="72"/>
      <w:bookmarkEnd w:id="72"/>
      <w:r>
        <w:t>十大优势农产品</w:t>
      </w:r>
      <w:r>
        <w:t>Th产基地建设初具规模</w:t>
      </w:r>
      <w:bookmarkEnd w:id="845074"/>
    </w:p>
    <w:p w:rsidR="0018722C">
      <w:pPr>
        <w:topLinePunct/>
      </w:pPr>
      <w:r>
        <w:t>按照《兵团优势农产品区域布局规划》，围绕六大主导产业，着力加强棉花、</w:t>
      </w:r>
      <w:r>
        <w:t>粮食、香梨、油糖、番茄、葡萄、干果、奶牛、牛羊肉、饲草料</w:t>
      </w:r>
      <w:r>
        <w:t>10</w:t>
      </w:r>
      <w:r/>
      <w:r w:rsidR="001852F3">
        <w:t xml:space="preserve">大优势农产</w:t>
      </w:r>
      <w:r>
        <w:t>品基地建设。兵团人口虽然只占新疆人口的</w:t>
      </w:r>
      <w:r>
        <w:t>1</w:t>
      </w:r>
      <w:r>
        <w:t>/</w:t>
      </w:r>
      <w:r>
        <w:t>7</w:t>
      </w:r>
      <w:r>
        <w:t>，但是却生产出了新疆</w:t>
      </w:r>
      <w:r>
        <w:t>1</w:t>
      </w:r>
      <w:r>
        <w:t>/</w:t>
      </w:r>
      <w:r>
        <w:t>7</w:t>
      </w:r>
      <w:r/>
      <w:r w:rsidR="001852F3">
        <w:t xml:space="preserve">的粮食、</w:t>
      </w:r>
      <w:r>
        <w:t>1</w:t>
      </w:r>
      <w:r>
        <w:t>/</w:t>
      </w:r>
      <w:r>
        <w:t>3</w:t>
      </w:r>
      <w:r/>
      <w:r w:rsidR="001852F3">
        <w:t xml:space="preserve">的棉纱、棉布和食糖、超过</w:t>
      </w:r>
      <w:r>
        <w:t>1</w:t>
      </w:r>
      <w:r>
        <w:t>/</w:t>
      </w:r>
      <w:r>
        <w:t>2</w:t>
      </w:r>
      <w:r/>
      <w:r w:rsidR="001852F3">
        <w:t xml:space="preserve">的棉花。</w:t>
      </w:r>
      <w:r>
        <w:t>2011</w:t>
      </w:r>
      <w:r/>
      <w:r w:rsidR="001852F3">
        <w:t xml:space="preserve">年，兵团完成农业总产</w:t>
      </w:r>
      <w:r w:rsidR="001852F3">
        <w:t>值</w:t>
      </w:r>
    </w:p>
    <w:p w:rsidR="0018722C">
      <w:pPr>
        <w:topLinePunct/>
      </w:pPr>
      <w:r>
        <w:t>675.85</w:t>
      </w:r>
      <w:r/>
      <w:r w:rsidR="001852F3">
        <w:t xml:space="preserve">亿元，比上年增长</w:t>
      </w:r>
      <w:r>
        <w:t>9</w:t>
      </w:r>
      <w:r>
        <w:t>.</w:t>
      </w:r>
      <w:r>
        <w:t>4%</w:t>
      </w:r>
      <w:r>
        <w:t>。全年农作物播种面积</w:t>
      </w:r>
      <w:r>
        <w:t>1671</w:t>
      </w:r>
      <w:r>
        <w:t>.</w:t>
      </w:r>
      <w:r>
        <w:t>15</w:t>
      </w:r>
      <w:r/>
      <w:r w:rsidR="001852F3">
        <w:t xml:space="preserve">万亩，下降</w:t>
      </w:r>
      <w:r>
        <w:t>0</w:t>
      </w:r>
      <w:r>
        <w:t>.</w:t>
      </w:r>
      <w:r>
        <w:t>5%，</w:t>
      </w:r>
      <w:r>
        <w:t>其中粮食种植面积</w:t>
      </w:r>
      <w:r>
        <w:t>378</w:t>
      </w:r>
      <w:r>
        <w:t>.</w:t>
      </w:r>
      <w:r>
        <w:t>45</w:t>
      </w:r>
      <w:r/>
      <w:r w:rsidR="001852F3">
        <w:t xml:space="preserve">万亩，下降</w:t>
      </w:r>
      <w:r>
        <w:t>11</w:t>
      </w:r>
      <w:r>
        <w:t>.</w:t>
      </w:r>
      <w:r>
        <w:t>4%</w:t>
      </w:r>
      <w:r>
        <w:t>，粮食农产品产量</w:t>
      </w:r>
      <w:r>
        <w:t>167</w:t>
      </w:r>
      <w:r>
        <w:t>.</w:t>
      </w:r>
      <w:r>
        <w:t>29</w:t>
      </w:r>
      <w:r/>
      <w:r w:rsidR="001852F3">
        <w:t xml:space="preserve">万吨，减</w:t>
      </w:r>
      <w:r>
        <w:t>产</w:t>
      </w:r>
      <w:r>
        <w:t>21</w:t>
      </w:r>
      <w:r>
        <w:t>.</w:t>
      </w:r>
      <w:r>
        <w:t>7%</w:t>
      </w:r>
      <w:r>
        <w:t>；棉花种植面积</w:t>
      </w:r>
      <w:r>
        <w:t>801</w:t>
      </w:r>
      <w:r>
        <w:t>.</w:t>
      </w:r>
      <w:r>
        <w:t>9</w:t>
      </w:r>
      <w:r/>
      <w:r w:rsidR="001852F3">
        <w:t xml:space="preserve">万亩，增长</w:t>
      </w:r>
      <w:r>
        <w:t>7</w:t>
      </w:r>
      <w:r>
        <w:t>.</w:t>
      </w:r>
      <w:r>
        <w:t>4%</w:t>
      </w:r>
      <w:r>
        <w:t>，棉花农产品产量</w:t>
      </w:r>
      <w:r>
        <w:t>129</w:t>
      </w:r>
      <w:r>
        <w:t>.</w:t>
      </w:r>
      <w:r>
        <w:t>31</w:t>
      </w:r>
      <w:r/>
      <w:r w:rsidR="001852F3">
        <w:t xml:space="preserve">万吨，</w:t>
      </w:r>
      <w:r>
        <w:t>增产</w:t>
      </w:r>
      <w:r>
        <w:t>12</w:t>
      </w:r>
      <w:r>
        <w:t>.</w:t>
      </w:r>
      <w:r>
        <w:t>4%</w:t>
      </w:r>
      <w:r/>
      <w:r w:rsidR="001852F3">
        <w:t xml:space="preserve">；油料种植面积</w:t>
      </w:r>
      <w:r>
        <w:t>94</w:t>
      </w:r>
      <w:r>
        <w:t>.</w:t>
      </w:r>
      <w:r>
        <w:t>95</w:t>
      </w:r>
      <w:r/>
      <w:r w:rsidR="001852F3">
        <w:t xml:space="preserve">万亩，下降</w:t>
      </w:r>
      <w:r>
        <w:t>6</w:t>
      </w:r>
      <w:r>
        <w:t>.</w:t>
      </w:r>
      <w:r>
        <w:t>6%，</w:t>
      </w:r>
      <w:r>
        <w:t>油料农产品产量</w:t>
      </w:r>
      <w:r>
        <w:t>17</w:t>
      </w:r>
      <w:r>
        <w:t>.</w:t>
      </w:r>
      <w:r>
        <w:t>87</w:t>
      </w:r>
      <w:r/>
      <w:r w:rsidR="001852F3">
        <w:t xml:space="preserve">万</w:t>
      </w:r>
      <w:r>
        <w:t>吨，减产</w:t>
      </w:r>
      <w:r>
        <w:t>4</w:t>
      </w:r>
      <w:r>
        <w:t>.</w:t>
      </w:r>
      <w:r>
        <w:t>0%</w:t>
      </w:r>
      <w:r>
        <w:t>；甜菜种植面积</w:t>
      </w:r>
      <w:r>
        <w:t>40</w:t>
      </w:r>
      <w:r>
        <w:t>.</w:t>
      </w:r>
      <w:r>
        <w:t>95</w:t>
      </w:r>
      <w:r/>
      <w:r w:rsidR="001852F3">
        <w:t xml:space="preserve">万亩，增长</w:t>
      </w:r>
      <w:r>
        <w:t>6</w:t>
      </w:r>
      <w:r>
        <w:t>.</w:t>
      </w:r>
      <w:r>
        <w:t>8%</w:t>
      </w:r>
      <w:r>
        <w:t>，甜菜农产品产量</w:t>
      </w:r>
      <w:r>
        <w:t>205</w:t>
      </w:r>
      <w:r>
        <w:t>.</w:t>
      </w:r>
      <w:r>
        <w:t>92</w:t>
      </w:r>
      <w:r>
        <w:t>万吨，增产</w:t>
      </w:r>
      <w:r>
        <w:t>13</w:t>
      </w:r>
      <w:r>
        <w:t>.</w:t>
      </w:r>
      <w:r>
        <w:t>4%。</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3-3</w:t>
      </w:r>
      <w:r>
        <w:t xml:space="preserve">  </w:t>
      </w:r>
      <w:r>
        <w:t>2011</w:t>
      </w:r>
      <w:r>
        <w:rPr>
          <w:rFonts w:ascii="黑体" w:eastAsia="黑体" w:hint="eastAsia"/>
        </w:rPr>
        <w:t>年四大作物农产品产量</w:t>
      </w:r>
    </w:p>
    <w:p w:rsidR="0018722C">
      <w:pPr>
        <w:pStyle w:val="BodyText"/>
        <w:spacing w:before="59"/>
        <w:ind w:leftChars="0" w:left="5473"/>
        <w:rPr>
          <w:rFonts w:ascii="黑体" w:eastAsia="黑体" w:hint="eastAsia"/>
        </w:rPr>
        <w:topLinePunct/>
      </w:pPr>
      <w:r>
        <w:rPr>
          <w:rFonts w:ascii="黑体" w:eastAsia="黑体" w:hint="eastAsia"/>
        </w:rPr>
        <w:t>单位：万吨</w:t>
      </w:r>
    </w:p>
    <w:p w:rsidR="0018722C">
      <w:pPr>
        <w:pStyle w:val="aff7"/>
        <w:topLinePunct/>
      </w:pPr>
      <w:r>
        <w:rPr>
          <w:rFonts w:ascii="黑体"/>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f7"/>
        <w:topLinePunct/>
      </w:pPr>
      <w:r>
        <w:drawing>
          <wp:inline>
            <wp:extent cx="4589356" cy="27492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4589356" cy="2749296"/>
                    </a:xfrm>
                    <a:prstGeom prst="rect">
                      <a:avLst/>
                    </a:prstGeom>
                  </pic:spPr>
                </pic:pic>
              </a:graphicData>
            </a:graphic>
          </wp:inline>
        </w:drawing>
      </w:r>
    </w:p>
    <w:p w:rsidR="0018722C">
      <w:pPr>
        <w:pStyle w:val="a8"/>
        <w:topLinePunct/>
      </w:pPr>
      <w:r>
        <w:rPr>
          <w:rFonts w:ascii="黑体" w:eastAsia="黑体" w:hint="eastAsia"/>
        </w:rPr>
        <w:t>表</w:t>
      </w:r>
      <w:r>
        <w:rPr>
          <w:rFonts w:ascii="黑体" w:eastAsia="黑体" w:hint="eastAsia"/>
        </w:rPr>
        <w:t> </w:t>
      </w:r>
      <w:r>
        <w:rPr>
          <w:rFonts w:ascii="黑体" w:eastAsia="黑体" w:hint="eastAsia"/>
        </w:rPr>
        <w:t>3-4</w:t>
      </w:r>
      <w:r>
        <w:t xml:space="preserve">  </w:t>
      </w:r>
      <w:r>
        <w:t>2011</w:t>
      </w:r>
      <w:r>
        <w:rPr>
          <w:rFonts w:ascii="黑体" w:eastAsia="黑体" w:hint="eastAsia"/>
        </w:rPr>
        <w:t>年主要农、畜产品Th产情况及其增长速度</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89"/>
        <w:gridCol w:w="2230"/>
        <w:gridCol w:w="1486"/>
        <w:gridCol w:w="1927"/>
      </w:tblGrid>
      <w:tr>
        <w:trPr>
          <w:tblHeader/>
        </w:trPr>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指 标</w:t>
            </w:r>
          </w:p>
        </w:tc>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计量单位</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绝对数</w:t>
            </w:r>
          </w:p>
        </w:tc>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r>
              <w:t>比上年增长%</w:t>
            </w:r>
          </w:p>
        </w:tc>
      </w:tr>
      <w:tr>
        <w:tc>
          <w:tcPr>
            <w:tcW w:w="1693" w:type="pct"/>
            <w:vAlign w:val="center"/>
          </w:tcPr>
          <w:p w:rsidR="0018722C">
            <w:pPr>
              <w:pStyle w:val="ac"/>
              <w:topLinePunct/>
              <w:ind w:leftChars="0" w:left="0" w:rightChars="0" w:right="0" w:firstLineChars="0" w:firstLine="0"/>
              <w:spacing w:line="240" w:lineRule="atLeast"/>
            </w:pPr>
            <w:r>
              <w:t>粮</w:t>
            </w:r>
            <w:r w:rsidRPr="00000000">
              <w:tab/>
              <w:t>食</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167.29</w:t>
            </w:r>
          </w:p>
        </w:tc>
        <w:tc>
          <w:tcPr>
            <w:tcW w:w="1129" w:type="pct"/>
            <w:vAlign w:val="center"/>
          </w:tcPr>
          <w:p w:rsidR="0018722C">
            <w:pPr>
              <w:pStyle w:val="affff9"/>
              <w:topLinePunct/>
              <w:ind w:leftChars="0" w:left="0" w:rightChars="0" w:right="0" w:firstLineChars="0" w:firstLine="0"/>
              <w:spacing w:line="240" w:lineRule="atLeast"/>
            </w:pPr>
            <w:r>
              <w:t>-21.7</w:t>
            </w:r>
          </w:p>
        </w:tc>
      </w:tr>
      <w:tr>
        <w:tc>
          <w:tcPr>
            <w:tcW w:w="1693" w:type="pct"/>
            <w:vAlign w:val="center"/>
          </w:tcPr>
          <w:p w:rsidR="0018722C">
            <w:pPr>
              <w:pStyle w:val="ac"/>
              <w:topLinePunct/>
              <w:ind w:leftChars="0" w:left="0" w:rightChars="0" w:right="0" w:firstLineChars="0" w:firstLine="0"/>
              <w:spacing w:line="240" w:lineRule="atLeast"/>
            </w:pPr>
            <w:r>
              <w:t>棉</w:t>
            </w:r>
            <w:r w:rsidRPr="00000000">
              <w:tab/>
              <w:t>花</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129.31</w:t>
            </w:r>
          </w:p>
        </w:tc>
        <w:tc>
          <w:tcPr>
            <w:tcW w:w="1129" w:type="pct"/>
            <w:vAlign w:val="center"/>
          </w:tcPr>
          <w:p w:rsidR="0018722C">
            <w:pPr>
              <w:pStyle w:val="affff9"/>
              <w:topLinePunct/>
              <w:ind w:leftChars="0" w:left="0" w:rightChars="0" w:right="0" w:firstLineChars="0" w:firstLine="0"/>
              <w:spacing w:line="240" w:lineRule="atLeast"/>
            </w:pPr>
            <w:r>
              <w:t>12.4</w:t>
            </w:r>
          </w:p>
        </w:tc>
      </w:tr>
      <w:tr>
        <w:tc>
          <w:tcPr>
            <w:tcW w:w="1693" w:type="pct"/>
            <w:vAlign w:val="center"/>
          </w:tcPr>
          <w:p w:rsidR="0018722C">
            <w:pPr>
              <w:pStyle w:val="ac"/>
              <w:topLinePunct/>
              <w:ind w:leftChars="0" w:left="0" w:rightChars="0" w:right="0" w:firstLineChars="0" w:firstLine="0"/>
              <w:spacing w:line="240" w:lineRule="atLeast"/>
            </w:pPr>
            <w:r>
              <w:t>油</w:t>
            </w:r>
            <w:r w:rsidRPr="00000000">
              <w:tab/>
              <w:t>料</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17.87</w:t>
            </w:r>
          </w:p>
        </w:tc>
        <w:tc>
          <w:tcPr>
            <w:tcW w:w="1129" w:type="pct"/>
            <w:vAlign w:val="center"/>
          </w:tcPr>
          <w:p w:rsidR="0018722C">
            <w:pPr>
              <w:pStyle w:val="affff9"/>
              <w:topLinePunct/>
              <w:ind w:leftChars="0" w:left="0" w:rightChars="0" w:right="0" w:firstLineChars="0" w:firstLine="0"/>
              <w:spacing w:line="240" w:lineRule="atLeast"/>
            </w:pPr>
            <w:r>
              <w:t>-4</w:t>
            </w:r>
          </w:p>
        </w:tc>
      </w:tr>
      <w:tr>
        <w:tc>
          <w:tcPr>
            <w:tcW w:w="1693" w:type="pct"/>
            <w:vAlign w:val="center"/>
          </w:tcPr>
          <w:p w:rsidR="0018722C">
            <w:pPr>
              <w:pStyle w:val="ac"/>
              <w:topLinePunct/>
              <w:ind w:leftChars="0" w:left="0" w:rightChars="0" w:right="0" w:firstLineChars="0" w:firstLine="0"/>
              <w:spacing w:line="240" w:lineRule="atLeast"/>
            </w:pPr>
            <w:r>
              <w:t>甜</w:t>
            </w:r>
            <w:r w:rsidRPr="00000000">
              <w:tab/>
              <w:t>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205.92</w:t>
            </w:r>
          </w:p>
        </w:tc>
        <w:tc>
          <w:tcPr>
            <w:tcW w:w="1129" w:type="pct"/>
            <w:vAlign w:val="center"/>
          </w:tcPr>
          <w:p w:rsidR="0018722C">
            <w:pPr>
              <w:pStyle w:val="affff9"/>
              <w:topLinePunct/>
              <w:ind w:leftChars="0" w:left="0" w:rightChars="0" w:right="0" w:firstLineChars="0" w:firstLine="0"/>
              <w:spacing w:line="240" w:lineRule="atLeast"/>
            </w:pPr>
            <w:r>
              <w:t>13.4</w:t>
            </w:r>
          </w:p>
        </w:tc>
      </w:tr>
      <w:tr>
        <w:tc>
          <w:tcPr>
            <w:tcW w:w="1693" w:type="pct"/>
            <w:vAlign w:val="center"/>
          </w:tcPr>
          <w:p w:rsidR="0018722C">
            <w:pPr>
              <w:pStyle w:val="ac"/>
              <w:topLinePunct/>
              <w:ind w:leftChars="0" w:left="0" w:rightChars="0" w:right="0" w:firstLineChars="0" w:firstLine="0"/>
              <w:spacing w:line="240" w:lineRule="atLeast"/>
            </w:pPr>
            <w:r>
              <w:t>蔬</w:t>
            </w:r>
            <w:r w:rsidRPr="00000000">
              <w:tab/>
              <w:t>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625.67</w:t>
            </w:r>
          </w:p>
        </w:tc>
        <w:tc>
          <w:tcPr>
            <w:tcW w:w="1129" w:type="pct"/>
            <w:vAlign w:val="center"/>
          </w:tcPr>
          <w:p w:rsidR="0018722C">
            <w:pPr>
              <w:pStyle w:val="affff9"/>
              <w:topLinePunct/>
              <w:ind w:leftChars="0" w:left="0" w:rightChars="0" w:right="0" w:firstLineChars="0" w:firstLine="0"/>
              <w:spacing w:line="240" w:lineRule="atLeast"/>
            </w:pPr>
            <w:r>
              <w:t>7.6</w:t>
            </w:r>
          </w:p>
        </w:tc>
      </w:tr>
      <w:tr>
        <w:tc>
          <w:tcPr>
            <w:tcW w:w="1693" w:type="pct"/>
            <w:vAlign w:val="center"/>
          </w:tcPr>
          <w:p w:rsidR="0018722C">
            <w:pPr>
              <w:pStyle w:val="ac"/>
              <w:topLinePunct/>
              <w:ind w:leftChars="0" w:left="0" w:rightChars="0" w:right="0" w:firstLineChars="0" w:firstLine="0"/>
              <w:spacing w:line="240" w:lineRule="atLeast"/>
            </w:pPr>
            <w:r>
              <w:t>＃ 工业用番茄</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446.5</w:t>
            </w:r>
          </w:p>
        </w:tc>
        <w:tc>
          <w:tcPr>
            <w:tcW w:w="1129" w:type="pct"/>
            <w:vAlign w:val="center"/>
          </w:tcPr>
          <w:p w:rsidR="0018722C">
            <w:pPr>
              <w:pStyle w:val="affff9"/>
              <w:topLinePunct/>
              <w:ind w:leftChars="0" w:left="0" w:rightChars="0" w:right="0" w:firstLineChars="0" w:firstLine="0"/>
              <w:spacing w:line="240" w:lineRule="atLeast"/>
            </w:pPr>
            <w:r>
              <w:t>5.7</w:t>
            </w:r>
          </w:p>
        </w:tc>
      </w:tr>
      <w:tr>
        <w:tc>
          <w:tcPr>
            <w:tcW w:w="1693" w:type="pct"/>
            <w:vAlign w:val="center"/>
          </w:tcPr>
          <w:p w:rsidR="0018722C">
            <w:pPr>
              <w:pStyle w:val="ac"/>
              <w:topLinePunct/>
              <w:ind w:leftChars="0" w:left="0" w:rightChars="0" w:right="0" w:firstLineChars="0" w:firstLine="0"/>
              <w:spacing w:line="240" w:lineRule="atLeast"/>
            </w:pPr>
            <w:r>
              <w:t>水</w:t>
            </w:r>
            <w:r w:rsidRPr="00000000">
              <w:tab/>
              <w:t>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126.45</w:t>
            </w:r>
          </w:p>
        </w:tc>
        <w:tc>
          <w:tcPr>
            <w:tcW w:w="1129" w:type="pct"/>
            <w:vAlign w:val="center"/>
          </w:tcPr>
          <w:p w:rsidR="0018722C">
            <w:pPr>
              <w:pStyle w:val="affff9"/>
              <w:topLinePunct/>
              <w:ind w:leftChars="0" w:left="0" w:rightChars="0" w:right="0" w:firstLineChars="0" w:firstLine="0"/>
              <w:spacing w:line="240" w:lineRule="atLeast"/>
            </w:pPr>
            <w:r>
              <w:t>3.2</w:t>
            </w:r>
          </w:p>
        </w:tc>
      </w:tr>
      <w:tr>
        <w:tc>
          <w:tcPr>
            <w:tcW w:w="1693" w:type="pct"/>
            <w:vAlign w:val="center"/>
          </w:tcPr>
          <w:p w:rsidR="0018722C">
            <w:pPr>
              <w:pStyle w:val="ac"/>
              <w:topLinePunct/>
              <w:ind w:leftChars="0" w:left="0" w:rightChars="0" w:right="0" w:firstLineChars="0" w:firstLine="0"/>
              <w:spacing w:line="240" w:lineRule="atLeast"/>
            </w:pPr>
            <w:r>
              <w:t>年末牲畜存栏头数</w:t>
            </w:r>
          </w:p>
        </w:tc>
        <w:tc>
          <w:tcPr>
            <w:tcW w:w="1307" w:type="pct"/>
            <w:vAlign w:val="center"/>
          </w:tcPr>
          <w:p w:rsidR="0018722C">
            <w:pPr>
              <w:pStyle w:val="a5"/>
              <w:topLinePunct/>
              <w:ind w:leftChars="0" w:left="0" w:rightChars="0" w:right="0" w:firstLineChars="0" w:firstLine="0"/>
              <w:spacing w:line="240" w:lineRule="atLeast"/>
            </w:pPr>
            <w:r>
              <w:t>万头</w:t>
            </w:r>
            <w:r>
              <w:t>（</w:t>
            </w:r>
            <w:r>
              <w:t>只</w:t>
            </w:r>
            <w:r>
              <w:t>）</w:t>
            </w:r>
          </w:p>
        </w:tc>
        <w:tc>
          <w:tcPr>
            <w:tcW w:w="871" w:type="pct"/>
            <w:vAlign w:val="center"/>
          </w:tcPr>
          <w:p w:rsidR="0018722C">
            <w:pPr>
              <w:pStyle w:val="affff9"/>
              <w:topLinePunct/>
              <w:ind w:leftChars="0" w:left="0" w:rightChars="0" w:right="0" w:firstLineChars="0" w:firstLine="0"/>
              <w:spacing w:line="240" w:lineRule="atLeast"/>
            </w:pPr>
            <w:r>
              <w:t>668.4</w:t>
            </w:r>
          </w:p>
        </w:tc>
        <w:tc>
          <w:tcPr>
            <w:tcW w:w="1129" w:type="pct"/>
            <w:vAlign w:val="center"/>
          </w:tcPr>
          <w:p w:rsidR="0018722C">
            <w:pPr>
              <w:pStyle w:val="affff9"/>
              <w:topLinePunct/>
              <w:ind w:leftChars="0" w:left="0" w:rightChars="0" w:right="0" w:firstLineChars="0" w:firstLine="0"/>
              <w:spacing w:line="240" w:lineRule="atLeast"/>
            </w:pPr>
            <w:r>
              <w:t>7.1</w:t>
            </w:r>
          </w:p>
        </w:tc>
      </w:tr>
      <w:tr>
        <w:tc>
          <w:tcPr>
            <w:tcW w:w="1693" w:type="pct"/>
            <w:vAlign w:val="center"/>
          </w:tcPr>
          <w:p w:rsidR="0018722C">
            <w:pPr>
              <w:pStyle w:val="ac"/>
              <w:topLinePunct/>
              <w:ind w:leftChars="0" w:left="0" w:rightChars="0" w:right="0" w:firstLineChars="0" w:firstLine="0"/>
              <w:spacing w:line="240" w:lineRule="atLeast"/>
            </w:pPr>
            <w:r>
              <w:t>＃ 牛</w:t>
            </w:r>
          </w:p>
        </w:tc>
        <w:tc>
          <w:tcPr>
            <w:tcW w:w="1307" w:type="pct"/>
            <w:vAlign w:val="center"/>
          </w:tcPr>
          <w:p w:rsidR="0018722C">
            <w:pPr>
              <w:pStyle w:val="a5"/>
              <w:topLinePunct/>
              <w:ind w:leftChars="0" w:left="0" w:rightChars="0" w:right="0" w:firstLineChars="0" w:firstLine="0"/>
              <w:spacing w:line="240" w:lineRule="atLeast"/>
            </w:pPr>
            <w:r>
              <w:t>万头</w:t>
            </w:r>
          </w:p>
        </w:tc>
        <w:tc>
          <w:tcPr>
            <w:tcW w:w="871" w:type="pct"/>
            <w:vAlign w:val="center"/>
          </w:tcPr>
          <w:p w:rsidR="0018722C">
            <w:pPr>
              <w:pStyle w:val="affff9"/>
              <w:topLinePunct/>
              <w:ind w:leftChars="0" w:left="0" w:rightChars="0" w:right="0" w:firstLineChars="0" w:firstLine="0"/>
              <w:spacing w:line="240" w:lineRule="atLeast"/>
            </w:pPr>
            <w:r>
              <w:t>40.53</w:t>
            </w:r>
          </w:p>
        </w:tc>
        <w:tc>
          <w:tcPr>
            <w:tcW w:w="1129" w:type="pct"/>
            <w:vAlign w:val="center"/>
          </w:tcPr>
          <w:p w:rsidR="0018722C">
            <w:pPr>
              <w:pStyle w:val="affff9"/>
              <w:topLinePunct/>
              <w:ind w:leftChars="0" w:left="0" w:rightChars="0" w:right="0" w:firstLineChars="0" w:firstLine="0"/>
              <w:spacing w:line="240" w:lineRule="atLeast"/>
            </w:pPr>
            <w:r>
              <w:t>10</w:t>
            </w:r>
          </w:p>
        </w:tc>
      </w:tr>
      <w:tr>
        <w:tc>
          <w:tcPr>
            <w:tcW w:w="1693" w:type="pct"/>
            <w:vAlign w:val="center"/>
          </w:tcPr>
          <w:p w:rsidR="0018722C">
            <w:pPr>
              <w:pStyle w:val="ac"/>
              <w:topLinePunct/>
              <w:ind w:leftChars="0" w:left="0" w:rightChars="0" w:right="0" w:firstLineChars="0" w:firstLine="0"/>
              <w:spacing w:line="240" w:lineRule="atLeast"/>
            </w:pPr>
            <w:r>
              <w:t>猪</w:t>
            </w:r>
          </w:p>
        </w:tc>
        <w:tc>
          <w:tcPr>
            <w:tcW w:w="1307" w:type="pct"/>
            <w:vAlign w:val="center"/>
          </w:tcPr>
          <w:p w:rsidR="0018722C">
            <w:pPr>
              <w:pStyle w:val="a5"/>
              <w:topLinePunct/>
              <w:ind w:leftChars="0" w:left="0" w:rightChars="0" w:right="0" w:firstLineChars="0" w:firstLine="0"/>
              <w:spacing w:line="240" w:lineRule="atLeast"/>
            </w:pPr>
            <w:r>
              <w:t>万头</w:t>
            </w:r>
          </w:p>
        </w:tc>
        <w:tc>
          <w:tcPr>
            <w:tcW w:w="871" w:type="pct"/>
            <w:vAlign w:val="center"/>
          </w:tcPr>
          <w:p w:rsidR="0018722C">
            <w:pPr>
              <w:pStyle w:val="affff9"/>
              <w:topLinePunct/>
              <w:ind w:leftChars="0" w:left="0" w:rightChars="0" w:right="0" w:firstLineChars="0" w:firstLine="0"/>
              <w:spacing w:line="240" w:lineRule="atLeast"/>
            </w:pPr>
            <w:r>
              <w:t>183.4</w:t>
            </w:r>
          </w:p>
        </w:tc>
        <w:tc>
          <w:tcPr>
            <w:tcW w:w="1129" w:type="pct"/>
            <w:vAlign w:val="center"/>
          </w:tcPr>
          <w:p w:rsidR="0018722C">
            <w:pPr>
              <w:pStyle w:val="affff9"/>
              <w:topLinePunct/>
              <w:ind w:leftChars="0" w:left="0" w:rightChars="0" w:right="0" w:firstLineChars="0" w:firstLine="0"/>
              <w:spacing w:line="240" w:lineRule="atLeast"/>
            </w:pPr>
            <w:r>
              <w:t>18</w:t>
            </w:r>
          </w:p>
        </w:tc>
      </w:tr>
      <w:tr>
        <w:tc>
          <w:tcPr>
            <w:tcW w:w="1693" w:type="pct"/>
            <w:vAlign w:val="center"/>
          </w:tcPr>
          <w:p w:rsidR="0018722C">
            <w:pPr>
              <w:pStyle w:val="ac"/>
              <w:topLinePunct/>
              <w:ind w:leftChars="0" w:left="0" w:rightChars="0" w:right="0" w:firstLineChars="0" w:firstLine="0"/>
              <w:spacing w:line="240" w:lineRule="atLeast"/>
            </w:pPr>
            <w:r>
              <w:t>羊</w:t>
            </w:r>
          </w:p>
        </w:tc>
        <w:tc>
          <w:tcPr>
            <w:tcW w:w="1307" w:type="pct"/>
            <w:vAlign w:val="center"/>
          </w:tcPr>
          <w:p w:rsidR="0018722C">
            <w:pPr>
              <w:pStyle w:val="a5"/>
              <w:topLinePunct/>
              <w:ind w:leftChars="0" w:left="0" w:rightChars="0" w:right="0" w:firstLineChars="0" w:firstLine="0"/>
              <w:spacing w:line="240" w:lineRule="atLeast"/>
            </w:pPr>
            <w:r>
              <w:t>万只</w:t>
            </w:r>
          </w:p>
        </w:tc>
        <w:tc>
          <w:tcPr>
            <w:tcW w:w="871" w:type="pct"/>
            <w:vAlign w:val="center"/>
          </w:tcPr>
          <w:p w:rsidR="0018722C">
            <w:pPr>
              <w:pStyle w:val="affff9"/>
              <w:topLinePunct/>
              <w:ind w:leftChars="0" w:left="0" w:rightChars="0" w:right="0" w:firstLineChars="0" w:firstLine="0"/>
              <w:spacing w:line="240" w:lineRule="atLeast"/>
            </w:pPr>
            <w:r>
              <w:t>440.13</w:t>
            </w:r>
          </w:p>
        </w:tc>
        <w:tc>
          <w:tcPr>
            <w:tcW w:w="1129" w:type="pct"/>
            <w:vAlign w:val="center"/>
          </w:tcPr>
          <w:p w:rsidR="0018722C">
            <w:pPr>
              <w:pStyle w:val="affff9"/>
              <w:topLinePunct/>
              <w:ind w:leftChars="0" w:left="0" w:rightChars="0" w:right="0" w:firstLineChars="0" w:firstLine="0"/>
              <w:spacing w:line="240" w:lineRule="atLeast"/>
            </w:pPr>
            <w:r>
              <w:t>2.9</w:t>
            </w:r>
          </w:p>
        </w:tc>
      </w:tr>
      <w:tr>
        <w:tc>
          <w:tcPr>
            <w:tcW w:w="1693" w:type="pct"/>
            <w:vAlign w:val="center"/>
          </w:tcPr>
          <w:p w:rsidR="0018722C">
            <w:pPr>
              <w:pStyle w:val="ac"/>
              <w:topLinePunct/>
              <w:ind w:leftChars="0" w:left="0" w:rightChars="0" w:right="0" w:firstLineChars="0" w:firstLine="0"/>
              <w:spacing w:line="240" w:lineRule="atLeast"/>
            </w:pPr>
            <w:r>
              <w:t>年内牲畜出栏头数</w:t>
            </w:r>
          </w:p>
        </w:tc>
        <w:tc>
          <w:tcPr>
            <w:tcW w:w="1307" w:type="pct"/>
            <w:vAlign w:val="center"/>
          </w:tcPr>
          <w:p w:rsidR="0018722C">
            <w:pPr>
              <w:pStyle w:val="a5"/>
              <w:topLinePunct/>
              <w:ind w:leftChars="0" w:left="0" w:rightChars="0" w:right="0" w:firstLineChars="0" w:firstLine="0"/>
              <w:spacing w:line="240" w:lineRule="atLeast"/>
            </w:pPr>
            <w:r>
              <w:t>万头</w:t>
            </w:r>
            <w:r>
              <w:t>（</w:t>
            </w:r>
            <w:r>
              <w:t>只</w:t>
            </w:r>
            <w:r>
              <w:t>）</w:t>
            </w:r>
          </w:p>
        </w:tc>
        <w:tc>
          <w:tcPr>
            <w:tcW w:w="871" w:type="pct"/>
            <w:vAlign w:val="center"/>
          </w:tcPr>
          <w:p w:rsidR="0018722C">
            <w:pPr>
              <w:pStyle w:val="affff9"/>
              <w:topLinePunct/>
              <w:ind w:leftChars="0" w:left="0" w:rightChars="0" w:right="0" w:firstLineChars="0" w:firstLine="0"/>
              <w:spacing w:line="240" w:lineRule="atLeast"/>
            </w:pPr>
            <w:r>
              <w:t>765.25</w:t>
            </w:r>
          </w:p>
        </w:tc>
        <w:tc>
          <w:tcPr>
            <w:tcW w:w="1129" w:type="pct"/>
            <w:vAlign w:val="center"/>
          </w:tcPr>
          <w:p w:rsidR="0018722C">
            <w:pPr>
              <w:pStyle w:val="affff9"/>
              <w:topLinePunct/>
              <w:ind w:leftChars="0" w:left="0" w:rightChars="0" w:right="0" w:firstLineChars="0" w:firstLine="0"/>
              <w:spacing w:line="240" w:lineRule="atLeast"/>
            </w:pPr>
            <w:r>
              <w:t>12.2</w:t>
            </w:r>
          </w:p>
        </w:tc>
      </w:tr>
      <w:tr>
        <w:tc>
          <w:tcPr>
            <w:tcW w:w="1693" w:type="pct"/>
            <w:vAlign w:val="center"/>
          </w:tcPr>
          <w:p w:rsidR="0018722C">
            <w:pPr>
              <w:pStyle w:val="ac"/>
              <w:topLinePunct/>
              <w:ind w:leftChars="0" w:left="0" w:rightChars="0" w:right="0" w:firstLineChars="0" w:firstLine="0"/>
              <w:spacing w:line="240" w:lineRule="atLeast"/>
            </w:pPr>
            <w:r>
              <w:t>肉类总产量</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38.23</w:t>
            </w:r>
          </w:p>
        </w:tc>
        <w:tc>
          <w:tcPr>
            <w:tcW w:w="1129" w:type="pct"/>
            <w:vAlign w:val="center"/>
          </w:tcPr>
          <w:p w:rsidR="0018722C">
            <w:pPr>
              <w:pStyle w:val="affff9"/>
              <w:topLinePunct/>
              <w:ind w:leftChars="0" w:left="0" w:rightChars="0" w:right="0" w:firstLineChars="0" w:firstLine="0"/>
              <w:spacing w:line="240" w:lineRule="atLeast"/>
            </w:pPr>
            <w:r>
              <w:t>19.5</w:t>
            </w:r>
          </w:p>
        </w:tc>
      </w:tr>
      <w:tr>
        <w:tc>
          <w:tcPr>
            <w:tcW w:w="1693" w:type="pct"/>
            <w:vAlign w:val="center"/>
            <w:tcBorders>
              <w:top w:val="single" w:sz="4" w:space="0" w:color="auto"/>
            </w:tcBorders>
          </w:tcPr>
          <w:p w:rsidR="0018722C">
            <w:pPr>
              <w:pStyle w:val="ac"/>
              <w:topLinePunct/>
              <w:ind w:leftChars="0" w:left="0" w:rightChars="0" w:right="0" w:firstLineChars="0" w:firstLine="0"/>
              <w:spacing w:line="240" w:lineRule="atLeast"/>
            </w:pPr>
            <w:r>
              <w:t>羊毛产量</w:t>
            </w:r>
          </w:p>
        </w:tc>
        <w:tc>
          <w:tcPr>
            <w:tcW w:w="1307" w:type="pct"/>
            <w:vAlign w:val="center"/>
            <w:tcBorders>
              <w:top w:val="single" w:sz="4" w:space="0" w:color="auto"/>
            </w:tcBorders>
          </w:tcPr>
          <w:p w:rsidR="0018722C">
            <w:pPr>
              <w:pStyle w:val="aff1"/>
              <w:topLinePunct/>
              <w:ind w:leftChars="0" w:left="0" w:rightChars="0" w:right="0" w:firstLineChars="0" w:firstLine="0"/>
              <w:spacing w:line="240" w:lineRule="atLeast"/>
            </w:pPr>
            <w:r>
              <w:t>万吨</w:t>
            </w:r>
          </w:p>
        </w:tc>
        <w:tc>
          <w:tcPr>
            <w:tcW w:w="871"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1129" w:type="pct"/>
            <w:vAlign w:val="center"/>
            <w:tcBorders>
              <w:top w:val="single" w:sz="4" w:space="0" w:color="auto"/>
            </w:tcBorders>
          </w:tcPr>
          <w:p w:rsidR="0018722C">
            <w:pPr>
              <w:pStyle w:val="affff9"/>
              <w:topLinePunct/>
              <w:ind w:leftChars="0" w:left="0" w:rightChars="0" w:right="0" w:firstLineChars="0" w:firstLine="0"/>
              <w:spacing w:line="240" w:lineRule="atLeast"/>
            </w:pPr>
            <w:r>
              <w:t>0.8</w:t>
            </w:r>
          </w:p>
        </w:tc>
      </w:tr>
    </w:tbl>
    <w:p w:rsidR="0018722C">
      <w:pPr>
        <w:rPr/>
        <w:topLinePunct/>
        <w:pStyle w:val="affa"/>
      </w:pP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2562"/>
        <w:gridCol w:w="2380"/>
        <w:gridCol w:w="1756"/>
        <w:gridCol w:w="1667"/>
        <w:gridCol w:w="79"/>
      </w:tblGrid>
      <w:tr>
        <w:trPr>
          <w:trHeight w:val="320" w:hRule="atLeast"/>
        </w:trPr>
        <w:tc>
          <w:tcPr>
            <w:tcW w:w="86" w:type="dxa"/>
            <w:tcBorders>
              <w:bottom w:val="single" w:sz="12" w:space="0" w:color="008000"/>
            </w:tcBorders>
          </w:tcPr>
          <w:p w:rsidR="0018722C">
            <w:pPr>
              <w:topLinePunct/>
              <w:ind w:leftChars="0" w:left="0" w:rightChars="0" w:right="0" w:firstLineChars="0" w:firstLine="0"/>
              <w:spacing w:line="240" w:lineRule="atLeast"/>
            </w:pPr>
          </w:p>
        </w:tc>
        <w:tc>
          <w:tcPr>
            <w:tcW w:w="2562"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2380"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756"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667"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79" w:type="dxa"/>
            <w:tcBorders>
              <w:bottom w:val="single" w:sz="12" w:space="0" w:color="008000"/>
            </w:tcBorders>
          </w:tcPr>
          <w:p w:rsidR="0018722C">
            <w:pPr>
              <w:topLinePunct/>
              <w:ind w:leftChars="0" w:left="0" w:rightChars="0" w:right="0" w:firstLineChars="0" w:firstLine="0"/>
              <w:spacing w:line="240" w:lineRule="atLeast"/>
            </w:pPr>
          </w:p>
        </w:tc>
      </w:tr>
      <w:tr>
        <w:trPr>
          <w:trHeight w:val="460" w:hRule="atLeast"/>
        </w:trPr>
        <w:tc>
          <w:tcPr>
            <w:tcW w:w="86" w:type="dxa"/>
            <w:tcBorders>
              <w:top w:val="single" w:sz="12" w:space="0" w:color="008000"/>
            </w:tcBorders>
          </w:tcPr>
          <w:p w:rsidR="0018722C">
            <w:pPr>
              <w:topLinePunct/>
              <w:ind w:leftChars="0" w:left="0" w:rightChars="0" w:right="0" w:firstLineChars="0" w:firstLine="0"/>
              <w:spacing w:line="240" w:lineRule="atLeast"/>
            </w:pPr>
          </w:p>
        </w:tc>
        <w:tc>
          <w:tcPr>
            <w:tcW w:w="2562" w:type="dxa"/>
            <w:tcBorders>
              <w:top w:val="single" w:sz="12" w:space="0" w:color="008000"/>
            </w:tcBorders>
          </w:tcPr>
          <w:p w:rsidR="0018722C">
            <w:pPr>
              <w:topLinePunct/>
              <w:ind w:leftChars="0" w:left="0" w:rightChars="0" w:right="0" w:firstLineChars="0" w:firstLine="0"/>
              <w:spacing w:line="240" w:lineRule="atLeast"/>
            </w:pPr>
            <w:r>
              <w:t>禽蛋产量</w:t>
            </w:r>
          </w:p>
        </w:tc>
        <w:tc>
          <w:tcPr>
            <w:tcW w:w="2380" w:type="dxa"/>
            <w:tcBorders>
              <w:top w:val="single" w:sz="12" w:space="0" w:color="008000"/>
            </w:tcBorders>
          </w:tcPr>
          <w:p w:rsidR="0018722C">
            <w:pPr>
              <w:topLinePunct/>
              <w:ind w:leftChars="0" w:left="0" w:rightChars="0" w:right="0" w:firstLineChars="0" w:firstLine="0"/>
              <w:spacing w:line="240" w:lineRule="atLeast"/>
            </w:pPr>
            <w:r>
              <w:t>万吨</w:t>
            </w:r>
          </w:p>
        </w:tc>
        <w:tc>
          <w:tcPr>
            <w:tcW w:w="1756" w:type="dxa"/>
            <w:tcBorders>
              <w:top w:val="single" w:sz="12" w:space="0" w:color="008000"/>
            </w:tcBorders>
          </w:tcPr>
          <w:p w:rsidR="0018722C">
            <w:pPr>
              <w:topLinePunct/>
              <w:ind w:leftChars="0" w:left="0" w:rightChars="0" w:right="0" w:firstLineChars="0" w:firstLine="0"/>
              <w:spacing w:line="240" w:lineRule="atLeast"/>
            </w:pPr>
            <w:r>
              <w:t>5.41</w:t>
            </w:r>
          </w:p>
        </w:tc>
        <w:tc>
          <w:tcPr>
            <w:tcW w:w="1667" w:type="dxa"/>
            <w:tcBorders>
              <w:top w:val="single" w:sz="12" w:space="0" w:color="008000"/>
            </w:tcBorders>
          </w:tcPr>
          <w:p w:rsidR="0018722C">
            <w:pPr>
              <w:topLinePunct/>
              <w:ind w:leftChars="0" w:left="0" w:rightChars="0" w:right="0" w:firstLineChars="0" w:firstLine="0"/>
              <w:spacing w:line="240" w:lineRule="atLeast"/>
            </w:pPr>
            <w:r>
              <w:t>18.4</w:t>
            </w:r>
          </w:p>
        </w:tc>
        <w:tc>
          <w:tcPr>
            <w:tcW w:w="79" w:type="dxa"/>
            <w:tcBorders>
              <w:top w:val="single" w:sz="12" w:space="0" w:color="008000"/>
            </w:tcBorders>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2562" w:type="dxa"/>
          </w:tcPr>
          <w:p w:rsidR="0018722C">
            <w:pPr>
              <w:topLinePunct/>
              <w:ind w:leftChars="0" w:left="0" w:rightChars="0" w:right="0" w:firstLineChars="0" w:firstLine="0"/>
              <w:spacing w:line="240" w:lineRule="atLeast"/>
            </w:pPr>
            <w:r>
              <w:t>牛奶产量</w:t>
            </w:r>
          </w:p>
        </w:tc>
        <w:tc>
          <w:tcPr>
            <w:tcW w:w="2380" w:type="dxa"/>
          </w:tcPr>
          <w:p w:rsidR="0018722C">
            <w:pPr>
              <w:topLinePunct/>
              <w:ind w:leftChars="0" w:left="0" w:rightChars="0" w:right="0" w:firstLineChars="0" w:firstLine="0"/>
              <w:spacing w:line="240" w:lineRule="atLeast"/>
            </w:pPr>
            <w:r>
              <w:t>万吨</w:t>
            </w:r>
          </w:p>
        </w:tc>
        <w:tc>
          <w:tcPr>
            <w:tcW w:w="1756" w:type="dxa"/>
          </w:tcPr>
          <w:p w:rsidR="0018722C">
            <w:pPr>
              <w:topLinePunct/>
              <w:ind w:leftChars="0" w:left="0" w:rightChars="0" w:right="0" w:firstLineChars="0" w:firstLine="0"/>
              <w:spacing w:line="240" w:lineRule="atLeast"/>
            </w:pPr>
            <w:r>
              <w:t>49.66</w:t>
            </w:r>
          </w:p>
        </w:tc>
        <w:tc>
          <w:tcPr>
            <w:tcW w:w="1667" w:type="dxa"/>
          </w:tcPr>
          <w:p w:rsidR="0018722C">
            <w:pPr>
              <w:topLinePunct/>
              <w:ind w:leftChars="0" w:left="0" w:rightChars="0" w:right="0" w:firstLineChars="0" w:firstLine="0"/>
              <w:spacing w:line="240" w:lineRule="atLeast"/>
            </w:pPr>
            <w:r>
              <w:t>12.1</w:t>
            </w:r>
          </w:p>
        </w:tc>
        <w:tc>
          <w:tcPr>
            <w:tcW w:w="79" w:type="dxa"/>
          </w:tcPr>
          <w:p w:rsidR="0018722C">
            <w:pPr>
              <w:topLinePunct/>
              <w:ind w:leftChars="0" w:left="0" w:rightChars="0" w:right="0" w:firstLineChars="0" w:firstLine="0"/>
              <w:spacing w:line="240" w:lineRule="atLeast"/>
            </w:pPr>
          </w:p>
        </w:tc>
      </w:tr>
      <w:tr>
        <w:trPr>
          <w:trHeight w:val="460" w:hRule="atLeast"/>
        </w:trPr>
        <w:tc>
          <w:tcPr>
            <w:tcW w:w="86" w:type="dxa"/>
            <w:tcBorders>
              <w:bottom w:val="single" w:sz="12" w:space="0" w:color="008000"/>
            </w:tcBorders>
          </w:tcPr>
          <w:p w:rsidR="0018722C">
            <w:pPr>
              <w:topLinePunct/>
              <w:ind w:leftChars="0" w:left="0" w:rightChars="0" w:right="0" w:firstLineChars="0" w:firstLine="0"/>
              <w:spacing w:line="240" w:lineRule="atLeast"/>
            </w:pPr>
          </w:p>
        </w:tc>
        <w:tc>
          <w:tcPr>
            <w:tcW w:w="2562" w:type="dxa"/>
            <w:tcBorders>
              <w:bottom w:val="single" w:sz="12" w:space="0" w:color="008000"/>
            </w:tcBorders>
          </w:tcPr>
          <w:p w:rsidR="0018722C">
            <w:pPr>
              <w:topLinePunct/>
              <w:ind w:leftChars="0" w:left="0" w:rightChars="0" w:right="0" w:firstLineChars="0" w:firstLine="0"/>
              <w:spacing w:line="240" w:lineRule="atLeast"/>
            </w:pPr>
            <w:r>
              <w:t>水产品产量</w:t>
            </w:r>
          </w:p>
        </w:tc>
        <w:tc>
          <w:tcPr>
            <w:tcW w:w="2380" w:type="dxa"/>
            <w:tcBorders>
              <w:bottom w:val="single" w:sz="12" w:space="0" w:color="008000"/>
            </w:tcBorders>
          </w:tcPr>
          <w:p w:rsidR="0018722C">
            <w:pPr>
              <w:topLinePunct/>
              <w:ind w:leftChars="0" w:left="0" w:rightChars="0" w:right="0" w:firstLineChars="0" w:firstLine="0"/>
              <w:spacing w:line="240" w:lineRule="atLeast"/>
            </w:pPr>
            <w:r>
              <w:t>万吨</w:t>
            </w:r>
          </w:p>
        </w:tc>
        <w:tc>
          <w:tcPr>
            <w:tcW w:w="1756" w:type="dxa"/>
            <w:tcBorders>
              <w:bottom w:val="single" w:sz="12" w:space="0" w:color="008000"/>
            </w:tcBorders>
          </w:tcPr>
          <w:p w:rsidR="0018722C">
            <w:pPr>
              <w:topLinePunct/>
              <w:ind w:leftChars="0" w:left="0" w:rightChars="0" w:right="0" w:firstLineChars="0" w:firstLine="0"/>
              <w:spacing w:line="240" w:lineRule="atLeast"/>
            </w:pPr>
            <w:r>
              <w:t>3.09</w:t>
            </w:r>
          </w:p>
        </w:tc>
        <w:tc>
          <w:tcPr>
            <w:tcW w:w="1667" w:type="dxa"/>
            <w:tcBorders>
              <w:bottom w:val="single" w:sz="12" w:space="0" w:color="008000"/>
            </w:tcBorders>
          </w:tcPr>
          <w:p w:rsidR="0018722C">
            <w:pPr>
              <w:topLinePunct/>
              <w:ind w:leftChars="0" w:left="0" w:rightChars="0" w:right="0" w:firstLineChars="0" w:firstLine="0"/>
              <w:spacing w:line="240" w:lineRule="atLeast"/>
            </w:pPr>
            <w:r>
              <w:t>15.7</w:t>
            </w:r>
          </w:p>
        </w:tc>
        <w:tc>
          <w:tcPr>
            <w:tcW w:w="79" w:type="dxa"/>
            <w:tcBorders>
              <w:bottom w:val="single" w:sz="12" w:space="0" w:color="008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资料来源：兵团统计年鉴、兵团年鉴</w:t>
      </w:r>
    </w:p>
    <w:p w:rsidR="0018722C">
      <w:pPr>
        <w:pStyle w:val="Heading3"/>
        <w:topLinePunct/>
        <w:ind w:left="200" w:hangingChars="200" w:hanging="200"/>
      </w:pPr>
      <w:bookmarkStart w:id="845075" w:name="_Toc686845075"/>
      <w:bookmarkStart w:name="_bookmark31" w:id="73"/>
      <w:bookmarkEnd w:id="73"/>
      <w:r>
        <w:t>3.1.4</w:t>
      </w:r>
      <w:r>
        <w:t xml:space="preserve"> </w:t>
      </w:r>
      <w:bookmarkStart w:name="_bookmark31" w:id="74"/>
      <w:bookmarkEnd w:id="74"/>
      <w:r>
        <w:t>实施产品名牌战略有新进展</w:t>
      </w:r>
      <w:bookmarkEnd w:id="845075"/>
    </w:p>
    <w:p w:rsidR="0018722C">
      <w:pPr>
        <w:topLinePunct/>
      </w:pPr>
      <w:r>
        <w:t>在农业产业化争先创优活动中，兵团对获得新疆和国家名牌和驰名商标的产</w:t>
      </w:r>
      <w:r>
        <w:t>品实施了重奖的政策，兵团</w:t>
      </w:r>
      <w:r>
        <w:t>89</w:t>
      </w:r>
      <w:r/>
      <w:r w:rsidR="001852F3">
        <w:t xml:space="preserve">个农产品被评为中国和新疆名优产品或驰名商标。</w:t>
      </w:r>
      <w:r>
        <w:t>形成“伊力特”、“银力”、“天</w:t>
      </w:r>
      <w:r>
        <w:t>ft</w:t>
      </w:r>
      <w:r>
        <w:t>雪”、“前海”等品牌集群，农产品质量明显提高，</w:t>
      </w:r>
      <w:r>
        <w:t>产值和市场占有率大幅提高。这些具有兵团军垦特色的品牌，知名度和市场占有</w:t>
      </w:r>
      <w:r>
        <w:t>率不断扩大，产品远销国内外市场。如新中基是兵团重点扶持发展的农业产业化国家级重点龙头企业，是以番茄制品深加工为主营业务，是以番茄种植、生产、加工、贸易、科研开发为一体的龙头企业，公司的“ChalkiS”商标被国家商务部列入西北地区食品与土畜行业唯一重点培育和发展的出口名牌产品。</w:t>
      </w:r>
    </w:p>
    <w:p w:rsidR="0018722C">
      <w:pPr>
        <w:pStyle w:val="a8"/>
        <w:topLinePunct/>
      </w:pPr>
      <w:r>
        <w:rPr>
          <w:rFonts w:ascii="黑体" w:eastAsia="黑体" w:hint="eastAsia"/>
        </w:rPr>
        <w:t>表3-5</w:t>
      </w:r>
      <w:r>
        <w:t xml:space="preserve">  </w:t>
      </w:r>
      <w:r w:rsidRPr="00DB64CE">
        <w:rPr>
          <w:rFonts w:ascii="黑体" w:eastAsia="黑体" w:hint="eastAsia"/>
        </w:rPr>
        <w:t>兵团农产品名牌情况</w:t>
      </w:r>
    </w:p>
    <w:tbl>
      <w:tblPr>
        <w:tblW w:w="5000" w:type="pct"/>
        <w:tblInd w:w="2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2"/>
        <w:gridCol w:w="7503"/>
      </w:tblGrid>
      <w:tr>
        <w:trPr>
          <w:tblHeader/>
        </w:trPr>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产业</w:t>
            </w:r>
          </w:p>
        </w:tc>
        <w:tc>
          <w:tcPr>
            <w:tcW w:w="4395" w:type="pct"/>
            <w:vAlign w:val="center"/>
            <w:tcBorders>
              <w:bottom w:val="single" w:sz="4" w:space="0" w:color="auto"/>
            </w:tcBorders>
          </w:tcPr>
          <w:p w:rsidR="0018722C">
            <w:pPr>
              <w:pStyle w:val="a7"/>
              <w:topLinePunct/>
              <w:ind w:leftChars="0" w:left="0" w:rightChars="0" w:right="0" w:firstLineChars="0" w:firstLine="0"/>
              <w:spacing w:line="240" w:lineRule="atLeast"/>
            </w:pPr>
            <w:r>
              <w:t>品牌情况</w:t>
            </w:r>
          </w:p>
        </w:tc>
      </w:tr>
      <w:tr>
        <w:tc>
          <w:tcPr>
            <w:tcW w:w="605" w:type="pct"/>
            <w:vAlign w:val="center"/>
          </w:tcPr>
          <w:p w:rsidR="0018722C">
            <w:pPr>
              <w:pStyle w:val="ac"/>
              <w:topLinePunct/>
              <w:ind w:leftChars="0" w:left="0" w:rightChars="0" w:right="0" w:firstLineChars="0" w:firstLine="0"/>
              <w:spacing w:line="240" w:lineRule="atLeast"/>
            </w:pPr>
            <w:r>
              <w:t>棉业</w:t>
            </w:r>
          </w:p>
        </w:tc>
        <w:tc>
          <w:tcPr>
            <w:tcW w:w="4395" w:type="pct"/>
            <w:vAlign w:val="center"/>
          </w:tcPr>
          <w:p w:rsidR="0018722C">
            <w:pPr>
              <w:pStyle w:val="ad"/>
              <w:topLinePunct/>
              <w:ind w:leftChars="0" w:left="0" w:rightChars="0" w:right="0" w:firstLineChars="0" w:firstLine="0"/>
              <w:spacing w:line="240" w:lineRule="atLeast"/>
            </w:pPr>
            <w:r>
              <w:t>新农、新赛、银力、锦牌、北疆、准噶尔、前海、天彩、天宏、拓牛</w:t>
            </w:r>
          </w:p>
        </w:tc>
      </w:tr>
      <w:tr>
        <w:tc>
          <w:tcPr>
            <w:tcW w:w="605" w:type="pct"/>
            <w:vAlign w:val="center"/>
          </w:tcPr>
          <w:p w:rsidR="0018722C">
            <w:pPr>
              <w:pStyle w:val="ac"/>
              <w:topLinePunct/>
              <w:ind w:leftChars="0" w:left="0" w:rightChars="0" w:right="0" w:firstLineChars="0" w:firstLine="0"/>
              <w:spacing w:line="240" w:lineRule="atLeast"/>
            </w:pPr>
          </w:p>
        </w:tc>
        <w:tc>
          <w:tcPr>
            <w:tcW w:w="4395" w:type="pct"/>
            <w:vAlign w:val="center"/>
          </w:tcPr>
          <w:p w:rsidR="0018722C">
            <w:pPr>
              <w:pStyle w:val="ad"/>
              <w:topLinePunct/>
              <w:ind w:leftChars="0" w:left="0" w:rightChars="0" w:right="0" w:firstLineChars="0" w:firstLine="0"/>
              <w:spacing w:line="240" w:lineRule="atLeast"/>
            </w:pPr>
            <w:r>
              <w:t>环洲、芳婷等</w:t>
            </w:r>
          </w:p>
        </w:tc>
      </w:tr>
      <w:tr>
        <w:tc>
          <w:tcPr>
            <w:tcW w:w="605" w:type="pct"/>
            <w:vAlign w:val="center"/>
          </w:tcPr>
          <w:p w:rsidR="0018722C">
            <w:pPr>
              <w:pStyle w:val="ac"/>
              <w:topLinePunct/>
              <w:ind w:leftChars="0" w:left="0" w:rightChars="0" w:right="0" w:firstLineChars="0" w:firstLine="0"/>
              <w:spacing w:line="240" w:lineRule="atLeast"/>
            </w:pPr>
            <w:r>
              <w:t>糖业</w:t>
            </w:r>
          </w:p>
        </w:tc>
        <w:tc>
          <w:tcPr>
            <w:tcW w:w="4395" w:type="pct"/>
            <w:vAlign w:val="center"/>
          </w:tcPr>
          <w:p w:rsidR="0018722C">
            <w:pPr>
              <w:pStyle w:val="ad"/>
              <w:topLinePunct/>
              <w:ind w:leftChars="0" w:left="0" w:rightChars="0" w:right="0" w:firstLineChars="0" w:firstLine="0"/>
              <w:spacing w:line="240" w:lineRule="atLeast"/>
            </w:pPr>
            <w:r>
              <w:t>绿源、绿翔、绿原、西沁、春蕾等</w:t>
            </w:r>
          </w:p>
        </w:tc>
      </w:tr>
      <w:tr>
        <w:tc>
          <w:tcPr>
            <w:tcW w:w="605" w:type="pct"/>
            <w:vAlign w:val="center"/>
          </w:tcPr>
          <w:p w:rsidR="0018722C">
            <w:pPr>
              <w:pStyle w:val="ac"/>
              <w:topLinePunct/>
              <w:ind w:leftChars="0" w:left="0" w:rightChars="0" w:right="0" w:firstLineChars="0" w:firstLine="0"/>
              <w:spacing w:line="240" w:lineRule="atLeast"/>
            </w:pPr>
            <w:r>
              <w:t>酒业</w:t>
            </w:r>
          </w:p>
        </w:tc>
        <w:tc>
          <w:tcPr>
            <w:tcW w:w="4395" w:type="pct"/>
            <w:vAlign w:val="center"/>
          </w:tcPr>
          <w:p w:rsidR="0018722C">
            <w:pPr>
              <w:pStyle w:val="ad"/>
              <w:topLinePunct/>
              <w:ind w:leftChars="0" w:left="0" w:rightChars="0" w:right="0" w:firstLineChars="0" w:firstLine="0"/>
              <w:spacing w:line="240" w:lineRule="atLeast"/>
            </w:pPr>
            <w:r>
              <w:t>伊力、新天、伊珠、唐布拉等</w:t>
            </w:r>
          </w:p>
        </w:tc>
      </w:tr>
      <w:tr>
        <w:tc>
          <w:tcPr>
            <w:tcW w:w="605" w:type="pct"/>
            <w:vAlign w:val="center"/>
          </w:tcPr>
          <w:p w:rsidR="0018722C">
            <w:pPr>
              <w:pStyle w:val="ac"/>
              <w:topLinePunct/>
              <w:ind w:leftChars="0" w:left="0" w:rightChars="0" w:right="0" w:firstLineChars="0" w:firstLine="0"/>
              <w:spacing w:line="240" w:lineRule="atLeast"/>
            </w:pPr>
            <w:r>
              <w:t>果蔬业</w:t>
            </w:r>
          </w:p>
        </w:tc>
        <w:tc>
          <w:tcPr>
            <w:tcW w:w="4395" w:type="pct"/>
            <w:vAlign w:val="center"/>
          </w:tcPr>
          <w:p w:rsidR="0018722C">
            <w:pPr>
              <w:pStyle w:val="ad"/>
              <w:topLinePunct/>
              <w:ind w:leftChars="0" w:left="0" w:rightChars="0" w:right="0" w:firstLineChars="0" w:firstLine="0"/>
              <w:spacing w:line="240" w:lineRule="atLeast"/>
            </w:pPr>
            <w:r>
              <w:t>ChalkiS、神内、艾丽曼、昆仑ft、天ft娇、北疆等</w:t>
            </w:r>
          </w:p>
        </w:tc>
      </w:tr>
      <w:tr>
        <w:tc>
          <w:tcPr>
            <w:tcW w:w="605" w:type="pct"/>
            <w:vAlign w:val="center"/>
          </w:tcPr>
          <w:p w:rsidR="0018722C">
            <w:pPr>
              <w:pStyle w:val="ac"/>
              <w:topLinePunct/>
              <w:ind w:leftChars="0" w:left="0" w:rightChars="0" w:right="0" w:firstLineChars="0" w:firstLine="0"/>
              <w:spacing w:line="240" w:lineRule="atLeast"/>
            </w:pPr>
            <w:r>
              <w:t>畜牧业</w:t>
            </w:r>
          </w:p>
        </w:tc>
        <w:tc>
          <w:tcPr>
            <w:tcW w:w="4395" w:type="pct"/>
            <w:vAlign w:val="center"/>
          </w:tcPr>
          <w:p w:rsidR="0018722C">
            <w:pPr>
              <w:pStyle w:val="ad"/>
              <w:topLinePunct/>
              <w:ind w:leftChars="0" w:left="0" w:rightChars="0" w:right="0" w:firstLineChars="0" w:firstLine="0"/>
              <w:spacing w:line="240" w:lineRule="atLeast"/>
            </w:pPr>
            <w:r>
              <w:t>天康、香巴拉、绿翔、阿尔泰草原等</w:t>
            </w:r>
          </w:p>
        </w:tc>
      </w:tr>
      <w:tr>
        <w:tc>
          <w:tcPr>
            <w:tcW w:w="605" w:type="pct"/>
            <w:vAlign w:val="center"/>
            <w:tcBorders>
              <w:top w:val="single" w:sz="4" w:space="0" w:color="auto"/>
            </w:tcBorders>
          </w:tcPr>
          <w:p w:rsidR="0018722C">
            <w:pPr>
              <w:pStyle w:val="ac"/>
              <w:topLinePunct/>
              <w:ind w:leftChars="0" w:left="0" w:rightChars="0" w:right="0" w:firstLineChars="0" w:firstLine="0"/>
              <w:spacing w:line="240" w:lineRule="atLeast"/>
            </w:pPr>
            <w:r>
              <w:t>种子业</w:t>
            </w:r>
          </w:p>
        </w:tc>
        <w:tc>
          <w:tcPr>
            <w:tcW w:w="4395" w:type="pct"/>
            <w:vAlign w:val="center"/>
            <w:tcBorders>
              <w:top w:val="single" w:sz="4" w:space="0" w:color="auto"/>
            </w:tcBorders>
          </w:tcPr>
          <w:p w:rsidR="0018722C">
            <w:pPr>
              <w:pStyle w:val="ad"/>
              <w:topLinePunct/>
              <w:ind w:leftChars="0" w:left="0" w:rightChars="0" w:right="0" w:firstLineChars="0" w:firstLine="0"/>
              <w:spacing w:line="240" w:lineRule="atLeast"/>
            </w:pPr>
            <w:r>
              <w:t>塔里木河、康地、金博等</w:t>
            </w:r>
          </w:p>
        </w:tc>
      </w:tr>
    </w:tbl>
    <w:p w:rsidR="0018722C">
      <w:pPr>
        <w:pStyle w:val="aff3"/>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3"/>
        <w:topLinePunct/>
        <w:ind w:left="200" w:hangingChars="200" w:hanging="200"/>
      </w:pPr>
      <w:bookmarkStart w:id="845076" w:name="_Toc686845076"/>
      <w:bookmarkStart w:name="_bookmark32" w:id="75"/>
      <w:bookmarkEnd w:id="75"/>
      <w:r>
        <w:t>3.1.5</w:t>
      </w:r>
      <w:r>
        <w:t xml:space="preserve"> </w:t>
      </w:r>
      <w:bookmarkStart w:name="_bookmark32" w:id="76"/>
      <w:bookmarkEnd w:id="76"/>
      <w:r>
        <w:t>农工专业合作经济组织蓬勃发展</w:t>
      </w:r>
      <w:bookmarkEnd w:id="845076"/>
    </w:p>
    <w:p w:rsidR="0018722C">
      <w:pPr>
        <w:topLinePunct/>
      </w:pPr>
      <w:r>
        <w:t>到</w:t>
      </w:r>
      <w:r w:rsidR="001852F3">
        <w:t xml:space="preserve">2011</w:t>
      </w:r>
      <w:r w:rsidR="001852F3">
        <w:t xml:space="preserve">年，兵团有各类农工专业合作经济组织</w:t>
      </w:r>
      <w:r w:rsidR="001852F3">
        <w:t xml:space="preserve">116</w:t>
      </w:r>
      <w:r w:rsidR="001852F3">
        <w:t xml:space="preserve">家，其中在工商部门登</w:t>
      </w:r>
    </w:p>
    <w:p w:rsidR="0018722C">
      <w:pPr>
        <w:topLinePunct/>
      </w:pPr>
      <w:r>
        <w:t>记注册的专业合作社</w:t>
      </w:r>
      <w:r w:rsidR="001852F3">
        <w:t xml:space="preserve">48</w:t>
      </w:r>
      <w:r w:rsidR="001852F3">
        <w:t xml:space="preserve">家，纳入全国重点支持和示范体系的试点单位</w:t>
      </w:r>
      <w:r w:rsidR="001852F3">
        <w:t xml:space="preserve">13</w:t>
      </w:r>
      <w:r w:rsidR="001852F3">
        <w:t xml:space="preserve">个。</w:t>
      </w:r>
    </w:p>
    <w:p w:rsidR="0018722C">
      <w:pPr>
        <w:topLinePunct/>
      </w:pPr>
      <w:r>
        <w:t>其中运行比较规范的有</w:t>
      </w:r>
      <w:r>
        <w:t>100</w:t>
      </w:r>
      <w:r/>
      <w:r w:rsidR="001852F3">
        <w:t xml:space="preserve">家左右，拥有成员</w:t>
      </w:r>
      <w:r>
        <w:t>5</w:t>
      </w:r>
      <w:r>
        <w:t>.</w:t>
      </w:r>
      <w:r>
        <w:t>26</w:t>
      </w:r>
      <w:r/>
      <w:r w:rsidR="001852F3">
        <w:t xml:space="preserve">万人，带动非成员农户数</w:t>
      </w:r>
      <w:r>
        <w:t>1</w:t>
      </w:r>
      <w:r>
        <w:t>.</w:t>
      </w:r>
      <w:r>
        <w:t>86</w:t>
      </w:r>
      <w:r>
        <w:t>万户。这些合作组织从事养殖、果蔬园艺及特色种植领域，在生产组织、市场谈</w:t>
      </w:r>
      <w:r>
        <w:t>判、技术推广、信息咨询等方面起着重要的作用。随着各种类型的专业协会、专</w:t>
      </w:r>
      <w:r>
        <w:t>业合作社等组织的蓬勃发展，极大地促进了特色产业的快速发展，各师团涌现</w:t>
      </w:r>
      <w:r>
        <w:t>出</w:t>
      </w:r>
    </w:p>
    <w:p w:rsidR="0018722C">
      <w:pPr>
        <w:topLinePunct/>
      </w:pPr>
      <w:r>
        <w:t>60</w:t>
      </w:r>
      <w:r w:rsidR="001852F3">
        <w:t xml:space="preserve">多个各具特色的“马铃薯之乡”、</w:t>
      </w:r>
      <w:r w:rsidR="001852F3">
        <w:t xml:space="preserve">“哈密瓜之乡”等一批示范基地。</w:t>
      </w:r>
    </w:p>
    <w:p w:rsidR="0018722C">
      <w:pPr>
        <w:pStyle w:val="a8"/>
        <w:topLinePunct/>
      </w:pPr>
      <w:r>
        <w:rPr>
          <w:rFonts w:ascii="黑体" w:eastAsia="黑体" w:hint="eastAsia"/>
        </w:rPr>
        <w:t>表3-6</w:t>
      </w:r>
      <w:r>
        <w:t xml:space="preserve">  </w:t>
      </w:r>
      <w:r w:rsidRPr="00DB64CE">
        <w:rPr>
          <w:rFonts w:ascii="黑体" w:eastAsia="黑体" w:hint="eastAsia"/>
        </w:rPr>
        <w:t>兵团专业合作经济组织主要形式及特点</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3"/>
        <w:gridCol w:w="6438"/>
      </w:tblGrid>
      <w:tr>
        <w:trPr>
          <w:tblHeader/>
        </w:trPr>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组织形式</w:t>
            </w:r>
          </w:p>
        </w:tc>
        <w:tc>
          <w:tcPr>
            <w:tcW w:w="3773" w:type="pct"/>
            <w:vAlign w:val="center"/>
            <w:tcBorders>
              <w:bottom w:val="single" w:sz="4" w:space="0" w:color="auto"/>
            </w:tcBorders>
          </w:tcPr>
          <w:p w:rsidR="0018722C">
            <w:pPr>
              <w:pStyle w:val="a7"/>
              <w:topLinePunct/>
              <w:ind w:leftChars="0" w:left="0" w:rightChars="0" w:right="0" w:firstLineChars="0" w:firstLine="0"/>
              <w:spacing w:line="240" w:lineRule="atLeast"/>
            </w:pPr>
            <w:r>
              <w:t>特</w:t>
            </w:r>
            <w:r w:rsidRPr="00000000">
              <w:tab/>
              <w:t>点</w:t>
            </w:r>
          </w:p>
        </w:tc>
      </w:tr>
      <w:tr>
        <w:tc>
          <w:tcPr>
            <w:tcW w:w="1227" w:type="pct"/>
            <w:vAlign w:val="center"/>
          </w:tcPr>
          <w:p w:rsidR="0018722C">
            <w:pPr>
              <w:pStyle w:val="ac"/>
              <w:topLinePunct/>
              <w:ind w:leftChars="0" w:left="0" w:rightChars="0" w:right="0" w:firstLineChars="0" w:firstLine="0"/>
              <w:spacing w:line="240" w:lineRule="atLeast"/>
            </w:pPr>
            <w:r>
              <w:t>专业大户牵头型</w:t>
            </w:r>
          </w:p>
        </w:tc>
        <w:tc>
          <w:tcPr>
            <w:tcW w:w="3773" w:type="pct"/>
            <w:vAlign w:val="center"/>
          </w:tcPr>
          <w:p w:rsidR="0018722C">
            <w:pPr>
              <w:pStyle w:val="a5"/>
              <w:topLinePunct/>
              <w:ind w:leftChars="0" w:left="0" w:rightChars="0" w:right="0" w:firstLineChars="0" w:firstLine="0"/>
              <w:spacing w:line="240" w:lineRule="atLeast"/>
            </w:pPr>
            <w:r>
              <w:t>由种植、养殖专业大户牵头，农户自愿参加，领导成员民主选举</w:t>
            </w:r>
          </w:p>
          <w:p w:rsidR="0018722C">
            <w:pPr>
              <w:pStyle w:val="ad"/>
              <w:topLinePunct/>
              <w:ind w:leftChars="0" w:left="0" w:rightChars="0" w:right="0" w:firstLineChars="0" w:firstLine="0"/>
              <w:spacing w:line="240" w:lineRule="atLeast"/>
            </w:pPr>
            <w:r>
              <w:t>产生，分户经营、统一管理，形成“市场+合作社+农户”的产业化经营运行和利益分配机制，如农二师 </w:t>
            </w:r>
            <w:r>
              <w:t>24</w:t>
            </w:r>
            <w:r>
              <w:t> 团养猪协会</w:t>
            </w:r>
          </w:p>
        </w:tc>
      </w:tr>
      <w:tr>
        <w:tc>
          <w:tcPr>
            <w:tcW w:w="1227" w:type="pct"/>
            <w:vAlign w:val="center"/>
          </w:tcPr>
          <w:p w:rsidR="0018722C">
            <w:pPr>
              <w:pStyle w:val="ac"/>
              <w:topLinePunct/>
              <w:ind w:leftChars="0" w:left="0" w:rightChars="0" w:right="0" w:firstLineChars="0" w:firstLine="0"/>
              <w:spacing w:line="240" w:lineRule="atLeast"/>
            </w:pPr>
            <w:r>
              <w:t>龙头企业带动型</w:t>
            </w:r>
          </w:p>
        </w:tc>
        <w:tc>
          <w:tcPr>
            <w:tcW w:w="3773" w:type="pct"/>
            <w:vAlign w:val="center"/>
          </w:tcPr>
          <w:p w:rsidR="0018722C">
            <w:pPr>
              <w:pStyle w:val="ad"/>
              <w:topLinePunct/>
              <w:ind w:leftChars="0" w:left="0" w:rightChars="0" w:right="0" w:firstLineChars="0" w:firstLine="0"/>
              <w:spacing w:line="240" w:lineRule="atLeast"/>
            </w:pPr>
            <w:r>
              <w:t>以加工或贸易企业为龙头，农户自愿参加，以签订合同为纽带， 形成“龙头企业+专业合作组织+农户”的产业化经营机制，适合甜菜、加工番茄、葡萄等产业，如农五师北疆红提等</w:t>
            </w:r>
          </w:p>
        </w:tc>
      </w:tr>
      <w:tr>
        <w:tc>
          <w:tcPr>
            <w:tcW w:w="1227" w:type="pct"/>
            <w:vAlign w:val="center"/>
          </w:tcPr>
          <w:p w:rsidR="0018722C">
            <w:pPr>
              <w:pStyle w:val="ac"/>
              <w:topLinePunct/>
              <w:ind w:leftChars="0" w:left="0" w:rightChars="0" w:right="0" w:firstLineChars="0" w:firstLine="0"/>
              <w:spacing w:line="240" w:lineRule="atLeast"/>
            </w:pPr>
            <w:r>
              <w:t>主导产业基地带动型</w:t>
            </w:r>
          </w:p>
        </w:tc>
        <w:tc>
          <w:tcPr>
            <w:tcW w:w="3773" w:type="pct"/>
            <w:vAlign w:val="center"/>
          </w:tcPr>
          <w:p w:rsidR="0018722C">
            <w:pPr>
              <w:pStyle w:val="ad"/>
              <w:topLinePunct/>
              <w:ind w:leftChars="0" w:left="0" w:rightChars="0" w:right="0" w:firstLineChars="0" w:firstLine="0"/>
              <w:spacing w:line="240" w:lineRule="atLeast"/>
            </w:pPr>
            <w:r>
              <w:t>以主导产业基地为基础，以种植生产同类农产品的农户为主体， </w:t>
            </w:r>
            <w:r>
              <w:t>实行“统一品种、标准生产、质量安全、品牌包装、产品销售经</w:t>
            </w:r>
            <w:r>
              <w:t>营、分户自主管理、按销售额和股金分红”的运行机制，形成“龙头企业</w:t>
            </w:r>
            <w:r>
              <w:t>（</w:t>
            </w:r>
            <w:r>
              <w:t>市场</w:t>
            </w:r>
            <w:r>
              <w:t>）</w:t>
            </w:r>
            <w:r>
              <w:t>+基地+合作组织+农户”的产业化经营机制，如</w:t>
            </w:r>
            <w:r>
              <w:t>农六师 </w:t>
            </w:r>
            <w:r>
              <w:t>101</w:t>
            </w:r>
            <w:r>
              <w:t> 团蔬菜协会、</w:t>
            </w:r>
            <w:r>
              <w:t>103</w:t>
            </w:r>
            <w:r>
              <w:t> 团的哈密瓜协会等</w:t>
            </w:r>
          </w:p>
        </w:tc>
      </w:tr>
      <w:tr>
        <w:tc>
          <w:tcPr>
            <w:tcW w:w="1227" w:type="pct"/>
            <w:vAlign w:val="center"/>
            <w:tcBorders>
              <w:top w:val="single" w:sz="4" w:space="0" w:color="auto"/>
            </w:tcBorders>
          </w:tcPr>
          <w:p w:rsidR="0018722C">
            <w:pPr>
              <w:pStyle w:val="ac"/>
              <w:topLinePunct/>
              <w:ind w:leftChars="0" w:left="0" w:rightChars="0" w:right="0" w:firstLineChars="0" w:firstLine="0"/>
              <w:spacing w:line="240" w:lineRule="atLeast"/>
            </w:pPr>
            <w:r>
              <w:t>股份合作型</w:t>
            </w:r>
          </w:p>
        </w:tc>
        <w:tc>
          <w:tcPr>
            <w:tcW w:w="3773" w:type="pct"/>
            <w:vAlign w:val="center"/>
            <w:tcBorders>
              <w:top w:val="single" w:sz="4" w:space="0" w:color="auto"/>
            </w:tcBorders>
          </w:tcPr>
          <w:p w:rsidR="0018722C">
            <w:pPr>
              <w:pStyle w:val="ad"/>
              <w:topLinePunct/>
              <w:ind w:leftChars="0" w:left="0" w:rightChars="0" w:right="0" w:firstLineChars="0" w:firstLine="0"/>
              <w:spacing w:line="240" w:lineRule="atLeast"/>
            </w:pPr>
            <w:r>
              <w:t>由农户、团场或连队、企业入股资源参加，按照股份制企业运作</w:t>
            </w:r>
            <w:r>
              <w:t>方式共同出资入股、股份制经营、利益共享、风险共担的专业合</w:t>
            </w:r>
            <w:r>
              <w:t>作组织，如农五师 </w:t>
            </w:r>
            <w:r>
              <w:t>83</w:t>
            </w:r>
            <w:r>
              <w:t> 团金沙</w:t>
            </w:r>
            <w:r>
              <w:t>ft</w:t>
            </w:r>
            <w:r>
              <w:t>肉牛产业联社、农四师 </w:t>
            </w:r>
            <w:r>
              <w:t>66</w:t>
            </w:r>
            <w:r>
              <w:t> 团新月</w:t>
            </w:r>
            <w:r>
              <w:t>牧业养殖协会等</w:t>
            </w:r>
          </w:p>
        </w:tc>
      </w:tr>
    </w:tbl>
    <w:p w:rsidR="0018722C">
      <w:pPr>
        <w:pStyle w:val="aff3"/>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2"/>
        <w:topLinePunct/>
        <w:ind w:left="171" w:hangingChars="171" w:hanging="171"/>
      </w:pPr>
      <w:bookmarkStart w:id="845077" w:name="_Toc686845077"/>
      <w:bookmarkStart w:name="3.2兵团农业产业化龙头企业发展情况 " w:id="77"/>
      <w:bookmarkEnd w:id="77"/>
      <w:r>
        <w:t>3.2</w:t>
      </w:r>
      <w:r>
        <w:t xml:space="preserve"> </w:t>
      </w:r>
      <w:r/>
      <w:bookmarkStart w:name="_bookmark33" w:id="78"/>
      <w:bookmarkEnd w:id="78"/>
      <w:r/>
      <w:bookmarkStart w:name="_bookmark33" w:id="79"/>
      <w:bookmarkEnd w:id="79"/>
      <w:r>
        <w:t>兵团农业产业化龙头企业发展情况</w:t>
      </w:r>
      <w:bookmarkEnd w:id="845077"/>
    </w:p>
    <w:p w:rsidR="0018722C">
      <w:pPr>
        <w:pStyle w:val="Heading3"/>
        <w:topLinePunct/>
        <w:ind w:left="200" w:hangingChars="200" w:hanging="200"/>
      </w:pPr>
      <w:bookmarkStart w:id="845078" w:name="_Toc686845078"/>
      <w:bookmarkStart w:name="_bookmark34" w:id="80"/>
      <w:bookmarkEnd w:id="80"/>
      <w:r>
        <w:t>3.2.1</w:t>
      </w:r>
      <w:r>
        <w:t xml:space="preserve"> </w:t>
      </w:r>
      <w:bookmarkStart w:name="_bookmark34" w:id="81"/>
      <w:bookmarkEnd w:id="81"/>
      <w:r>
        <w:t>龙头企业认定标准</w:t>
      </w:r>
      <w:bookmarkEnd w:id="845078"/>
    </w:p>
    <w:p w:rsidR="0018722C">
      <w:pPr>
        <w:topLinePunct/>
      </w:pPr>
      <w:r>
        <w:t>⑴企业的组织形式。依法设立的以农产品加工或流通为主业、具有独立法人</w:t>
      </w:r>
      <w:r>
        <w:t>资格的企业。包括按照《公司法》设立的公司，其他形式的国有、集体、私营企</w:t>
      </w:r>
      <w:r>
        <w:t>业以及中外合资经营、中外合作经营、外商独资企业，直接在工商行政管理部门登记开办的农产品专业批发市场等。</w:t>
      </w:r>
    </w:p>
    <w:p w:rsidR="0018722C">
      <w:pPr>
        <w:topLinePunct/>
      </w:pPr>
      <w:r>
        <w:t>⑵企业经营的产品。企业中农产品加工、流通的增加值占总增加值</w:t>
      </w:r>
      <w:r>
        <w:t>70%以上。</w:t>
      </w:r>
    </w:p>
    <w:p w:rsidR="0018722C">
      <w:pPr>
        <w:topLinePunct/>
      </w:pPr>
      <w:r>
        <w:t>⑶加工、流通企业规模。总资产规模：乌鲁木齐、昌吉、石河子、克拉玛依</w:t>
      </w:r>
      <w:r>
        <w:t>等地区</w:t>
      </w:r>
      <w:r>
        <w:t>（</w:t>
      </w:r>
      <w:r>
        <w:rPr>
          <w:spacing w:val="-6"/>
        </w:rPr>
        <w:t>兵团为六、七、八、十二师，以下简称</w:t>
      </w:r>
      <w:r>
        <w:t>A</w:t>
      </w:r>
      <w:r w:rsidR="001852F3">
        <w:rPr>
          <w:spacing w:val="-15"/>
        </w:rPr>
        <w:t xml:space="preserve">区</w:t>
      </w:r>
      <w:r>
        <w:t>）</w:t>
      </w:r>
      <w:r>
        <w:t>4</w:t>
      </w:r>
      <w:r>
        <w:t> </w:t>
      </w:r>
      <w:r>
        <w:t>000</w:t>
      </w:r>
      <w:r/>
      <w:r w:rsidR="001852F3">
        <w:t xml:space="preserve">万元以上；阿勒泰、吐鲁番、塔城、博州、哈密、伊犁、巴州等地区</w:t>
      </w:r>
      <w:r>
        <w:t>（</w:t>
      </w:r>
      <w:r>
        <w:rPr>
          <w:spacing w:val="-4"/>
        </w:rPr>
        <w:t>十三师、四师、五师、九师、</w:t>
      </w:r>
      <w:r>
        <w:rPr>
          <w:spacing w:val="-7"/>
        </w:rPr>
        <w:t>十师、二师，以下简称</w:t>
      </w:r>
      <w:r>
        <w:t>B</w:t>
      </w:r>
      <w:r w:rsidR="001852F3">
        <w:rPr>
          <w:spacing w:val="-15"/>
        </w:rPr>
        <w:t xml:space="preserve">区</w:t>
      </w:r>
      <w:r>
        <w:t>）</w:t>
      </w:r>
      <w:r>
        <w:t xml:space="preserve">3 000</w:t>
      </w:r>
      <w:r/>
      <w:r w:rsidR="001852F3">
        <w:t xml:space="preserve">万元以上；阿克苏、喀什、克州、和田等地区</w:t>
      </w:r>
      <w:r>
        <w:t>（</w:t>
      </w:r>
      <w:r>
        <w:rPr>
          <w:spacing w:val="-6"/>
        </w:rPr>
        <w:t>一师、三师、十四师，以下简称</w:t>
      </w:r>
      <w:r>
        <w:t>C</w:t>
      </w:r>
      <w:r w:rsidR="001852F3">
        <w:rPr>
          <w:spacing w:val="-15"/>
        </w:rPr>
        <w:t xml:space="preserve">区</w:t>
      </w:r>
      <w:r>
        <w:t>）</w:t>
      </w:r>
      <w:r>
        <w:t xml:space="preserve">2 000</w:t>
      </w:r>
      <w:r/>
      <w:r w:rsidR="001852F3">
        <w:t xml:space="preserve">万元以上。固定资产规模</w:t>
      </w:r>
      <w:r>
        <w:t>：A</w:t>
      </w:r>
      <w:r>
        <w:t>区</w:t>
      </w:r>
      <w:r>
        <w:t>2 000</w:t>
      </w:r>
      <w:r/>
      <w:r w:rsidR="001852F3">
        <w:t xml:space="preserve">万元以上</w:t>
      </w:r>
      <w:r>
        <w:t>；B</w:t>
      </w:r>
      <w:r/>
      <w:r w:rsidR="001852F3">
        <w:t xml:space="preserve">区</w:t>
      </w:r>
      <w:r>
        <w:t>1 500</w:t>
      </w:r>
      <w:r/>
      <w:r w:rsidR="001852F3">
        <w:t xml:space="preserve">以上</w:t>
      </w:r>
      <w:r>
        <w:t>；C</w:t>
      </w:r>
      <w:r/>
      <w:r w:rsidR="001852F3">
        <w:t xml:space="preserve">区</w:t>
      </w:r>
      <w:r>
        <w:t>1 000</w:t>
      </w:r>
      <w:r/>
      <w:r w:rsidR="001852F3">
        <w:t xml:space="preserve">万元以上。年销售收入</w:t>
      </w:r>
      <w:r>
        <w:t>：A</w:t>
      </w:r>
      <w:r/>
      <w:r w:rsidR="001852F3">
        <w:t xml:space="preserve">区 </w:t>
      </w:r>
      <w:r>
        <w:t>5</w:t>
      </w:r>
    </w:p>
    <w:p w:rsidR="0018722C">
      <w:pPr>
        <w:topLinePunct/>
      </w:pPr>
      <w:r>
        <w:t>000</w:t>
      </w:r>
      <w:r w:rsidR="001852F3">
        <w:t xml:space="preserve">万元以上；B</w:t>
      </w:r>
      <w:r w:rsidR="001852F3">
        <w:t xml:space="preserve">区</w:t>
      </w:r>
      <w:r w:rsidR="001852F3">
        <w:t xml:space="preserve">3 000</w:t>
      </w:r>
      <w:r w:rsidR="001852F3">
        <w:t xml:space="preserve">万元以上；C</w:t>
      </w:r>
      <w:r w:rsidR="001852F3">
        <w:t xml:space="preserve">区</w:t>
      </w:r>
      <w:r w:rsidR="001852F3">
        <w:t xml:space="preserve">2 000</w:t>
      </w:r>
      <w:r w:rsidR="001852F3">
        <w:t xml:space="preserve">万元以上。</w:t>
      </w:r>
    </w:p>
    <w:p w:rsidR="0018722C">
      <w:pPr>
        <w:topLinePunct/>
      </w:pPr>
      <w:r>
        <w:t>⑷农产品专业批发市场年交易规模：A</w:t>
      </w:r>
      <w:r/>
      <w:r w:rsidR="001852F3">
        <w:t xml:space="preserve">区</w:t>
      </w:r>
      <w:r>
        <w:t>6</w:t>
      </w:r>
      <w:r/>
      <w:r w:rsidR="001852F3">
        <w:t xml:space="preserve">亿元以上</w:t>
      </w:r>
      <w:r>
        <w:t>；B</w:t>
      </w:r>
      <w:r/>
      <w:r w:rsidR="001852F3">
        <w:t xml:space="preserve">区</w:t>
      </w:r>
      <w:r>
        <w:t>4</w:t>
      </w:r>
      <w:r/>
      <w:r w:rsidR="001852F3">
        <w:t xml:space="preserve">亿元以上</w:t>
      </w:r>
      <w:r>
        <w:t>；C</w:t>
      </w:r>
      <w:r>
        <w:t>区</w:t>
      </w:r>
      <w:r>
        <w:t>2</w:t>
      </w:r>
      <w:r/>
      <w:r w:rsidR="001852F3">
        <w:t xml:space="preserve">亿元以上。</w:t>
      </w:r>
    </w:p>
    <w:p w:rsidR="0018722C">
      <w:pPr>
        <w:topLinePunct/>
      </w:pPr>
      <w:r>
        <w:t>⑸企业效益。企业的总资产报酬率应高于同期银行贷款利率。企业应不欠税、不欠职工工资、不欠缴社会保险费、不欠固定资产折旧、不亏损。</w:t>
      </w:r>
    </w:p>
    <w:p w:rsidR="0018722C">
      <w:pPr>
        <w:topLinePunct/>
      </w:pPr>
      <w:r>
        <w:t>⑹企业负债与信用。企业资产负债率应低于</w:t>
      </w:r>
      <w:r w:rsidR="001852F3">
        <w:t xml:space="preserve">60%</w:t>
      </w:r>
      <w:r>
        <w:t>；企业银行信用等级在</w:t>
      </w:r>
      <w:r>
        <w:t>A</w:t>
      </w:r>
      <w:r/>
      <w:r w:rsidR="001852F3">
        <w:t xml:space="preserve">级以上</w:t>
      </w:r>
      <w:r>
        <w:t>（</w:t>
      </w:r>
      <w:r>
        <w:t>含</w:t>
      </w:r>
      <w:r>
        <w:t>A</w:t>
      </w:r>
      <w:r/>
      <w:r w:rsidR="001852F3">
        <w:t xml:space="preserve">级</w:t>
      </w:r>
      <w:r>
        <w:t>）</w:t>
      </w:r>
      <w:r>
        <w:t>。</w:t>
      </w:r>
    </w:p>
    <w:p w:rsidR="0018722C">
      <w:pPr>
        <w:topLinePunct/>
      </w:pPr>
      <w:r>
        <w:t>⑺企业带动能力。通过建立可靠、稳定的利益联结机制，带动农户</w:t>
      </w:r>
      <w:r>
        <w:t>（</w:t>
      </w:r>
      <w:r>
        <w:t>特种养殖、种植业除外</w:t>
      </w:r>
      <w:r>
        <w:t>）</w:t>
      </w:r>
      <w:r>
        <w:t>的数量一般应达到：A</w:t>
      </w:r>
      <w:r/>
      <w:r w:rsidR="001852F3">
        <w:t xml:space="preserve">区</w:t>
      </w:r>
      <w:r>
        <w:t>1</w:t>
      </w:r>
      <w:r>
        <w:t> </w:t>
      </w:r>
      <w:r>
        <w:t>000</w:t>
      </w:r>
      <w:r/>
      <w:r w:rsidR="001852F3">
        <w:t xml:space="preserve">户以上</w:t>
      </w:r>
      <w:r>
        <w:t>，B</w:t>
      </w:r>
      <w:r/>
      <w:r w:rsidR="001852F3">
        <w:t xml:space="preserve">区</w:t>
      </w:r>
      <w:r>
        <w:t>1</w:t>
      </w:r>
      <w:r>
        <w:t> </w:t>
      </w:r>
      <w:r>
        <w:t>000</w:t>
      </w:r>
      <w:r/>
      <w:r w:rsidR="001852F3">
        <w:t xml:space="preserve">户以上</w:t>
      </w:r>
      <w:r>
        <w:t>，</w:t>
      </w:r>
      <w:r>
        <w:t>C</w:t>
      </w:r>
    </w:p>
    <w:p w:rsidR="0018722C">
      <w:pPr>
        <w:topLinePunct/>
      </w:pPr>
      <w:r>
        <w:t>区</w:t>
      </w:r>
      <w:r>
        <w:t>500</w:t>
      </w:r>
      <w:r/>
      <w:r w:rsidR="001852F3">
        <w:t xml:space="preserve">户以上；企业从事农产品加工、流通过程中，通过订立合同、入股和合作</w:t>
      </w:r>
      <w:r>
        <w:t>方式采购的原料或购进的货物量的货物占所需原料量或所销售货物量的</w:t>
      </w:r>
      <w:r>
        <w:t>70%以上。</w:t>
      </w:r>
    </w:p>
    <w:p w:rsidR="0018722C">
      <w:pPr>
        <w:topLinePunct/>
      </w:pPr>
      <w:r>
        <w:t>⑻企业产品竞争力。在同行业中企业的产品质量、产品科技含量、新产品开</w:t>
      </w:r>
      <w:r>
        <w:t>发能力居新疆维吾尔自治区内领先水平，产品质量稳定，在近两年内未出现质量</w:t>
      </w:r>
      <w:r>
        <w:t>问题，主营产品符合国家和自治区产业政策、环保政策，应有完善的质量管理标</w:t>
      </w:r>
      <w:r>
        <w:t>准体系和企业标准体系，产销率达到</w:t>
      </w:r>
      <w:r>
        <w:t>90%以上。</w:t>
      </w:r>
    </w:p>
    <w:p w:rsidR="0018722C">
      <w:pPr>
        <w:topLinePunct/>
      </w:pPr>
      <w:r>
        <w:t>⑼已开展师、团级农业产业化重点龙头企业认定工作的师、团，申报企业原则上应是师、团级农业产业化重点龙头企业。</w:t>
      </w:r>
    </w:p>
    <w:p w:rsidR="0018722C">
      <w:pPr>
        <w:pStyle w:val="Heading3"/>
        <w:topLinePunct/>
        <w:ind w:left="200" w:hangingChars="200" w:hanging="200"/>
      </w:pPr>
      <w:bookmarkStart w:id="845079" w:name="_Toc686845079"/>
      <w:bookmarkStart w:name="_bookmark35" w:id="82"/>
      <w:bookmarkEnd w:id="82"/>
      <w:r>
        <w:t>3.2.2</w:t>
      </w:r>
      <w:r>
        <w:t xml:space="preserve"> </w:t>
      </w:r>
      <w:bookmarkStart w:name="_bookmark35" w:id="83"/>
      <w:bookmarkEnd w:id="83"/>
      <w:r>
        <w:t>龙头企业认定数量与规模</w:t>
      </w:r>
      <w:bookmarkEnd w:id="845079"/>
    </w:p>
    <w:p w:rsidR="0018722C">
      <w:pPr>
        <w:topLinePunct/>
      </w:pPr>
      <w:r>
        <w:t>我国从</w:t>
      </w:r>
      <w:r>
        <w:t>2000</w:t>
      </w:r>
      <w:r/>
      <w:r w:rsidR="001852F3">
        <w:t xml:space="preserve">年开始先后公布了五批国家级重点龙头企业名单，从下表中个可以看出，全国、新疆和兵团的国家级重点龙头企业数量逐年呈递增趋势。</w:t>
      </w:r>
    </w:p>
    <w:p w:rsidR="0018722C">
      <w:pPr>
        <w:pStyle w:val="a8"/>
        <w:topLinePunct/>
      </w:pPr>
      <w:r>
        <w:rPr>
          <w:rFonts w:ascii="黑体" w:eastAsia="黑体" w:hint="eastAsia"/>
        </w:rPr>
        <w:t>表3-7</w:t>
      </w:r>
      <w:r>
        <w:t xml:space="preserve">  </w:t>
      </w:r>
      <w:r w:rsidRPr="00DB64CE">
        <w:rPr>
          <w:rFonts w:ascii="黑体" w:eastAsia="黑体" w:hint="eastAsia"/>
        </w:rPr>
        <w:t>国家级农业龙头企业认定数量</w:t>
      </w:r>
      <w:r>
        <w:rPr>
          <w:rFonts w:ascii="黑体" w:eastAsia="黑体" w:hint="eastAsia"/>
        </w:rPr>
        <w:t>（</w:t>
      </w:r>
      <w:r>
        <w:rPr>
          <w:rFonts w:ascii="黑体" w:eastAsia="黑体" w:hint="eastAsia"/>
        </w:rPr>
        <w:t>2000-2012</w:t>
      </w:r>
      <w:r w:rsidR="001852F3">
        <w:rPr>
          <w:rFonts w:ascii="黑体" w:eastAsia="黑体" w:hint="eastAsia"/>
        </w:rPr>
        <w:t xml:space="preserve">年</w:t>
      </w:r>
      <w:r>
        <w:rPr>
          <w:rFonts w:ascii="黑体" w:eastAsia="黑体" w:hint="eastAsia"/>
        </w:rPr>
        <w:t>）</w:t>
      </w:r>
    </w:p>
    <w:p w:rsidR="0018722C">
      <w:pPr>
        <w:pStyle w:val="BodyText"/>
        <w:spacing w:before="60"/>
        <w:ind w:leftChars="0" w:left="5553"/>
        <w:rPr>
          <w:rFonts w:ascii="黑体" w:eastAsia="黑体" w:hint="eastAsia"/>
        </w:rPr>
        <w:topLinePunct/>
      </w:pPr>
      <w:r>
        <w:rPr>
          <w:rFonts w:ascii="黑体" w:eastAsia="黑体" w:hint="eastAsia"/>
        </w:rPr>
        <w:t>单位：户</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28"/>
        <w:gridCol w:w="2189"/>
        <w:gridCol w:w="1798"/>
        <w:gridCol w:w="1816"/>
      </w:tblGrid>
      <w:tr>
        <w:trPr>
          <w:tblHeader/>
        </w:trPr>
        <w:tc>
          <w:tcPr>
            <w:tcW w:w="1599" w:type="pct"/>
            <w:vAlign w:val="center"/>
            <w:tcBorders>
              <w:bottom w:val="single" w:sz="4" w:space="0" w:color="auto"/>
            </w:tcBorders>
          </w:tcPr>
          <w:p w:rsidR="0018722C">
            <w:pPr>
              <w:pStyle w:val="a7"/>
              <w:topLinePunct/>
              <w:ind w:leftChars="0" w:left="0" w:rightChars="0" w:right="0" w:firstLineChars="0" w:firstLine="0"/>
              <w:spacing w:line="240" w:lineRule="atLeast"/>
            </w:pPr>
            <w:r>
              <w:t>批 次</w:t>
            </w:r>
          </w:p>
        </w:tc>
        <w:tc>
          <w:tcPr>
            <w:tcW w:w="1283" w:type="pct"/>
            <w:vAlign w:val="center"/>
            <w:tcBorders>
              <w:bottom w:val="single" w:sz="4" w:space="0" w:color="auto"/>
            </w:tcBorders>
          </w:tcPr>
          <w:p w:rsidR="0018722C">
            <w:pPr>
              <w:pStyle w:val="a7"/>
              <w:topLinePunct/>
              <w:ind w:leftChars="0" w:left="0" w:rightChars="0" w:right="0" w:firstLineChars="0" w:firstLine="0"/>
              <w:spacing w:line="240" w:lineRule="atLeast"/>
            </w:pPr>
            <w:r>
              <w:t>全国</w:t>
            </w:r>
          </w:p>
        </w:tc>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新疆</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兵团</w:t>
            </w:r>
          </w:p>
        </w:tc>
      </w:tr>
      <w:tr>
        <w:tc>
          <w:tcPr>
            <w:tcW w:w="1599" w:type="pct"/>
            <w:vAlign w:val="center"/>
          </w:tcPr>
          <w:p w:rsidR="0018722C">
            <w:pPr>
              <w:pStyle w:val="ac"/>
              <w:topLinePunct/>
              <w:ind w:leftChars="0" w:left="0" w:rightChars="0" w:right="0" w:firstLineChars="0" w:firstLine="0"/>
              <w:spacing w:line="240" w:lineRule="atLeast"/>
            </w:pPr>
            <w:r>
              <w:t>第一批</w:t>
            </w:r>
            <w:r>
              <w:t>（</w:t>
            </w:r>
            <w:r>
              <w:t>2000</w:t>
            </w:r>
            <w:r>
              <w:t>）</w:t>
            </w:r>
          </w:p>
        </w:tc>
        <w:tc>
          <w:tcPr>
            <w:tcW w:w="1283" w:type="pct"/>
            <w:vAlign w:val="center"/>
          </w:tcPr>
          <w:p w:rsidR="0018722C">
            <w:pPr>
              <w:pStyle w:val="affff9"/>
              <w:topLinePunct/>
              <w:ind w:leftChars="0" w:left="0" w:rightChars="0" w:right="0" w:firstLineChars="0" w:firstLine="0"/>
              <w:spacing w:line="240" w:lineRule="atLeast"/>
            </w:pPr>
            <w:r>
              <w:t>151</w:t>
            </w:r>
          </w:p>
        </w:tc>
        <w:tc>
          <w:tcPr>
            <w:tcW w:w="1054" w:type="pct"/>
            <w:vAlign w:val="center"/>
          </w:tcPr>
          <w:p w:rsidR="0018722C">
            <w:pPr>
              <w:pStyle w:val="affff9"/>
              <w:topLinePunct/>
              <w:ind w:leftChars="0" w:left="0" w:rightChars="0" w:right="0" w:firstLineChars="0" w:firstLine="0"/>
              <w:spacing w:line="240" w:lineRule="atLeast"/>
            </w:pPr>
            <w:r>
              <w:t>3</w:t>
            </w:r>
          </w:p>
        </w:tc>
        <w:tc>
          <w:tcPr>
            <w:tcW w:w="1064" w:type="pct"/>
            <w:vAlign w:val="center"/>
          </w:tcPr>
          <w:p w:rsidR="0018722C">
            <w:pPr>
              <w:pStyle w:val="affff9"/>
              <w:topLinePunct/>
              <w:ind w:leftChars="0" w:left="0" w:rightChars="0" w:right="0" w:firstLineChars="0" w:firstLine="0"/>
              <w:spacing w:line="240" w:lineRule="atLeast"/>
            </w:pPr>
            <w:r>
              <w:t>1</w:t>
            </w:r>
          </w:p>
        </w:tc>
      </w:tr>
      <w:tr>
        <w:tc>
          <w:tcPr>
            <w:tcW w:w="1599" w:type="pct"/>
            <w:vAlign w:val="center"/>
          </w:tcPr>
          <w:p w:rsidR="0018722C">
            <w:pPr>
              <w:pStyle w:val="ac"/>
              <w:topLinePunct/>
              <w:ind w:leftChars="0" w:left="0" w:rightChars="0" w:right="0" w:firstLineChars="0" w:firstLine="0"/>
              <w:spacing w:line="240" w:lineRule="atLeast"/>
            </w:pPr>
            <w:r>
              <w:t>第二批</w:t>
            </w:r>
            <w:r>
              <w:t>（</w:t>
            </w:r>
            <w:r>
              <w:t>2003</w:t>
            </w:r>
            <w:r>
              <w:t>）</w:t>
            </w:r>
          </w:p>
        </w:tc>
        <w:tc>
          <w:tcPr>
            <w:tcW w:w="1283" w:type="pct"/>
            <w:vAlign w:val="center"/>
          </w:tcPr>
          <w:p w:rsidR="0018722C">
            <w:pPr>
              <w:pStyle w:val="affff9"/>
              <w:topLinePunct/>
              <w:ind w:leftChars="0" w:left="0" w:rightChars="0" w:right="0" w:firstLineChars="0" w:firstLine="0"/>
              <w:spacing w:line="240" w:lineRule="atLeast"/>
            </w:pPr>
            <w:r>
              <w:t>235</w:t>
            </w:r>
          </w:p>
        </w:tc>
        <w:tc>
          <w:tcPr>
            <w:tcW w:w="1054" w:type="pct"/>
            <w:vAlign w:val="center"/>
          </w:tcPr>
          <w:p w:rsidR="0018722C">
            <w:pPr>
              <w:pStyle w:val="affff9"/>
              <w:topLinePunct/>
              <w:ind w:leftChars="0" w:left="0" w:rightChars="0" w:right="0" w:firstLineChars="0" w:firstLine="0"/>
              <w:spacing w:line="240" w:lineRule="atLeast"/>
            </w:pPr>
            <w:r>
              <w:t>11</w:t>
            </w:r>
          </w:p>
        </w:tc>
        <w:tc>
          <w:tcPr>
            <w:tcW w:w="1064" w:type="pct"/>
            <w:vAlign w:val="center"/>
          </w:tcPr>
          <w:p w:rsidR="0018722C">
            <w:pPr>
              <w:pStyle w:val="affff9"/>
              <w:topLinePunct/>
              <w:ind w:leftChars="0" w:left="0" w:rightChars="0" w:right="0" w:firstLineChars="0" w:firstLine="0"/>
              <w:spacing w:line="240" w:lineRule="atLeast"/>
            </w:pPr>
            <w:r>
              <w:t>3</w:t>
            </w:r>
          </w:p>
        </w:tc>
      </w:tr>
      <w:tr>
        <w:tc>
          <w:tcPr>
            <w:tcW w:w="1599" w:type="pct"/>
            <w:vAlign w:val="center"/>
          </w:tcPr>
          <w:p w:rsidR="0018722C">
            <w:pPr>
              <w:pStyle w:val="ac"/>
              <w:topLinePunct/>
              <w:ind w:leftChars="0" w:left="0" w:rightChars="0" w:right="0" w:firstLineChars="0" w:firstLine="0"/>
              <w:spacing w:line="240" w:lineRule="atLeast"/>
            </w:pPr>
            <w:r>
              <w:t>第三批</w:t>
            </w:r>
            <w:r>
              <w:t>（</w:t>
            </w:r>
            <w:r>
              <w:t>2006</w:t>
            </w:r>
            <w:r>
              <w:t>）</w:t>
            </w:r>
          </w:p>
        </w:tc>
        <w:tc>
          <w:tcPr>
            <w:tcW w:w="1283" w:type="pct"/>
            <w:vAlign w:val="center"/>
          </w:tcPr>
          <w:p w:rsidR="0018722C">
            <w:pPr>
              <w:pStyle w:val="affff9"/>
              <w:topLinePunct/>
              <w:ind w:leftChars="0" w:left="0" w:rightChars="0" w:right="0" w:firstLineChars="0" w:firstLine="0"/>
              <w:spacing w:line="240" w:lineRule="atLeast"/>
            </w:pPr>
            <w:r>
              <w:t>210</w:t>
            </w:r>
          </w:p>
        </w:tc>
        <w:tc>
          <w:tcPr>
            <w:tcW w:w="1054" w:type="pct"/>
            <w:vAlign w:val="center"/>
          </w:tcPr>
          <w:p w:rsidR="0018722C">
            <w:pPr>
              <w:pStyle w:val="affff9"/>
              <w:topLinePunct/>
              <w:ind w:leftChars="0" w:left="0" w:rightChars="0" w:right="0" w:firstLineChars="0" w:firstLine="0"/>
              <w:spacing w:line="240" w:lineRule="atLeast"/>
            </w:pPr>
            <w:r>
              <w:t>10</w:t>
            </w:r>
          </w:p>
        </w:tc>
        <w:tc>
          <w:tcPr>
            <w:tcW w:w="1064" w:type="pct"/>
            <w:vAlign w:val="center"/>
          </w:tcPr>
          <w:p w:rsidR="0018722C">
            <w:pPr>
              <w:pStyle w:val="affff9"/>
              <w:topLinePunct/>
              <w:ind w:leftChars="0" w:left="0" w:rightChars="0" w:right="0" w:firstLineChars="0" w:firstLine="0"/>
              <w:spacing w:line="240" w:lineRule="atLeast"/>
            </w:pPr>
            <w:r>
              <w:t>4</w:t>
            </w:r>
          </w:p>
        </w:tc>
      </w:tr>
      <w:tr>
        <w:tc>
          <w:tcPr>
            <w:tcW w:w="1599" w:type="pct"/>
            <w:vAlign w:val="center"/>
          </w:tcPr>
          <w:p w:rsidR="0018722C">
            <w:pPr>
              <w:pStyle w:val="ac"/>
              <w:topLinePunct/>
              <w:ind w:leftChars="0" w:left="0" w:rightChars="0" w:right="0" w:firstLineChars="0" w:firstLine="0"/>
              <w:spacing w:line="240" w:lineRule="atLeast"/>
            </w:pPr>
            <w:r>
              <w:t>第四批</w:t>
            </w:r>
            <w:r>
              <w:t>（</w:t>
            </w:r>
            <w:r>
              <w:t>2010</w:t>
            </w:r>
            <w:r>
              <w:t>）</w:t>
            </w:r>
          </w:p>
        </w:tc>
        <w:tc>
          <w:tcPr>
            <w:tcW w:w="1283" w:type="pct"/>
            <w:vAlign w:val="center"/>
          </w:tcPr>
          <w:p w:rsidR="0018722C">
            <w:pPr>
              <w:pStyle w:val="affff9"/>
              <w:topLinePunct/>
              <w:ind w:leftChars="0" w:left="0" w:rightChars="0" w:right="0" w:firstLineChars="0" w:firstLine="0"/>
              <w:spacing w:line="240" w:lineRule="atLeast"/>
            </w:pPr>
            <w:r>
              <w:t>333</w:t>
            </w:r>
          </w:p>
        </w:tc>
        <w:tc>
          <w:tcPr>
            <w:tcW w:w="1054" w:type="pct"/>
            <w:vAlign w:val="center"/>
          </w:tcPr>
          <w:p w:rsidR="0018722C">
            <w:pPr>
              <w:pStyle w:val="affff9"/>
              <w:topLinePunct/>
              <w:ind w:leftChars="0" w:left="0" w:rightChars="0" w:right="0" w:firstLineChars="0" w:firstLine="0"/>
              <w:spacing w:line="240" w:lineRule="atLeast"/>
            </w:pPr>
            <w:r>
              <w:t>10</w:t>
            </w:r>
          </w:p>
        </w:tc>
        <w:tc>
          <w:tcPr>
            <w:tcW w:w="1064" w:type="pct"/>
            <w:vAlign w:val="center"/>
          </w:tcPr>
          <w:p w:rsidR="0018722C">
            <w:pPr>
              <w:pStyle w:val="affff9"/>
              <w:topLinePunct/>
              <w:ind w:leftChars="0" w:left="0" w:rightChars="0" w:right="0" w:firstLineChars="0" w:firstLine="0"/>
              <w:spacing w:line="240" w:lineRule="atLeast"/>
            </w:pPr>
            <w:r>
              <w:t>3</w:t>
            </w:r>
          </w:p>
        </w:tc>
      </w:tr>
      <w:tr>
        <w:tc>
          <w:tcPr>
            <w:tcW w:w="1599" w:type="pct"/>
            <w:vAlign w:val="center"/>
            <w:tcBorders>
              <w:top w:val="single" w:sz="4" w:space="0" w:color="auto"/>
            </w:tcBorders>
          </w:tcPr>
          <w:p w:rsidR="0018722C">
            <w:pPr>
              <w:pStyle w:val="ac"/>
              <w:topLinePunct/>
              <w:ind w:leftChars="0" w:left="0" w:rightChars="0" w:right="0" w:firstLineChars="0" w:firstLine="0"/>
              <w:spacing w:line="240" w:lineRule="atLeast"/>
            </w:pPr>
            <w:r>
              <w:t>第五批</w:t>
            </w:r>
            <w:r>
              <w:t>（</w:t>
            </w:r>
            <w:r>
              <w:t>2012</w:t>
            </w:r>
            <w:r>
              <w:t>）</w:t>
            </w:r>
          </w:p>
        </w:tc>
        <w:tc>
          <w:tcPr>
            <w:tcW w:w="1283" w:type="pct"/>
            <w:vAlign w:val="center"/>
            <w:tcBorders>
              <w:top w:val="single" w:sz="4" w:space="0" w:color="auto"/>
            </w:tcBorders>
          </w:tcPr>
          <w:p w:rsidR="0018722C">
            <w:pPr>
              <w:pStyle w:val="affff9"/>
              <w:topLinePunct/>
              <w:ind w:leftChars="0" w:left="0" w:rightChars="0" w:right="0" w:firstLineChars="0" w:firstLine="0"/>
              <w:spacing w:line="240" w:lineRule="atLeast"/>
            </w:pPr>
            <w:r>
              <w:t>362</w:t>
            </w:r>
          </w:p>
        </w:tc>
        <w:tc>
          <w:tcPr>
            <w:tcW w:w="1054"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r>
    </w:tbl>
    <w:p w:rsidR="0018722C">
      <w:pPr>
        <w:pStyle w:val="aff3"/>
        <w:topLinePunct/>
      </w:pPr>
      <w:r>
        <w:rPr>
          <w:rFonts w:cstheme="minorBidi" w:hAnsiTheme="minorHAnsi" w:eastAsiaTheme="minorHAnsi" w:asciiTheme="minorHAnsi"/>
        </w:rPr>
        <w:t>注：第五批新增</w:t>
      </w:r>
      <w:r>
        <w:rPr>
          <w:rFonts w:ascii="Times New Roman" w:eastAsia="Times New Roman" w:cstheme="minorBidi" w:hAnsiTheme="minorHAnsi"/>
        </w:rPr>
        <w:t>4</w:t>
      </w:r>
      <w:r>
        <w:rPr>
          <w:rFonts w:cstheme="minorBidi" w:hAnsiTheme="minorHAnsi" w:eastAsiaTheme="minorHAnsi" w:asciiTheme="minorHAnsi"/>
        </w:rPr>
        <w:t>户国家级农业产业化兵团龙头企业是</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月才公布。数据来源：根据调查资料整理</w:t>
      </w:r>
    </w:p>
    <w:p w:rsidR="0018722C">
      <w:pPr>
        <w:topLinePunct/>
      </w:pPr>
      <w:r>
        <w:t>我国有</w:t>
      </w:r>
      <w:r w:rsidR="001852F3">
        <w:t xml:space="preserve">1291</w:t>
      </w:r>
      <w:r w:rsidR="001852F3">
        <w:t xml:space="preserve">户农业产业化国家级重点龙头企业，其中新疆有国家级重点龙</w:t>
      </w:r>
    </w:p>
    <w:p w:rsidR="0018722C">
      <w:pPr>
        <w:topLinePunct/>
      </w:pPr>
      <w:r>
        <w:t>头企业</w:t>
      </w:r>
      <w:r w:rsidR="001852F3">
        <w:t xml:space="preserve">49</w:t>
      </w:r>
      <w:r w:rsidR="001852F3">
        <w:t xml:space="preserve">户，兵团有国家级重点龙头企业</w:t>
      </w:r>
      <w:r w:rsidR="001852F3">
        <w:t xml:space="preserve">15</w:t>
      </w:r>
      <w:r w:rsidR="001852F3">
        <w:t xml:space="preserve">户，占全国的比重分别为</w:t>
      </w:r>
      <w:r w:rsidR="001852F3">
        <w:t xml:space="preserve">3</w:t>
      </w:r>
      <w:r>
        <w:t>.</w:t>
      </w:r>
      <w:r>
        <w:t>8%、</w:t>
      </w:r>
    </w:p>
    <w:p w:rsidR="0018722C">
      <w:pPr>
        <w:topLinePunct/>
      </w:pPr>
      <w:r>
        <w:t>1.16</w:t>
      </w:r>
      <w:r>
        <w:t>%；兵团国家级重点龙头企业占新疆国家级重点龙头企业的比重是</w:t>
      </w:r>
      <w:r>
        <w:t>30</w:t>
      </w:r>
      <w:r>
        <w:t>.</w:t>
      </w:r>
      <w:r>
        <w:t>6%。</w:t>
      </w:r>
      <w:r>
        <w:t>数据表明，新疆、兵团国家级重点龙头企业在整体规模、数量、综合实力等方面与我国农业产业化整体水平相比还比较薄弱，存在市场竞争力较弱等一系列问题。</w:t>
      </w:r>
    </w:p>
    <w:p w:rsidR="0018722C">
      <w:pPr>
        <w:pStyle w:val="a8"/>
        <w:topLinePunct/>
      </w:pPr>
      <w:r>
        <w:rPr>
          <w:rFonts w:ascii="黑体" w:eastAsia="黑体" w:hint="eastAsia"/>
        </w:rPr>
        <w:t>表3-8</w:t>
      </w:r>
      <w:r>
        <w:t xml:space="preserve">  </w:t>
      </w:r>
      <w:r w:rsidRPr="00DB64CE">
        <w:rPr>
          <w:rFonts w:ascii="黑体" w:eastAsia="黑体" w:hint="eastAsia"/>
        </w:rPr>
        <w:t>兵团农业产业化龙头企业认定数量</w:t>
      </w:r>
      <w:r>
        <w:rPr>
          <w:rFonts w:ascii="黑体" w:eastAsia="黑体" w:hint="eastAsia"/>
        </w:rPr>
        <w:t>（</w:t>
      </w:r>
      <w:r>
        <w:rPr>
          <w:rFonts w:ascii="黑体" w:eastAsia="黑体" w:hint="eastAsia"/>
        </w:rPr>
        <w:t>2000-2012</w:t>
      </w:r>
      <w:r w:rsidR="001852F3">
        <w:rPr>
          <w:rFonts w:ascii="黑体" w:eastAsia="黑体" w:hint="eastAsia"/>
        </w:rPr>
        <w:t xml:space="preserve">年</w:t>
      </w:r>
      <w:r>
        <w:rPr>
          <w:rFonts w:ascii="黑体" w:eastAsia="黑体" w:hint="eastAsia"/>
        </w:rPr>
        <w:t>）</w:t>
      </w:r>
    </w:p>
    <w:p w:rsidR="0018722C">
      <w:pPr>
        <w:pStyle w:val="BodyText"/>
        <w:spacing w:before="60"/>
        <w:ind w:leftChars="0" w:left="5373"/>
        <w:rPr>
          <w:rFonts w:ascii="黑体" w:eastAsia="黑体" w:hint="eastAsia"/>
        </w:rPr>
        <w:topLinePunct/>
      </w:pPr>
      <w:r>
        <w:rPr>
          <w:rFonts w:ascii="黑体" w:eastAsia="黑体" w:hint="eastAsia"/>
        </w:rPr>
        <w:t>单位：户</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53"/>
        <w:gridCol w:w="2928"/>
        <w:gridCol w:w="2652"/>
      </w:tblGrid>
      <w:tr>
        <w:trPr>
          <w:tblHeader/>
        </w:trPr>
        <w:tc>
          <w:tcPr>
            <w:tcW w:w="1730" w:type="pct"/>
            <w:vAlign w:val="center"/>
            <w:tcBorders>
              <w:bottom w:val="single" w:sz="4" w:space="0" w:color="auto"/>
            </w:tcBorders>
          </w:tcPr>
          <w:p w:rsidR="0018722C">
            <w:pPr>
              <w:pStyle w:val="a7"/>
              <w:topLinePunct/>
              <w:ind w:leftChars="0" w:left="0" w:rightChars="0" w:right="0" w:firstLineChars="0" w:firstLine="0"/>
              <w:spacing w:line="240" w:lineRule="atLeast"/>
            </w:pPr>
            <w:r>
              <w:t>批次</w:t>
            </w:r>
          </w:p>
        </w:tc>
        <w:tc>
          <w:tcPr>
            <w:tcW w:w="1716" w:type="pct"/>
            <w:vAlign w:val="center"/>
            <w:tcBorders>
              <w:bottom w:val="single" w:sz="4" w:space="0" w:color="auto"/>
            </w:tcBorders>
          </w:tcPr>
          <w:p w:rsidR="0018722C">
            <w:pPr>
              <w:pStyle w:val="a7"/>
              <w:topLinePunct/>
              <w:ind w:leftChars="0" w:left="0" w:rightChars="0" w:right="0" w:firstLineChars="0" w:firstLine="0"/>
              <w:spacing w:line="240" w:lineRule="atLeast"/>
            </w:pPr>
            <w:r>
              <w:t>国家级</w:t>
            </w:r>
          </w:p>
        </w:tc>
        <w:tc>
          <w:tcPr>
            <w:tcW w:w="1554" w:type="pct"/>
            <w:vAlign w:val="center"/>
            <w:tcBorders>
              <w:bottom w:val="single" w:sz="4" w:space="0" w:color="auto"/>
            </w:tcBorders>
          </w:tcPr>
          <w:p w:rsidR="0018722C">
            <w:pPr>
              <w:pStyle w:val="a7"/>
              <w:topLinePunct/>
              <w:ind w:leftChars="0" w:left="0" w:rightChars="0" w:right="0" w:firstLineChars="0" w:firstLine="0"/>
              <w:spacing w:line="240" w:lineRule="atLeast"/>
            </w:pPr>
            <w:r>
              <w:t>兵团级</w:t>
            </w:r>
          </w:p>
        </w:tc>
      </w:tr>
      <w:tr>
        <w:tc>
          <w:tcPr>
            <w:tcW w:w="1730" w:type="pct"/>
            <w:vAlign w:val="center"/>
          </w:tcPr>
          <w:p w:rsidR="0018722C">
            <w:pPr>
              <w:pStyle w:val="ac"/>
              <w:topLinePunct/>
              <w:ind w:leftChars="0" w:left="0" w:rightChars="0" w:right="0" w:firstLineChars="0" w:firstLine="0"/>
              <w:spacing w:line="240" w:lineRule="atLeast"/>
            </w:pPr>
            <w:r>
              <w:t>第一批</w:t>
            </w:r>
            <w:r>
              <w:t>（</w:t>
            </w:r>
            <w:r>
              <w:t>2000</w:t>
            </w:r>
            <w:r>
              <w:t>）</w:t>
            </w:r>
          </w:p>
        </w:tc>
        <w:tc>
          <w:tcPr>
            <w:tcW w:w="1716" w:type="pct"/>
            <w:vAlign w:val="center"/>
          </w:tcPr>
          <w:p w:rsidR="0018722C">
            <w:pPr>
              <w:pStyle w:val="affff9"/>
              <w:topLinePunct/>
              <w:ind w:leftChars="0" w:left="0" w:rightChars="0" w:right="0" w:firstLineChars="0" w:firstLine="0"/>
              <w:spacing w:line="240" w:lineRule="atLeast"/>
            </w:pPr>
            <w:r>
              <w:t>1</w:t>
            </w:r>
          </w:p>
        </w:tc>
        <w:tc>
          <w:tcPr>
            <w:tcW w:w="1554" w:type="pct"/>
            <w:vAlign w:val="center"/>
          </w:tcPr>
          <w:p w:rsidR="0018722C">
            <w:pPr>
              <w:pStyle w:val="ad"/>
              <w:topLinePunct/>
              <w:ind w:leftChars="0" w:left="0" w:rightChars="0" w:right="0" w:firstLineChars="0" w:firstLine="0"/>
              <w:spacing w:line="240" w:lineRule="atLeast"/>
            </w:pPr>
          </w:p>
        </w:tc>
      </w:tr>
      <w:tr>
        <w:tc>
          <w:tcPr>
            <w:tcW w:w="1730" w:type="pct"/>
            <w:vAlign w:val="center"/>
          </w:tcPr>
          <w:p w:rsidR="0018722C">
            <w:pPr>
              <w:pStyle w:val="ac"/>
              <w:topLinePunct/>
              <w:ind w:leftChars="0" w:left="0" w:rightChars="0" w:right="0" w:firstLineChars="0" w:firstLine="0"/>
              <w:spacing w:line="240" w:lineRule="atLeast"/>
            </w:pPr>
            <w:r>
              <w:t>第二批</w:t>
            </w:r>
            <w:r>
              <w:t>（</w:t>
            </w:r>
            <w:r>
              <w:t>2003</w:t>
            </w:r>
            <w:r>
              <w:t>）</w:t>
            </w:r>
          </w:p>
        </w:tc>
        <w:tc>
          <w:tcPr>
            <w:tcW w:w="1716" w:type="pct"/>
            <w:vAlign w:val="center"/>
          </w:tcPr>
          <w:p w:rsidR="0018722C">
            <w:pPr>
              <w:pStyle w:val="affff9"/>
              <w:topLinePunct/>
              <w:ind w:leftChars="0" w:left="0" w:rightChars="0" w:right="0" w:firstLineChars="0" w:firstLine="0"/>
              <w:spacing w:line="240" w:lineRule="atLeast"/>
            </w:pPr>
            <w:r>
              <w:t>3</w:t>
            </w:r>
          </w:p>
        </w:tc>
        <w:tc>
          <w:tcPr>
            <w:tcW w:w="1554" w:type="pct"/>
            <w:vAlign w:val="center"/>
          </w:tcPr>
          <w:p w:rsidR="0018722C">
            <w:pPr>
              <w:pStyle w:val="affff9"/>
              <w:topLinePunct/>
              <w:ind w:leftChars="0" w:left="0" w:rightChars="0" w:right="0" w:firstLineChars="0" w:firstLine="0"/>
              <w:spacing w:line="240" w:lineRule="atLeast"/>
            </w:pPr>
            <w:r>
              <w:t>21</w:t>
            </w:r>
          </w:p>
        </w:tc>
      </w:tr>
      <w:tr>
        <w:tc>
          <w:tcPr>
            <w:tcW w:w="1730" w:type="pct"/>
            <w:vAlign w:val="center"/>
          </w:tcPr>
          <w:p w:rsidR="0018722C">
            <w:pPr>
              <w:pStyle w:val="ac"/>
              <w:topLinePunct/>
              <w:ind w:leftChars="0" w:left="0" w:rightChars="0" w:right="0" w:firstLineChars="0" w:firstLine="0"/>
              <w:spacing w:line="240" w:lineRule="atLeast"/>
            </w:pPr>
            <w:r>
              <w:t>第三批</w:t>
            </w:r>
            <w:r>
              <w:t>（</w:t>
            </w:r>
            <w:r>
              <w:t>2006</w:t>
            </w:r>
            <w:r>
              <w:t>）</w:t>
            </w:r>
          </w:p>
        </w:tc>
        <w:tc>
          <w:tcPr>
            <w:tcW w:w="1716" w:type="pct"/>
            <w:vAlign w:val="center"/>
          </w:tcPr>
          <w:p w:rsidR="0018722C">
            <w:pPr>
              <w:pStyle w:val="affff9"/>
              <w:topLinePunct/>
              <w:ind w:leftChars="0" w:left="0" w:rightChars="0" w:right="0" w:firstLineChars="0" w:firstLine="0"/>
              <w:spacing w:line="240" w:lineRule="atLeast"/>
            </w:pPr>
            <w:r>
              <w:t>4</w:t>
            </w:r>
          </w:p>
        </w:tc>
        <w:tc>
          <w:tcPr>
            <w:tcW w:w="1554" w:type="pct"/>
            <w:vAlign w:val="center"/>
          </w:tcPr>
          <w:p w:rsidR="0018722C">
            <w:pPr>
              <w:pStyle w:val="affff9"/>
              <w:topLinePunct/>
              <w:ind w:leftChars="0" w:left="0" w:rightChars="0" w:right="0" w:firstLineChars="0" w:firstLine="0"/>
              <w:spacing w:line="240" w:lineRule="atLeast"/>
            </w:pPr>
            <w:r>
              <w:t>22</w:t>
            </w:r>
          </w:p>
        </w:tc>
      </w:tr>
      <w:tr>
        <w:tc>
          <w:tcPr>
            <w:tcW w:w="1730" w:type="pct"/>
            <w:vAlign w:val="center"/>
          </w:tcPr>
          <w:p w:rsidR="0018722C">
            <w:pPr>
              <w:pStyle w:val="ac"/>
              <w:topLinePunct/>
              <w:ind w:leftChars="0" w:left="0" w:rightChars="0" w:right="0" w:firstLineChars="0" w:firstLine="0"/>
              <w:spacing w:line="240" w:lineRule="atLeast"/>
            </w:pPr>
            <w:r>
              <w:t>第四批</w:t>
            </w:r>
            <w:r>
              <w:t>（</w:t>
            </w:r>
            <w:r>
              <w:t>2010</w:t>
            </w:r>
            <w:r>
              <w:t>）</w:t>
            </w:r>
          </w:p>
        </w:tc>
        <w:tc>
          <w:tcPr>
            <w:tcW w:w="1716" w:type="pct"/>
            <w:vAlign w:val="center"/>
          </w:tcPr>
          <w:p w:rsidR="0018722C">
            <w:pPr>
              <w:pStyle w:val="affff9"/>
              <w:topLinePunct/>
              <w:ind w:leftChars="0" w:left="0" w:rightChars="0" w:right="0" w:firstLineChars="0" w:firstLine="0"/>
              <w:spacing w:line="240" w:lineRule="atLeast"/>
            </w:pPr>
            <w:r>
              <w:t>3</w:t>
            </w:r>
          </w:p>
        </w:tc>
        <w:tc>
          <w:tcPr>
            <w:tcW w:w="1554" w:type="pct"/>
            <w:vAlign w:val="center"/>
          </w:tcPr>
          <w:p w:rsidR="0018722C">
            <w:pPr>
              <w:pStyle w:val="affff9"/>
              <w:topLinePunct/>
              <w:ind w:leftChars="0" w:left="0" w:rightChars="0" w:right="0" w:firstLineChars="0" w:firstLine="0"/>
              <w:spacing w:line="240" w:lineRule="atLeast"/>
            </w:pPr>
            <w:r>
              <w:t>13</w:t>
            </w:r>
          </w:p>
        </w:tc>
      </w:tr>
      <w:tr>
        <w:tc>
          <w:tcPr>
            <w:tcW w:w="1730" w:type="pct"/>
            <w:vAlign w:val="center"/>
            <w:tcBorders>
              <w:top w:val="single" w:sz="4" w:space="0" w:color="auto"/>
            </w:tcBorders>
          </w:tcPr>
          <w:p w:rsidR="0018722C">
            <w:pPr>
              <w:pStyle w:val="ac"/>
              <w:topLinePunct/>
              <w:ind w:leftChars="0" w:left="0" w:rightChars="0" w:right="0" w:firstLineChars="0" w:firstLine="0"/>
              <w:spacing w:line="240" w:lineRule="atLeast"/>
            </w:pPr>
            <w:r>
              <w:t>第五批</w:t>
            </w:r>
            <w:r>
              <w:t>（</w:t>
            </w:r>
            <w:r>
              <w:t>2012</w:t>
            </w:r>
            <w:r>
              <w:t>）</w:t>
            </w:r>
          </w:p>
        </w:tc>
        <w:tc>
          <w:tcPr>
            <w:tcW w:w="171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554"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r>
    </w:tbl>
    <w:p w:rsidR="0018722C">
      <w:pPr>
        <w:pStyle w:val="aff3"/>
        <w:topLinePunct/>
      </w:pPr>
      <w:r>
        <w:rPr>
          <w:rFonts w:cstheme="minorBidi" w:hAnsiTheme="minorHAnsi" w:eastAsiaTheme="minorHAnsi" w:asciiTheme="minorHAnsi"/>
        </w:rPr>
        <w:t>注：截至</w:t>
      </w:r>
      <w:r w:rsidR="001852F3">
        <w:rPr>
          <w:rFonts w:cstheme="minorBidi" w:hAnsiTheme="minorHAnsi" w:eastAsiaTheme="minorHAnsi" w:asciiTheme="minorHAnsi"/>
        </w:rPr>
        <w:t xml:space="preserve">2006</w:t>
      </w:r>
      <w:r w:rsidR="001852F3">
        <w:rPr>
          <w:rFonts w:cstheme="minorBidi" w:hAnsiTheme="minorHAnsi" w:eastAsiaTheme="minorHAnsi" w:asciiTheme="minorHAnsi"/>
        </w:rPr>
        <w:t xml:space="preserve">年底，兵团级龙头企业因监测不合格减少</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家，因企业改制重组后减少</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家，兵团由</w:t>
      </w:r>
    </w:p>
    <w:p w:rsidR="0018722C">
      <w:pPr>
        <w:topLinePunct/>
      </w:pPr>
      <w:r>
        <w:rPr>
          <w:rFonts w:cstheme="minorBidi" w:hAnsiTheme="minorHAnsi" w:eastAsiaTheme="minorHAnsi" w:asciiTheme="minorHAnsi"/>
        </w:rPr>
        <w:t>51</w:t>
      </w:r>
      <w:r w:rsidR="001852F3">
        <w:rPr>
          <w:rFonts w:cstheme="minorBidi" w:hAnsiTheme="minorHAnsi" w:eastAsiaTheme="minorHAnsi" w:asciiTheme="minorHAnsi"/>
        </w:rPr>
        <w:t xml:space="preserve">家农业产业化重点龙头企业减少到</w:t>
      </w:r>
      <w:r w:rsidR="001852F3">
        <w:rPr>
          <w:rFonts w:cstheme="minorBidi" w:hAnsiTheme="minorHAnsi" w:eastAsiaTheme="minorHAnsi" w:asciiTheme="minorHAnsi"/>
        </w:rPr>
        <w:t xml:space="preserve">48</w:t>
      </w:r>
      <w:r w:rsidR="001852F3">
        <w:rPr>
          <w:rFonts w:cstheme="minorBidi" w:hAnsiTheme="minorHAnsi" w:eastAsiaTheme="minorHAnsi" w:asciiTheme="minorHAnsi"/>
        </w:rPr>
        <w:t xml:space="preserve">家。数据来源：根据调查资料整理</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3-9</w:t>
      </w:r>
      <w:r>
        <w:t xml:space="preserve">  </w:t>
      </w:r>
      <w:r w:rsidR="001852F3">
        <w:t>兵团农业产业化国家级重点龙头企业产业分布情况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4"/>
        <w:gridCol w:w="6907"/>
      </w:tblGrid>
      <w:tr>
        <w:trPr>
          <w:tblHeader/>
        </w:trPr>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产业分布</w:t>
            </w:r>
          </w:p>
        </w:tc>
        <w:tc>
          <w:tcPr>
            <w:tcW w:w="4048" w:type="pct"/>
            <w:vAlign w:val="center"/>
            <w:tcBorders>
              <w:bottom w:val="single" w:sz="4" w:space="0" w:color="auto"/>
            </w:tcBorders>
          </w:tcPr>
          <w:p w:rsidR="0018722C">
            <w:pPr>
              <w:pStyle w:val="a7"/>
              <w:topLinePunct/>
              <w:ind w:leftChars="0" w:left="0" w:rightChars="0" w:right="0" w:firstLineChars="0" w:firstLine="0"/>
              <w:spacing w:line="240" w:lineRule="atLeast"/>
            </w:pPr>
            <w:r>
              <w:t>企</w:t>
            </w:r>
            <w:r w:rsidRPr="00000000">
              <w:tab/>
              <w:t>业</w:t>
            </w:r>
          </w:p>
        </w:tc>
      </w:tr>
      <w:tr>
        <w:tc>
          <w:tcPr>
            <w:tcW w:w="952" w:type="pct"/>
            <w:vAlign w:val="center"/>
          </w:tcPr>
          <w:p w:rsidR="0018722C">
            <w:pPr>
              <w:pStyle w:val="ac"/>
              <w:topLinePunct/>
              <w:ind w:leftChars="0" w:left="0" w:rightChars="0" w:right="0" w:firstLineChars="0" w:firstLine="0"/>
              <w:spacing w:line="240" w:lineRule="atLeast"/>
            </w:pPr>
            <w:r>
              <w:t>棉</w:t>
            </w:r>
            <w:r w:rsidRPr="00000000">
              <w:tab/>
              <w:t>业</w:t>
            </w:r>
          </w:p>
        </w:tc>
        <w:tc>
          <w:tcPr>
            <w:tcW w:w="4048" w:type="pct"/>
            <w:vAlign w:val="center"/>
          </w:tcPr>
          <w:p w:rsidR="0018722C">
            <w:pPr>
              <w:pStyle w:val="ad"/>
              <w:topLinePunct/>
              <w:ind w:leftChars="0" w:left="0" w:rightChars="0" w:right="0" w:firstLineChars="0" w:firstLine="0"/>
              <w:spacing w:line="240" w:lineRule="atLeast"/>
            </w:pPr>
            <w:r>
              <w:t>新农开发、新赛股份、中国彩棉、银河纺织、银隆国际</w:t>
            </w:r>
          </w:p>
        </w:tc>
      </w:tr>
      <w:tr>
        <w:tc>
          <w:tcPr>
            <w:tcW w:w="952" w:type="pct"/>
            <w:vAlign w:val="center"/>
          </w:tcPr>
          <w:p w:rsidR="0018722C">
            <w:pPr>
              <w:pStyle w:val="ac"/>
              <w:topLinePunct/>
              <w:ind w:leftChars="0" w:left="0" w:rightChars="0" w:right="0" w:firstLineChars="0" w:firstLine="0"/>
              <w:spacing w:line="240" w:lineRule="atLeast"/>
            </w:pPr>
            <w:r>
              <w:t>酒</w:t>
            </w:r>
            <w:r w:rsidRPr="00000000">
              <w:tab/>
              <w:t>业</w:t>
            </w:r>
          </w:p>
        </w:tc>
        <w:tc>
          <w:tcPr>
            <w:tcW w:w="4048" w:type="pct"/>
            <w:vAlign w:val="center"/>
          </w:tcPr>
          <w:p w:rsidR="0018722C">
            <w:pPr>
              <w:pStyle w:val="ad"/>
              <w:topLinePunct/>
              <w:ind w:leftChars="0" w:left="0" w:rightChars="0" w:right="0" w:firstLineChars="0" w:firstLine="0"/>
              <w:spacing w:line="240" w:lineRule="atLeast"/>
            </w:pPr>
            <w:r>
              <w:t>中葡股份</w:t>
            </w:r>
            <w:r>
              <w:t>（</w:t>
            </w:r>
            <w:r>
              <w:t>新天国际，2009 年更名</w:t>
            </w:r>
            <w:r>
              <w:t>）</w:t>
            </w:r>
            <w:r>
              <w:t>、伊力特</w:t>
            </w:r>
          </w:p>
        </w:tc>
      </w:tr>
      <w:tr>
        <w:tc>
          <w:tcPr>
            <w:tcW w:w="952" w:type="pct"/>
            <w:vAlign w:val="center"/>
          </w:tcPr>
          <w:p w:rsidR="0018722C">
            <w:pPr>
              <w:pStyle w:val="ac"/>
              <w:topLinePunct/>
              <w:ind w:leftChars="0" w:left="0" w:rightChars="0" w:right="0" w:firstLineChars="0" w:firstLine="0"/>
              <w:spacing w:line="240" w:lineRule="atLeast"/>
            </w:pPr>
            <w:r>
              <w:t>糖</w:t>
            </w:r>
            <w:r w:rsidRPr="00000000">
              <w:tab/>
              <w:t>业</w:t>
            </w:r>
          </w:p>
        </w:tc>
        <w:tc>
          <w:tcPr>
            <w:tcW w:w="4048" w:type="pct"/>
            <w:vAlign w:val="center"/>
          </w:tcPr>
          <w:p w:rsidR="0018722C">
            <w:pPr>
              <w:pStyle w:val="ad"/>
              <w:topLinePunct/>
              <w:ind w:leftChars="0" w:left="0" w:rightChars="0" w:right="0" w:firstLineChars="0" w:firstLine="0"/>
              <w:spacing w:line="240" w:lineRule="atLeast"/>
            </w:pPr>
            <w:r>
              <w:t>春蕾麦芽</w:t>
            </w:r>
          </w:p>
        </w:tc>
      </w:tr>
      <w:tr>
        <w:tc>
          <w:tcPr>
            <w:tcW w:w="952" w:type="pct"/>
            <w:vAlign w:val="center"/>
          </w:tcPr>
          <w:p w:rsidR="0018722C">
            <w:pPr>
              <w:pStyle w:val="ac"/>
              <w:topLinePunct/>
              <w:ind w:leftChars="0" w:left="0" w:rightChars="0" w:right="0" w:firstLineChars="0" w:firstLine="0"/>
              <w:spacing w:line="240" w:lineRule="atLeast"/>
            </w:pPr>
            <w:r>
              <w:t>果蔬业</w:t>
            </w:r>
          </w:p>
        </w:tc>
        <w:tc>
          <w:tcPr>
            <w:tcW w:w="4048" w:type="pct"/>
            <w:vAlign w:val="center"/>
          </w:tcPr>
          <w:p w:rsidR="0018722C">
            <w:pPr>
              <w:pStyle w:val="ad"/>
              <w:topLinePunct/>
              <w:ind w:leftChars="0" w:left="0" w:rightChars="0" w:right="0" w:firstLineChars="0" w:firstLine="0"/>
              <w:spacing w:line="240" w:lineRule="atLeast"/>
            </w:pPr>
            <w:r>
              <w:t>新中基、冠农果茸、昆仑ft枣业</w:t>
            </w:r>
          </w:p>
        </w:tc>
      </w:tr>
      <w:tr>
        <w:tc>
          <w:tcPr>
            <w:tcW w:w="952" w:type="pct"/>
            <w:vAlign w:val="center"/>
          </w:tcPr>
          <w:p w:rsidR="0018722C">
            <w:pPr>
              <w:pStyle w:val="ac"/>
              <w:topLinePunct/>
              <w:ind w:leftChars="0" w:left="0" w:rightChars="0" w:right="0" w:firstLineChars="0" w:firstLine="0"/>
              <w:spacing w:line="240" w:lineRule="atLeast"/>
            </w:pPr>
            <w:r>
              <w:t>畜牧业</w:t>
            </w:r>
          </w:p>
        </w:tc>
        <w:tc>
          <w:tcPr>
            <w:tcW w:w="4048" w:type="pct"/>
            <w:vAlign w:val="center"/>
          </w:tcPr>
          <w:p w:rsidR="0018722C">
            <w:pPr>
              <w:pStyle w:val="ad"/>
              <w:topLinePunct/>
              <w:ind w:leftChars="0" w:left="0" w:rightChars="0" w:right="0" w:firstLineChars="0" w:firstLine="0"/>
              <w:spacing w:line="240" w:lineRule="atLeast"/>
            </w:pPr>
            <w:r>
              <w:t>天康畜牧、西部牧业</w:t>
            </w:r>
          </w:p>
        </w:tc>
      </w:tr>
      <w:tr>
        <w:tc>
          <w:tcPr>
            <w:tcW w:w="952" w:type="pct"/>
            <w:vAlign w:val="center"/>
            <w:tcBorders>
              <w:top w:val="single" w:sz="4" w:space="0" w:color="auto"/>
            </w:tcBorders>
          </w:tcPr>
          <w:p w:rsidR="0018722C">
            <w:pPr>
              <w:pStyle w:val="ac"/>
              <w:topLinePunct/>
              <w:ind w:leftChars="0" w:left="0" w:rightChars="0" w:right="0" w:firstLineChars="0" w:firstLine="0"/>
              <w:spacing w:line="240" w:lineRule="atLeast"/>
            </w:pPr>
            <w:r>
              <w:t>种子业</w:t>
            </w:r>
          </w:p>
        </w:tc>
        <w:tc>
          <w:tcPr>
            <w:tcW w:w="4048" w:type="pct"/>
            <w:vAlign w:val="center"/>
            <w:tcBorders>
              <w:top w:val="single" w:sz="4" w:space="0" w:color="auto"/>
            </w:tcBorders>
          </w:tcPr>
          <w:p w:rsidR="0018722C">
            <w:pPr>
              <w:pStyle w:val="ad"/>
              <w:topLinePunct/>
              <w:ind w:leftChars="0" w:left="0" w:rightChars="0" w:right="0" w:firstLineChars="0" w:firstLine="0"/>
              <w:spacing w:line="240" w:lineRule="atLeast"/>
            </w:pPr>
            <w:r>
              <w:t>塔河种业、康地种业</w:t>
            </w:r>
          </w:p>
        </w:tc>
      </w:tr>
    </w:tbl>
    <w:p w:rsidR="0018722C">
      <w:pPr>
        <w:pStyle w:val="aff3"/>
        <w:topLinePunct/>
      </w:pPr>
      <w:r>
        <w:rPr>
          <w:kern w:val="2"/>
          <w:sz w:val="18"/>
          <w:szCs w:val="22"/>
          <w:rFonts w:cstheme="minorBidi" w:hAnsiTheme="minorHAnsi" w:eastAsiaTheme="minorHAnsi" w:asciiTheme="minorHAnsi"/>
        </w:rPr>
        <w:t>数据来源：根据调查资料整理</w:t>
      </w:r>
    </w:p>
    <w:p w:rsidR="0018722C">
      <w:pPr>
        <w:topLinePunct/>
      </w:pPr>
      <w:r>
        <w:t>近些年，兵团各级领导进一步加大对龙头企业的扶持力度，重视龙头企业的</w:t>
      </w:r>
      <w:r>
        <w:t>培育和发展，已初步形成以师、团场农业产业化龙头企业及农产品加工企业为集</w:t>
      </w:r>
      <w:r>
        <w:t>群，兵团级农业产业化重点龙头企业为骨干，国家级农业产业化重点龙头企业为</w:t>
      </w:r>
      <w:r>
        <w:t>核心的农业产业化发展格局。</w:t>
      </w:r>
      <w:r>
        <w:t>2011</w:t>
      </w:r>
      <w:r/>
      <w:r w:rsidR="001852F3">
        <w:t xml:space="preserve">年，农业产业化重点龙头企业达到</w:t>
      </w:r>
      <w:r>
        <w:t>69</w:t>
      </w:r>
      <w:r/>
      <w:r w:rsidR="001852F3">
        <w:t xml:space="preserve">户，其中国家级重点龙头企业</w:t>
      </w:r>
      <w:r w:rsidR="001852F3">
        <w:t xml:space="preserve">15</w:t>
      </w:r>
      <w:r/>
      <w:r w:rsidR="001852F3">
        <w:t xml:space="preserve">户，占的比重为</w:t>
      </w:r>
      <w:r>
        <w:t>21</w:t>
      </w:r>
      <w:r>
        <w:t>.</w:t>
      </w:r>
      <w:r>
        <w:t>75%；兵团级重点龙头企业</w:t>
      </w:r>
      <w:r w:rsidR="001852F3">
        <w:t xml:space="preserve">54</w:t>
      </w:r>
      <w:r>
        <w:t>户，占的比重为</w:t>
      </w:r>
      <w:r>
        <w:t>78</w:t>
      </w:r>
      <w:r>
        <w:t>.</w:t>
      </w:r>
      <w:r>
        <w:t>26%。十五户国家级重点龙头企业之中，棉业农产品加工</w:t>
      </w:r>
      <w:r>
        <w:t>企</w:t>
      </w:r>
    </w:p>
    <w:p w:rsidR="0018722C">
      <w:pPr>
        <w:topLinePunct/>
      </w:pPr>
      <w:r>
        <w:t>业有</w:t>
      </w:r>
      <w:r>
        <w:t>5</w:t>
      </w:r>
      <w:r/>
      <w:r w:rsidR="001852F3">
        <w:t xml:space="preserve">户，果蔬业有</w:t>
      </w:r>
      <w:r>
        <w:t>3</w:t>
      </w:r>
      <w:r/>
      <w:r w:rsidR="001852F3">
        <w:t xml:space="preserve">户，酒业、畜牧业和种子业龙头企业分别各占</w:t>
      </w:r>
      <w:r>
        <w:t>2</w:t>
      </w:r>
      <w:r/>
      <w:r w:rsidR="001852F3">
        <w:t xml:space="preserve">户，糖业</w:t>
      </w:r>
    </w:p>
    <w:p w:rsidR="0018722C">
      <w:pPr>
        <w:topLinePunct/>
      </w:pPr>
      <w:r>
        <w:t>仅有</w:t>
      </w:r>
      <w:r>
        <w:t>1</w:t>
      </w:r>
      <w:r/>
      <w:r w:rsidR="001852F3">
        <w:t xml:space="preserve">户，区域经济与产业发展极为不平衡、不协调。由此可见，兵团农业产业</w:t>
      </w:r>
      <w:r>
        <w:t>化重点龙头企业的数量很少、经营规模不大，特别是缺少具有一定实力和规模的</w:t>
      </w:r>
      <w:r>
        <w:t>大企业，大多是一些以原料或简单初加工产品销售为主的企业，核心竞争力及辐</w:t>
      </w:r>
      <w:r>
        <w:t>射带动力不强，市场竞争能力较弱，精深加工程度低，产品质量和档次不高，与兵团组织化程度高、集团化特征显著的地位不相适应。</w:t>
      </w:r>
    </w:p>
    <w:p w:rsidR="0018722C">
      <w:pPr>
        <w:pStyle w:val="Heading2"/>
        <w:topLinePunct/>
        <w:ind w:left="171" w:hangingChars="171" w:hanging="171"/>
      </w:pPr>
      <w:bookmarkStart w:id="845080" w:name="_Toc686845080"/>
      <w:bookmarkStart w:name="3.3 农业产业化龙头企业竞争力构成要素分析 " w:id="84"/>
      <w:bookmarkEnd w:id="84"/>
      <w:r>
        <w:t>3.3</w:t>
      </w:r>
      <w:r>
        <w:t xml:space="preserve"> </w:t>
      </w:r>
      <w:r/>
      <w:bookmarkStart w:name="_bookmark36" w:id="85"/>
      <w:bookmarkEnd w:id="85"/>
      <w:r/>
      <w:bookmarkStart w:name="_bookmark36" w:id="86"/>
      <w:bookmarkEnd w:id="86"/>
      <w:r>
        <w:t>农业产业化龙头企业竞争力构成要素分析</w:t>
      </w:r>
      <w:bookmarkEnd w:id="845080"/>
    </w:p>
    <w:p w:rsidR="0018722C">
      <w:pPr>
        <w:topLinePunct/>
      </w:pPr>
      <w:r>
        <w:t>龙头企业的竞争力来自其在生产发展过程中所形成的独特的、具有一定优势</w:t>
      </w:r>
      <w:r>
        <w:t>的能力，这种能力是企业实现可持续发展的关键，它依赖于企业自身所具有的禀赋资源，还取决于企业在生产、营销和技术等不同环节的综合能力情况。</w:t>
      </w:r>
    </w:p>
    <w:p w:rsidR="0018722C">
      <w:pPr>
        <w:pStyle w:val="Heading3"/>
        <w:topLinePunct/>
        <w:ind w:left="200" w:hangingChars="200" w:hanging="200"/>
      </w:pPr>
      <w:bookmarkStart w:id="845081" w:name="_Toc686845081"/>
      <w:bookmarkStart w:name="_bookmark37" w:id="87"/>
      <w:bookmarkEnd w:id="87"/>
      <w:r>
        <w:t>3.3.1</w:t>
      </w:r>
      <w:r>
        <w:t xml:space="preserve"> </w:t>
      </w:r>
      <w:bookmarkStart w:name="_bookmark37" w:id="88"/>
      <w:bookmarkEnd w:id="88"/>
      <w:r>
        <w:t>资源禀赋状况</w:t>
      </w:r>
      <w:bookmarkEnd w:id="845081"/>
    </w:p>
    <w:p w:rsidR="0018722C">
      <w:pPr>
        <w:topLinePunct/>
      </w:pPr>
      <w:r>
        <w:t>新疆地处欧亚交汇要冲，东西方动植物品种在此交汇，加上多样与独特的自然地理条件，资源十分丰富。新疆地区温带作物齐全，粮食作物以水稻、小麦、玉米为主。自治区大部分地区均可种植大豆、豌豆、大麦、红薯、胡豆等杂粮。</w:t>
      </w:r>
      <w:r>
        <w:t>新疆耕地相对丰富，更有荒漠绿洲的生态条件，易实现种植品种科学区划和安全隔离，达到“一个绿洲一个品种”的理想布局。素有“新疆粮仓”之称的伊犁河谷，水土丰沃。农一师“天ft雪”大米质细味香，洁如玑珠。还种植了向日葵、啤酒花、薰衣草、棉花、甜菜、油菜、胡麻、烟叶、药材等经济作物。兵团的棉</w:t>
      </w:r>
      <w:r>
        <w:t>花单产和人均占有量居全国第一。居全国农垦之首位的有番茄酱的产量、陆地棉、</w:t>
      </w:r>
      <w:r>
        <w:t>长绒棉和彩棉、啤酒花、甜菜、油料作物的质量。丰富的农业资源为兵团农业产业化龙头企业的生产打下了坚实的基础。</w:t>
      </w:r>
    </w:p>
    <w:p w:rsidR="0018722C">
      <w:pPr>
        <w:pStyle w:val="Heading3"/>
        <w:topLinePunct/>
        <w:ind w:left="200" w:hangingChars="200" w:hanging="200"/>
      </w:pPr>
      <w:bookmarkStart w:id="845082" w:name="_Toc686845082"/>
      <w:bookmarkStart w:name="_bookmark38" w:id="89"/>
      <w:bookmarkEnd w:id="89"/>
      <w:r>
        <w:t>3.3.2</w:t>
      </w:r>
      <w:r>
        <w:t xml:space="preserve"> </w:t>
      </w:r>
      <w:bookmarkStart w:name="_bookmark38" w:id="90"/>
      <w:bookmarkEnd w:id="90"/>
      <w:r>
        <w:t>企业的经营规模</w:t>
      </w:r>
      <w:bookmarkEnd w:id="845082"/>
    </w:p>
    <w:p w:rsidR="0018722C">
      <w:pPr>
        <w:topLinePunct/>
      </w:pPr>
      <w:r>
        <w:t>农业龙头企业的经营规模的大小对企业经营效益的好坏产生很重要的影响。具有较大规模的农业龙头企业才能带动更多的农户参与到市场中，从而发挥农业生产的规模化、集团化效应。</w:t>
      </w:r>
      <w:r w:rsidR="001852F3">
        <w:t xml:space="preserve">2006</w:t>
      </w:r>
      <w:r w:rsidR="001852F3">
        <w:t xml:space="preserve">年，兵团</w:t>
      </w:r>
      <w:r w:rsidR="001852F3">
        <w:t xml:space="preserve">51</w:t>
      </w:r>
      <w:r w:rsidR="001852F3">
        <w:t xml:space="preserve">家农业重点龙头企业拥有固</w:t>
      </w:r>
      <w:r w:rsidR="001852F3">
        <w:t>定</w:t>
      </w:r>
    </w:p>
    <w:p w:rsidR="0018722C">
      <w:pPr>
        <w:topLinePunct/>
      </w:pPr>
      <w:r>
        <w:t>资产总额</w:t>
      </w:r>
      <w:r>
        <w:t>89</w:t>
      </w:r>
      <w:r>
        <w:t>.</w:t>
      </w:r>
      <w:r>
        <w:t>33</w:t>
      </w:r>
      <w:r/>
      <w:r w:rsidR="001852F3">
        <w:t xml:space="preserve">亿元，年销售收入</w:t>
      </w:r>
      <w:r>
        <w:t>195</w:t>
      </w:r>
      <w:r>
        <w:t>.</w:t>
      </w:r>
      <w:r>
        <w:t>54</w:t>
      </w:r>
      <w:r/>
      <w:r w:rsidR="001852F3">
        <w:t xml:space="preserve">亿元，带动农户</w:t>
      </w:r>
      <w:r>
        <w:t>64</w:t>
      </w:r>
      <w:r/>
      <w:r w:rsidR="001852F3">
        <w:t xml:space="preserve">万，户均参与产业</w:t>
      </w:r>
    </w:p>
    <w:p w:rsidR="0018722C">
      <w:pPr>
        <w:topLinePunct/>
      </w:pPr>
      <w:r>
        <w:t>化经营收入</w:t>
      </w:r>
      <w:r>
        <w:t>1800</w:t>
      </w:r>
      <w:r/>
      <w:r w:rsidR="001852F3">
        <w:t xml:space="preserve">元</w:t>
      </w:r>
      <w:r>
        <w:t>/</w:t>
      </w:r>
      <w:r>
        <w:t>户。到</w:t>
      </w:r>
      <w:r>
        <w:t>2011</w:t>
      </w:r>
      <w:r/>
      <w:r w:rsidR="001852F3">
        <w:t xml:space="preserve">年，兵团</w:t>
      </w:r>
      <w:r>
        <w:t>69</w:t>
      </w:r>
      <w:r/>
      <w:r w:rsidR="001852F3">
        <w:t xml:space="preserve">家重点龙头企业的固定资产总额达</w:t>
      </w:r>
    </w:p>
    <w:p w:rsidR="0018722C">
      <w:pPr>
        <w:topLinePunct/>
      </w:pPr>
      <w:r>
        <w:t>到</w:t>
      </w:r>
      <w:r>
        <w:t>140</w:t>
      </w:r>
      <w:r/>
      <w:r w:rsidR="001852F3">
        <w:t xml:space="preserve">亿元，年销售收入</w:t>
      </w:r>
      <w:r>
        <w:t>363</w:t>
      </w:r>
      <w:r/>
      <w:r w:rsidR="001852F3">
        <w:t xml:space="preserve">亿元，带动农户</w:t>
      </w:r>
      <w:r>
        <w:t>42</w:t>
      </w:r>
      <w:r/>
      <w:r w:rsidR="001852F3">
        <w:t xml:space="preserve">万户，户均参与产业化经营收</w:t>
      </w:r>
    </w:p>
    <w:p w:rsidR="0018722C">
      <w:pPr>
        <w:topLinePunct/>
      </w:pPr>
      <w:r>
        <w:t>入高达</w:t>
      </w:r>
      <w:r>
        <w:t>5850</w:t>
      </w:r>
      <w:r/>
      <w:r w:rsidR="001852F3">
        <w:t xml:space="preserve">元</w:t>
      </w:r>
      <w:r>
        <w:t>/</w:t>
      </w:r>
      <w:r>
        <w:t>户。与</w:t>
      </w:r>
      <w:r>
        <w:t>2006</w:t>
      </w:r>
      <w:r/>
      <w:r w:rsidR="001852F3">
        <w:t xml:space="preserve">年相比，兵团农业龙头企业固定资产总额增长</w:t>
      </w:r>
      <w:r>
        <w:t>56</w:t>
      </w:r>
      <w:r>
        <w:t>.</w:t>
      </w:r>
      <w:r>
        <w:t>7%，</w:t>
      </w:r>
      <w:r>
        <w:t>年销售收入增长</w:t>
      </w:r>
      <w:r>
        <w:t>85</w:t>
      </w:r>
      <w:r>
        <w:t>.</w:t>
      </w:r>
      <w:r>
        <w:t>64%，这说明兵团农业龙头企业在激烈的市场竞争中快速发展，企业的自身规模和实力得到不断的增强。</w:t>
      </w:r>
    </w:p>
    <w:p w:rsidR="0018722C">
      <w:pPr>
        <w:pStyle w:val="Heading3"/>
        <w:topLinePunct/>
        <w:ind w:left="200" w:hangingChars="200" w:hanging="200"/>
      </w:pPr>
      <w:bookmarkStart w:id="845083" w:name="_Toc686845083"/>
      <w:bookmarkStart w:name="_bookmark39" w:id="91"/>
      <w:bookmarkEnd w:id="91"/>
      <w:r>
        <w:t>3.3.3</w:t>
      </w:r>
      <w:r>
        <w:t xml:space="preserve"> </w:t>
      </w:r>
      <w:bookmarkStart w:name="_bookmark39" w:id="92"/>
      <w:bookmarkEnd w:id="92"/>
      <w:r>
        <w:t>农户与农副产品基地</w:t>
      </w:r>
      <w:bookmarkEnd w:id="845083"/>
    </w:p>
    <w:p w:rsidR="0018722C">
      <w:pPr>
        <w:topLinePunct/>
      </w:pPr>
      <w:r>
        <w:t>在龙头企业的经营和生产中，农户和基地起着至关重要的作用。龙头企业要</w:t>
      </w:r>
      <w:r>
        <w:t>想在广阔的市场竞争中站稳脚跟、获取较大利润，就必须生产出在竞争力方面强</w:t>
      </w:r>
      <w:r>
        <w:t>于对手的优质产品，而广大的农户和优质的原料生产基地就是其坚强的后盾和</w:t>
      </w:r>
      <w:r>
        <w:t>基</w:t>
      </w:r>
    </w:p>
    <w:p w:rsidR="0018722C">
      <w:pPr>
        <w:topLinePunct/>
      </w:pPr>
      <w:r>
        <w:t>础。至</w:t>
      </w:r>
      <w:r w:rsidR="001852F3">
        <w:t xml:space="preserve">2011</w:t>
      </w:r>
      <w:r w:rsidR="001852F3">
        <w:t xml:space="preserve">年，兵团以棉花、粮食、油糖、番茄、牛羊肉和饲草料等为重点的</w:t>
      </w:r>
    </w:p>
    <w:p w:rsidR="0018722C">
      <w:pPr>
        <w:topLinePunct/>
      </w:pPr>
      <w:r>
        <w:t>10</w:t>
      </w:r>
      <w:r/>
      <w:r w:rsidR="001852F3">
        <w:t xml:space="preserve">大特色农产品生产基地格局已经形成</w:t>
      </w:r>
      <w:r>
        <w:rPr>
          <w:rFonts w:hint="eastAsia"/>
        </w:rPr>
        <w:t>，</w:t>
      </w:r>
      <w:r>
        <w:t>基地建设规模化、专业化水平不断提高，基本能满足重点龙头企业加工原料的正常稳定供应。</w:t>
      </w:r>
    </w:p>
    <w:p w:rsidR="0018722C">
      <w:pPr>
        <w:pStyle w:val="Heading3"/>
        <w:topLinePunct/>
        <w:ind w:left="200" w:hangingChars="200" w:hanging="200"/>
      </w:pPr>
      <w:bookmarkStart w:id="845084" w:name="_Toc686845084"/>
      <w:bookmarkStart w:name="_bookmark40" w:id="93"/>
      <w:bookmarkEnd w:id="93"/>
      <w:r>
        <w:t>3.3.4</w:t>
      </w:r>
      <w:r>
        <w:t xml:space="preserve"> </w:t>
      </w:r>
      <w:bookmarkStart w:name="_bookmark40" w:id="94"/>
      <w:bookmarkEnd w:id="94"/>
      <w:r>
        <w:t>产品的质量及品牌</w:t>
      </w:r>
      <w:bookmarkEnd w:id="845084"/>
    </w:p>
    <w:p w:rsidR="0018722C">
      <w:pPr>
        <w:topLinePunct/>
      </w:pPr>
      <w:r>
        <w:t>农业龙头企业要想具有持续强劲的市场竞争力，占据更大的市场份额，就必</w:t>
      </w:r>
      <w:r>
        <w:t>须要生产出质量优等的核心产品。该产品无论是在技术含量、知名度和品牌形象</w:t>
      </w:r>
      <w:r>
        <w:t>等方面的优势，都要强于其竞争对手。</w:t>
      </w:r>
      <w:r>
        <w:t>近年</w:t>
      </w:r>
      <w:r>
        <w:t>来，随着兵团农产品质量的不断提高</w:t>
      </w:r>
      <w:r>
        <w:t>，</w:t>
      </w:r>
    </w:p>
    <w:p w:rsidR="0018722C">
      <w:pPr>
        <w:topLinePunct/>
      </w:pPr>
      <w:r>
        <w:t>“无公害、绿色、有机食品”基地建设认证取得显著成效。2011</w:t>
      </w:r>
      <w:r/>
      <w:r w:rsidR="001852F3">
        <w:t xml:space="preserve">年，兵团已有北疆红提、68</w:t>
      </w:r>
      <w:r/>
      <w:r w:rsidR="001852F3">
        <w:t xml:space="preserve">团、绿翔牧业、天康生物、金果科技等六家单位成为农业部质量</w:t>
      </w:r>
      <w:r>
        <w:t>追溯项目实施单位。通过项目建设，实现了“农业生产有记录、产品流向可跟踪、</w:t>
      </w:r>
      <w:r>
        <w:t>销售信息可查询、安全质量可追溯”的目标。兵团</w:t>
      </w:r>
      <w:r>
        <w:t>54</w:t>
      </w:r>
      <w:r/>
      <w:r w:rsidR="001852F3">
        <w:t xml:space="preserve">个农产品被评为中国和新</w:t>
      </w:r>
      <w:r>
        <w:t>疆名牌产品或驰名商标，兵团农业龙头企业的产品销售市场不断的向外扩展，绝</w:t>
      </w:r>
      <w:r>
        <w:t>大部分的企业产品已扩展到省外市场，中基实业、中信国安、冠农股份等企业的产品远销欧美、日本、东南亚，抢占国际市场。</w:t>
      </w:r>
    </w:p>
    <w:p w:rsidR="0018722C">
      <w:pPr>
        <w:pStyle w:val="Heading3"/>
        <w:topLinePunct/>
        <w:ind w:left="200" w:hangingChars="200" w:hanging="200"/>
      </w:pPr>
      <w:bookmarkStart w:id="845085" w:name="_Toc686845085"/>
      <w:bookmarkStart w:name="_bookmark41" w:id="95"/>
      <w:bookmarkEnd w:id="95"/>
      <w:r>
        <w:t>3.3.5</w:t>
      </w:r>
      <w:r>
        <w:t xml:space="preserve"> </w:t>
      </w:r>
      <w:bookmarkStart w:name="_bookmark41" w:id="96"/>
      <w:bookmarkEnd w:id="96"/>
      <w:r>
        <w:t>科技创新能力</w:t>
      </w:r>
      <w:bookmarkEnd w:id="845085"/>
    </w:p>
    <w:p w:rsidR="0018722C">
      <w:pPr>
        <w:topLinePunct/>
      </w:pPr>
      <w:r>
        <w:t>培植与发展壮大龙头企业的强大动力和重要支撑就是实现科技的推广和科</w:t>
      </w:r>
      <w:r>
        <w:t>技水平创新。科技创新水平是决定龙头企业竞争力强弱的重要指标，农业产业化</w:t>
      </w:r>
      <w:r>
        <w:t>龙头企业要加大技术研发资金、引进高水准科技人才，向现代化的高新技术企业</w:t>
      </w:r>
      <w:r>
        <w:t>方向发展，才能不断提高其市场竞争力。目前，兵团很多农业产业化龙头企业由</w:t>
      </w:r>
      <w:r>
        <w:t>于受传统管理经营观念的束缚，科技创新意识还不强，重视程度不够，很多企业</w:t>
      </w:r>
      <w:r>
        <w:t>没有自己独立的研发部门，没有设立专项科技创新基金，科技创新奖励机制不明确，造成新产品的开发以及新设备、新工艺、新技术的引进和更新改造举步维艰，</w:t>
      </w:r>
      <w:r>
        <w:t>结果就是产品科技含量不高，质量档次低，既影响企业市场竞争力的提高，也制约龙头企业带头作用的发挥。</w:t>
      </w:r>
      <w:r>
        <w:t>近年</w:t>
      </w:r>
      <w:r>
        <w:t>来，在兵团领导的关心支持下，兵团本级科级</w:t>
      </w:r>
      <w:r>
        <w:t>三项经费每年都按</w:t>
      </w:r>
      <w:r>
        <w:t>15%</w:t>
      </w:r>
      <w:r>
        <w:t>幅度递增。通过扶持重点企业研发中心的田间建设，帮助</w:t>
      </w:r>
      <w:r>
        <w:t>重点企业形成有特色的研发中心，搭建“上游连院校，下游接市场”，产学研优</w:t>
      </w:r>
      <w:r>
        <w:t>势有效结合的技术创新平台。目前看来，兵团科技人才队伍数量不足、层次不高、结构不合理的问题比较突出。</w:t>
      </w:r>
    </w:p>
    <w:p w:rsidR="0018722C">
      <w:pPr>
        <w:pStyle w:val="a8"/>
        <w:topLinePunct/>
      </w:pPr>
      <w:r>
        <w:rPr>
          <w:rFonts w:ascii="黑体" w:eastAsia="黑体" w:hint="eastAsia"/>
        </w:rPr>
        <w:t>表3-10</w:t>
      </w:r>
      <w:r>
        <w:t xml:space="preserve">  </w:t>
      </w:r>
      <w:r w:rsidRPr="00DB64CE">
        <w:rPr>
          <w:rFonts w:ascii="黑体" w:eastAsia="黑体" w:hint="eastAsia"/>
        </w:rPr>
        <w:t>部分典型企业技术研发人员比例构成</w:t>
      </w:r>
    </w:p>
    <w:p w:rsidR="0018722C">
      <w:pPr>
        <w:pStyle w:val="aff7"/>
        <w:topLinePunct/>
      </w:pPr>
      <w:r>
        <w:rPr>
          <w:rFonts w:ascii="黑体"/>
          <w:sz w:val="20"/>
        </w:rPr>
        <w:drawing>
          <wp:inline distT="0" distB="0" distL="0" distR="0">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589990" cy="2749296"/>
                    </a:xfrm>
                    <a:prstGeom prst="rect">
                      <a:avLst/>
                    </a:prstGeom>
                  </pic:spPr>
                </pic:pic>
              </a:graphicData>
            </a:graphic>
          </wp:inline>
        </w:drawing>
      </w:r>
      <w:r/>
    </w:p>
    <w:p w:rsidR="0018722C">
      <w:pPr>
        <w:pStyle w:val="affff1"/>
        <w:topLinePunct/>
      </w:pPr>
      <w:r>
        <w:t>2010</w:t>
      </w:r>
      <w:r/>
      <w:r w:rsidR="001852F3">
        <w:t xml:space="preserve">年，新中基的企业职工总人数为</w:t>
      </w:r>
      <w:r>
        <w:t>2723</w:t>
      </w:r>
      <w:r/>
      <w:r w:rsidR="001852F3">
        <w:t xml:space="preserve">人，技术研发人员有</w:t>
      </w:r>
      <w:r>
        <w:t>270</w:t>
      </w:r>
      <w:r/>
      <w:r w:rsidR="001852F3">
        <w:t xml:space="preserve">人，占</w:t>
      </w:r>
    </w:p>
    <w:p w:rsidR="0018722C">
      <w:pPr>
        <w:topLinePunct/>
      </w:pPr>
      <w:r>
        <w:t>的比重为</w:t>
      </w:r>
      <w:r>
        <w:t>9</w:t>
      </w:r>
      <w:r>
        <w:t>.</w:t>
      </w:r>
      <w:r>
        <w:t>9%</w:t>
      </w:r>
      <w:r>
        <w:t>；天康生物的企业职工总人数为</w:t>
      </w:r>
      <w:r>
        <w:t>1957</w:t>
      </w:r>
      <w:r/>
      <w:r w:rsidR="001852F3">
        <w:t xml:space="preserve">人，技术研发人员有</w:t>
      </w:r>
      <w:r>
        <w:t>319</w:t>
      </w:r>
      <w:r/>
      <w:r w:rsidR="001852F3">
        <w:t xml:space="preserve">人，</w:t>
      </w:r>
      <w:r>
        <w:t>占的比重为</w:t>
      </w:r>
      <w:r>
        <w:t>16</w:t>
      </w:r>
      <w:r>
        <w:t>.</w:t>
      </w:r>
      <w:r>
        <w:t>3%。这表明，企业的技术研发水平还有待提高。</w:t>
      </w:r>
    </w:p>
    <w:p w:rsidR="0018722C">
      <w:pPr>
        <w:pStyle w:val="Heading3"/>
        <w:topLinePunct/>
        <w:ind w:left="200" w:hangingChars="200" w:hanging="200"/>
      </w:pPr>
      <w:bookmarkStart w:id="845086" w:name="_Toc686845086"/>
      <w:bookmarkStart w:name="_bookmark42" w:id="97"/>
      <w:bookmarkEnd w:id="97"/>
      <w:r>
        <w:t>3.3.6</w:t>
      </w:r>
      <w:r>
        <w:t xml:space="preserve"> </w:t>
      </w:r>
      <w:bookmarkStart w:name="_bookmark42" w:id="98"/>
      <w:bookmarkEnd w:id="98"/>
      <w:r>
        <w:t>人力资源管理能力</w:t>
      </w:r>
      <w:bookmarkEnd w:id="845086"/>
    </w:p>
    <w:p w:rsidR="0018722C">
      <w:pPr>
        <w:topLinePunct/>
      </w:pPr>
      <w:r>
        <w:t>评价农业龙头企业的经营与管理是否成功，首先要看人，尤其是高水平管理人才与技术研发队伍，农业龙头企业只有不断的引进高素质人才，吸收新知识、研发新技术，才会获得不断的进步与长足的发展。</w:t>
      </w:r>
    </w:p>
    <w:p w:rsidR="0018722C">
      <w:pPr>
        <w:topLinePunct/>
      </w:pPr>
      <w:r>
        <w:t>①职工的素质构成。随着企业规模的不断扩大，企业对科技人员需求也在增</w:t>
      </w:r>
      <w:r>
        <w:t>长，但是职工总数增加的速度远远地大于技术人员增长的速度。这说明，随着企</w:t>
      </w:r>
      <w:r>
        <w:t>业规模的扩张，员工人数的不断增加，企业高学历高素质人才却很匮乏，急需补充，总体看来，兵团农业龙头企业职工的平均素质不高。</w:t>
      </w:r>
    </w:p>
    <w:p w:rsidR="0018722C">
      <w:pPr>
        <w:topLinePunct/>
      </w:pPr>
      <w:r>
        <w:t>②职工的培训。龙头企业属于劳动密集型企业的一种，它的生产离不开大量</w:t>
      </w:r>
      <w:r>
        <w:t>的劳动力，经营效益的好坏取决于劳动生产率的高低，而劳动生产率又是由员工</w:t>
      </w:r>
      <w:r>
        <w:t>是否熟练掌握的技术和技能的程度所决定的。因此，加强对职工的技能培训就是</w:t>
      </w:r>
      <w:r>
        <w:t>企业提高员工的整体素质和全员劳动生产率的重要方法。目前，在兵团大多数的</w:t>
      </w:r>
      <w:r>
        <w:t>农业龙头企业中，没有形成稳定的员工培训机制，培训质量不高，从而导致培训对员工没有起到积极的作用。</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3-11</w:t>
      </w:r>
      <w:r>
        <w:t xml:space="preserve">  </w:t>
      </w:r>
      <w:r w:rsidR="001852F3">
        <w:t>部分典型企业员工的素质构成</w:t>
      </w:r>
    </w:p>
    <w:p w:rsidR="0018722C">
      <w:pPr>
        <w:pStyle w:val="aff7"/>
        <w:topLinePunct/>
      </w:pPr>
      <w:r>
        <w:rPr>
          <w:rFonts w:ascii="黑体"/>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4589990" cy="2749296"/>
                    </a:xfrm>
                    <a:prstGeom prst="rect">
                      <a:avLst/>
                    </a:prstGeom>
                  </pic:spPr>
                </pic:pic>
              </a:graphicData>
            </a:graphic>
          </wp:inline>
        </w:drawing>
      </w:r>
      <w:r/>
    </w:p>
    <w:p w:rsidR="0018722C">
      <w:pPr>
        <w:topLinePunct/>
      </w:pPr>
      <w:r>
        <w:t>③全员劳动生产率。反映了企业员工的综合素质与水平，是企业平均每个员</w:t>
      </w:r>
      <w:r>
        <w:t>工在一定时期内所生产出的工业总产值的真实反映。它是企业经营管理水平、员</w:t>
      </w:r>
      <w:r>
        <w:t>工技术熟练程度和劳动积极性的综合体现，反映了企业的人力资源素质状况。</w:t>
      </w:r>
    </w:p>
    <w:p w:rsidR="0018722C">
      <w:pPr>
        <w:pStyle w:val="a8"/>
        <w:textAlignment w:val="center"/>
        <w:topLinePunct/>
      </w:pPr>
      <w:r>
        <w:drawing>
          <wp:inline>
            <wp:extent cx="4589356"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3" cstate="print"/>
                    <a:stretch>
                      <a:fillRect/>
                    </a:stretch>
                  </pic:blipFill>
                  <pic:spPr>
                    <a:xfrm>
                      <a:off x="0" y="0"/>
                      <a:ext cx="4589356" cy="2749296"/>
                    </a:xfrm>
                    <a:prstGeom prst="rect">
                      <a:avLst/>
                    </a:prstGeom>
                  </pic:spPr>
                </pic:pic>
              </a:graphicData>
            </a:graphic>
          </wp:inline>
        </w:drawing>
      </w:r>
      <w:r>
        <w:rPr>
          <w:rFonts w:ascii="黑体" w:eastAsia="黑体" w:hint="eastAsia"/>
        </w:rPr>
        <w:t>表3-12</w:t>
      </w:r>
      <w:r>
        <w:t xml:space="preserve">  </w:t>
      </w:r>
      <w:r w:rsidRPr="00DB64CE">
        <w:rPr>
          <w:rFonts w:ascii="黑体" w:eastAsia="黑体" w:hint="eastAsia"/>
        </w:rPr>
        <w:t>（2008-2010</w:t>
      </w:r>
      <w:r w:rsidR="001852F3">
        <w:rPr>
          <w:rFonts w:ascii="黑体" w:eastAsia="黑体" w:hint="eastAsia"/>
        </w:rPr>
        <w:t xml:space="preserve">年）各师规模以上工业企业全员劳动Th产率</w:t>
      </w:r>
    </w:p>
    <w:p w:rsidR="0018722C">
      <w:pPr>
        <w:topLinePunct/>
      </w:pPr>
      <w:r>
        <w:t>近三年，兵团各师规模以上工业企业的全员劳动生产率增长速度非常快，进</w:t>
      </w:r>
      <w:r>
        <w:t>一步说明兵团各师规模以上企业的人力资源素质有了很大的改善与提高，但各个</w:t>
      </w:r>
      <w:r>
        <w:t>企业之间的全员劳动生产率还存在很大的差距。这说明兵团还有相当一部分企业</w:t>
      </w:r>
      <w:r>
        <w:t>还存在生产效率、经济效益不高的问题，企业有待提高全体员工的素质，加强引进高技术、高学历人才，加大对员工培训力度等。</w:t>
      </w:r>
    </w:p>
    <w:p w:rsidR="0018722C">
      <w:pPr>
        <w:pStyle w:val="Heading3"/>
        <w:topLinePunct/>
        <w:ind w:left="200" w:hangingChars="200" w:hanging="200"/>
      </w:pPr>
      <w:bookmarkStart w:id="845087" w:name="_Toc686845087"/>
      <w:bookmarkStart w:name="_bookmark43" w:id="99"/>
      <w:bookmarkEnd w:id="99"/>
      <w:r>
        <w:t>3.3.7</w:t>
      </w:r>
      <w:r>
        <w:t xml:space="preserve"> </w:t>
      </w:r>
      <w:bookmarkStart w:name="_bookmark43" w:id="100"/>
      <w:bookmarkEnd w:id="100"/>
      <w:r>
        <w:t>企业的经营机制</w:t>
      </w:r>
      <w:bookmarkEnd w:id="845087"/>
    </w:p>
    <w:p w:rsidR="0018722C">
      <w:pPr>
        <w:topLinePunct/>
      </w:pPr>
      <w:r>
        <w:t>农业龙头企业要想具有强大的企业竞争力，在市场竞争中获胜，取得良好的经济效益</w:t>
      </w:r>
      <w:r>
        <w:rPr>
          <w:rFonts w:hint="eastAsia"/>
        </w:rPr>
        <w:t>，</w:t>
      </w:r>
      <w:r>
        <w:t>就必须和广大农户建立稳定可靠的利益联结机制。龙头企业只有与</w:t>
      </w:r>
      <w:r>
        <w:t>广</w:t>
      </w:r>
    </w:p>
    <w:p w:rsidR="0018722C">
      <w:pPr>
        <w:topLinePunct/>
      </w:pPr>
      <w:r>
        <w:t>大农户合理分享利益、共同分担风险，才能充分调动广大农户的生产积极性，农</w:t>
      </w:r>
      <w:r>
        <w:t>业龙头企业才有生产的动力和活力。归根结底，兵团农业产业化龙头企业与基地、</w:t>
      </w:r>
      <w:r>
        <w:t>农户之间形成的“利益共享、风险共担”的利益联结机制和分配机制，指的是龙</w:t>
      </w:r>
      <w:r>
        <w:t>头企业与团场、农户之间的利益如何进行分配的关系。龙头企业与农户之间通过</w:t>
      </w:r>
      <w:r>
        <w:t>建立合理稳定的利益联接机制，把龙头企业与团场、农户三种市场主体的利益联</w:t>
      </w:r>
      <w:r>
        <w:t>结起来，形成利益共同体，努力实现“分享”、“分赢”，这是农业产业化经营的</w:t>
      </w:r>
      <w:r>
        <w:t>最本质要求，也是推进农业产业化发展的关键所在。兵团还依托特殊的组织优势、经济优势与特色农产品生产基地优势，在坚持家庭联产承包经营的基础上，发展和不断完善订单农业，积极大力推行“龙头企业+基地</w:t>
      </w:r>
      <w:r>
        <w:t>（</w:t>
      </w:r>
      <w:r>
        <w:rPr>
          <w:spacing w:val="-10"/>
        </w:rPr>
        <w:t>团场</w:t>
      </w:r>
      <w:r>
        <w:t>）</w:t>
      </w:r>
      <w:r>
        <w:t>+农户”、“市场+</w:t>
      </w:r>
      <w:r>
        <w:t>基地</w:t>
      </w:r>
      <w:r>
        <w:t>（</w:t>
      </w:r>
      <w:r>
        <w:t>团场</w:t>
      </w:r>
      <w:r>
        <w:t>）</w:t>
      </w:r>
      <w:r>
        <w:t>+农户”等多种农业产业化经营模式，并通过合同契约、合作经营、</w:t>
      </w:r>
      <w:r>
        <w:t>股份制等不同类型的利益联结机制，不断完善农业产业化经营组织及其利益联结机制。</w:t>
      </w:r>
    </w:p>
    <w:p w:rsidR="0018722C">
      <w:pPr>
        <w:pStyle w:val="Heading1"/>
        <w:topLinePunct/>
      </w:pPr>
      <w:bookmarkStart w:id="845088" w:name="_Toc686845088"/>
      <w:bookmarkStart w:name="第四章 兵团农业产业化龙头企业竞争力评价的实证分析 " w:id="101"/>
      <w:bookmarkEnd w:id="101"/>
      <w:r/>
      <w:bookmarkStart w:name="_bookmark44" w:id="102"/>
      <w:bookmarkEnd w:id="102"/>
      <w:r/>
      <w:r>
        <w:t>第四章</w:t>
      </w:r>
      <w:r>
        <w:t xml:space="preserve">  </w:t>
      </w:r>
      <w:r>
        <w:t>兵团农业产业化龙头企业竞争力评价的实证分析</w:t>
      </w:r>
      <w:bookmarkEnd w:id="845088"/>
    </w:p>
    <w:p w:rsidR="0018722C">
      <w:pPr>
        <w:topLinePunct/>
      </w:pPr>
      <w:r>
        <w:t>结合兵团农业产业化龙头企业发展的实际情况与竞争力相关理论，构建符合</w:t>
      </w:r>
      <w:r>
        <w:t>兵团农业产业化龙头企业竞争力评价的指标体系，将有助于了解和掌握龙头企业</w:t>
      </w:r>
      <w:r>
        <w:t>的经营运作、盈利能力、经济效益以及抗风险能力等方面的情况，同时有助于提</w:t>
      </w:r>
      <w:r>
        <w:t>高企业的管理水平，有效地整合利用各种优势资源，为企业决策和发展提供参</w:t>
      </w:r>
      <w:r>
        <w:t>考</w:t>
      </w:r>
    </w:p>
    <w:p w:rsidR="0018722C">
      <w:pPr>
        <w:topLinePunct/>
      </w:pPr>
      <w:r>
        <w:t>和依据。</w:t>
      </w:r>
    </w:p>
    <w:p w:rsidR="0018722C">
      <w:pPr>
        <w:pStyle w:val="Heading2"/>
        <w:topLinePunct/>
        <w:ind w:left="171" w:hangingChars="171" w:hanging="171"/>
      </w:pPr>
      <w:bookmarkStart w:id="845089" w:name="_Toc686845089"/>
      <w:bookmarkStart w:name="4.1农业龙头企业竞争力评价指标体系的构建 " w:id="103"/>
      <w:bookmarkEnd w:id="103"/>
      <w:r>
        <w:t>4.1</w:t>
      </w:r>
      <w:r>
        <w:t xml:space="preserve"> </w:t>
      </w:r>
      <w:r/>
      <w:bookmarkStart w:name="_bookmark45" w:id="104"/>
      <w:bookmarkEnd w:id="104"/>
      <w:r/>
      <w:bookmarkStart w:name="_bookmark45" w:id="105"/>
      <w:bookmarkEnd w:id="105"/>
      <w:r>
        <w:t>农业龙头企业竞争力评价指标体系的构建</w:t>
      </w:r>
      <w:bookmarkEnd w:id="845089"/>
    </w:p>
    <w:p w:rsidR="0018722C">
      <w:pPr>
        <w:pStyle w:val="Heading3"/>
        <w:topLinePunct/>
        <w:ind w:left="200" w:hangingChars="200" w:hanging="200"/>
      </w:pPr>
      <w:bookmarkStart w:id="845090" w:name="_Toc686845090"/>
      <w:bookmarkStart w:name="_bookmark46" w:id="106"/>
      <w:bookmarkEnd w:id="106"/>
      <w:r>
        <w:t>4.1.1</w:t>
      </w:r>
      <w:r>
        <w:t xml:space="preserve"> </w:t>
      </w:r>
      <w:bookmarkStart w:name="_bookmark46" w:id="107"/>
      <w:bookmarkEnd w:id="107"/>
      <w:r>
        <w:t>指标体系设计的基本原则</w:t>
      </w:r>
      <w:bookmarkEnd w:id="845090"/>
    </w:p>
    <w:p w:rsidR="0018722C">
      <w:pPr>
        <w:topLinePunct/>
      </w:pPr>
      <w:r>
        <w:t>企业竞争力评价指标体系的设计主要依据企业竞争力构成要素及其相互的</w:t>
      </w:r>
      <w:r>
        <w:t>平衡关系。要科学准确地评价农业产业化龙头企业的综合竞争力，必须首先建立</w:t>
      </w:r>
      <w:r>
        <w:t>一套能够充分反映企业竞争力状况的指标体系，这些指标之间要具有一定的内在</w:t>
      </w:r>
      <w:r>
        <w:t>联系且互为补充。在建立农业产业化龙头企业竞争力评价指标体系的</w:t>
      </w:r>
      <w:r>
        <w:t>时候</w:t>
      </w:r>
      <w:r>
        <w:t>，应遵循如下几条基本原则：</w:t>
      </w:r>
      <w:r>
        <w:rPr>
          <w:vertAlign w:val="superscript"/>
          /&gt;
        </w:rPr>
        <w:t>[</w:t>
      </w:r>
      <w:r>
        <w:rPr>
          <w:vertAlign w:val="superscript"/>
          /&gt;
        </w:rPr>
        <w:t xml:space="preserve">18</w:t>
      </w:r>
      <w:r>
        <w:rPr>
          <w:vertAlign w:val="superscript"/>
          /&gt;
        </w:rPr>
        <w:t>]</w:t>
      </w:r>
    </w:p>
    <w:p w:rsidR="0018722C">
      <w:pPr>
        <w:topLinePunct/>
      </w:pPr>
      <w:r>
        <w:t>（</w:t>
      </w:r>
      <w:r>
        <w:t>1</w:t>
      </w:r>
      <w:r>
        <w:t>）</w:t>
      </w:r>
      <w:r>
        <w:t>明确的目的性原则。评价指标体系的设计和指标的选取要有明确的目的</w:t>
      </w:r>
      <w:r>
        <w:t>性，我们研究农业产业化龙头企业竞争力提升的目的，就在于了解农业龙头企业</w:t>
      </w:r>
      <w:r>
        <w:t>在经营规模能力、经营运作能力、成长发展能力、抗风险能力等方面的发展状况。</w:t>
      </w:r>
      <w:r>
        <w:t>通过从这些方面综合考察与评价研究龙头企业的竞争力状况，从中发现制约龙头</w:t>
      </w:r>
      <w:r>
        <w:t>企业竞争力提升的薄弱环节与影响因子，并相应地提出改善龙头企业竞争力的对策与建议，最终实现增强农业龙头企业的竞争实力的目的。</w:t>
      </w:r>
    </w:p>
    <w:p w:rsidR="0018722C">
      <w:pPr>
        <w:topLinePunct/>
      </w:pPr>
      <w:r>
        <w:t>（</w:t>
      </w:r>
      <w:r>
        <w:t>2</w:t>
      </w:r>
      <w:r>
        <w:t>）</w:t>
      </w:r>
      <w:r>
        <w:t>科学的合理性原则。评价指标体系的设计和指标的选取要能准确无误地</w:t>
      </w:r>
      <w:r>
        <w:t>反映农业龙头企业竞争力的实际情况，所选取的指标必须科学合理地反映农业龙</w:t>
      </w:r>
      <w:r>
        <w:t>头企业竞争能力，从而表明农业产业化龙头企业经营运行的模式与特点、活动过</w:t>
      </w:r>
      <w:r>
        <w:t>程和市场行为的运行规律。我们要考虑选择能科学反映农业龙头企业竞争力强弱的代表性指标，避免指标之问的交叉和重叠。</w:t>
      </w:r>
    </w:p>
    <w:p w:rsidR="0018722C">
      <w:pPr>
        <w:topLinePunct/>
      </w:pPr>
      <w:r>
        <w:t>（</w:t>
      </w:r>
      <w:r>
        <w:t>3</w:t>
      </w:r>
      <w:r>
        <w:t>）</w:t>
      </w:r>
      <w:r>
        <w:t>系统的综合性原则。竞争力评价指标体系应该完整地、多方面地系统反</w:t>
      </w:r>
      <w:r>
        <w:t>映农业产业化龙头企业的竞争力状况。龙头企业竞争力指标的确定于选取不仅要</w:t>
      </w:r>
      <w:r>
        <w:t>求我们要充分考虑企业的显在竞争力因素，还要考虑企业的潜在竞争力因素，这些因素不仅可以反映企业竞争力的硬指标，还要能反映企业竞争力的软指标。</w:t>
      </w:r>
    </w:p>
    <w:p w:rsidR="0018722C">
      <w:pPr>
        <w:topLinePunct/>
      </w:pPr>
      <w:r>
        <w:t>（</w:t>
      </w:r>
      <w:r>
        <w:t>4</w:t>
      </w:r>
      <w:r>
        <w:t>）</w:t>
      </w:r>
      <w:r>
        <w:t>实用的可比性原则。企业竞争力指标评价体系中的指标应具有可比性与</w:t>
      </w:r>
      <w:r>
        <w:t>实用性，既适合同一区域不同企业间的比较与分析，又适合不同地区间不同企业的相互比较与分析。既适用于不同行业不同企业间的比较与分析</w:t>
      </w:r>
      <w:r>
        <w:rPr>
          <w:rFonts w:hint="eastAsia"/>
        </w:rPr>
        <w:t>，</w:t>
      </w:r>
      <w:r>
        <w:t>也可用于同种行业内不同企业的比较与分析。</w:t>
      </w:r>
    </w:p>
    <w:p w:rsidR="0018722C">
      <w:pPr>
        <w:pStyle w:val="Heading3"/>
        <w:topLinePunct/>
        <w:ind w:left="200" w:hangingChars="200" w:hanging="200"/>
      </w:pPr>
      <w:bookmarkStart w:id="845091" w:name="_Toc686845091"/>
      <w:bookmarkStart w:name="_bookmark47" w:id="108"/>
      <w:bookmarkEnd w:id="108"/>
      <w:r>
        <w:t>4.1.2</w:t>
      </w:r>
      <w:r>
        <w:t xml:space="preserve"> </w:t>
      </w:r>
      <w:bookmarkStart w:name="_bookmark47" w:id="109"/>
      <w:bookmarkEnd w:id="109"/>
      <w:r>
        <w:t>评价指标体系的构建</w:t>
      </w:r>
      <w:bookmarkEnd w:id="845091"/>
    </w:p>
    <w:p w:rsidR="0018722C">
      <w:pPr>
        <w:topLinePunct/>
      </w:pPr>
      <w:r>
        <w:rPr>
          <w:rFonts w:ascii="Calibri" w:eastAsia="Calibri"/>
          <w:rFonts w:ascii="Calibri" w:eastAsia="Calibri"/>
        </w:rPr>
        <w:t>（</w:t>
      </w:r>
      <w:r>
        <w:rPr>
          <w:rFonts w:ascii="Calibri" w:eastAsia="Calibri"/>
        </w:rPr>
        <w:t xml:space="preserve">1</w:t>
      </w:r>
      <w:r>
        <w:rPr>
          <w:rFonts w:ascii="Calibri" w:eastAsia="Calibri"/>
          <w:rFonts w:ascii="Calibri" w:eastAsia="Calibri"/>
        </w:rPr>
        <w:t>）</w:t>
      </w:r>
      <w:r>
        <w:t>评价指标的选取与确定。</w:t>
      </w:r>
    </w:p>
    <w:p w:rsidR="0018722C">
      <w:pPr>
        <w:topLinePunct/>
      </w:pPr>
      <w:r>
        <w:t>根据企业竞争力的概念、要素及相关理论研究，大量参考前人的研究方法，</w:t>
      </w:r>
      <w:r>
        <w:t>借鉴成果，依据上述原则，结合兵团农业产业化龙头企业发展实际情况和调研的</w:t>
      </w:r>
      <w:r>
        <w:t>数据资料、兵团统计年鉴等资料，最终构建一套评价指标体系，包括</w:t>
      </w:r>
      <w:r>
        <w:t>1</w:t>
      </w:r>
      <w:r/>
      <w:r w:rsidR="001852F3">
        <w:t xml:space="preserve">个目标层：</w:t>
      </w:r>
      <w:r w:rsidR="001852F3">
        <w:t xml:space="preserve">农业产业化龙头企业竞争力的评价指标体系，</w:t>
      </w:r>
      <w:r>
        <w:t>4</w:t>
      </w:r>
      <w:r/>
      <w:r w:rsidR="001852F3">
        <w:t xml:space="preserve">个一级指标：企业规模能力、经</w:t>
      </w:r>
      <w:r>
        <w:t>营运作能力、成长发展能力、抗风险能力，相应选取了</w:t>
      </w:r>
      <w:r>
        <w:t>13</w:t>
      </w:r>
      <w:r/>
      <w:r w:rsidR="001852F3">
        <w:t xml:space="preserve">个二级指标。</w:t>
      </w:r>
    </w:p>
    <w:p w:rsidR="0018722C">
      <w:pPr>
        <w:pStyle w:val="a8"/>
        <w:topLinePunct/>
      </w:pPr>
      <w:r>
        <w:rPr>
          <w:rFonts w:ascii="黑体" w:eastAsia="黑体" w:hint="eastAsia"/>
        </w:rPr>
        <w:t>表4-1</w:t>
      </w:r>
      <w:r>
        <w:t xml:space="preserve">  </w:t>
      </w:r>
      <w:r w:rsidRPr="00DB64CE">
        <w:rPr>
          <w:rFonts w:ascii="黑体" w:eastAsia="黑体" w:hint="eastAsia"/>
        </w:rPr>
        <w:t>农业产业化龙头企业竞争力评价指标体系</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8"/>
        <w:gridCol w:w="2301"/>
        <w:gridCol w:w="5574"/>
      </w:tblGrid>
      <w:tr>
        <w:trPr>
          <w:tblHeader/>
        </w:trPr>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一级指标</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二级指标</w:t>
            </w:r>
          </w:p>
        </w:tc>
        <w:tc>
          <w:tcPr>
            <w:tcW w:w="2881" w:type="pct"/>
            <w:vAlign w:val="center"/>
            <w:tcBorders>
              <w:bottom w:val="single" w:sz="4" w:space="0" w:color="auto"/>
            </w:tcBorders>
          </w:tcPr>
          <w:p w:rsidR="0018722C">
            <w:pPr>
              <w:pStyle w:val="a7"/>
              <w:topLinePunct/>
              <w:ind w:leftChars="0" w:left="0" w:rightChars="0" w:right="0" w:firstLineChars="0" w:firstLine="0"/>
              <w:spacing w:line="240" w:lineRule="atLeast"/>
            </w:pPr>
            <w:r>
              <w:t>指标计算方法</w:t>
            </w:r>
          </w:p>
        </w:tc>
      </w:tr>
      <w:tr>
        <w:tc>
          <w:tcPr>
            <w:tcW w:w="929" w:type="pct"/>
            <w:vAlign w:val="center"/>
          </w:tcPr>
          <w:p w:rsidR="0018722C">
            <w:pPr>
              <w:pStyle w:val="ac"/>
              <w:topLinePunct/>
              <w:ind w:leftChars="0" w:left="0" w:rightChars="0" w:right="0" w:firstLineChars="0" w:firstLine="0"/>
              <w:spacing w:line="240" w:lineRule="atLeast"/>
            </w:pPr>
            <w:r>
              <w:t>B1 企业规模能力</w:t>
            </w:r>
          </w:p>
        </w:tc>
        <w:tc>
          <w:tcPr>
            <w:tcW w:w="1189" w:type="pct"/>
            <w:vAlign w:val="center"/>
          </w:tcPr>
          <w:p w:rsidR="0018722C">
            <w:pPr>
              <w:pStyle w:val="a5"/>
              <w:topLinePunct/>
              <w:ind w:leftChars="0" w:left="0" w:rightChars="0" w:right="0" w:firstLineChars="0" w:firstLine="0"/>
              <w:spacing w:line="240" w:lineRule="atLeast"/>
            </w:pPr>
            <w:r>
              <w:t>X1 资产合计</w:t>
            </w:r>
          </w:p>
        </w:tc>
        <w:tc>
          <w:tcPr>
            <w:tcW w:w="2881" w:type="pct"/>
            <w:vAlign w:val="center"/>
          </w:tcPr>
          <w:p w:rsidR="0018722C">
            <w:pPr>
              <w:pStyle w:val="ad"/>
              <w:topLinePunct/>
              <w:ind w:leftChars="0" w:left="0" w:rightChars="0" w:right="0" w:firstLineChars="0" w:firstLine="0"/>
              <w:spacing w:line="240" w:lineRule="atLeast"/>
            </w:pPr>
            <w:r>
              <w:t>统计数据</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X2 销售收入</w:t>
            </w:r>
          </w:p>
        </w:tc>
        <w:tc>
          <w:tcPr>
            <w:tcW w:w="2881" w:type="pct"/>
            <w:vAlign w:val="center"/>
          </w:tcPr>
          <w:p w:rsidR="0018722C">
            <w:pPr>
              <w:pStyle w:val="ad"/>
              <w:topLinePunct/>
              <w:ind w:leftChars="0" w:left="0" w:rightChars="0" w:right="0" w:firstLineChars="0" w:firstLine="0"/>
              <w:spacing w:line="240" w:lineRule="atLeast"/>
            </w:pPr>
            <w:r>
              <w:t>近 3 年平均销售收入</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X3 利税总额</w:t>
            </w:r>
          </w:p>
        </w:tc>
        <w:tc>
          <w:tcPr>
            <w:tcW w:w="2881" w:type="pct"/>
            <w:vAlign w:val="center"/>
          </w:tcPr>
          <w:p w:rsidR="0018722C">
            <w:pPr>
              <w:pStyle w:val="ad"/>
              <w:topLinePunct/>
              <w:ind w:leftChars="0" w:left="0" w:rightChars="0" w:right="0" w:firstLineChars="0" w:firstLine="0"/>
              <w:spacing w:line="240" w:lineRule="atLeast"/>
            </w:pPr>
            <w:r>
              <w:t>营业税金及附加+应交增值税+利润总额</w:t>
            </w:r>
          </w:p>
        </w:tc>
      </w:tr>
      <w:tr>
        <w:tc>
          <w:tcPr>
            <w:tcW w:w="929" w:type="pct"/>
            <w:vAlign w:val="center"/>
          </w:tcPr>
          <w:p w:rsidR="0018722C">
            <w:pPr>
              <w:pStyle w:val="ac"/>
              <w:topLinePunct/>
              <w:ind w:leftChars="0" w:left="0" w:rightChars="0" w:right="0" w:firstLineChars="0" w:firstLine="0"/>
              <w:spacing w:line="240" w:lineRule="atLeast"/>
            </w:pPr>
            <w:r>
              <w:t>B2 经营运作能力</w:t>
            </w:r>
          </w:p>
        </w:tc>
        <w:tc>
          <w:tcPr>
            <w:tcW w:w="1189" w:type="pct"/>
            <w:vAlign w:val="center"/>
          </w:tcPr>
          <w:p w:rsidR="0018722C">
            <w:pPr>
              <w:pStyle w:val="a5"/>
              <w:topLinePunct/>
              <w:ind w:leftChars="0" w:left="0" w:rightChars="0" w:right="0" w:firstLineChars="0" w:firstLine="0"/>
              <w:spacing w:line="240" w:lineRule="atLeast"/>
            </w:pPr>
            <w:r>
              <w:t>X4 总资产贡献率</w:t>
            </w:r>
          </w:p>
        </w:tc>
        <w:tc>
          <w:tcPr>
            <w:tcW w:w="2881" w:type="pct"/>
            <w:vAlign w:val="center"/>
          </w:tcPr>
          <w:p w:rsidR="0018722C">
            <w:pPr>
              <w:pStyle w:val="ad"/>
              <w:topLinePunct/>
              <w:ind w:leftChars="0" w:left="0" w:rightChars="0" w:right="0" w:firstLineChars="0" w:firstLine="0"/>
              <w:spacing w:line="240" w:lineRule="atLeast"/>
            </w:pPr>
            <w:r>
              <w:rPr>
                <w:w w:val="95"/>
              </w:rPr>
              <w:t>（</w:t>
            </w:r>
            <w:r>
              <w:t xml:space="preserve">利润总额+税金总额+利息支出</w:t>
            </w:r>
            <w:r>
              <w:rPr>
                <w:w w:val="95"/>
              </w:rPr>
              <w:t>）</w:t>
            </w:r>
            <w:r/>
            <w:r>
              <w:t>/</w:t>
            </w:r>
            <w:r>
              <w:t>平均资产总额×100%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X5 资产利税率</w:t>
            </w:r>
          </w:p>
        </w:tc>
        <w:tc>
          <w:tcPr>
            <w:tcW w:w="2881" w:type="pct"/>
            <w:vAlign w:val="center"/>
          </w:tcPr>
          <w:p w:rsidR="0018722C">
            <w:pPr>
              <w:pStyle w:val="a5"/>
              <w:topLinePunct/>
              <w:ind w:leftChars="0" w:left="0" w:rightChars="0" w:right="0" w:firstLineChars="0" w:firstLine="0"/>
              <w:spacing w:line="240" w:lineRule="atLeast"/>
            </w:pPr>
            <w:r>
              <w:t>利税总额</w:t>
            </w:r>
            <w:r>
              <w:t>/</w:t>
            </w:r>
            <w:r/>
            <w:r>
              <w:rPr>
                <w:w w:val="95"/>
              </w:rPr>
              <w:t>（</w:t>
            </w:r>
            <w:r>
              <w:t>固定资产净值年平均余额+流动资产年平均余</w:t>
            </w:r>
          </w:p>
          <w:p w:rsidR="0018722C">
            <w:pPr>
              <w:pStyle w:val="a5"/>
              <w:topLinePunct/>
            </w:pPr>
          </w:p>
          <w:p w:rsidR="0018722C">
            <w:pPr>
              <w:pStyle w:val="ad"/>
              <w:topLinePunct/>
              <w:ind w:leftChars="0" w:left="0" w:rightChars="0" w:right="0" w:firstLineChars="0" w:firstLine="0"/>
              <w:spacing w:line="240" w:lineRule="atLeast"/>
            </w:pPr>
            <w:r>
              <w:t>额</w:t>
            </w:r>
            <w:r>
              <w:t>）</w:t>
            </w:r>
            <w:r>
              <w:t>×100%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X6 流动资产比重</w:t>
            </w:r>
          </w:p>
        </w:tc>
        <w:tc>
          <w:tcPr>
            <w:tcW w:w="2881" w:type="pct"/>
            <w:vAlign w:val="center"/>
          </w:tcPr>
          <w:p w:rsidR="0018722C">
            <w:pPr>
              <w:pStyle w:val="ad"/>
              <w:topLinePunct/>
              <w:ind w:leftChars="0" w:left="0" w:rightChars="0" w:right="0" w:firstLineChars="0" w:firstLine="0"/>
              <w:spacing w:line="240" w:lineRule="atLeast"/>
            </w:pPr>
            <w:r>
              <w:t>流动资产</w:t>
            </w:r>
            <w:r>
              <w:t>/</w:t>
            </w:r>
            <w:r>
              <w:t>总资产×100%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X7 净资产收益率</w:t>
            </w:r>
          </w:p>
        </w:tc>
        <w:tc>
          <w:tcPr>
            <w:tcW w:w="2881" w:type="pct"/>
            <w:vAlign w:val="center"/>
          </w:tcPr>
          <w:p w:rsidR="0018722C">
            <w:pPr>
              <w:pStyle w:val="ad"/>
              <w:topLinePunct/>
              <w:ind w:leftChars="0" w:left="0" w:rightChars="0" w:right="0" w:firstLineChars="0" w:firstLine="0"/>
              <w:spacing w:line="240" w:lineRule="atLeast"/>
            </w:pPr>
            <w:r>
              <w:t>净利润</w:t>
            </w:r>
            <w:r>
              <w:t>/</w:t>
            </w:r>
            <w:r>
              <w:t>平均净资产×100%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X8 销售利润率</w:t>
            </w:r>
          </w:p>
        </w:tc>
        <w:tc>
          <w:tcPr>
            <w:tcW w:w="2881" w:type="pct"/>
            <w:vAlign w:val="center"/>
          </w:tcPr>
          <w:p w:rsidR="0018722C">
            <w:pPr>
              <w:pStyle w:val="ad"/>
              <w:topLinePunct/>
              <w:ind w:leftChars="0" w:left="0" w:rightChars="0" w:right="0" w:firstLineChars="0" w:firstLine="0"/>
              <w:spacing w:line="240" w:lineRule="atLeast"/>
            </w:pPr>
            <w:r>
              <w:t>利润总额</w:t>
            </w:r>
            <w:r>
              <w:t>/</w:t>
            </w:r>
            <w:r>
              <w:t>销售收入×100%</w:t>
            </w:r>
          </w:p>
        </w:tc>
      </w:tr>
      <w:tr>
        <w:tc>
          <w:tcPr>
            <w:tcW w:w="929" w:type="pct"/>
            <w:vAlign w:val="center"/>
          </w:tcPr>
          <w:p w:rsidR="0018722C">
            <w:pPr>
              <w:pStyle w:val="ac"/>
              <w:topLinePunct/>
              <w:ind w:leftChars="0" w:left="0" w:rightChars="0" w:right="0" w:firstLineChars="0" w:firstLine="0"/>
              <w:spacing w:line="240" w:lineRule="atLeast"/>
            </w:pPr>
            <w:r>
              <w:t>B3 成长发展能力</w:t>
            </w:r>
          </w:p>
        </w:tc>
        <w:tc>
          <w:tcPr>
            <w:tcW w:w="1189" w:type="pct"/>
            <w:vAlign w:val="center"/>
          </w:tcPr>
          <w:p w:rsidR="0018722C">
            <w:pPr>
              <w:pStyle w:val="a5"/>
              <w:topLinePunct/>
              <w:ind w:leftChars="0" w:left="0" w:rightChars="0" w:right="0" w:firstLineChars="0" w:firstLine="0"/>
              <w:spacing w:line="240" w:lineRule="atLeast"/>
            </w:pPr>
            <w:r>
              <w:t>X9 销售收入增长率</w:t>
            </w:r>
          </w:p>
        </w:tc>
        <w:tc>
          <w:tcPr>
            <w:tcW w:w="2881" w:type="pct"/>
            <w:vAlign w:val="center"/>
          </w:tcPr>
          <w:p w:rsidR="0018722C">
            <w:pPr>
              <w:pStyle w:val="ad"/>
              <w:topLinePunct/>
              <w:ind w:leftChars="0" w:left="0" w:rightChars="0" w:right="0" w:firstLineChars="0" w:firstLine="0"/>
              <w:spacing w:line="240" w:lineRule="atLeast"/>
            </w:pPr>
            <w:r>
              <w:t>本年度销售收入增长额</w:t>
            </w:r>
            <w:r>
              <w:t>/</w:t>
            </w:r>
            <w:r>
              <w:t>上年度销售收入总额×100%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X10 资本保值增值率</w:t>
            </w:r>
          </w:p>
        </w:tc>
        <w:tc>
          <w:tcPr>
            <w:tcW w:w="2881" w:type="pct"/>
            <w:vAlign w:val="center"/>
          </w:tcPr>
          <w:p w:rsidR="0018722C">
            <w:pPr>
              <w:pStyle w:val="ad"/>
              <w:topLinePunct/>
              <w:ind w:leftChars="0" w:left="0" w:rightChars="0" w:right="0" w:firstLineChars="0" w:firstLine="0"/>
              <w:spacing w:line="240" w:lineRule="atLeast"/>
            </w:pPr>
            <w:r>
              <w:t>报告期末所有者权益</w:t>
            </w:r>
            <w:r>
              <w:t>/</w:t>
            </w:r>
            <w:r>
              <w:t>上年同期期末所有者权益×100%</w:t>
            </w:r>
          </w:p>
        </w:tc>
      </w:tr>
      <w:tr>
        <w:tc>
          <w:tcPr>
            <w:tcW w:w="929" w:type="pct"/>
            <w:vAlign w:val="center"/>
          </w:tcPr>
          <w:p w:rsidR="0018722C">
            <w:pPr>
              <w:pStyle w:val="ac"/>
              <w:topLinePunct/>
              <w:ind w:leftChars="0" w:left="0" w:rightChars="0" w:right="0" w:firstLineChars="0" w:firstLine="0"/>
              <w:spacing w:line="240" w:lineRule="atLeast"/>
            </w:pPr>
            <w:r>
              <w:t>B4 抗风险能力</w:t>
            </w:r>
          </w:p>
        </w:tc>
        <w:tc>
          <w:tcPr>
            <w:tcW w:w="1189" w:type="pct"/>
            <w:vAlign w:val="center"/>
          </w:tcPr>
          <w:p w:rsidR="0018722C">
            <w:pPr>
              <w:pStyle w:val="a5"/>
              <w:topLinePunct/>
              <w:ind w:leftChars="0" w:left="0" w:rightChars="0" w:right="0" w:firstLineChars="0" w:firstLine="0"/>
              <w:spacing w:line="240" w:lineRule="atLeast"/>
            </w:pPr>
            <w:r>
              <w:t>X11 资产负债率</w:t>
            </w:r>
          </w:p>
        </w:tc>
        <w:tc>
          <w:tcPr>
            <w:tcW w:w="2881" w:type="pct"/>
            <w:vAlign w:val="center"/>
          </w:tcPr>
          <w:p w:rsidR="0018722C">
            <w:pPr>
              <w:pStyle w:val="ad"/>
              <w:topLinePunct/>
              <w:ind w:leftChars="0" w:left="0" w:rightChars="0" w:right="0" w:firstLineChars="0" w:firstLine="0"/>
              <w:spacing w:line="240" w:lineRule="atLeast"/>
            </w:pPr>
            <w:r>
              <w:t>负债总额</w:t>
            </w:r>
            <w:r>
              <w:t>/</w:t>
            </w:r>
            <w:r>
              <w:t>资产总额×100%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X12 流动比率</w:t>
            </w:r>
          </w:p>
        </w:tc>
        <w:tc>
          <w:tcPr>
            <w:tcW w:w="2881" w:type="pct"/>
            <w:vAlign w:val="center"/>
          </w:tcPr>
          <w:p w:rsidR="0018722C">
            <w:pPr>
              <w:pStyle w:val="ad"/>
              <w:topLinePunct/>
              <w:ind w:leftChars="0" w:left="0" w:rightChars="0" w:right="0" w:firstLineChars="0" w:firstLine="0"/>
              <w:spacing w:line="240" w:lineRule="atLeast"/>
            </w:pPr>
            <w:r>
              <w:t>流动资产</w:t>
            </w:r>
            <w:r>
              <w:t>/</w:t>
            </w:r>
            <w:r>
              <w:t>流动负债×100%</w:t>
            </w:r>
          </w:p>
        </w:tc>
      </w:tr>
      <w:tr>
        <w:tc>
          <w:tcPr>
            <w:tcW w:w="92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89" w:type="pct"/>
            <w:vAlign w:val="center"/>
            <w:tcBorders>
              <w:top w:val="single" w:sz="4" w:space="0" w:color="auto"/>
            </w:tcBorders>
          </w:tcPr>
          <w:p w:rsidR="0018722C">
            <w:pPr>
              <w:pStyle w:val="aff1"/>
              <w:topLinePunct/>
              <w:ind w:leftChars="0" w:left="0" w:rightChars="0" w:right="0" w:firstLineChars="0" w:firstLine="0"/>
              <w:spacing w:line="240" w:lineRule="atLeast"/>
            </w:pPr>
            <w:r>
              <w:t>X13 流动资产周转率</w:t>
            </w:r>
          </w:p>
        </w:tc>
        <w:tc>
          <w:tcPr>
            <w:tcW w:w="2881" w:type="pct"/>
            <w:vAlign w:val="center"/>
            <w:tcBorders>
              <w:top w:val="single" w:sz="4" w:space="0" w:color="auto"/>
            </w:tcBorders>
          </w:tcPr>
          <w:p w:rsidR="0018722C">
            <w:pPr>
              <w:pStyle w:val="ad"/>
              <w:topLinePunct/>
              <w:ind w:leftChars="0" w:left="0" w:rightChars="0" w:right="0" w:firstLineChars="0" w:firstLine="0"/>
              <w:spacing w:line="240" w:lineRule="atLeast"/>
            </w:pPr>
            <w:r>
              <w:t>产品销售收入</w:t>
            </w:r>
            <w:r>
              <w:t>/</w:t>
            </w:r>
            <w:r>
              <w:t>流动资产平均余额×100%</w:t>
            </w:r>
          </w:p>
        </w:tc>
      </w:tr>
    </w:tbl>
    <w:p w:rsidR="0018722C">
      <w:pPr>
        <w:topLinePunct/>
        <w:pStyle w:val="affa"/>
      </w:pPr>
    </w:p>
    <w:p w:rsidR="0018722C">
      <w:pPr>
        <w:topLinePunct/>
      </w:pPr>
      <w:r>
        <w:rPr>
          <w:rFonts w:ascii="Calibri" w:eastAsia="Calibri"/>
          <w:rFonts w:ascii="Calibri" w:eastAsia="Calibri"/>
        </w:rPr>
        <w:t>（</w:t>
      </w:r>
      <w:r>
        <w:rPr>
          <w:rFonts w:ascii="Calibri" w:eastAsia="Calibri"/>
        </w:rPr>
        <w:t xml:space="preserve">2</w:t>
      </w:r>
      <w:r>
        <w:rPr>
          <w:rFonts w:ascii="Calibri" w:eastAsia="Calibri"/>
          <w:rFonts w:ascii="Calibri" w:eastAsia="Calibri"/>
        </w:rPr>
        <w:t>）</w:t>
      </w:r>
      <w:r>
        <w:t>指标说明。</w:t>
      </w:r>
    </w:p>
    <w:p w:rsidR="0018722C">
      <w:pPr>
        <w:topLinePunct/>
      </w:pPr>
      <w:r>
        <w:t>⑴企业规模能力。它反映的是农业产业化龙头企业总体实力和农业产业化带</w:t>
      </w:r>
      <w:r>
        <w:t>动能力，是农业产业化龙头企业总体竞争力的直观体现。本文选取以下</w:t>
      </w:r>
      <w:r>
        <w:t>4</w:t>
      </w:r>
      <w:r/>
      <w:r w:rsidR="001852F3">
        <w:t xml:space="preserve">个指标作为衡量农业产业化龙头企业规模实力的指标。</w:t>
      </w:r>
    </w:p>
    <w:p w:rsidR="0018722C">
      <w:pPr>
        <w:topLinePunct/>
      </w:pPr>
      <w:r>
        <w:t>X1——</w:t>
      </w:r>
      <w:r>
        <w:t>资产合计，该指标指的是一个企业所拥有的或可控制的能以货币来计</w:t>
      </w:r>
      <w:r>
        <w:t>量的经济资源。包括各种不同的财产、债权和其他权利种类。资产按照其流动性</w:t>
      </w:r>
      <w:r>
        <w:t>又可划分为流动资产、长期投资、固定资产、无形及递延资产和其他资产。</w:t>
      </w:r>
    </w:p>
    <w:p w:rsidR="0018722C">
      <w:pPr>
        <w:topLinePunct/>
      </w:pPr>
      <w:r>
        <w:t>X2――销售收入，近</w:t>
      </w:r>
      <w:r w:rsidR="001852F3">
        <w:t xml:space="preserve">3</w:t>
      </w:r>
      <w:r w:rsidR="001852F3">
        <w:t xml:space="preserve">年平均销售收入。</w:t>
      </w:r>
    </w:p>
    <w:p w:rsidR="0018722C">
      <w:pPr>
        <w:topLinePunct/>
      </w:pPr>
      <w:r>
        <w:t>X3――</w:t>
      </w:r>
      <w:r>
        <w:t>利税总额，该指标是将一个企业或集团的利润与税金求和之后进行观</w:t>
      </w:r>
      <w:r>
        <w:t>察的一个指标。它反映的是一个企业或集团在一定时期内可以实现的全部利润额</w:t>
      </w:r>
      <w:r>
        <w:t>和其对社会所承担义务的量化数额。其计算公式为：利税总额=营业税金及附加+</w:t>
      </w:r>
      <w:r>
        <w:t>应交增值税+利润总额。</w:t>
      </w:r>
    </w:p>
    <w:p w:rsidR="0018722C">
      <w:pPr>
        <w:topLinePunct/>
      </w:pPr>
      <w:r>
        <w:t>⑵经营运作能力。经营效益反应了企业赚取利润的能力，是企业竞争力的集</w:t>
      </w:r>
      <w:r>
        <w:t>中体现。经营运作能力指的是这个企业对其内部条件与包含发展潜力在内的经营</w:t>
      </w:r>
      <w:r>
        <w:t>战略目标与实施计划的决策能力，以及企业上下各种生产经营活动的管理能力的</w:t>
      </w:r>
      <w:r>
        <w:t>总和。由企业素质确定的企业经营成果的大小，实际上也就是企业经营力的大小。</w:t>
      </w:r>
    </w:p>
    <w:p w:rsidR="0018722C">
      <w:pPr>
        <w:topLinePunct/>
      </w:pPr>
      <w:r>
        <w:t>选取的反映企业经营运作能力的指标有：</w:t>
      </w:r>
    </w:p>
    <w:p w:rsidR="0018722C">
      <w:pPr>
        <w:topLinePunct/>
      </w:pPr>
      <w:r>
        <w:t>X4――</w:t>
      </w:r>
      <w:r>
        <w:t>总资产贡献率，指的是能够反映企业全部资产的获利能力水平、可实</w:t>
      </w:r>
      <w:r>
        <w:t>现评价和考核企业盈利能力的核心指标。它是反映企业经营业绩和管理水平的主</w:t>
      </w:r>
      <w:r>
        <w:t>要指标。其计算公式为：总资产贡献率=</w:t>
      </w:r>
      <w:r>
        <w:t>(</w:t>
      </w:r>
      <w:r>
        <w:t>利润总额+利税总额+利息支出</w:t>
      </w:r>
      <w:r>
        <w:t>)</w:t>
      </w:r>
      <w:r w:rsidR="004B696B">
        <w:t xml:space="preserve"> </w:t>
      </w:r>
      <w:r>
        <w:t>/</w:t>
      </w:r>
      <w:r>
        <w:t>平均资产总额×100%</w:t>
      </w:r>
      <w:r>
        <w:t>。其中，利税总额指的是产品销售税金及附加与应交增值税的总和；</w:t>
      </w:r>
      <w:r>
        <w:t>平均资产总额指的是期初、期末资产总和的算术平均值。</w:t>
      </w:r>
    </w:p>
    <w:p w:rsidR="0018722C">
      <w:pPr>
        <w:topLinePunct/>
      </w:pPr>
      <w:r>
        <w:t>X5――</w:t>
      </w:r>
      <w:r>
        <w:t>资产利税率，该项指标体现了企业的全面经济效益和对国家财政所做</w:t>
      </w:r>
      <w:r>
        <w:t>的贡献。该指标能达到</w:t>
      </w:r>
      <w:r>
        <w:t>15%以上就很好。其计算公式为：资产利税率=利税总</w:t>
      </w:r>
      <w:r>
        <w:t>额</w:t>
      </w:r>
    </w:p>
    <w:p w:rsidR="0018722C">
      <w:pPr>
        <w:topLinePunct/>
      </w:pPr>
      <w:r>
        <w:t>/</w:t>
      </w:r>
      <w:r/>
      <w:r>
        <w:t>（</w:t>
      </w:r>
      <w:r>
        <w:t>固定资产净值年平均余额+流动资产年平均余额</w:t>
      </w:r>
      <w:r>
        <w:t>）</w:t>
      </w:r>
      <w:r>
        <w:t>×100%。</w:t>
      </w:r>
    </w:p>
    <w:p w:rsidR="0018722C">
      <w:pPr>
        <w:topLinePunct/>
      </w:pPr>
      <w:r>
        <w:t>X6――</w:t>
      </w:r>
      <w:r>
        <w:t>流动资产比重，反映的是流动资产占总资产的比率的多少，其计算公式为：流动资产比重=流动资产</w:t>
      </w:r>
      <w:r>
        <w:t>/</w:t>
      </w:r>
      <w:r>
        <w:t>总资产×100%。</w:t>
      </w:r>
    </w:p>
    <w:p w:rsidR="0018722C">
      <w:pPr>
        <w:topLinePunct/>
      </w:pPr>
      <w:r>
        <w:t>X7――</w:t>
      </w:r>
      <w:r w:rsidR="001852F3">
        <w:t xml:space="preserve">净资产收益率，又称股东权益收益率，是计算净利润与平均股东权</w:t>
      </w:r>
      <w:r>
        <w:t>益的百分比的数值，是一个公司的税后利润数值除以净资产总额而得到的百分比率，该指标反映的是股东权益的收益水平的大小，用以衡量企业可以运用自有资</w:t>
      </w:r>
      <w:r>
        <w:t>本的效率水平的高低。指标值越高，说明投资带来的收益越高。反之，则收益较</w:t>
      </w:r>
      <w:r>
        <w:t>低。其计算公式为：净资产收益率=净利润</w:t>
      </w:r>
      <w:r>
        <w:t>/</w:t>
      </w:r>
      <w:r>
        <w:t>所有者权益×100%。</w:t>
      </w:r>
    </w:p>
    <w:p w:rsidR="0018722C">
      <w:pPr>
        <w:topLinePunct/>
      </w:pPr>
      <w:r>
        <w:t>X8――</w:t>
      </w:r>
      <w:r>
        <w:t>销售利润率，属于盈利能力类指标，是衡量企业销售收入的收益水平</w:t>
      </w:r>
      <w:r>
        <w:t>的指标。销售额和销售成本是影响销售利润率的主要因素。销售额高而销售成本</w:t>
      </w:r>
      <w:r>
        <w:t>低，则销售利润率高；销售额低而销售成本高，则销售利润率低。其计算公式为：</w:t>
      </w:r>
      <w:r w:rsidR="001852F3">
        <w:t xml:space="preserve">销售利润率=利润总额</w:t>
      </w:r>
      <w:r>
        <w:t>/</w:t>
      </w:r>
      <w:r/>
      <w:r w:rsidR="001852F3">
        <w:t xml:space="preserve">营业收入</w:t>
      </w:r>
      <w:r>
        <w:t>×100%。</w:t>
      </w:r>
    </w:p>
    <w:p w:rsidR="0018722C">
      <w:pPr>
        <w:topLinePunct/>
      </w:pPr>
      <w:r>
        <w:t>⑶成长发展能力。评价一个企业的竞争力，除了企业的生存能力之外，还要</w:t>
      </w:r>
      <w:r>
        <w:t>评价企业持续发展的能力，对企业竞争力的评价，必须考查企业的成长能力。它</w:t>
      </w:r>
      <w:r>
        <w:t>反映的是企业是否具有足够高的成长性，企业能否长久保持竞争优势与其是否充分挖掘潜在资源利用能力密切相关。因此选取以下指标：</w:t>
      </w:r>
    </w:p>
    <w:p w:rsidR="0018722C">
      <w:pPr>
        <w:topLinePunct/>
      </w:pPr>
      <w:r>
        <w:t>X9――</w:t>
      </w:r>
      <w:r>
        <w:t>销售收入增长率，是一家公司某一段时间销售收入的变化程度。一般</w:t>
      </w:r>
      <w:r>
        <w:t>常用的是预估销售收入增长率，或过去几年平均的销售收入增长率。通常销售收</w:t>
      </w:r>
      <w:r>
        <w:t>入增长率愈高，代表公司产品销售量增加，市场占有率扩大，未来成长也愈乐观。</w:t>
      </w:r>
      <w:r>
        <w:t>其计算公式为：销售收入增长率=本年度销售收入增长额</w:t>
      </w:r>
      <w:r>
        <w:t>/</w:t>
      </w:r>
      <w:r>
        <w:t>上年度销售收入总额</w:t>
      </w:r>
      <w:r>
        <w:t>×</w:t>
      </w:r>
    </w:p>
    <w:p w:rsidR="0018722C">
      <w:pPr>
        <w:topLinePunct/>
      </w:pPr>
      <w:r>
        <w:t>100%。</w:t>
      </w:r>
    </w:p>
    <w:p w:rsidR="0018722C">
      <w:pPr>
        <w:topLinePunct/>
      </w:pPr>
      <w:r>
        <w:t>X10――</w:t>
      </w:r>
      <w:r>
        <w:t>资本保值增值率，财政部制定的评价企业经济效益的十大指标之一，</w:t>
      </w:r>
      <w:r w:rsidR="001852F3">
        <w:t xml:space="preserve">资本保值增值率反映了企业资本的运营效益与安全状况。其计算公式为：资本</w:t>
      </w:r>
      <w:r>
        <w:t>保值增值率=报告期末所有者权益</w:t>
      </w:r>
      <w:r>
        <w:t>/</w:t>
      </w:r>
      <w:r>
        <w:t>上年同期期末所有者权益×100%。</w:t>
      </w:r>
    </w:p>
    <w:p w:rsidR="0018722C">
      <w:pPr>
        <w:topLinePunct/>
      </w:pPr>
      <w:r>
        <w:t>⑷抗风险能力。指的是企业、组织面临危机时的应付能力，可以衡量一个组</w:t>
      </w:r>
      <w:r>
        <w:t>织、企业的健康程度和资本状况、行业状况等。</w:t>
      </w:r>
    </w:p>
    <w:p w:rsidR="0018722C">
      <w:pPr>
        <w:topLinePunct/>
      </w:pPr>
      <w:r>
        <w:t>X11――资产负债率，表示公司总资产中有多少是通过负债筹集的，该指标是评价公司负债水平的综合指标。反映企业长期偿债能力，资产负债比率越高，</w:t>
      </w:r>
      <w:r w:rsidR="001852F3">
        <w:t xml:space="preserve">说明企业的长期偿债能力越差，反之则说明偿债能力越强。如果资产负债比率</w:t>
      </w:r>
      <w:r w:rsidR="001852F3">
        <w:t>达</w:t>
      </w:r>
    </w:p>
    <w:p w:rsidR="0018722C">
      <w:pPr>
        <w:topLinePunct/>
      </w:pPr>
      <w:r>
        <w:t>到</w:t>
      </w:r>
      <w:r>
        <w:t>100%</w:t>
      </w:r>
      <w:r>
        <w:t>或超过</w:t>
      </w:r>
      <w:r>
        <w:t>100%说明公司已经没有净资产或资不抵债。一般情况下，企业的</w:t>
      </w:r>
      <w:r>
        <w:t>该项指标数值越低，企业经济效益越好。计算公式为：其计算公式为：资产负债</w:t>
      </w:r>
      <w:r>
        <w:t>率=负债总额</w:t>
      </w:r>
      <w:r>
        <w:t>/</w:t>
      </w:r>
      <w:r>
        <w:t>资产总额×100%。</w:t>
      </w:r>
    </w:p>
    <w:p w:rsidR="0018722C">
      <w:pPr>
        <w:topLinePunct/>
      </w:pPr>
      <w:r>
        <w:t>X12――流动比率，用来衡量考察企业流动资产在短期债务到期之前，可以</w:t>
      </w:r>
      <w:r>
        <w:t>变为现金用来偿还负债的能力。其计算公式为：流动比率=流动资产</w:t>
      </w:r>
      <w:r>
        <w:t>/</w:t>
      </w:r>
      <w:r>
        <w:t>流动负债</w:t>
      </w:r>
      <w:r>
        <w:t>×</w:t>
      </w:r>
    </w:p>
    <w:p w:rsidR="0018722C">
      <w:pPr>
        <w:topLinePunct/>
      </w:pPr>
      <w:r>
        <w:t>100%。</w:t>
      </w:r>
    </w:p>
    <w:p w:rsidR="0018722C">
      <w:pPr>
        <w:topLinePunct/>
      </w:pPr>
      <w:r>
        <w:t>X13――流动资产周转率</w:t>
      </w:r>
      <w:r>
        <w:t>（</w:t>
      </w:r>
      <w:r>
        <w:t>次</w:t>
      </w:r>
      <w:r>
        <w:t>）</w:t>
      </w:r>
      <w:r>
        <w:t>，指的是一个企业在一定时期内主营业务收</w:t>
      </w:r>
      <w:r>
        <w:t>入净额同平均流动资产总额的比率的值，该指标是反映企业资产利用率水平的重</w:t>
      </w:r>
      <w:r>
        <w:t>要指标之一。其计算公式为：流动资产周转率=主营业务收入</w:t>
      </w:r>
      <w:r>
        <w:t>/</w:t>
      </w:r>
      <w:r>
        <w:t>平均流动资产总</w:t>
      </w:r>
      <w:r>
        <w:t>额</w:t>
      </w:r>
    </w:p>
    <w:p w:rsidR="0018722C">
      <w:pPr>
        <w:topLinePunct/>
      </w:pPr>
      <w:r>
        <w:t>×100%。</w:t>
      </w:r>
    </w:p>
    <w:p w:rsidR="0018722C">
      <w:pPr>
        <w:pStyle w:val="Heading2"/>
        <w:topLinePunct/>
        <w:ind w:left="171" w:hangingChars="171" w:hanging="171"/>
      </w:pPr>
      <w:bookmarkStart w:id="845092" w:name="_Toc686845092"/>
      <w:bookmarkStart w:name="4.2选择评价方法及样本说明 " w:id="110"/>
      <w:bookmarkEnd w:id="110"/>
      <w:r>
        <w:t>4.2</w:t>
      </w:r>
      <w:r>
        <w:t xml:space="preserve"> </w:t>
      </w:r>
      <w:r/>
      <w:bookmarkStart w:name="_bookmark48" w:id="111"/>
      <w:bookmarkEnd w:id="111"/>
      <w:r/>
      <w:bookmarkStart w:name="_bookmark48" w:id="112"/>
      <w:bookmarkEnd w:id="112"/>
      <w:r>
        <w:t>选择评价方法及样本说明</w:t>
      </w:r>
      <w:bookmarkEnd w:id="845092"/>
    </w:p>
    <w:p w:rsidR="0018722C">
      <w:pPr>
        <w:pStyle w:val="Heading3"/>
        <w:topLinePunct/>
        <w:ind w:left="200" w:hangingChars="200" w:hanging="200"/>
      </w:pPr>
      <w:bookmarkStart w:id="845093" w:name="_Toc686845093"/>
      <w:bookmarkStart w:name="_bookmark49" w:id="113"/>
      <w:bookmarkEnd w:id="113"/>
      <w:r>
        <w:t>4.2.1</w:t>
      </w:r>
      <w:r>
        <w:t xml:space="preserve"> </w:t>
      </w:r>
      <w:bookmarkStart w:name="_bookmark49" w:id="114"/>
      <w:bookmarkEnd w:id="114"/>
      <w:r>
        <w:t>评价方法的选择</w:t>
      </w:r>
      <w:bookmarkEnd w:id="845093"/>
    </w:p>
    <w:p w:rsidR="0018722C">
      <w:pPr>
        <w:topLinePunct/>
      </w:pPr>
      <w:r>
        <w:t>本文运用主成分分析法，将多个指标转化为互不相关的、包含原来指标大部</w:t>
      </w:r>
      <w:r>
        <w:t>分信息</w:t>
      </w:r>
      <w:r>
        <w:rPr>
          <w:spacing w:val="-6"/>
        </w:rPr>
        <w:t>（</w:t>
      </w:r>
      <w:r>
        <w:rPr>
          <w:spacing w:val="-6"/>
        </w:rPr>
        <w:t xml:space="preserve">通常要求</w:t>
      </w:r>
      <w:r>
        <w:t>80%</w:t>
      </w:r>
      <w:r>
        <w:rPr>
          <w:spacing w:val="-16"/>
        </w:rPr>
        <w:t>或</w:t>
      </w:r>
      <w:r>
        <w:t>85%以上</w:t>
      </w:r>
      <w:r>
        <w:t>）</w:t>
      </w:r>
      <w:r>
        <w:t>的少数几个综合指标。根据各个经济指标相关</w:t>
      </w:r>
      <w:r>
        <w:t>性的大小将它们进行分组，使得同一组内的指标之间相互关联性较高，而不同组</w:t>
      </w:r>
      <w:r>
        <w:t>变量之间的相关性较低，在本文的应用中，用此方法从所选的</w:t>
      </w:r>
      <w:r>
        <w:t>13</w:t>
      </w:r>
      <w:r/>
      <w:r w:rsidR="001852F3">
        <w:t xml:space="preserve">个指标中求出</w:t>
      </w:r>
      <w:r>
        <w:t>主因子，然后按照一定的要求</w:t>
      </w:r>
      <w:r>
        <w:rPr>
          <w:spacing w:val="-5"/>
        </w:rPr>
        <w:t>（</w:t>
      </w:r>
      <w:r>
        <w:rPr>
          <w:spacing w:val="-5"/>
        </w:rPr>
        <w:t xml:space="preserve">本文采用成分累积解释方差的比例达</w:t>
      </w:r>
      <w:r>
        <w:t>85%以上</w:t>
      </w:r>
      <w:r>
        <w:t>）</w:t>
      </w:r>
      <w:r>
        <w:t>筛</w:t>
      </w:r>
      <w:r>
        <w:t>选得到几个主因子，来代替原始指标，再以各主因子的方差贡献率为权数，将所</w:t>
      </w:r>
      <w:r>
        <w:t>选取得主因子进行综合，得到各个农业产业化龙头企业竞争力的综合得分，然后对各企业进行排序、比较、分析。</w:t>
      </w:r>
    </w:p>
    <w:p w:rsidR="0018722C">
      <w:pPr>
        <w:pStyle w:val="Heading3"/>
        <w:topLinePunct/>
        <w:ind w:left="200" w:hangingChars="200" w:hanging="200"/>
      </w:pPr>
      <w:bookmarkStart w:id="845094" w:name="_Toc686845094"/>
      <w:bookmarkStart w:name="_bookmark50" w:id="115"/>
      <w:bookmarkEnd w:id="115"/>
      <w:r>
        <w:t>4.2.2</w:t>
      </w:r>
      <w:r>
        <w:t xml:space="preserve"> </w:t>
      </w:r>
      <w:bookmarkStart w:name="_bookmark50" w:id="116"/>
      <w:bookmarkEnd w:id="116"/>
      <w:r>
        <w:t>样本说明</w:t>
      </w:r>
      <w:bookmarkEnd w:id="845094"/>
    </w:p>
    <w:p w:rsidR="0018722C">
      <w:pPr>
        <w:topLinePunct/>
      </w:pPr>
      <w:r>
        <w:t>根据上面的评价指标体系，本文选取有代表性的</w:t>
      </w:r>
      <w:r>
        <w:t>8</w:t>
      </w:r>
      <w:r/>
      <w:r w:rsidR="001852F3">
        <w:t xml:space="preserve">家规模较大的兵团农业产</w:t>
      </w:r>
      <w:r>
        <w:t>业化重点龙头企业作为评价样本，为了便于分析，所选取的样本企业全部是农产</w:t>
      </w:r>
      <w:r>
        <w:t>品加工型企业或企业集团，分别是：新疆塔里木农业综合开发股份有限公司、新</w:t>
      </w:r>
      <w:r>
        <w:t>疆赛里木现代农业股份有限公司、中信国安葡萄酒业股份有限公司、新疆伊力特</w:t>
      </w:r>
      <w:r>
        <w:t>实业股份有限公司、新疆冠农果茸集团股份有限公司、新疆中基实业股份有限公</w:t>
      </w:r>
      <w:r>
        <w:t>司、新疆天康畜牧生物技术股份有限公司、新疆西部牧业股份有限公司等。这</w:t>
      </w:r>
      <w:r>
        <w:t>8</w:t>
      </w:r>
      <w:r>
        <w:t>家农业产业化重点龙头企业都属上市公司，就总体规模和实力来说，高于兵团农</w:t>
      </w:r>
      <w:r>
        <w:t>业产业化龙头企业平均水平；就其产业分布来说，有棉业、酒业、果蔬业、畜牧业等，包含了农产品加工业的主要产业。因此所选样本具有典型性，通过对它们</w:t>
      </w:r>
      <w:r>
        <w:t>的分析，能够了解兵团农业产业化龙头企业的总体竞争力状况和不足。</w:t>
      </w:r>
    </w:p>
    <w:p w:rsidR="0018722C">
      <w:pPr>
        <w:pStyle w:val="Heading3"/>
        <w:topLinePunct/>
        <w:ind w:left="200" w:hangingChars="200" w:hanging="200"/>
      </w:pPr>
      <w:bookmarkStart w:id="845095" w:name="_Toc686845095"/>
      <w:bookmarkStart w:name="_bookmark51" w:id="117"/>
      <w:bookmarkEnd w:id="117"/>
      <w:r>
        <w:t>4.2.3</w:t>
      </w:r>
      <w:r>
        <w:t xml:space="preserve"> </w:t>
      </w:r>
      <w:bookmarkStart w:name="_bookmark51" w:id="118"/>
      <w:bookmarkEnd w:id="118"/>
      <w:r>
        <w:t>数据处理</w:t>
      </w:r>
      <w:bookmarkEnd w:id="845095"/>
    </w:p>
    <w:p w:rsidR="0018722C">
      <w:pPr>
        <w:topLinePunct/>
      </w:pPr>
      <w:r>
        <w:t>根据竞争力评价指标体系和</w:t>
      </w:r>
      <w:r w:rsidR="001852F3">
        <w:t xml:space="preserve">2009-2011</w:t>
      </w:r>
      <w:r w:rsidR="001852F3">
        <w:t xml:space="preserve">年兵团部分农业龙头企业调查数据</w:t>
      </w:r>
    </w:p>
    <w:p w:rsidR="0018722C">
      <w:pPr>
        <w:topLinePunct/>
      </w:pPr>
      <w:r>
        <w:rPr>
          <w:spacing w:val="-3"/>
        </w:rPr>
        <w:t>（</w:t>
      </w:r>
      <w:r>
        <w:t xml:space="preserve">见附录部分</w:t>
      </w:r>
      <w:r>
        <w:rPr>
          <w:spacing w:val="-3"/>
        </w:rPr>
        <w:t>）</w:t>
      </w:r>
      <w:r>
        <w:t xml:space="preserve">计算各项财务指标，用</w:t>
      </w:r>
      <w:r>
        <w:t>SPSS17．0</w:t>
      </w:r>
      <w:r/>
      <w:r w:rsidR="001852F3">
        <w:t xml:space="preserve">软件对其进行主成分分析，经过</w:t>
      </w:r>
    </w:p>
    <w:p w:rsidR="0018722C">
      <w:pPr>
        <w:topLinePunct/>
      </w:pPr>
      <w:r>
        <w:t>计算提取综合因子。由于数据处理过程较为繁杂，本文只列出计算结果和关键部</w:t>
      </w:r>
      <w:r>
        <w:t>分。从表</w:t>
      </w:r>
      <w:r>
        <w:t>4-2</w:t>
      </w:r>
      <w:r/>
      <w:r w:rsidR="001852F3">
        <w:t xml:space="preserve">中结果可见</w:t>
      </w:r>
      <w:r>
        <w:t>，4</w:t>
      </w:r>
      <w:r/>
      <w:r w:rsidR="001852F3">
        <w:t xml:space="preserve">个主成分的累计贡献率已达至</w:t>
      </w:r>
      <w:r>
        <w:t>94</w:t>
      </w:r>
      <w:r>
        <w:t>.</w:t>
      </w:r>
      <w:r>
        <w:t>393%，</w:t>
      </w:r>
      <w:r>
        <w:t>即</w:t>
      </w:r>
      <w:r>
        <w:t>4</w:t>
      </w:r>
      <w:r/>
      <w:r w:rsidR="001852F3">
        <w:t xml:space="preserve">个综</w:t>
      </w:r>
      <w:r>
        <w:t>合因子就包含了</w:t>
      </w:r>
      <w:r>
        <w:t>13</w:t>
      </w:r>
      <w:r/>
      <w:r w:rsidR="001852F3">
        <w:t xml:space="preserve">个指标中的</w:t>
      </w:r>
      <w:r>
        <w:t>94</w:t>
      </w:r>
      <w:r>
        <w:t>.</w:t>
      </w:r>
      <w:r>
        <w:t>39%</w:t>
      </w:r>
      <w:r>
        <w:t>的信息。由此，用</w:t>
      </w:r>
      <w:r>
        <w:t>4</w:t>
      </w:r>
      <w:r/>
      <w:r w:rsidR="001852F3">
        <w:t xml:space="preserve">个综合因子代替原</w:t>
      </w:r>
      <w:r w:rsidR="001852F3">
        <w:t>来</w:t>
      </w:r>
    </w:p>
    <w:p w:rsidR="0018722C">
      <w:pPr>
        <w:topLinePunct/>
      </w:pPr>
      <w:r>
        <w:t>的</w:t>
      </w:r>
      <w:r w:rsidR="001852F3">
        <w:t xml:space="preserve">13</w:t>
      </w:r>
      <w:r w:rsidR="001852F3">
        <w:t xml:space="preserve">个二级指标对公司的经营业绩进行综合评价。</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4-2</w:t>
      </w:r>
      <w:r>
        <w:t xml:space="preserve">  </w:t>
      </w:r>
      <w:r w:rsidR="001852F3">
        <w:t>综合因子的特征值与贡献率</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3"/>
        <w:gridCol w:w="1666"/>
        <w:gridCol w:w="1549"/>
        <w:gridCol w:w="1607"/>
        <w:gridCol w:w="1635"/>
      </w:tblGrid>
      <w:tr>
        <w:trPr>
          <w:tblHeader/>
        </w:trPr>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215" w:type="pct"/>
            <w:vAlign w:val="center"/>
          </w:tcPr>
          <w:p w:rsidR="0018722C">
            <w:pPr>
              <w:pStyle w:val="ac"/>
              <w:topLinePunct/>
              <w:ind w:leftChars="0" w:left="0" w:rightChars="0" w:right="0" w:firstLineChars="0" w:firstLine="0"/>
              <w:spacing w:line="240" w:lineRule="atLeast"/>
            </w:pPr>
            <w:r>
              <w:t>特征值</w:t>
            </w:r>
          </w:p>
        </w:tc>
        <w:tc>
          <w:tcPr>
            <w:tcW w:w="977" w:type="pct"/>
            <w:vAlign w:val="center"/>
          </w:tcPr>
          <w:p w:rsidR="0018722C">
            <w:pPr>
              <w:pStyle w:val="affff9"/>
              <w:topLinePunct/>
              <w:ind w:leftChars="0" w:left="0" w:rightChars="0" w:right="0" w:firstLineChars="0" w:firstLine="0"/>
              <w:spacing w:line="240" w:lineRule="atLeast"/>
            </w:pPr>
            <w:r>
              <w:t>7.423</w:t>
            </w:r>
          </w:p>
        </w:tc>
        <w:tc>
          <w:tcPr>
            <w:tcW w:w="908" w:type="pct"/>
            <w:vAlign w:val="center"/>
          </w:tcPr>
          <w:p w:rsidR="0018722C">
            <w:pPr>
              <w:pStyle w:val="affff9"/>
              <w:topLinePunct/>
              <w:ind w:leftChars="0" w:left="0" w:rightChars="0" w:right="0" w:firstLineChars="0" w:firstLine="0"/>
              <w:spacing w:line="240" w:lineRule="atLeast"/>
            </w:pPr>
            <w:r>
              <w:t>3.426</w:t>
            </w:r>
          </w:p>
        </w:tc>
        <w:tc>
          <w:tcPr>
            <w:tcW w:w="942" w:type="pct"/>
            <w:vAlign w:val="center"/>
          </w:tcPr>
          <w:p w:rsidR="0018722C">
            <w:pPr>
              <w:pStyle w:val="affff9"/>
              <w:topLinePunct/>
              <w:ind w:leftChars="0" w:left="0" w:rightChars="0" w:right="0" w:firstLineChars="0" w:firstLine="0"/>
              <w:spacing w:line="240" w:lineRule="atLeast"/>
            </w:pPr>
            <w:r>
              <w:t>1.464</w:t>
            </w:r>
          </w:p>
        </w:tc>
        <w:tc>
          <w:tcPr>
            <w:tcW w:w="958" w:type="pct"/>
            <w:vAlign w:val="center"/>
          </w:tcPr>
          <w:p w:rsidR="0018722C">
            <w:pPr>
              <w:pStyle w:val="affff9"/>
              <w:topLinePunct/>
              <w:ind w:leftChars="0" w:left="0" w:rightChars="0" w:right="0" w:firstLineChars="0" w:firstLine="0"/>
              <w:spacing w:line="240" w:lineRule="atLeast"/>
            </w:pPr>
            <w:r>
              <w:t>1.263</w:t>
            </w:r>
          </w:p>
        </w:tc>
      </w:tr>
      <w:tr>
        <w:tc>
          <w:tcPr>
            <w:tcW w:w="1215" w:type="pct"/>
            <w:vAlign w:val="center"/>
          </w:tcPr>
          <w:p w:rsidR="0018722C">
            <w:pPr>
              <w:pStyle w:val="ac"/>
              <w:topLinePunct/>
              <w:ind w:leftChars="0" w:left="0" w:rightChars="0" w:right="0" w:firstLineChars="0" w:firstLine="0"/>
              <w:spacing w:line="240" w:lineRule="atLeast"/>
            </w:pPr>
            <w:r>
              <w:t>方差贡献率</w:t>
            </w:r>
            <w:r>
              <w:t>(</w:t>
            </w:r>
            <w:r>
              <w:t>%</w:t>
            </w:r>
            <w:r>
              <w:t>)</w:t>
            </w:r>
          </w:p>
        </w:tc>
        <w:tc>
          <w:tcPr>
            <w:tcW w:w="977" w:type="pct"/>
            <w:vAlign w:val="center"/>
          </w:tcPr>
          <w:p w:rsidR="0018722C">
            <w:pPr>
              <w:pStyle w:val="affff9"/>
              <w:topLinePunct/>
              <w:ind w:leftChars="0" w:left="0" w:rightChars="0" w:right="0" w:firstLineChars="0" w:firstLine="0"/>
              <w:spacing w:line="240" w:lineRule="atLeast"/>
            </w:pPr>
            <w:r>
              <w:t>53.018</w:t>
            </w:r>
          </w:p>
        </w:tc>
        <w:tc>
          <w:tcPr>
            <w:tcW w:w="908" w:type="pct"/>
            <w:vAlign w:val="center"/>
          </w:tcPr>
          <w:p w:rsidR="0018722C">
            <w:pPr>
              <w:pStyle w:val="affff9"/>
              <w:topLinePunct/>
              <w:ind w:leftChars="0" w:left="0" w:rightChars="0" w:right="0" w:firstLineChars="0" w:firstLine="0"/>
              <w:spacing w:line="240" w:lineRule="atLeast"/>
            </w:pPr>
            <w:r>
              <w:t>24.469</w:t>
            </w:r>
          </w:p>
        </w:tc>
        <w:tc>
          <w:tcPr>
            <w:tcW w:w="942" w:type="pct"/>
            <w:vAlign w:val="center"/>
          </w:tcPr>
          <w:p w:rsidR="0018722C">
            <w:pPr>
              <w:pStyle w:val="affff9"/>
              <w:topLinePunct/>
              <w:ind w:leftChars="0" w:left="0" w:rightChars="0" w:right="0" w:firstLineChars="0" w:firstLine="0"/>
              <w:spacing w:line="240" w:lineRule="atLeast"/>
            </w:pPr>
            <w:r>
              <w:t>10.457</w:t>
            </w:r>
          </w:p>
        </w:tc>
        <w:tc>
          <w:tcPr>
            <w:tcW w:w="958" w:type="pct"/>
            <w:vAlign w:val="center"/>
          </w:tcPr>
          <w:p w:rsidR="0018722C">
            <w:pPr>
              <w:pStyle w:val="affff9"/>
              <w:topLinePunct/>
              <w:ind w:leftChars="0" w:left="0" w:rightChars="0" w:right="0" w:firstLineChars="0" w:firstLine="0"/>
              <w:spacing w:line="240" w:lineRule="atLeast"/>
            </w:pPr>
            <w:r>
              <w:t>6.449</w:t>
            </w:r>
          </w:p>
        </w:tc>
      </w:tr>
      <w:tr>
        <w:tc>
          <w:tcPr>
            <w:tcW w:w="1215" w:type="pct"/>
            <w:vAlign w:val="center"/>
            <w:tcBorders>
              <w:top w:val="single" w:sz="4" w:space="0" w:color="auto"/>
            </w:tcBorders>
          </w:tcPr>
          <w:p w:rsidR="0018722C">
            <w:pPr>
              <w:pStyle w:val="ac"/>
              <w:topLinePunct/>
              <w:ind w:leftChars="0" w:left="0" w:rightChars="0" w:right="0" w:firstLineChars="0" w:firstLine="0"/>
              <w:spacing w:line="240" w:lineRule="atLeast"/>
            </w:pPr>
            <w:r>
              <w:t>累计贡献率</w:t>
            </w:r>
            <w:r>
              <w:t>(</w:t>
            </w:r>
            <w:r>
              <w:t>%</w:t>
            </w:r>
            <w:r>
              <w:t>)</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53.018</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77.488</w:t>
            </w:r>
          </w:p>
        </w:tc>
        <w:tc>
          <w:tcPr>
            <w:tcW w:w="942" w:type="pct"/>
            <w:vAlign w:val="center"/>
            <w:tcBorders>
              <w:top w:val="single" w:sz="4" w:space="0" w:color="auto"/>
            </w:tcBorders>
          </w:tcPr>
          <w:p w:rsidR="0018722C">
            <w:pPr>
              <w:pStyle w:val="affff9"/>
              <w:topLinePunct/>
              <w:ind w:leftChars="0" w:left="0" w:rightChars="0" w:right="0" w:firstLineChars="0" w:firstLine="0"/>
              <w:spacing w:line="240" w:lineRule="atLeast"/>
            </w:pPr>
            <w:r>
              <w:t>87.944</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94.393</w:t>
            </w:r>
          </w:p>
        </w:tc>
      </w:tr>
    </w:tbl>
    <w:p w:rsidR="0018722C">
      <w:pPr>
        <w:pStyle w:val="aff3"/>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topLinePunct/>
      </w:pPr>
      <w:r>
        <w:t>因子载荷矩阵经过旋转</w:t>
      </w:r>
      <w:r>
        <w:rPr>
          <w:spacing w:val="-2"/>
        </w:rPr>
        <w:t>（</w:t>
      </w:r>
      <w:r>
        <w:t xml:space="preserve">见表</w:t>
      </w:r>
      <w:r>
        <w:t>4-2</w:t>
      </w:r>
      <w:r>
        <w:t>）</w:t>
      </w:r>
      <w:r>
        <w:t>后各个因子变量的具体含义明显突出。从</w:t>
      </w:r>
      <w:r>
        <w:t>表</w:t>
      </w:r>
      <w:r>
        <w:t>4-2</w:t>
      </w:r>
      <w:r/>
      <w:r w:rsidR="001852F3">
        <w:t xml:space="preserve">可见，综合因子</w:t>
      </w:r>
      <w:r>
        <w:t>A1</w:t>
      </w:r>
      <w:r/>
      <w:r w:rsidR="001852F3">
        <w:t xml:space="preserve">包括</w:t>
      </w:r>
      <w:r>
        <w:t>X1</w:t>
      </w:r>
      <w:r/>
      <w:r w:rsidR="001852F3">
        <w:t xml:space="preserve">资产合计、</w:t>
      </w:r>
      <w:r>
        <w:t>X2</w:t>
      </w:r>
      <w:r/>
      <w:r w:rsidR="001852F3">
        <w:t xml:space="preserve">销售收入、</w:t>
      </w:r>
      <w:r>
        <w:t>X3</w:t>
      </w:r>
      <w:r/>
      <w:r w:rsidR="001852F3">
        <w:t xml:space="preserve">利税总额，反映</w:t>
      </w:r>
      <w:r>
        <w:t>的是公司的规模情况，代表企业的规模能力；综合因子</w:t>
      </w:r>
      <w:r>
        <w:t>A2</w:t>
      </w:r>
      <w:r/>
      <w:r w:rsidR="001852F3">
        <w:t xml:space="preserve">包括</w:t>
      </w:r>
      <w:r>
        <w:t>X4</w:t>
      </w:r>
      <w:r/>
      <w:r w:rsidR="001852F3">
        <w:t xml:space="preserve">总资产贡献率</w:t>
      </w:r>
      <w:r w:rsidR="001852F3">
        <w:t>、</w:t>
      </w:r>
    </w:p>
    <w:p w:rsidR="0018722C">
      <w:pPr>
        <w:topLinePunct/>
      </w:pPr>
      <w:r>
        <w:t>X5</w:t>
      </w:r>
      <w:r/>
      <w:r w:rsidR="001852F3">
        <w:t xml:space="preserve">资产利税率、</w:t>
      </w:r>
      <w:r>
        <w:t>X6</w:t>
      </w:r>
      <w:r/>
      <w:r w:rsidR="001852F3">
        <w:t xml:space="preserve">流动资产比重、</w:t>
      </w:r>
      <w:r>
        <w:t>X7</w:t>
      </w:r>
      <w:r/>
      <w:r w:rsidR="001852F3">
        <w:t xml:space="preserve">净资产收益率、</w:t>
      </w:r>
      <w:r>
        <w:t>X8</w:t>
      </w:r>
      <w:r/>
      <w:r w:rsidR="001852F3">
        <w:t xml:space="preserve">销售利润率，反映的是</w:t>
      </w:r>
      <w:r>
        <w:t>公司资产收益性和流动性，代表企业的经营运作能力；综合因子</w:t>
      </w:r>
      <w:r>
        <w:t>A3</w:t>
      </w:r>
      <w:r/>
      <w:r w:rsidR="001852F3">
        <w:t xml:space="preserve">包括</w:t>
      </w:r>
      <w:r>
        <w:t>X9</w:t>
      </w:r>
      <w:r/>
      <w:r w:rsidR="001852F3">
        <w:t xml:space="preserve">资本</w:t>
      </w:r>
      <w:r>
        <w:t>保值增值率、</w:t>
      </w:r>
      <w:r>
        <w:t>X10</w:t>
      </w:r>
      <w:r/>
      <w:r w:rsidR="001852F3">
        <w:t xml:space="preserve">销售收入增长率，代表企业的发展能力；综合因子</w:t>
      </w:r>
      <w:r>
        <w:t>A4</w:t>
      </w:r>
      <w:r/>
      <w:r w:rsidR="001852F3">
        <w:t xml:space="preserve">包括</w:t>
      </w:r>
      <w:r>
        <w:t>X11</w:t>
      </w:r>
      <w:r w:rsidR="001852F3">
        <w:t xml:space="preserve">资产负债率、X12</w:t>
      </w:r>
      <w:r/>
      <w:r w:rsidR="001852F3">
        <w:t xml:space="preserve">流动比率、</w:t>
      </w:r>
      <w:r>
        <w:t>X13</w:t>
      </w:r>
      <w:r/>
      <w:r w:rsidR="001852F3">
        <w:t xml:space="preserve">流动资产周转率，代表企业的抵抗风险能力。</w:t>
      </w:r>
    </w:p>
    <w:p w:rsidR="0018722C">
      <w:pPr>
        <w:pStyle w:val="a8"/>
        <w:topLinePunct/>
      </w:pPr>
      <w:r>
        <w:rPr>
          <w:rFonts w:ascii="黑体" w:eastAsia="黑体" w:hint="eastAsia"/>
        </w:rPr>
        <w:t>表4-3</w:t>
      </w:r>
      <w:r>
        <w:t xml:space="preserve">  </w:t>
      </w:r>
      <w:r w:rsidRPr="00DB64CE">
        <w:rPr>
          <w:rFonts w:ascii="黑体" w:eastAsia="黑体" w:hint="eastAsia"/>
        </w:rPr>
        <w:t>旋转后因子载荷矩阵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1"/>
        <w:gridCol w:w="1796"/>
        <w:gridCol w:w="1395"/>
        <w:gridCol w:w="1474"/>
        <w:gridCol w:w="1446"/>
      </w:tblGrid>
      <w:tr>
        <w:trPr>
          <w:tblHeader/>
        </w:trPr>
        <w:tc>
          <w:tcPr>
            <w:tcW w:w="1419"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1053"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419" w:type="pct"/>
            <w:vAlign w:val="center"/>
          </w:tcPr>
          <w:p w:rsidR="0018722C">
            <w:pPr>
              <w:pStyle w:val="ac"/>
              <w:topLinePunct/>
              <w:ind w:leftChars="0" w:left="0" w:rightChars="0" w:right="0" w:firstLineChars="0" w:firstLine="0"/>
              <w:spacing w:line="240" w:lineRule="atLeast"/>
            </w:pPr>
            <w:r>
              <w:t>X1 资产合计</w:t>
            </w:r>
          </w:p>
        </w:tc>
        <w:tc>
          <w:tcPr>
            <w:tcW w:w="1053" w:type="pct"/>
            <w:vAlign w:val="center"/>
          </w:tcPr>
          <w:p w:rsidR="0018722C">
            <w:pPr>
              <w:pStyle w:val="affff9"/>
              <w:topLinePunct/>
              <w:ind w:leftChars="0" w:left="0" w:rightChars="0" w:right="0" w:firstLineChars="0" w:firstLine="0"/>
              <w:spacing w:line="240" w:lineRule="atLeast"/>
            </w:pPr>
            <w:r>
              <w:t>-0.926</w:t>
            </w:r>
          </w:p>
        </w:tc>
        <w:tc>
          <w:tcPr>
            <w:tcW w:w="818" w:type="pct"/>
            <w:vAlign w:val="center"/>
          </w:tcPr>
          <w:p w:rsidR="0018722C">
            <w:pPr>
              <w:pStyle w:val="affff9"/>
              <w:topLinePunct/>
              <w:ind w:leftChars="0" w:left="0" w:rightChars="0" w:right="0" w:firstLineChars="0" w:firstLine="0"/>
              <w:spacing w:line="240" w:lineRule="atLeast"/>
            </w:pPr>
            <w:r>
              <w:t>0.172</w:t>
            </w:r>
          </w:p>
        </w:tc>
        <w:tc>
          <w:tcPr>
            <w:tcW w:w="864" w:type="pct"/>
            <w:vAlign w:val="center"/>
          </w:tcPr>
          <w:p w:rsidR="0018722C">
            <w:pPr>
              <w:pStyle w:val="affff9"/>
              <w:topLinePunct/>
              <w:ind w:leftChars="0" w:left="0" w:rightChars="0" w:right="0" w:firstLineChars="0" w:firstLine="0"/>
              <w:spacing w:line="240" w:lineRule="atLeast"/>
            </w:pPr>
            <w:r>
              <w:t>0.117</w:t>
            </w:r>
          </w:p>
        </w:tc>
        <w:tc>
          <w:tcPr>
            <w:tcW w:w="847" w:type="pct"/>
            <w:vAlign w:val="center"/>
          </w:tcPr>
          <w:p w:rsidR="0018722C">
            <w:pPr>
              <w:pStyle w:val="affff9"/>
              <w:topLinePunct/>
              <w:ind w:leftChars="0" w:left="0" w:rightChars="0" w:right="0" w:firstLineChars="0" w:firstLine="0"/>
              <w:spacing w:line="240" w:lineRule="atLeast"/>
            </w:pPr>
            <w:r>
              <w:t>-0.861</w:t>
            </w:r>
          </w:p>
        </w:tc>
      </w:tr>
      <w:tr>
        <w:tc>
          <w:tcPr>
            <w:tcW w:w="1419" w:type="pct"/>
            <w:vAlign w:val="center"/>
          </w:tcPr>
          <w:p w:rsidR="0018722C">
            <w:pPr>
              <w:pStyle w:val="ac"/>
              <w:topLinePunct/>
              <w:ind w:leftChars="0" w:left="0" w:rightChars="0" w:right="0" w:firstLineChars="0" w:firstLine="0"/>
              <w:spacing w:line="240" w:lineRule="atLeast"/>
            </w:pPr>
            <w:r>
              <w:t>X2 销售收入</w:t>
            </w:r>
          </w:p>
        </w:tc>
        <w:tc>
          <w:tcPr>
            <w:tcW w:w="1053" w:type="pct"/>
            <w:vAlign w:val="center"/>
          </w:tcPr>
          <w:p w:rsidR="0018722C">
            <w:pPr>
              <w:pStyle w:val="affff9"/>
              <w:topLinePunct/>
              <w:ind w:leftChars="0" w:left="0" w:rightChars="0" w:right="0" w:firstLineChars="0" w:firstLine="0"/>
              <w:spacing w:line="240" w:lineRule="atLeast"/>
            </w:pPr>
            <w:r>
              <w:t>-0.218</w:t>
            </w:r>
          </w:p>
        </w:tc>
        <w:tc>
          <w:tcPr>
            <w:tcW w:w="818" w:type="pct"/>
            <w:vAlign w:val="center"/>
          </w:tcPr>
          <w:p w:rsidR="0018722C">
            <w:pPr>
              <w:pStyle w:val="affff9"/>
              <w:topLinePunct/>
              <w:ind w:leftChars="0" w:left="0" w:rightChars="0" w:right="0" w:firstLineChars="0" w:firstLine="0"/>
              <w:spacing w:line="240" w:lineRule="atLeast"/>
            </w:pPr>
            <w:r>
              <w:t>0.786</w:t>
            </w:r>
          </w:p>
        </w:tc>
        <w:tc>
          <w:tcPr>
            <w:tcW w:w="864" w:type="pct"/>
            <w:vAlign w:val="center"/>
          </w:tcPr>
          <w:p w:rsidR="0018722C">
            <w:pPr>
              <w:pStyle w:val="affff9"/>
              <w:topLinePunct/>
              <w:ind w:leftChars="0" w:left="0" w:rightChars="0" w:right="0" w:firstLineChars="0" w:firstLine="0"/>
              <w:spacing w:line="240" w:lineRule="atLeast"/>
            </w:pPr>
            <w:r>
              <w:t>-0.339</w:t>
            </w:r>
          </w:p>
        </w:tc>
        <w:tc>
          <w:tcPr>
            <w:tcW w:w="847" w:type="pct"/>
            <w:vAlign w:val="center"/>
          </w:tcPr>
          <w:p w:rsidR="0018722C">
            <w:pPr>
              <w:pStyle w:val="affff9"/>
              <w:topLinePunct/>
              <w:ind w:leftChars="0" w:left="0" w:rightChars="0" w:right="0" w:firstLineChars="0" w:firstLine="0"/>
              <w:spacing w:line="240" w:lineRule="atLeast"/>
            </w:pPr>
            <w:r>
              <w:t>-0.059</w:t>
            </w:r>
          </w:p>
        </w:tc>
      </w:tr>
      <w:tr>
        <w:tc>
          <w:tcPr>
            <w:tcW w:w="1419" w:type="pct"/>
            <w:vAlign w:val="center"/>
          </w:tcPr>
          <w:p w:rsidR="0018722C">
            <w:pPr>
              <w:pStyle w:val="ac"/>
              <w:topLinePunct/>
              <w:ind w:leftChars="0" w:left="0" w:rightChars="0" w:right="0" w:firstLineChars="0" w:firstLine="0"/>
              <w:spacing w:line="240" w:lineRule="atLeast"/>
            </w:pPr>
            <w:r>
              <w:t>X3 利税总额</w:t>
            </w:r>
          </w:p>
        </w:tc>
        <w:tc>
          <w:tcPr>
            <w:tcW w:w="1053" w:type="pct"/>
            <w:vAlign w:val="center"/>
          </w:tcPr>
          <w:p w:rsidR="0018722C">
            <w:pPr>
              <w:pStyle w:val="affff9"/>
              <w:topLinePunct/>
              <w:ind w:leftChars="0" w:left="0" w:rightChars="0" w:right="0" w:firstLineChars="0" w:firstLine="0"/>
              <w:spacing w:line="240" w:lineRule="atLeast"/>
            </w:pPr>
            <w:r>
              <w:t>0.916</w:t>
            </w:r>
          </w:p>
        </w:tc>
        <w:tc>
          <w:tcPr>
            <w:tcW w:w="818" w:type="pct"/>
            <w:vAlign w:val="center"/>
          </w:tcPr>
          <w:p w:rsidR="0018722C">
            <w:pPr>
              <w:pStyle w:val="affff9"/>
              <w:topLinePunct/>
              <w:ind w:leftChars="0" w:left="0" w:rightChars="0" w:right="0" w:firstLineChars="0" w:firstLine="0"/>
              <w:spacing w:line="240" w:lineRule="atLeast"/>
            </w:pPr>
            <w:r>
              <w:t>0.298</w:t>
            </w:r>
          </w:p>
        </w:tc>
        <w:tc>
          <w:tcPr>
            <w:tcW w:w="864" w:type="pct"/>
            <w:vAlign w:val="center"/>
          </w:tcPr>
          <w:p w:rsidR="0018722C">
            <w:pPr>
              <w:pStyle w:val="affff9"/>
              <w:topLinePunct/>
              <w:ind w:leftChars="0" w:left="0" w:rightChars="0" w:right="0" w:firstLineChars="0" w:firstLine="0"/>
              <w:spacing w:line="240" w:lineRule="atLeast"/>
            </w:pPr>
            <w:r>
              <w:t>0.182</w:t>
            </w:r>
          </w:p>
        </w:tc>
        <w:tc>
          <w:tcPr>
            <w:tcW w:w="847" w:type="pct"/>
            <w:vAlign w:val="center"/>
          </w:tcPr>
          <w:p w:rsidR="0018722C">
            <w:pPr>
              <w:pStyle w:val="affff9"/>
              <w:topLinePunct/>
              <w:ind w:leftChars="0" w:left="0" w:rightChars="0" w:right="0" w:firstLineChars="0" w:firstLine="0"/>
              <w:spacing w:line="240" w:lineRule="atLeast"/>
            </w:pPr>
            <w:r>
              <w:t>0.966</w:t>
            </w:r>
          </w:p>
        </w:tc>
      </w:tr>
      <w:tr>
        <w:tc>
          <w:tcPr>
            <w:tcW w:w="1419" w:type="pct"/>
            <w:vAlign w:val="center"/>
          </w:tcPr>
          <w:p w:rsidR="0018722C">
            <w:pPr>
              <w:pStyle w:val="ac"/>
              <w:topLinePunct/>
              <w:ind w:leftChars="0" w:left="0" w:rightChars="0" w:right="0" w:firstLineChars="0" w:firstLine="0"/>
              <w:spacing w:line="240" w:lineRule="atLeast"/>
            </w:pPr>
            <w:r>
              <w:t>X4 总资产贡献率</w:t>
            </w:r>
          </w:p>
        </w:tc>
        <w:tc>
          <w:tcPr>
            <w:tcW w:w="1053" w:type="pct"/>
            <w:vAlign w:val="center"/>
          </w:tcPr>
          <w:p w:rsidR="0018722C">
            <w:pPr>
              <w:pStyle w:val="affff9"/>
              <w:topLinePunct/>
              <w:ind w:leftChars="0" w:left="0" w:rightChars="0" w:right="0" w:firstLineChars="0" w:firstLine="0"/>
              <w:spacing w:line="240" w:lineRule="atLeast"/>
            </w:pPr>
            <w:r>
              <w:t>0.914</w:t>
            </w:r>
          </w:p>
        </w:tc>
        <w:tc>
          <w:tcPr>
            <w:tcW w:w="818" w:type="pct"/>
            <w:vAlign w:val="center"/>
          </w:tcPr>
          <w:p w:rsidR="0018722C">
            <w:pPr>
              <w:pStyle w:val="affff9"/>
              <w:topLinePunct/>
              <w:ind w:leftChars="0" w:left="0" w:rightChars="0" w:right="0" w:firstLineChars="0" w:firstLine="0"/>
              <w:spacing w:line="240" w:lineRule="atLeast"/>
            </w:pPr>
            <w:r>
              <w:t>0.266</w:t>
            </w:r>
          </w:p>
        </w:tc>
        <w:tc>
          <w:tcPr>
            <w:tcW w:w="864" w:type="pct"/>
            <w:vAlign w:val="center"/>
          </w:tcPr>
          <w:p w:rsidR="0018722C">
            <w:pPr>
              <w:pStyle w:val="affff9"/>
              <w:topLinePunct/>
              <w:ind w:leftChars="0" w:left="0" w:rightChars="0" w:right="0" w:firstLineChars="0" w:firstLine="0"/>
              <w:spacing w:line="240" w:lineRule="atLeast"/>
            </w:pPr>
            <w:r>
              <w:t>0.008</w:t>
            </w:r>
          </w:p>
        </w:tc>
        <w:tc>
          <w:tcPr>
            <w:tcW w:w="847" w:type="pct"/>
            <w:vAlign w:val="center"/>
          </w:tcPr>
          <w:p w:rsidR="0018722C">
            <w:pPr>
              <w:pStyle w:val="affff9"/>
              <w:topLinePunct/>
              <w:ind w:leftChars="0" w:left="0" w:rightChars="0" w:right="0" w:firstLineChars="0" w:firstLine="0"/>
              <w:spacing w:line="240" w:lineRule="atLeast"/>
            </w:pPr>
            <w:r>
              <w:t>0.949</w:t>
            </w:r>
          </w:p>
        </w:tc>
      </w:tr>
      <w:tr>
        <w:tc>
          <w:tcPr>
            <w:tcW w:w="1419" w:type="pct"/>
            <w:vAlign w:val="center"/>
          </w:tcPr>
          <w:p w:rsidR="0018722C">
            <w:pPr>
              <w:pStyle w:val="ac"/>
              <w:topLinePunct/>
              <w:ind w:leftChars="0" w:left="0" w:rightChars="0" w:right="0" w:firstLineChars="0" w:firstLine="0"/>
              <w:spacing w:line="240" w:lineRule="atLeast"/>
            </w:pPr>
            <w:r>
              <w:t>X5 资产利税率</w:t>
            </w:r>
          </w:p>
        </w:tc>
        <w:tc>
          <w:tcPr>
            <w:tcW w:w="1053" w:type="pct"/>
            <w:vAlign w:val="center"/>
          </w:tcPr>
          <w:p w:rsidR="0018722C">
            <w:pPr>
              <w:pStyle w:val="affff9"/>
              <w:topLinePunct/>
              <w:ind w:leftChars="0" w:left="0" w:rightChars="0" w:right="0" w:firstLineChars="0" w:firstLine="0"/>
              <w:spacing w:line="240" w:lineRule="atLeast"/>
            </w:pPr>
            <w:r>
              <w:t>0.937</w:t>
            </w:r>
          </w:p>
        </w:tc>
        <w:tc>
          <w:tcPr>
            <w:tcW w:w="818" w:type="pct"/>
            <w:vAlign w:val="center"/>
          </w:tcPr>
          <w:p w:rsidR="0018722C">
            <w:pPr>
              <w:pStyle w:val="affff9"/>
              <w:topLinePunct/>
              <w:ind w:leftChars="0" w:left="0" w:rightChars="0" w:right="0" w:firstLineChars="0" w:firstLine="0"/>
              <w:spacing w:line="240" w:lineRule="atLeast"/>
            </w:pPr>
            <w:r>
              <w:t>0.231</w:t>
            </w:r>
          </w:p>
        </w:tc>
        <w:tc>
          <w:tcPr>
            <w:tcW w:w="864" w:type="pct"/>
            <w:vAlign w:val="center"/>
          </w:tcPr>
          <w:p w:rsidR="0018722C">
            <w:pPr>
              <w:pStyle w:val="affff9"/>
              <w:topLinePunct/>
              <w:ind w:leftChars="0" w:left="0" w:rightChars="0" w:right="0" w:firstLineChars="0" w:firstLine="0"/>
              <w:spacing w:line="240" w:lineRule="atLeast"/>
            </w:pPr>
            <w:r>
              <w:t>-0.062</w:t>
            </w:r>
          </w:p>
        </w:tc>
        <w:tc>
          <w:tcPr>
            <w:tcW w:w="847" w:type="pct"/>
            <w:vAlign w:val="center"/>
          </w:tcPr>
          <w:p w:rsidR="0018722C">
            <w:pPr>
              <w:pStyle w:val="affff9"/>
              <w:topLinePunct/>
              <w:ind w:leftChars="0" w:left="0" w:rightChars="0" w:right="0" w:firstLineChars="0" w:firstLine="0"/>
              <w:spacing w:line="240" w:lineRule="atLeast"/>
            </w:pPr>
            <w:r>
              <w:t>0.961</w:t>
            </w:r>
          </w:p>
        </w:tc>
      </w:tr>
      <w:tr>
        <w:tc>
          <w:tcPr>
            <w:tcW w:w="1419" w:type="pct"/>
            <w:vAlign w:val="center"/>
          </w:tcPr>
          <w:p w:rsidR="0018722C">
            <w:pPr>
              <w:pStyle w:val="ac"/>
              <w:topLinePunct/>
              <w:ind w:leftChars="0" w:left="0" w:rightChars="0" w:right="0" w:firstLineChars="0" w:firstLine="0"/>
              <w:spacing w:line="240" w:lineRule="atLeast"/>
            </w:pPr>
            <w:r>
              <w:t>X6 流动资产比重</w:t>
            </w:r>
          </w:p>
        </w:tc>
        <w:tc>
          <w:tcPr>
            <w:tcW w:w="1053" w:type="pct"/>
            <w:vAlign w:val="center"/>
          </w:tcPr>
          <w:p w:rsidR="0018722C">
            <w:pPr>
              <w:pStyle w:val="affff9"/>
              <w:topLinePunct/>
              <w:ind w:leftChars="0" w:left="0" w:rightChars="0" w:right="0" w:firstLineChars="0" w:firstLine="0"/>
              <w:spacing w:line="240" w:lineRule="atLeast"/>
            </w:pPr>
            <w:r>
              <w:t>0.16</w:t>
            </w:r>
          </w:p>
        </w:tc>
        <w:tc>
          <w:tcPr>
            <w:tcW w:w="818" w:type="pct"/>
            <w:vAlign w:val="center"/>
          </w:tcPr>
          <w:p w:rsidR="0018722C">
            <w:pPr>
              <w:pStyle w:val="affff9"/>
              <w:topLinePunct/>
              <w:ind w:leftChars="0" w:left="0" w:rightChars="0" w:right="0" w:firstLineChars="0" w:firstLine="0"/>
              <w:spacing w:line="240" w:lineRule="atLeast"/>
            </w:pPr>
            <w:r>
              <w:t>-0.1</w:t>
            </w:r>
          </w:p>
        </w:tc>
        <w:tc>
          <w:tcPr>
            <w:tcW w:w="864" w:type="pct"/>
            <w:vAlign w:val="center"/>
          </w:tcPr>
          <w:p w:rsidR="0018722C">
            <w:pPr>
              <w:pStyle w:val="affff9"/>
              <w:topLinePunct/>
              <w:ind w:leftChars="0" w:left="0" w:rightChars="0" w:right="0" w:firstLineChars="0" w:firstLine="0"/>
              <w:spacing w:line="240" w:lineRule="atLeast"/>
            </w:pPr>
            <w:r>
              <w:t>0.685</w:t>
            </w:r>
          </w:p>
        </w:tc>
        <w:tc>
          <w:tcPr>
            <w:tcW w:w="847" w:type="pct"/>
            <w:vAlign w:val="center"/>
          </w:tcPr>
          <w:p w:rsidR="0018722C">
            <w:pPr>
              <w:pStyle w:val="affff9"/>
              <w:topLinePunct/>
              <w:ind w:leftChars="0" w:left="0" w:rightChars="0" w:right="0" w:firstLineChars="0" w:firstLine="0"/>
              <w:spacing w:line="240" w:lineRule="atLeast"/>
            </w:pPr>
            <w:r>
              <w:t>0.166</w:t>
            </w:r>
          </w:p>
        </w:tc>
      </w:tr>
      <w:tr>
        <w:tc>
          <w:tcPr>
            <w:tcW w:w="1419" w:type="pct"/>
            <w:vAlign w:val="center"/>
          </w:tcPr>
          <w:p w:rsidR="0018722C">
            <w:pPr>
              <w:pStyle w:val="ac"/>
              <w:topLinePunct/>
              <w:ind w:leftChars="0" w:left="0" w:rightChars="0" w:right="0" w:firstLineChars="0" w:firstLine="0"/>
              <w:spacing w:line="240" w:lineRule="atLeast"/>
            </w:pPr>
            <w:r>
              <w:t>X7 净资产收益率</w:t>
            </w:r>
          </w:p>
        </w:tc>
        <w:tc>
          <w:tcPr>
            <w:tcW w:w="1053" w:type="pct"/>
            <w:vAlign w:val="center"/>
          </w:tcPr>
          <w:p w:rsidR="0018722C">
            <w:pPr>
              <w:pStyle w:val="affff9"/>
              <w:topLinePunct/>
              <w:ind w:leftChars="0" w:left="0" w:rightChars="0" w:right="0" w:firstLineChars="0" w:firstLine="0"/>
              <w:spacing w:line="240" w:lineRule="atLeast"/>
            </w:pPr>
            <w:r>
              <w:t>0.974</w:t>
            </w:r>
          </w:p>
        </w:tc>
        <w:tc>
          <w:tcPr>
            <w:tcW w:w="818" w:type="pct"/>
            <w:vAlign w:val="center"/>
          </w:tcPr>
          <w:p w:rsidR="0018722C">
            <w:pPr>
              <w:pStyle w:val="affff9"/>
              <w:topLinePunct/>
              <w:ind w:leftChars="0" w:left="0" w:rightChars="0" w:right="0" w:firstLineChars="0" w:firstLine="0"/>
              <w:spacing w:line="240" w:lineRule="atLeast"/>
            </w:pPr>
            <w:r>
              <w:t>0.123</w:t>
            </w:r>
          </w:p>
        </w:tc>
        <w:tc>
          <w:tcPr>
            <w:tcW w:w="864" w:type="pct"/>
            <w:vAlign w:val="center"/>
          </w:tcPr>
          <w:p w:rsidR="0018722C">
            <w:pPr>
              <w:pStyle w:val="affff9"/>
              <w:topLinePunct/>
              <w:ind w:leftChars="0" w:left="0" w:rightChars="0" w:right="0" w:firstLineChars="0" w:firstLine="0"/>
              <w:spacing w:line="240" w:lineRule="atLeast"/>
            </w:pPr>
            <w:r>
              <w:t>0.154</w:t>
            </w:r>
          </w:p>
        </w:tc>
        <w:tc>
          <w:tcPr>
            <w:tcW w:w="847" w:type="pct"/>
            <w:vAlign w:val="center"/>
          </w:tcPr>
          <w:p w:rsidR="0018722C">
            <w:pPr>
              <w:pStyle w:val="affff9"/>
              <w:topLinePunct/>
              <w:ind w:leftChars="0" w:left="0" w:rightChars="0" w:right="0" w:firstLineChars="0" w:firstLine="0"/>
              <w:spacing w:line="240" w:lineRule="atLeast"/>
            </w:pPr>
            <w:r>
              <w:t>0.983</w:t>
            </w:r>
          </w:p>
        </w:tc>
      </w:tr>
      <w:tr>
        <w:tc>
          <w:tcPr>
            <w:tcW w:w="1419" w:type="pct"/>
            <w:vAlign w:val="center"/>
            <w:tcBorders>
              <w:top w:val="single" w:sz="4" w:space="0" w:color="auto"/>
            </w:tcBorders>
          </w:tcPr>
          <w:p w:rsidR="0018722C">
            <w:pPr>
              <w:pStyle w:val="ac"/>
              <w:topLinePunct/>
              <w:ind w:leftChars="0" w:left="0" w:rightChars="0" w:right="0" w:firstLineChars="0" w:firstLine="0"/>
              <w:spacing w:line="240" w:lineRule="atLeast"/>
            </w:pPr>
            <w:r>
              <w:t>X8 销售利润率</w:t>
            </w:r>
          </w:p>
        </w:tc>
        <w:tc>
          <w:tcPr>
            <w:tcW w:w="1053" w:type="pct"/>
            <w:vAlign w:val="center"/>
            <w:tcBorders>
              <w:top w:val="single" w:sz="4" w:space="0" w:color="auto"/>
            </w:tcBorders>
          </w:tcPr>
          <w:p w:rsidR="0018722C">
            <w:pPr>
              <w:pStyle w:val="affff9"/>
              <w:topLinePunct/>
              <w:ind w:leftChars="0" w:left="0" w:rightChars="0" w:right="0" w:firstLineChars="0" w:firstLine="0"/>
              <w:spacing w:line="240" w:lineRule="atLeast"/>
            </w:pPr>
            <w:r>
              <w:t>0.888</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0.033</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0.416</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0.892</w:t>
            </w:r>
          </w:p>
        </w:tc>
      </w:tr>
    </w:tbl>
    <w:p w:rsidR="0018722C">
      <w:pPr>
        <w:rPr/>
        <w:topLinePunct/>
        <w:pStyle w:val="affa"/>
      </w:pPr>
    </w:p>
    <w:p w:rsidR="0018722C">
      <w:pPr>
        <w:pStyle w:val="aff7"/>
        <w:topLinePunct/>
      </w:pPr>
      <w:r>
        <w:pict>
          <v:group style="margin-left:90.024002pt;margin-top:71.999985pt;width:426.2pt;height:1.45pt;mso-position-horizontal-relative:page;mso-position-vertical-relative:page;z-index:-119200" coordorigin="1800,1440" coordsize="8524,29">
            <v:line style="position:absolute" from="1800,1454" to="4534,1454" stroked="true" strokeweight="1.44pt" strokecolor="#008000">
              <v:stroke dashstyle="solid"/>
            </v:line>
            <v:rect style="position:absolute;left:4534;top:1440;width:29;height:29" filled="true" fillcolor="#008000" stroked="false">
              <v:fill type="solid"/>
            </v:rect>
            <v:line style="position:absolute" from="4563,1454" to="5982,1454" stroked="true" strokeweight="1.44pt" strokecolor="#008000">
              <v:stroke dashstyle="solid"/>
            </v:line>
            <v:rect style="position:absolute;left:5981;top:1440;width:29;height:29" filled="true" fillcolor="#008000" stroked="false">
              <v:fill type="solid"/>
            </v:rect>
            <v:line style="position:absolute" from="6011,1454" to="7429,1454" stroked="true" strokeweight="1.44pt" strokecolor="#008000">
              <v:stroke dashstyle="solid"/>
            </v:line>
            <v:rect style="position:absolute;left:7429;top:1440;width:29;height:29" filled="true" fillcolor="#008000" stroked="false">
              <v:fill type="solid"/>
            </v:rect>
            <v:line style="position:absolute" from="7458,1454" to="8877,1454" stroked="true" strokeweight="1.44pt" strokecolor="#008000">
              <v:stroke dashstyle="solid"/>
            </v:line>
            <v:rect style="position:absolute;left:8876;top:1440;width:29;height:29" filled="true" fillcolor="#008000" stroked="false">
              <v:fill type="solid"/>
            </v:rect>
            <v:line style="position:absolute" from="8905,1454" to="10324,1454" stroked="true" strokeweight="1.44pt" strokecolor="#008000">
              <v:stroke dashstyle="solid"/>
            </v:line>
            <w10:wrap type="none"/>
          </v:group>
        </w:pict>
      </w:r>
    </w:p>
    <w:tbl>
      <w:tblPr>
        <w:tblW w:w="0" w:type="auto"/>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9"/>
        <w:gridCol w:w="1610"/>
        <w:gridCol w:w="1447"/>
        <w:gridCol w:w="1447"/>
        <w:gridCol w:w="1443"/>
      </w:tblGrid>
      <w:tr>
        <w:trPr>
          <w:trHeight w:val="640" w:hRule="atLeast"/>
        </w:trPr>
        <w:tc>
          <w:tcPr>
            <w:tcW w:w="2579" w:type="dxa"/>
          </w:tcPr>
          <w:p w:rsidR="0018722C">
            <w:pPr>
              <w:topLinePunct/>
              <w:ind w:leftChars="0" w:left="0" w:rightChars="0" w:right="0" w:firstLineChars="0" w:firstLine="0"/>
              <w:spacing w:line="240" w:lineRule="atLeast"/>
            </w:pPr>
            <w:r>
              <w:t>X9 销售收入增长率</w:t>
            </w:r>
          </w:p>
        </w:tc>
        <w:tc>
          <w:tcPr>
            <w:tcW w:w="1610" w:type="dxa"/>
          </w:tcPr>
          <w:p w:rsidR="0018722C">
            <w:pPr>
              <w:topLinePunct/>
              <w:ind w:leftChars="0" w:left="0" w:rightChars="0" w:right="0" w:firstLineChars="0" w:firstLine="0"/>
              <w:spacing w:line="240" w:lineRule="atLeast"/>
            </w:pPr>
            <w:r>
              <w:t>0.013</w:t>
            </w:r>
          </w:p>
        </w:tc>
        <w:tc>
          <w:tcPr>
            <w:tcW w:w="1447" w:type="dxa"/>
          </w:tcPr>
          <w:p w:rsidR="0018722C">
            <w:pPr>
              <w:topLinePunct/>
              <w:ind w:leftChars="0" w:left="0" w:rightChars="0" w:right="0" w:firstLineChars="0" w:firstLine="0"/>
              <w:spacing w:line="240" w:lineRule="atLeast"/>
            </w:pPr>
            <w:r>
              <w:t>0.806</w:t>
            </w:r>
          </w:p>
        </w:tc>
        <w:tc>
          <w:tcPr>
            <w:tcW w:w="1447" w:type="dxa"/>
          </w:tcPr>
          <w:p w:rsidR="0018722C">
            <w:pPr>
              <w:topLinePunct/>
              <w:ind w:leftChars="0" w:left="0" w:rightChars="0" w:right="0" w:firstLineChars="0" w:firstLine="0"/>
              <w:spacing w:line="240" w:lineRule="atLeast"/>
            </w:pPr>
            <w:r>
              <w:t>0.344</w:t>
            </w:r>
          </w:p>
        </w:tc>
        <w:tc>
          <w:tcPr>
            <w:tcW w:w="1443" w:type="dxa"/>
          </w:tcPr>
          <w:p w:rsidR="0018722C">
            <w:pPr>
              <w:topLinePunct/>
              <w:ind w:leftChars="0" w:left="0" w:rightChars="0" w:right="0" w:firstLineChars="0" w:firstLine="0"/>
              <w:spacing w:line="240" w:lineRule="atLeast"/>
            </w:pPr>
            <w:r>
              <w:t>0.202</w:t>
            </w:r>
          </w:p>
        </w:tc>
      </w:tr>
      <w:tr>
        <w:trPr>
          <w:trHeight w:val="620" w:hRule="atLeast"/>
        </w:trPr>
        <w:tc>
          <w:tcPr>
            <w:tcW w:w="2579" w:type="dxa"/>
          </w:tcPr>
          <w:p w:rsidR="0018722C">
            <w:pPr>
              <w:topLinePunct/>
              <w:ind w:leftChars="0" w:left="0" w:rightChars="0" w:right="0" w:firstLineChars="0" w:firstLine="0"/>
              <w:spacing w:line="240" w:lineRule="atLeast"/>
            </w:pPr>
            <w:r>
              <w:t>X10 资本保值增值率</w:t>
            </w:r>
          </w:p>
        </w:tc>
        <w:tc>
          <w:tcPr>
            <w:tcW w:w="1610" w:type="dxa"/>
          </w:tcPr>
          <w:p w:rsidR="0018722C">
            <w:pPr>
              <w:topLinePunct/>
              <w:ind w:leftChars="0" w:left="0" w:rightChars="0" w:right="0" w:firstLineChars="0" w:firstLine="0"/>
              <w:spacing w:line="240" w:lineRule="atLeast"/>
            </w:pPr>
            <w:r>
              <w:t>-0.444</w:t>
            </w:r>
          </w:p>
        </w:tc>
        <w:tc>
          <w:tcPr>
            <w:tcW w:w="1447" w:type="dxa"/>
          </w:tcPr>
          <w:p w:rsidR="0018722C">
            <w:pPr>
              <w:topLinePunct/>
              <w:ind w:leftChars="0" w:left="0" w:rightChars="0" w:right="0" w:firstLineChars="0" w:firstLine="0"/>
              <w:spacing w:line="240" w:lineRule="atLeast"/>
            </w:pPr>
            <w:r>
              <w:t>0.874</w:t>
            </w:r>
          </w:p>
        </w:tc>
        <w:tc>
          <w:tcPr>
            <w:tcW w:w="1447" w:type="dxa"/>
          </w:tcPr>
          <w:p w:rsidR="0018722C">
            <w:pPr>
              <w:topLinePunct/>
              <w:ind w:leftChars="0" w:left="0" w:rightChars="0" w:right="0" w:firstLineChars="0" w:firstLine="0"/>
              <w:spacing w:line="240" w:lineRule="atLeast"/>
            </w:pPr>
            <w:r>
              <w:t>0.077</w:t>
            </w:r>
          </w:p>
        </w:tc>
        <w:tc>
          <w:tcPr>
            <w:tcW w:w="1443" w:type="dxa"/>
          </w:tcPr>
          <w:p w:rsidR="0018722C">
            <w:pPr>
              <w:topLinePunct/>
              <w:ind w:leftChars="0" w:left="0" w:rightChars="0" w:right="0" w:firstLineChars="0" w:firstLine="0"/>
              <w:spacing w:line="240" w:lineRule="atLeast"/>
            </w:pPr>
            <w:r>
              <w:t>-0.241</w:t>
            </w:r>
          </w:p>
        </w:tc>
      </w:tr>
      <w:tr>
        <w:trPr>
          <w:trHeight w:val="620" w:hRule="atLeast"/>
        </w:trPr>
        <w:tc>
          <w:tcPr>
            <w:tcW w:w="2579" w:type="dxa"/>
          </w:tcPr>
          <w:p w:rsidR="0018722C">
            <w:pPr>
              <w:topLinePunct/>
              <w:ind w:leftChars="0" w:left="0" w:rightChars="0" w:right="0" w:firstLineChars="0" w:firstLine="0"/>
              <w:spacing w:line="240" w:lineRule="atLeast"/>
            </w:pPr>
            <w:r>
              <w:t>X11 资产负债率</w:t>
            </w:r>
          </w:p>
        </w:tc>
        <w:tc>
          <w:tcPr>
            <w:tcW w:w="1610" w:type="dxa"/>
          </w:tcPr>
          <w:p w:rsidR="0018722C">
            <w:pPr>
              <w:topLinePunct/>
              <w:ind w:leftChars="0" w:left="0" w:rightChars="0" w:right="0" w:firstLineChars="0" w:firstLine="0"/>
              <w:spacing w:line="240" w:lineRule="atLeast"/>
            </w:pPr>
            <w:r>
              <w:t>-0.847</w:t>
            </w:r>
          </w:p>
        </w:tc>
        <w:tc>
          <w:tcPr>
            <w:tcW w:w="1447" w:type="dxa"/>
          </w:tcPr>
          <w:p w:rsidR="0018722C">
            <w:pPr>
              <w:topLinePunct/>
              <w:ind w:leftChars="0" w:left="0" w:rightChars="0" w:right="0" w:firstLineChars="0" w:firstLine="0"/>
              <w:spacing w:line="240" w:lineRule="atLeast"/>
            </w:pPr>
            <w:r>
              <w:t>0.301</w:t>
            </w:r>
          </w:p>
        </w:tc>
        <w:tc>
          <w:tcPr>
            <w:tcW w:w="1447" w:type="dxa"/>
          </w:tcPr>
          <w:p w:rsidR="0018722C">
            <w:pPr>
              <w:topLinePunct/>
              <w:ind w:leftChars="0" w:left="0" w:rightChars="0" w:right="0" w:firstLineChars="0" w:firstLine="0"/>
              <w:spacing w:line="240" w:lineRule="atLeast"/>
            </w:pPr>
            <w:r>
              <w:t>0.375</w:t>
            </w:r>
          </w:p>
        </w:tc>
        <w:tc>
          <w:tcPr>
            <w:tcW w:w="1443" w:type="dxa"/>
          </w:tcPr>
          <w:p w:rsidR="0018722C">
            <w:pPr>
              <w:topLinePunct/>
              <w:ind w:leftChars="0" w:left="0" w:rightChars="0" w:right="0" w:firstLineChars="0" w:firstLine="0"/>
              <w:spacing w:line="240" w:lineRule="atLeast"/>
            </w:pPr>
            <w:r>
              <w:t>-0.744</w:t>
            </w:r>
          </w:p>
        </w:tc>
      </w:tr>
      <w:tr>
        <w:trPr>
          <w:trHeight w:val="620" w:hRule="atLeast"/>
        </w:trPr>
        <w:tc>
          <w:tcPr>
            <w:tcW w:w="2579" w:type="dxa"/>
          </w:tcPr>
          <w:p w:rsidR="0018722C">
            <w:pPr>
              <w:topLinePunct/>
              <w:ind w:leftChars="0" w:left="0" w:rightChars="0" w:right="0" w:firstLineChars="0" w:firstLine="0"/>
              <w:spacing w:line="240" w:lineRule="atLeast"/>
            </w:pPr>
            <w:r>
              <w:t>X12 流动比率</w:t>
            </w:r>
          </w:p>
        </w:tc>
        <w:tc>
          <w:tcPr>
            <w:tcW w:w="1610" w:type="dxa"/>
          </w:tcPr>
          <w:p w:rsidR="0018722C">
            <w:pPr>
              <w:topLinePunct/>
              <w:ind w:leftChars="0" w:left="0" w:rightChars="0" w:right="0" w:firstLineChars="0" w:firstLine="0"/>
              <w:spacing w:line="240" w:lineRule="atLeast"/>
            </w:pPr>
            <w:r>
              <w:t>0.569</w:t>
            </w:r>
          </w:p>
        </w:tc>
        <w:tc>
          <w:tcPr>
            <w:tcW w:w="1447" w:type="dxa"/>
          </w:tcPr>
          <w:p w:rsidR="0018722C">
            <w:pPr>
              <w:topLinePunct/>
              <w:ind w:leftChars="0" w:left="0" w:rightChars="0" w:right="0" w:firstLineChars="0" w:firstLine="0"/>
              <w:spacing w:line="240" w:lineRule="atLeast"/>
            </w:pPr>
            <w:r>
              <w:t>-0.723</w:t>
            </w:r>
          </w:p>
        </w:tc>
        <w:tc>
          <w:tcPr>
            <w:tcW w:w="1447" w:type="dxa"/>
          </w:tcPr>
          <w:p w:rsidR="0018722C">
            <w:pPr>
              <w:topLinePunct/>
              <w:ind w:leftChars="0" w:left="0" w:rightChars="0" w:right="0" w:firstLineChars="0" w:firstLine="0"/>
              <w:spacing w:line="240" w:lineRule="atLeast"/>
            </w:pPr>
            <w:r>
              <w:t>-0.22</w:t>
            </w:r>
          </w:p>
        </w:tc>
        <w:tc>
          <w:tcPr>
            <w:tcW w:w="1443" w:type="dxa"/>
          </w:tcPr>
          <w:p w:rsidR="0018722C">
            <w:pPr>
              <w:topLinePunct/>
              <w:ind w:leftChars="0" w:left="0" w:rightChars="0" w:right="0" w:firstLineChars="0" w:firstLine="0"/>
              <w:spacing w:line="240" w:lineRule="atLeast"/>
            </w:pPr>
            <w:r>
              <w:t>0.388</w:t>
            </w:r>
          </w:p>
        </w:tc>
      </w:tr>
      <w:tr>
        <w:trPr>
          <w:trHeight w:val="620" w:hRule="atLeast"/>
        </w:trPr>
        <w:tc>
          <w:tcPr>
            <w:tcW w:w="2579" w:type="dxa"/>
          </w:tcPr>
          <w:p w:rsidR="0018722C">
            <w:pPr>
              <w:topLinePunct/>
              <w:ind w:leftChars="0" w:left="0" w:rightChars="0" w:right="0" w:firstLineChars="0" w:firstLine="0"/>
              <w:spacing w:line="240" w:lineRule="atLeast"/>
            </w:pPr>
            <w:r>
              <w:t>X13 流动资产周转率</w:t>
            </w:r>
          </w:p>
        </w:tc>
        <w:tc>
          <w:tcPr>
            <w:tcW w:w="1610" w:type="dxa"/>
          </w:tcPr>
          <w:p w:rsidR="0018722C">
            <w:pPr>
              <w:topLinePunct/>
              <w:ind w:leftChars="0" w:left="0" w:rightChars="0" w:right="0" w:firstLineChars="0" w:firstLine="0"/>
              <w:spacing w:line="240" w:lineRule="atLeast"/>
            </w:pPr>
            <w:r>
              <w:t>0.398</w:t>
            </w:r>
          </w:p>
        </w:tc>
        <w:tc>
          <w:tcPr>
            <w:tcW w:w="1447" w:type="dxa"/>
          </w:tcPr>
          <w:p w:rsidR="0018722C">
            <w:pPr>
              <w:topLinePunct/>
              <w:ind w:leftChars="0" w:left="0" w:rightChars="0" w:right="0" w:firstLineChars="0" w:firstLine="0"/>
              <w:spacing w:line="240" w:lineRule="atLeast"/>
            </w:pPr>
            <w:r>
              <w:t>0.66</w:t>
            </w:r>
          </w:p>
        </w:tc>
        <w:tc>
          <w:tcPr>
            <w:tcW w:w="1447" w:type="dxa"/>
          </w:tcPr>
          <w:p w:rsidR="0018722C">
            <w:pPr>
              <w:topLinePunct/>
              <w:ind w:leftChars="0" w:left="0" w:rightChars="0" w:right="0" w:firstLineChars="0" w:firstLine="0"/>
              <w:spacing w:line="240" w:lineRule="atLeast"/>
            </w:pPr>
            <w:r>
              <w:t>-0.565</w:t>
            </w:r>
          </w:p>
        </w:tc>
        <w:tc>
          <w:tcPr>
            <w:tcW w:w="1443" w:type="dxa"/>
          </w:tcPr>
          <w:p w:rsidR="0018722C">
            <w:pPr>
              <w:topLinePunct/>
              <w:ind w:leftChars="0" w:left="0" w:rightChars="0" w:right="0" w:firstLineChars="0" w:firstLine="0"/>
              <w:spacing w:line="240" w:lineRule="atLeast"/>
            </w:pPr>
            <w:r>
              <w:t>0.505</w:t>
            </w:r>
          </w:p>
        </w:tc>
      </w:tr>
    </w:tbl>
    <w:p w:rsidR="0018722C">
      <w:pPr>
        <w:pStyle w:val="affa"/>
      </w:pPr>
    </w:p>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48,14" stroked="true" strokeweight="1.44pt" strokecolor="#008000">
              <v:stroke dashstyle="solid"/>
            </v:line>
            <v:rect style="position:absolute;left:2734;top:0;width:29;height:29" filled="true" fillcolor="#008000" stroked="false">
              <v:fill type="solid"/>
            </v:rect>
            <v:line style="position:absolute" from="2763,14" to="4196,14" stroked="true" strokeweight="1.44pt" strokecolor="#008000">
              <v:stroke dashstyle="solid"/>
            </v:line>
            <v:rect style="position:absolute;left:4181;top:0;width:29;height:29" filled="true" fillcolor="#008000" stroked="false">
              <v:fill type="solid"/>
            </v:rect>
            <v:line style="position:absolute" from="4210,14" to="5643,14" stroked="true" strokeweight="1.44pt" strokecolor="#008000">
              <v:stroke dashstyle="solid"/>
            </v:line>
            <v:rect style="position:absolute;left:5628;top:0;width:29;height:29" filled="true" fillcolor="#008000" stroked="false">
              <v:fill type="solid"/>
            </v:rect>
            <v:line style="position:absolute" from="5658,14" to="7091,14" stroked="true" strokeweight="1.44pt" strokecolor="#008000">
              <v:stroke dashstyle="solid"/>
            </v:line>
            <v:rect style="position:absolute;left:7076;top:0;width:29;height:29" filled="true" fillcolor="#008000" stroked="false">
              <v:fill type="solid"/>
            </v:rect>
            <v:line style="position:absolute" from="7105,14" to="8538,14" stroked="true" strokeweight="1.44pt" strokecolor="#008000">
              <v:stroke dashstyle="solid"/>
            </v:line>
          </v:group>
        </w:pict>
      </w:r>
      <w:r/>
    </w:p>
    <w:p w:rsidR="0018722C">
      <w:pPr>
        <w:pStyle w:val="affff1"/>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topLinePunct/>
      </w:pPr>
      <w:r>
        <w:t>在了解了各个综合因子的具体含义后，采用回归法计算</w:t>
      </w:r>
      <w:r>
        <w:t>8</w:t>
      </w:r>
      <w:r/>
      <w:r w:rsidR="001852F3">
        <w:t xml:space="preserve">个样本的因子得分</w:t>
      </w:r>
      <w:r>
        <w:t>系数矩阵</w:t>
      </w:r>
      <w:r>
        <w:rPr>
          <w:spacing w:val="-6"/>
        </w:rPr>
        <w:t>（</w:t>
      </w:r>
      <w:r>
        <w:t xml:space="preserve">见表</w:t>
      </w:r>
      <w:r>
        <w:t>4-3</w:t>
      </w:r>
      <w:r>
        <w:t>）</w:t>
      </w:r>
      <w:r>
        <w:t>，</w:t>
      </w:r>
      <w:r>
        <w:t>再由表</w:t>
      </w:r>
      <w:r>
        <w:t>4-4</w:t>
      </w:r>
      <w:r/>
      <w:r w:rsidR="001852F3">
        <w:t xml:space="preserve">的得分系数乘以相应变量标准化值</w:t>
      </w:r>
      <w:r>
        <w:rPr>
          <w:rFonts w:hint="eastAsia"/>
        </w:rPr>
        <w:t>，</w:t>
      </w:r>
      <w:r>
        <w:t>采用相应综合因子的贡献率为权重计算出各个样本的综合效益得分，计算公式为：</w:t>
      </w:r>
    </w:p>
    <w:p w:rsidR="0018722C">
      <w:pPr>
        <w:topLinePunct/>
      </w:pPr>
      <w:r>
        <w:t>（</w:t>
      </w:r>
      <w:r>
        <w:t>A1*53.018%+A2*24.469%+A3*10.457%+A4*6.449%</w:t>
      </w:r>
      <w:r>
        <w:t>）</w:t>
      </w:r>
      <w:r>
        <w:t>／94.39%=综合得分</w:t>
      </w:r>
      <w:r>
        <w:rPr>
          <w:rFonts w:hint="eastAsia"/>
        </w:rPr>
        <w:t>，</w:t>
      </w:r>
      <w:r>
        <w:t>最终结</w:t>
      </w:r>
    </w:p>
    <w:p w:rsidR="0018722C">
      <w:pPr>
        <w:topLinePunct/>
      </w:pPr>
      <w:r>
        <w:t>果进行排序</w:t>
      </w:r>
      <w:r>
        <w:t>（</w:t>
      </w:r>
      <w:r>
        <w:t>见表</w:t>
      </w:r>
      <w:r w:rsidR="001852F3">
        <w:t xml:space="preserve">4-5</w:t>
      </w:r>
      <w:r>
        <w:t>）</w:t>
      </w:r>
      <w:r>
        <w:t>。</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4-4</w:t>
      </w:r>
      <w:r>
        <w:t xml:space="preserve">  </w:t>
      </w:r>
      <w:r w:rsidR="001852F3">
        <w:t>因子得分系数矩阵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1"/>
        <w:gridCol w:w="1653"/>
        <w:gridCol w:w="1383"/>
        <w:gridCol w:w="1462"/>
        <w:gridCol w:w="1433"/>
      </w:tblGrid>
      <w:tr>
        <w:trPr>
          <w:tblHeader/>
        </w:trPr>
        <w:tc>
          <w:tcPr>
            <w:tcW w:w="1524"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524" w:type="pct"/>
            <w:vAlign w:val="center"/>
          </w:tcPr>
          <w:p w:rsidR="0018722C">
            <w:pPr>
              <w:pStyle w:val="ac"/>
              <w:topLinePunct/>
              <w:ind w:leftChars="0" w:left="0" w:rightChars="0" w:right="0" w:firstLineChars="0" w:firstLine="0"/>
              <w:spacing w:line="240" w:lineRule="atLeast"/>
            </w:pPr>
            <w:r>
              <w:t>X1 资产合计</w:t>
            </w:r>
          </w:p>
        </w:tc>
        <w:tc>
          <w:tcPr>
            <w:tcW w:w="969" w:type="pct"/>
            <w:vAlign w:val="center"/>
          </w:tcPr>
          <w:p w:rsidR="0018722C">
            <w:pPr>
              <w:pStyle w:val="affff9"/>
              <w:topLinePunct/>
              <w:ind w:leftChars="0" w:left="0" w:rightChars="0" w:right="0" w:firstLineChars="0" w:firstLine="0"/>
              <w:spacing w:line="240" w:lineRule="atLeast"/>
            </w:pPr>
            <w:r>
              <w:t>-0.107</w:t>
            </w:r>
          </w:p>
        </w:tc>
        <w:tc>
          <w:tcPr>
            <w:tcW w:w="810" w:type="pct"/>
            <w:vAlign w:val="center"/>
          </w:tcPr>
          <w:p w:rsidR="0018722C">
            <w:pPr>
              <w:pStyle w:val="affff9"/>
              <w:topLinePunct/>
              <w:ind w:leftChars="0" w:left="0" w:rightChars="0" w:right="0" w:firstLineChars="0" w:firstLine="0"/>
              <w:spacing w:line="240" w:lineRule="atLeast"/>
            </w:pPr>
            <w:r>
              <w:t>0.106</w:t>
            </w:r>
          </w:p>
        </w:tc>
        <w:tc>
          <w:tcPr>
            <w:tcW w:w="857" w:type="pct"/>
            <w:vAlign w:val="center"/>
          </w:tcPr>
          <w:p w:rsidR="0018722C">
            <w:pPr>
              <w:pStyle w:val="affff9"/>
              <w:topLinePunct/>
              <w:ind w:leftChars="0" w:left="0" w:rightChars="0" w:right="0" w:firstLineChars="0" w:firstLine="0"/>
              <w:spacing w:line="240" w:lineRule="atLeast"/>
            </w:pPr>
            <w:r>
              <w:t>0.055</w:t>
            </w:r>
          </w:p>
        </w:tc>
        <w:tc>
          <w:tcPr>
            <w:tcW w:w="840" w:type="pct"/>
            <w:vAlign w:val="center"/>
          </w:tcPr>
          <w:p w:rsidR="0018722C">
            <w:pPr>
              <w:pStyle w:val="affff9"/>
              <w:topLinePunct/>
              <w:ind w:leftChars="0" w:left="0" w:rightChars="0" w:right="0" w:firstLineChars="0" w:firstLine="0"/>
              <w:spacing w:line="240" w:lineRule="atLeast"/>
            </w:pPr>
            <w:r>
              <w:t>0.404</w:t>
            </w:r>
          </w:p>
        </w:tc>
      </w:tr>
      <w:tr>
        <w:tc>
          <w:tcPr>
            <w:tcW w:w="1524" w:type="pct"/>
            <w:vAlign w:val="center"/>
          </w:tcPr>
          <w:p w:rsidR="0018722C">
            <w:pPr>
              <w:pStyle w:val="ac"/>
              <w:topLinePunct/>
              <w:ind w:leftChars="0" w:left="0" w:rightChars="0" w:right="0" w:firstLineChars="0" w:firstLine="0"/>
              <w:spacing w:line="240" w:lineRule="atLeast"/>
            </w:pPr>
            <w:r>
              <w:t>X2 销售收入</w:t>
            </w:r>
          </w:p>
        </w:tc>
        <w:tc>
          <w:tcPr>
            <w:tcW w:w="969" w:type="pct"/>
            <w:vAlign w:val="center"/>
          </w:tcPr>
          <w:p w:rsidR="0018722C">
            <w:pPr>
              <w:pStyle w:val="affff9"/>
              <w:topLinePunct/>
              <w:ind w:leftChars="0" w:left="0" w:rightChars="0" w:right="0" w:firstLineChars="0" w:firstLine="0"/>
              <w:spacing w:line="240" w:lineRule="atLeast"/>
            </w:pPr>
            <w:r>
              <w:t>0.01</w:t>
            </w:r>
          </w:p>
        </w:tc>
        <w:tc>
          <w:tcPr>
            <w:tcW w:w="810" w:type="pct"/>
            <w:vAlign w:val="center"/>
          </w:tcPr>
          <w:p w:rsidR="0018722C">
            <w:pPr>
              <w:pStyle w:val="affff9"/>
              <w:topLinePunct/>
              <w:ind w:leftChars="0" w:left="0" w:rightChars="0" w:right="0" w:firstLineChars="0" w:firstLine="0"/>
              <w:spacing w:line="240" w:lineRule="atLeast"/>
            </w:pPr>
            <w:r>
              <w:t>0.167</w:t>
            </w:r>
          </w:p>
        </w:tc>
        <w:tc>
          <w:tcPr>
            <w:tcW w:w="857" w:type="pct"/>
            <w:vAlign w:val="center"/>
          </w:tcPr>
          <w:p w:rsidR="0018722C">
            <w:pPr>
              <w:pStyle w:val="affff9"/>
              <w:topLinePunct/>
              <w:ind w:leftChars="0" w:left="0" w:rightChars="0" w:right="0" w:firstLineChars="0" w:firstLine="0"/>
              <w:spacing w:line="240" w:lineRule="atLeast"/>
            </w:pPr>
            <w:r>
              <w:t>-0.297</w:t>
            </w:r>
          </w:p>
        </w:tc>
        <w:tc>
          <w:tcPr>
            <w:tcW w:w="840" w:type="pct"/>
            <w:vAlign w:val="center"/>
          </w:tcPr>
          <w:p w:rsidR="0018722C">
            <w:pPr>
              <w:pStyle w:val="affff9"/>
              <w:topLinePunct/>
              <w:ind w:leftChars="0" w:left="0" w:rightChars="0" w:right="0" w:firstLineChars="0" w:firstLine="0"/>
              <w:spacing w:line="240" w:lineRule="atLeast"/>
            </w:pPr>
            <w:r>
              <w:t>0.661</w:t>
            </w:r>
          </w:p>
        </w:tc>
      </w:tr>
      <w:tr>
        <w:tc>
          <w:tcPr>
            <w:tcW w:w="1524" w:type="pct"/>
            <w:vAlign w:val="center"/>
          </w:tcPr>
          <w:p w:rsidR="0018722C">
            <w:pPr>
              <w:pStyle w:val="ac"/>
              <w:topLinePunct/>
              <w:ind w:leftChars="0" w:left="0" w:rightChars="0" w:right="0" w:firstLineChars="0" w:firstLine="0"/>
              <w:spacing w:line="240" w:lineRule="atLeast"/>
            </w:pPr>
            <w:r>
              <w:t>X3 利税总额</w:t>
            </w:r>
          </w:p>
        </w:tc>
        <w:tc>
          <w:tcPr>
            <w:tcW w:w="969" w:type="pct"/>
            <w:vAlign w:val="center"/>
          </w:tcPr>
          <w:p w:rsidR="0018722C">
            <w:pPr>
              <w:pStyle w:val="affff9"/>
              <w:topLinePunct/>
              <w:ind w:leftChars="0" w:left="0" w:rightChars="0" w:right="0" w:firstLineChars="0" w:firstLine="0"/>
              <w:spacing w:line="240" w:lineRule="atLeast"/>
            </w:pPr>
            <w:r>
              <w:t>0.145</w:t>
            </w:r>
          </w:p>
        </w:tc>
        <w:tc>
          <w:tcPr>
            <w:tcW w:w="810" w:type="pct"/>
            <w:vAlign w:val="center"/>
          </w:tcPr>
          <w:p w:rsidR="0018722C">
            <w:pPr>
              <w:pStyle w:val="affff9"/>
              <w:topLinePunct/>
              <w:ind w:leftChars="0" w:left="0" w:rightChars="0" w:right="0" w:firstLineChars="0" w:firstLine="0"/>
              <w:spacing w:line="240" w:lineRule="atLeast"/>
            </w:pPr>
            <w:r>
              <w:t>0.067</w:t>
            </w:r>
          </w:p>
        </w:tc>
        <w:tc>
          <w:tcPr>
            <w:tcW w:w="857" w:type="pct"/>
            <w:vAlign w:val="center"/>
          </w:tcPr>
          <w:p w:rsidR="0018722C">
            <w:pPr>
              <w:pStyle w:val="affff9"/>
              <w:topLinePunct/>
              <w:ind w:leftChars="0" w:left="0" w:rightChars="0" w:right="0" w:firstLineChars="0" w:firstLine="0"/>
              <w:spacing w:line="240" w:lineRule="atLeast"/>
            </w:pPr>
            <w:r>
              <w:t>0.09</w:t>
            </w:r>
          </w:p>
        </w:tc>
        <w:tc>
          <w:tcPr>
            <w:tcW w:w="840" w:type="pct"/>
            <w:vAlign w:val="center"/>
          </w:tcPr>
          <w:p w:rsidR="0018722C">
            <w:pPr>
              <w:pStyle w:val="affff9"/>
              <w:topLinePunct/>
              <w:ind w:leftChars="0" w:left="0" w:rightChars="0" w:right="0" w:firstLineChars="0" w:firstLine="0"/>
              <w:spacing w:line="240" w:lineRule="atLeast"/>
            </w:pPr>
            <w:r>
              <w:t>0.136</w:t>
            </w:r>
          </w:p>
        </w:tc>
      </w:tr>
      <w:tr>
        <w:tc>
          <w:tcPr>
            <w:tcW w:w="1524" w:type="pct"/>
            <w:vAlign w:val="center"/>
          </w:tcPr>
          <w:p w:rsidR="0018722C">
            <w:pPr>
              <w:pStyle w:val="ac"/>
              <w:topLinePunct/>
              <w:ind w:leftChars="0" w:left="0" w:rightChars="0" w:right="0" w:firstLineChars="0" w:firstLine="0"/>
              <w:spacing w:line="240" w:lineRule="atLeast"/>
            </w:pPr>
            <w:r>
              <w:t>X4 总资产贡献率</w:t>
            </w:r>
          </w:p>
        </w:tc>
        <w:tc>
          <w:tcPr>
            <w:tcW w:w="969" w:type="pct"/>
            <w:vAlign w:val="center"/>
          </w:tcPr>
          <w:p w:rsidR="0018722C">
            <w:pPr>
              <w:pStyle w:val="affff9"/>
              <w:topLinePunct/>
              <w:ind w:leftChars="0" w:left="0" w:rightChars="0" w:right="0" w:firstLineChars="0" w:firstLine="0"/>
              <w:spacing w:line="240" w:lineRule="atLeast"/>
            </w:pPr>
            <w:r>
              <w:t>0.137</w:t>
            </w:r>
          </w:p>
        </w:tc>
        <w:tc>
          <w:tcPr>
            <w:tcW w:w="810" w:type="pct"/>
            <w:vAlign w:val="center"/>
          </w:tcPr>
          <w:p w:rsidR="0018722C">
            <w:pPr>
              <w:pStyle w:val="affff9"/>
              <w:topLinePunct/>
              <w:ind w:leftChars="0" w:left="0" w:rightChars="0" w:right="0" w:firstLineChars="0" w:firstLine="0"/>
              <w:spacing w:line="240" w:lineRule="atLeast"/>
            </w:pPr>
            <w:r>
              <w:t>0.032</w:t>
            </w:r>
          </w:p>
        </w:tc>
        <w:tc>
          <w:tcPr>
            <w:tcW w:w="857" w:type="pct"/>
            <w:vAlign w:val="center"/>
          </w:tcPr>
          <w:p w:rsidR="0018722C">
            <w:pPr>
              <w:pStyle w:val="affff9"/>
              <w:topLinePunct/>
              <w:ind w:leftChars="0" w:left="0" w:rightChars="0" w:right="0" w:firstLineChars="0" w:firstLine="0"/>
              <w:spacing w:line="240" w:lineRule="atLeast"/>
            </w:pPr>
            <w:r>
              <w:t>-0.019</w:t>
            </w:r>
          </w:p>
        </w:tc>
        <w:tc>
          <w:tcPr>
            <w:tcW w:w="840" w:type="pct"/>
            <w:vAlign w:val="center"/>
          </w:tcPr>
          <w:p w:rsidR="0018722C">
            <w:pPr>
              <w:pStyle w:val="affff9"/>
              <w:topLinePunct/>
              <w:ind w:leftChars="0" w:left="0" w:rightChars="0" w:right="0" w:firstLineChars="0" w:firstLine="0"/>
              <w:spacing w:line="240" w:lineRule="atLeast"/>
            </w:pPr>
            <w:r>
              <w:t>0.047</w:t>
            </w:r>
          </w:p>
        </w:tc>
      </w:tr>
      <w:tr>
        <w:tc>
          <w:tcPr>
            <w:tcW w:w="1524" w:type="pct"/>
            <w:vAlign w:val="center"/>
          </w:tcPr>
          <w:p w:rsidR="0018722C">
            <w:pPr>
              <w:pStyle w:val="ac"/>
              <w:topLinePunct/>
              <w:ind w:leftChars="0" w:left="0" w:rightChars="0" w:right="0" w:firstLineChars="0" w:firstLine="0"/>
              <w:spacing w:line="240" w:lineRule="atLeast"/>
            </w:pPr>
            <w:r>
              <w:t>X5 资产利税率</w:t>
            </w:r>
          </w:p>
        </w:tc>
        <w:tc>
          <w:tcPr>
            <w:tcW w:w="969" w:type="pct"/>
            <w:vAlign w:val="center"/>
          </w:tcPr>
          <w:p w:rsidR="0018722C">
            <w:pPr>
              <w:pStyle w:val="affff9"/>
              <w:topLinePunct/>
              <w:ind w:leftChars="0" w:left="0" w:rightChars="0" w:right="0" w:firstLineChars="0" w:firstLine="0"/>
              <w:spacing w:line="240" w:lineRule="atLeast"/>
            </w:pPr>
            <w:r>
              <w:t>0.136</w:t>
            </w:r>
          </w:p>
        </w:tc>
        <w:tc>
          <w:tcPr>
            <w:tcW w:w="810" w:type="pct"/>
            <w:vAlign w:val="center"/>
          </w:tcPr>
          <w:p w:rsidR="0018722C">
            <w:pPr>
              <w:pStyle w:val="affff9"/>
              <w:topLinePunct/>
              <w:ind w:leftChars="0" w:left="0" w:rightChars="0" w:right="0" w:firstLineChars="0" w:firstLine="0"/>
              <w:spacing w:line="240" w:lineRule="atLeast"/>
            </w:pPr>
            <w:r>
              <w:t>0.01</w:t>
            </w:r>
          </w:p>
        </w:tc>
        <w:tc>
          <w:tcPr>
            <w:tcW w:w="857" w:type="pct"/>
            <w:vAlign w:val="center"/>
          </w:tcPr>
          <w:p w:rsidR="0018722C">
            <w:pPr>
              <w:pStyle w:val="affff9"/>
              <w:topLinePunct/>
              <w:ind w:leftChars="0" w:left="0" w:rightChars="0" w:right="0" w:firstLineChars="0" w:firstLine="0"/>
              <w:spacing w:line="240" w:lineRule="atLeast"/>
            </w:pPr>
            <w:r>
              <w:t>-0.06</w:t>
            </w:r>
          </w:p>
        </w:tc>
        <w:tc>
          <w:tcPr>
            <w:tcW w:w="840" w:type="pct"/>
            <w:vAlign w:val="center"/>
          </w:tcPr>
          <w:p w:rsidR="0018722C">
            <w:pPr>
              <w:pStyle w:val="affff9"/>
              <w:topLinePunct/>
              <w:ind w:leftChars="0" w:left="0" w:rightChars="0" w:right="0" w:firstLineChars="0" w:firstLine="0"/>
              <w:spacing w:line="240" w:lineRule="atLeast"/>
            </w:pPr>
            <w:r>
              <w:t>-0.014</w:t>
            </w:r>
          </w:p>
        </w:tc>
      </w:tr>
      <w:tr>
        <w:tc>
          <w:tcPr>
            <w:tcW w:w="1524" w:type="pct"/>
            <w:vAlign w:val="center"/>
          </w:tcPr>
          <w:p w:rsidR="0018722C">
            <w:pPr>
              <w:pStyle w:val="ac"/>
              <w:topLinePunct/>
              <w:ind w:leftChars="0" w:left="0" w:rightChars="0" w:right="0" w:firstLineChars="0" w:firstLine="0"/>
              <w:spacing w:line="240" w:lineRule="atLeast"/>
            </w:pPr>
            <w:r>
              <w:t>X6 流动资产比重</w:t>
            </w:r>
          </w:p>
        </w:tc>
        <w:tc>
          <w:tcPr>
            <w:tcW w:w="969" w:type="pct"/>
            <w:vAlign w:val="center"/>
          </w:tcPr>
          <w:p w:rsidR="0018722C">
            <w:pPr>
              <w:pStyle w:val="affff9"/>
              <w:topLinePunct/>
              <w:ind w:leftChars="0" w:left="0" w:rightChars="0" w:right="0" w:firstLineChars="0" w:firstLine="0"/>
              <w:spacing w:line="240" w:lineRule="atLeast"/>
            </w:pPr>
            <w:r>
              <w:t>0.036</w:t>
            </w:r>
          </w:p>
        </w:tc>
        <w:tc>
          <w:tcPr>
            <w:tcW w:w="810" w:type="pct"/>
            <w:vAlign w:val="center"/>
          </w:tcPr>
          <w:p w:rsidR="0018722C">
            <w:pPr>
              <w:pStyle w:val="affff9"/>
              <w:topLinePunct/>
              <w:ind w:leftChars="0" w:left="0" w:rightChars="0" w:right="0" w:firstLineChars="0" w:firstLine="0"/>
              <w:spacing w:line="240" w:lineRule="atLeast"/>
            </w:pPr>
            <w:r>
              <w:t>0.073</w:t>
            </w:r>
          </w:p>
        </w:tc>
        <w:tc>
          <w:tcPr>
            <w:tcW w:w="857" w:type="pct"/>
            <w:vAlign w:val="center"/>
          </w:tcPr>
          <w:p w:rsidR="0018722C">
            <w:pPr>
              <w:pStyle w:val="affff9"/>
              <w:topLinePunct/>
              <w:ind w:leftChars="0" w:left="0" w:rightChars="0" w:right="0" w:firstLineChars="0" w:firstLine="0"/>
              <w:spacing w:line="240" w:lineRule="atLeast"/>
            </w:pPr>
            <w:r>
              <w:t>0.45</w:t>
            </w:r>
          </w:p>
        </w:tc>
        <w:tc>
          <w:tcPr>
            <w:tcW w:w="840" w:type="pct"/>
            <w:vAlign w:val="center"/>
          </w:tcPr>
          <w:p w:rsidR="0018722C">
            <w:pPr>
              <w:pStyle w:val="affff9"/>
              <w:topLinePunct/>
              <w:ind w:leftChars="0" w:left="0" w:rightChars="0" w:right="0" w:firstLineChars="0" w:firstLine="0"/>
              <w:spacing w:line="240" w:lineRule="atLeast"/>
            </w:pPr>
            <w:r>
              <w:t>0.106</w:t>
            </w:r>
          </w:p>
        </w:tc>
      </w:tr>
      <w:tr>
        <w:tc>
          <w:tcPr>
            <w:tcW w:w="1524" w:type="pct"/>
            <w:vAlign w:val="center"/>
          </w:tcPr>
          <w:p w:rsidR="0018722C">
            <w:pPr>
              <w:pStyle w:val="ac"/>
              <w:topLinePunct/>
              <w:ind w:leftChars="0" w:left="0" w:rightChars="0" w:right="0" w:firstLineChars="0" w:firstLine="0"/>
              <w:spacing w:line="240" w:lineRule="atLeast"/>
            </w:pPr>
            <w:r>
              <w:t>X7 净资产收益率</w:t>
            </w:r>
          </w:p>
        </w:tc>
        <w:tc>
          <w:tcPr>
            <w:tcW w:w="969" w:type="pct"/>
            <w:vAlign w:val="center"/>
          </w:tcPr>
          <w:p w:rsidR="0018722C">
            <w:pPr>
              <w:pStyle w:val="affff9"/>
              <w:topLinePunct/>
              <w:ind w:leftChars="0" w:left="0" w:rightChars="0" w:right="0" w:firstLineChars="0" w:firstLine="0"/>
              <w:spacing w:line="240" w:lineRule="atLeast"/>
            </w:pPr>
            <w:r>
              <w:t>0.14</w:t>
            </w:r>
          </w:p>
        </w:tc>
        <w:tc>
          <w:tcPr>
            <w:tcW w:w="810" w:type="pct"/>
            <w:vAlign w:val="center"/>
          </w:tcPr>
          <w:p w:rsidR="0018722C">
            <w:pPr>
              <w:pStyle w:val="affff9"/>
              <w:topLinePunct/>
              <w:ind w:leftChars="0" w:left="0" w:rightChars="0" w:right="0" w:firstLineChars="0" w:firstLine="0"/>
              <w:spacing w:line="240" w:lineRule="atLeast"/>
            </w:pPr>
            <w:r>
              <w:t>0.014</w:t>
            </w:r>
          </w:p>
        </w:tc>
        <w:tc>
          <w:tcPr>
            <w:tcW w:w="857" w:type="pct"/>
            <w:vAlign w:val="center"/>
          </w:tcPr>
          <w:p w:rsidR="0018722C">
            <w:pPr>
              <w:pStyle w:val="affff9"/>
              <w:topLinePunct/>
              <w:ind w:leftChars="0" w:left="0" w:rightChars="0" w:right="0" w:firstLineChars="0" w:firstLine="0"/>
              <w:spacing w:line="240" w:lineRule="atLeast"/>
            </w:pPr>
            <w:r>
              <w:t>0.09</w:t>
            </w:r>
          </w:p>
        </w:tc>
        <w:tc>
          <w:tcPr>
            <w:tcW w:w="840" w:type="pct"/>
            <w:vAlign w:val="center"/>
          </w:tcPr>
          <w:p w:rsidR="0018722C">
            <w:pPr>
              <w:pStyle w:val="affff9"/>
              <w:topLinePunct/>
              <w:ind w:leftChars="0" w:left="0" w:rightChars="0" w:right="0" w:firstLineChars="0" w:firstLine="0"/>
              <w:spacing w:line="240" w:lineRule="atLeast"/>
            </w:pPr>
            <w:r>
              <w:t>-0.048</w:t>
            </w:r>
          </w:p>
        </w:tc>
      </w:tr>
      <w:tr>
        <w:tc>
          <w:tcPr>
            <w:tcW w:w="1524" w:type="pct"/>
            <w:vAlign w:val="center"/>
          </w:tcPr>
          <w:p w:rsidR="0018722C">
            <w:pPr>
              <w:pStyle w:val="ac"/>
              <w:topLinePunct/>
              <w:ind w:leftChars="0" w:left="0" w:rightChars="0" w:right="0" w:firstLineChars="0" w:firstLine="0"/>
              <w:spacing w:line="240" w:lineRule="atLeast"/>
            </w:pPr>
            <w:r>
              <w:t>X8 销售利润率</w:t>
            </w:r>
          </w:p>
        </w:tc>
        <w:tc>
          <w:tcPr>
            <w:tcW w:w="969" w:type="pct"/>
            <w:vAlign w:val="center"/>
          </w:tcPr>
          <w:p w:rsidR="0018722C">
            <w:pPr>
              <w:pStyle w:val="affff9"/>
              <w:topLinePunct/>
              <w:ind w:leftChars="0" w:left="0" w:rightChars="0" w:right="0" w:firstLineChars="0" w:firstLine="0"/>
              <w:spacing w:line="240" w:lineRule="atLeast"/>
            </w:pPr>
            <w:r>
              <w:t>0.132</w:t>
            </w:r>
          </w:p>
        </w:tc>
        <w:tc>
          <w:tcPr>
            <w:tcW w:w="810" w:type="pct"/>
            <w:vAlign w:val="center"/>
          </w:tcPr>
          <w:p w:rsidR="0018722C">
            <w:pPr>
              <w:pStyle w:val="affff9"/>
              <w:topLinePunct/>
              <w:ind w:leftChars="0" w:left="0" w:rightChars="0" w:right="0" w:firstLineChars="0" w:firstLine="0"/>
              <w:spacing w:line="240" w:lineRule="atLeast"/>
            </w:pPr>
            <w:r>
              <w:t>0.034</w:t>
            </w:r>
          </w:p>
        </w:tc>
        <w:tc>
          <w:tcPr>
            <w:tcW w:w="857" w:type="pct"/>
            <w:vAlign w:val="center"/>
          </w:tcPr>
          <w:p w:rsidR="0018722C">
            <w:pPr>
              <w:pStyle w:val="affff9"/>
              <w:topLinePunct/>
              <w:ind w:leftChars="0" w:left="0" w:rightChars="0" w:right="0" w:firstLineChars="0" w:firstLine="0"/>
              <w:spacing w:line="240" w:lineRule="atLeast"/>
            </w:pPr>
            <w:r>
              <w:t>0.266</w:t>
            </w:r>
          </w:p>
        </w:tc>
        <w:tc>
          <w:tcPr>
            <w:tcW w:w="840" w:type="pct"/>
            <w:vAlign w:val="center"/>
          </w:tcPr>
          <w:p w:rsidR="0018722C">
            <w:pPr>
              <w:pStyle w:val="affff9"/>
              <w:topLinePunct/>
              <w:ind w:leftChars="0" w:left="0" w:rightChars="0" w:right="0" w:firstLineChars="0" w:firstLine="0"/>
              <w:spacing w:line="240" w:lineRule="atLeast"/>
            </w:pPr>
            <w:r>
              <w:t>-0.024</w:t>
            </w:r>
          </w:p>
        </w:tc>
      </w:tr>
      <w:tr>
        <w:tc>
          <w:tcPr>
            <w:tcW w:w="1524" w:type="pct"/>
            <w:vAlign w:val="center"/>
          </w:tcPr>
          <w:p w:rsidR="0018722C">
            <w:pPr>
              <w:pStyle w:val="ac"/>
              <w:topLinePunct/>
              <w:ind w:leftChars="0" w:left="0" w:rightChars="0" w:right="0" w:firstLineChars="0" w:firstLine="0"/>
              <w:spacing w:line="240" w:lineRule="atLeast"/>
            </w:pPr>
            <w:r>
              <w:t>X9 销售收入增长率</w:t>
            </w:r>
          </w:p>
        </w:tc>
        <w:tc>
          <w:tcPr>
            <w:tcW w:w="969" w:type="pct"/>
            <w:vAlign w:val="center"/>
          </w:tcPr>
          <w:p w:rsidR="0018722C">
            <w:pPr>
              <w:pStyle w:val="affff9"/>
              <w:topLinePunct/>
              <w:ind w:leftChars="0" w:left="0" w:rightChars="0" w:right="0" w:firstLineChars="0" w:firstLine="0"/>
              <w:spacing w:line="240" w:lineRule="atLeast"/>
            </w:pPr>
            <w:r>
              <w:t>0.063</w:t>
            </w:r>
          </w:p>
        </w:tc>
        <w:tc>
          <w:tcPr>
            <w:tcW w:w="810" w:type="pct"/>
            <w:vAlign w:val="center"/>
          </w:tcPr>
          <w:p w:rsidR="0018722C">
            <w:pPr>
              <w:pStyle w:val="affff9"/>
              <w:topLinePunct/>
              <w:ind w:leftChars="0" w:left="0" w:rightChars="0" w:right="0" w:firstLineChars="0" w:firstLine="0"/>
              <w:spacing w:line="240" w:lineRule="atLeast"/>
            </w:pPr>
            <w:r>
              <w:t>0.269</w:t>
            </w:r>
          </w:p>
        </w:tc>
        <w:tc>
          <w:tcPr>
            <w:tcW w:w="857" w:type="pct"/>
            <w:vAlign w:val="center"/>
          </w:tcPr>
          <w:p w:rsidR="0018722C">
            <w:pPr>
              <w:pStyle w:val="affff9"/>
              <w:topLinePunct/>
              <w:ind w:leftChars="0" w:left="0" w:rightChars="0" w:right="0" w:firstLineChars="0" w:firstLine="0"/>
              <w:spacing w:line="240" w:lineRule="atLeast"/>
            </w:pPr>
            <w:r>
              <w:t>0.141</w:t>
            </w:r>
          </w:p>
        </w:tc>
        <w:tc>
          <w:tcPr>
            <w:tcW w:w="840" w:type="pct"/>
            <w:vAlign w:val="center"/>
          </w:tcPr>
          <w:p w:rsidR="0018722C">
            <w:pPr>
              <w:pStyle w:val="affff9"/>
              <w:topLinePunct/>
              <w:ind w:leftChars="0" w:left="0" w:rightChars="0" w:right="0" w:firstLineChars="0" w:firstLine="0"/>
              <w:spacing w:line="240" w:lineRule="atLeast"/>
            </w:pPr>
            <w:r>
              <w:t>0.862</w:t>
            </w:r>
          </w:p>
        </w:tc>
      </w:tr>
      <w:tr>
        <w:tc>
          <w:tcPr>
            <w:tcW w:w="1524" w:type="pct"/>
            <w:vAlign w:val="center"/>
          </w:tcPr>
          <w:p w:rsidR="0018722C">
            <w:pPr>
              <w:pStyle w:val="ac"/>
              <w:topLinePunct/>
              <w:ind w:leftChars="0" w:left="0" w:rightChars="0" w:right="0" w:firstLineChars="0" w:firstLine="0"/>
              <w:spacing w:line="240" w:lineRule="atLeast"/>
            </w:pPr>
            <w:r>
              <w:t>X10 资本保值增值率</w:t>
            </w:r>
          </w:p>
        </w:tc>
        <w:tc>
          <w:tcPr>
            <w:tcW w:w="969" w:type="pct"/>
            <w:vAlign w:val="center"/>
          </w:tcPr>
          <w:p w:rsidR="0018722C">
            <w:pPr>
              <w:pStyle w:val="affff9"/>
              <w:topLinePunct/>
              <w:ind w:leftChars="0" w:left="0" w:rightChars="0" w:right="0" w:firstLineChars="0" w:firstLine="0"/>
              <w:spacing w:line="240" w:lineRule="atLeast"/>
            </w:pPr>
            <w:r>
              <w:t>0</w:t>
            </w:r>
          </w:p>
        </w:tc>
        <w:tc>
          <w:tcPr>
            <w:tcW w:w="810" w:type="pct"/>
            <w:vAlign w:val="center"/>
          </w:tcPr>
          <w:p w:rsidR="0018722C">
            <w:pPr>
              <w:pStyle w:val="affff9"/>
              <w:topLinePunct/>
              <w:ind w:leftChars="0" w:left="0" w:rightChars="0" w:right="0" w:firstLineChars="0" w:firstLine="0"/>
              <w:spacing w:line="240" w:lineRule="atLeast"/>
            </w:pPr>
            <w:r>
              <w:t>0.265</w:t>
            </w:r>
          </w:p>
        </w:tc>
        <w:tc>
          <w:tcPr>
            <w:tcW w:w="857" w:type="pct"/>
            <w:vAlign w:val="center"/>
          </w:tcPr>
          <w:p w:rsidR="0018722C">
            <w:pPr>
              <w:pStyle w:val="affff9"/>
              <w:topLinePunct/>
              <w:ind w:leftChars="0" w:left="0" w:rightChars="0" w:right="0" w:firstLineChars="0" w:firstLine="0"/>
              <w:spacing w:line="240" w:lineRule="atLeast"/>
            </w:pPr>
            <w:r>
              <w:t>-0.039</w:t>
            </w:r>
          </w:p>
        </w:tc>
        <w:tc>
          <w:tcPr>
            <w:tcW w:w="840" w:type="pct"/>
            <w:vAlign w:val="center"/>
          </w:tcPr>
          <w:p w:rsidR="0018722C">
            <w:pPr>
              <w:pStyle w:val="affff9"/>
              <w:topLinePunct/>
              <w:ind w:leftChars="0" w:left="0" w:rightChars="0" w:right="0" w:firstLineChars="0" w:firstLine="0"/>
              <w:spacing w:line="240" w:lineRule="atLeast"/>
            </w:pPr>
            <w:r>
              <w:t>0.935</w:t>
            </w:r>
          </w:p>
        </w:tc>
      </w:tr>
      <w:tr>
        <w:tc>
          <w:tcPr>
            <w:tcW w:w="1524" w:type="pct"/>
            <w:vAlign w:val="center"/>
            <w:tcBorders>
              <w:top w:val="single" w:sz="4" w:space="0" w:color="auto"/>
            </w:tcBorders>
          </w:tcPr>
          <w:p w:rsidR="0018722C">
            <w:pPr>
              <w:pStyle w:val="ac"/>
              <w:topLinePunct/>
              <w:ind w:leftChars="0" w:left="0" w:rightChars="0" w:right="0" w:firstLineChars="0" w:firstLine="0"/>
              <w:spacing w:line="240" w:lineRule="atLeast"/>
            </w:pPr>
            <w:r>
              <w:t>X11 资产负债率</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-0.081</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0.177</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0.208</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0.594</w:t>
            </w:r>
          </w:p>
        </w:tc>
      </w:tr>
    </w:tbl>
    <w:p w:rsidR="0018722C">
      <w:pPr>
        <w:rPr/>
        <w:topLinePunct/>
        <w:pStyle w:val="affa"/>
      </w:pPr>
    </w:p>
    <w:tbl>
      <w:tblPr>
        <w:tblW w:w="0" w:type="auto"/>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7"/>
        <w:gridCol w:w="1573"/>
        <w:gridCol w:w="1462"/>
        <w:gridCol w:w="1462"/>
        <w:gridCol w:w="1156"/>
      </w:tblGrid>
      <w:tr>
        <w:trPr>
          <w:trHeight w:val="640" w:hRule="atLeast"/>
        </w:trPr>
        <w:tc>
          <w:tcPr>
            <w:tcW w:w="2627" w:type="dxa"/>
          </w:tcPr>
          <w:p w:rsidR="0018722C">
            <w:pPr>
              <w:topLinePunct/>
              <w:ind w:leftChars="0" w:left="0" w:rightChars="0" w:right="0" w:firstLineChars="0" w:firstLine="0"/>
              <w:spacing w:line="240" w:lineRule="atLeast"/>
            </w:pPr>
            <w:r>
              <w:t>X12 流动比率</w:t>
            </w:r>
          </w:p>
        </w:tc>
        <w:tc>
          <w:tcPr>
            <w:tcW w:w="1573" w:type="dxa"/>
          </w:tcPr>
          <w:p w:rsidR="0018722C">
            <w:pPr>
              <w:topLinePunct/>
              <w:ind w:leftChars="0" w:left="0" w:rightChars="0" w:right="0" w:firstLineChars="0" w:firstLine="0"/>
              <w:spacing w:line="240" w:lineRule="atLeast"/>
            </w:pPr>
            <w:r>
              <w:t>0.022</w:t>
            </w:r>
          </w:p>
        </w:tc>
        <w:tc>
          <w:tcPr>
            <w:tcW w:w="1462" w:type="dxa"/>
          </w:tcPr>
          <w:p w:rsidR="0018722C">
            <w:pPr>
              <w:topLinePunct/>
              <w:ind w:leftChars="0" w:left="0" w:rightChars="0" w:right="0" w:firstLineChars="0" w:firstLine="0"/>
              <w:spacing w:line="240" w:lineRule="atLeast"/>
            </w:pPr>
            <w:r>
              <w:t>-0.253</w:t>
            </w:r>
          </w:p>
        </w:tc>
        <w:tc>
          <w:tcPr>
            <w:tcW w:w="1462" w:type="dxa"/>
          </w:tcPr>
          <w:p w:rsidR="0018722C">
            <w:pPr>
              <w:topLinePunct/>
              <w:ind w:leftChars="0" w:left="0" w:rightChars="0" w:right="0" w:firstLineChars="0" w:firstLine="0"/>
              <w:spacing w:line="240" w:lineRule="atLeast"/>
            </w:pPr>
            <w:r>
              <w:t>-0.068</w:t>
            </w:r>
          </w:p>
        </w:tc>
        <w:tc>
          <w:tcPr>
            <w:tcW w:w="1156" w:type="dxa"/>
          </w:tcPr>
          <w:p w:rsidR="0018722C">
            <w:pPr>
              <w:topLinePunct/>
              <w:ind w:leftChars="0" w:left="0" w:rightChars="0" w:right="0" w:firstLineChars="0" w:firstLine="0"/>
              <w:spacing w:line="240" w:lineRule="atLeast"/>
            </w:pPr>
            <w:r>
              <w:t>0.871</w:t>
            </w:r>
          </w:p>
        </w:tc>
      </w:tr>
      <w:tr>
        <w:trPr>
          <w:trHeight w:val="620" w:hRule="atLeast"/>
        </w:trPr>
        <w:tc>
          <w:tcPr>
            <w:tcW w:w="2627" w:type="dxa"/>
          </w:tcPr>
          <w:p w:rsidR="0018722C">
            <w:pPr>
              <w:topLinePunct/>
              <w:ind w:leftChars="0" w:left="0" w:rightChars="0" w:right="0" w:firstLineChars="0" w:firstLine="0"/>
              <w:spacing w:line="240" w:lineRule="atLeast"/>
            </w:pPr>
            <w:r>
              <w:t>X13 流动资产周转率</w:t>
            </w:r>
          </w:p>
        </w:tc>
        <w:tc>
          <w:tcPr>
            <w:tcW w:w="1573" w:type="dxa"/>
          </w:tcPr>
          <w:p w:rsidR="0018722C">
            <w:pPr>
              <w:topLinePunct/>
              <w:ind w:leftChars="0" w:left="0" w:rightChars="0" w:right="0" w:firstLineChars="0" w:firstLine="0"/>
              <w:spacing w:line="240" w:lineRule="atLeast"/>
            </w:pPr>
            <w:r>
              <w:t>0.077</w:t>
            </w:r>
          </w:p>
        </w:tc>
        <w:tc>
          <w:tcPr>
            <w:tcW w:w="1462" w:type="dxa"/>
          </w:tcPr>
          <w:p w:rsidR="0018722C">
            <w:pPr>
              <w:topLinePunct/>
              <w:ind w:leftChars="0" w:left="0" w:rightChars="0" w:right="0" w:firstLineChars="0" w:firstLine="0"/>
              <w:spacing w:line="240" w:lineRule="atLeast"/>
            </w:pPr>
            <w:r>
              <w:t>0.07</w:t>
            </w:r>
          </w:p>
        </w:tc>
        <w:tc>
          <w:tcPr>
            <w:tcW w:w="1462" w:type="dxa"/>
          </w:tcPr>
          <w:p w:rsidR="0018722C">
            <w:pPr>
              <w:topLinePunct/>
              <w:ind w:leftChars="0" w:left="0" w:rightChars="0" w:right="0" w:firstLineChars="0" w:firstLine="0"/>
              <w:spacing w:line="240" w:lineRule="atLeast"/>
            </w:pPr>
            <w:r>
              <w:t>-0.427</w:t>
            </w:r>
          </w:p>
        </w:tc>
        <w:tc>
          <w:tcPr>
            <w:tcW w:w="1156" w:type="dxa"/>
          </w:tcPr>
          <w:p w:rsidR="0018722C">
            <w:pPr>
              <w:topLinePunct/>
              <w:ind w:leftChars="0" w:left="0" w:rightChars="0" w:right="0" w:firstLineChars="0" w:firstLine="0"/>
              <w:spacing w:line="240" w:lineRule="atLeast"/>
            </w:pPr>
            <w:r>
              <w:t>0.331</w:t>
            </w:r>
          </w:p>
        </w:tc>
      </w:tr>
    </w:tbl>
    <w:p w:rsidR="0018722C">
      <w:pPr>
        <w:pStyle w:val="affa"/>
      </w:pPr>
    </w:p>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99,14" stroked="true" strokeweight="1.44pt" strokecolor="#008000">
              <v:stroke dashstyle="solid"/>
            </v:line>
            <v:rect style="position:absolute;left:2784;top:0;width:29;height:29" filled="true" fillcolor="#008000" stroked="false">
              <v:fill type="solid"/>
            </v:rect>
            <v:line style="position:absolute" from="2813,14" to="4234,14" stroked="true" strokeweight="1.44pt" strokecolor="#008000">
              <v:stroke dashstyle="solid"/>
            </v:line>
            <v:rect style="position:absolute;left:4219;top:0;width:29;height:29" filled="true" fillcolor="#008000" stroked="false">
              <v:fill type="solid"/>
            </v:rect>
            <v:line style="position:absolute" from="4249,14" to="5670,14" stroked="true" strokeweight="1.44pt" strokecolor="#008000">
              <v:stroke dashstyle="solid"/>
            </v:line>
            <v:rect style="position:absolute;left:5655;top:0;width:29;height:29" filled="true" fillcolor="#008000" stroked="false">
              <v:fill type="solid"/>
            </v:rect>
            <v:line style="position:absolute" from="5684,14" to="7105,14" stroked="true" strokeweight="1.44pt" strokecolor="#008000">
              <v:stroke dashstyle="solid"/>
            </v:line>
            <v:rect style="position:absolute;left:7090;top:0;width:29;height:29" filled="true" fillcolor="#008000" stroked="false">
              <v:fill type="solid"/>
            </v:rect>
            <v:line style="position:absolute" from="7119,14" to="8538,14" stroked="true" strokeweight="1.44pt" strokecolor="#008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90.024002pt;margin-top:-66.106339pt;width:411.58pt;height:1.4pt;mso-position-horizontal-relative:page;mso-position-vertical-relative:paragraph;z-index:-119152" coordorigin="1800,-1322" coordsize="8524,29">
            <v:line style="position:absolute" from="1800,-1308" to="4585,-1308" stroked="true" strokeweight="1.44pt" strokecolor="#008000">
              <v:stroke dashstyle="solid"/>
            </v:line>
            <v:rect style="position:absolute;left:4585;top:-1323;width:29;height:29" filled="true" fillcolor="#008000" stroked="false">
              <v:fill type="solid"/>
            </v:rect>
            <v:line style="position:absolute" from="4614,-1308" to="6020,-1308" stroked="true" strokeweight="1.44pt" strokecolor="#008000">
              <v:stroke dashstyle="solid"/>
            </v:line>
            <v:rect style="position:absolute;left:6020;top:-1323;width:29;height:29" filled="true" fillcolor="#008000" stroked="false">
              <v:fill type="solid"/>
            </v:rect>
            <v:line style="position:absolute" from="6049,-1308" to="7456,-1308" stroked="true" strokeweight="1.44pt" strokecolor="#008000">
              <v:stroke dashstyle="solid"/>
            </v:line>
            <v:rect style="position:absolute;left:7455;top:-1323;width:29;height:29" filled="true" fillcolor="#008000" stroked="false">
              <v:fill type="solid"/>
            </v:rect>
            <v:line style="position:absolute" from="7485,-1308" to="8891,-1308" stroked="true" strokeweight="1.44pt" strokecolor="#008000">
              <v:stroke dashstyle="solid"/>
            </v:line>
            <v:rect style="position:absolute;left:8891;top:-1323;width:29;height:29" filled="true" fillcolor="#008000" stroked="false">
              <v:fill type="solid"/>
            </v:rect>
            <v:line style="position:absolute" from="8920,-1308" to="10324,-1308" stroked="true" strokeweight="1.44pt" strokecolor="#008000">
              <v:stroke dashstyle="solid"/>
            </v:line>
            <w10:wrap type="none"/>
          </v:group>
        </w:pict>
      </w:r>
    </w:p>
    <w:p w:rsidR="0018722C">
      <w:pPr>
        <w:pStyle w:val="affff1"/>
        <w:topLinePunct/>
      </w:pPr>
      <w:r>
        <w:rPr>
          <w:kern w:val="2"/>
          <w:szCs w:val="22"/>
          <w:rFonts w:cstheme="minorBidi" w:hAnsiTheme="minorHAnsi" w:eastAsiaTheme="minorHAnsi" w:asciiTheme="minorHAnsi"/>
          <w:sz w:val="21"/>
        </w:rPr>
        <w:t>数据来源：表中数据由</w:t>
      </w:r>
      <w:r w:rsidR="001852F3">
        <w:rPr>
          <w:kern w:val="2"/>
          <w:szCs w:val="22"/>
          <w:rFonts w:cstheme="minorBidi" w:hAnsiTheme="minorHAnsi" w:eastAsiaTheme="minorHAnsi" w:asciiTheme="minorHAnsi"/>
          <w:sz w:val="21"/>
        </w:rPr>
        <w:t xml:space="preserve">SPSS17．0</w:t>
      </w:r>
      <w:r w:rsidR="001852F3">
        <w:rPr>
          <w:kern w:val="2"/>
          <w:szCs w:val="22"/>
          <w:rFonts w:cstheme="minorBidi" w:hAnsiTheme="minorHAnsi" w:eastAsiaTheme="minorHAnsi" w:asciiTheme="minorHAnsi"/>
          <w:sz w:val="21"/>
        </w:rPr>
        <w:t xml:space="preserve">软件计算得来</w:t>
      </w:r>
    </w:p>
    <w:p w:rsidR="0018722C">
      <w:pPr>
        <w:topLinePunct/>
      </w:pPr>
    </w:p>
    <w:p w:rsidR="0018722C">
      <w:pPr>
        <w:topLinePunct/>
      </w:pP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4-5</w:t>
      </w:r>
      <w:r>
        <w:t xml:space="preserve">  </w:t>
      </w:r>
      <w:r w:rsidR="001852F3">
        <w:t>综合得分及排序</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0"/>
        <w:gridCol w:w="1258"/>
        <w:gridCol w:w="1167"/>
        <w:gridCol w:w="1166"/>
        <w:gridCol w:w="1165"/>
        <w:gridCol w:w="1272"/>
        <w:gridCol w:w="1058"/>
      </w:tblGrid>
      <w:tr>
        <w:trPr>
          <w:tblHeader/>
        </w:trPr>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综合得分</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r>
      <w:tr>
        <w:tc>
          <w:tcPr>
            <w:tcW w:w="849" w:type="pct"/>
            <w:vAlign w:val="center"/>
          </w:tcPr>
          <w:p w:rsidR="0018722C">
            <w:pPr>
              <w:pStyle w:val="ac"/>
              <w:topLinePunct/>
              <w:ind w:leftChars="0" w:left="0" w:rightChars="0" w:right="0" w:firstLineChars="0" w:firstLine="0"/>
              <w:spacing w:line="240" w:lineRule="atLeast"/>
            </w:pPr>
            <w:r>
              <w:t>新农开发</w:t>
            </w:r>
          </w:p>
        </w:tc>
        <w:tc>
          <w:tcPr>
            <w:tcW w:w="737" w:type="pct"/>
            <w:vAlign w:val="center"/>
          </w:tcPr>
          <w:p w:rsidR="0018722C">
            <w:pPr>
              <w:pStyle w:val="affff9"/>
              <w:topLinePunct/>
              <w:ind w:leftChars="0" w:left="0" w:rightChars="0" w:right="0" w:firstLineChars="0" w:firstLine="0"/>
              <w:spacing w:line="240" w:lineRule="atLeast"/>
            </w:pPr>
            <w:r>
              <w:t>-3.99815</w:t>
            </w:r>
          </w:p>
        </w:tc>
        <w:tc>
          <w:tcPr>
            <w:tcW w:w="684" w:type="pct"/>
            <w:vAlign w:val="center"/>
          </w:tcPr>
          <w:p w:rsidR="0018722C">
            <w:pPr>
              <w:pStyle w:val="affff9"/>
              <w:topLinePunct/>
              <w:ind w:leftChars="0" w:left="0" w:rightChars="0" w:right="0" w:firstLineChars="0" w:firstLine="0"/>
              <w:spacing w:line="240" w:lineRule="atLeast"/>
            </w:pPr>
            <w:r>
              <w:t>0.052719</w:t>
            </w:r>
          </w:p>
        </w:tc>
        <w:tc>
          <w:tcPr>
            <w:tcW w:w="683" w:type="pct"/>
            <w:vAlign w:val="center"/>
          </w:tcPr>
          <w:p w:rsidR="0018722C">
            <w:pPr>
              <w:pStyle w:val="affff9"/>
              <w:topLinePunct/>
              <w:ind w:leftChars="0" w:left="0" w:rightChars="0" w:right="0" w:firstLineChars="0" w:firstLine="0"/>
              <w:spacing w:line="240" w:lineRule="atLeast"/>
            </w:pPr>
            <w:r>
              <w:t>-0.05298</w:t>
            </w:r>
          </w:p>
        </w:tc>
        <w:tc>
          <w:tcPr>
            <w:tcW w:w="682" w:type="pct"/>
            <w:vAlign w:val="center"/>
          </w:tcPr>
          <w:p w:rsidR="0018722C">
            <w:pPr>
              <w:pStyle w:val="affff9"/>
              <w:topLinePunct/>
              <w:ind w:leftChars="0" w:left="0" w:rightChars="0" w:right="0" w:firstLineChars="0" w:firstLine="0"/>
              <w:spacing w:line="240" w:lineRule="atLeast"/>
            </w:pPr>
            <w:r>
              <w:t>1.629149</w:t>
            </w:r>
          </w:p>
        </w:tc>
        <w:tc>
          <w:tcPr>
            <w:tcW w:w="745" w:type="pct"/>
            <w:vAlign w:val="center"/>
          </w:tcPr>
          <w:p w:rsidR="0018722C">
            <w:pPr>
              <w:pStyle w:val="affff9"/>
              <w:topLinePunct/>
              <w:ind w:leftChars="0" w:left="0" w:rightChars="0" w:right="0" w:firstLineChars="0" w:firstLine="0"/>
              <w:spacing w:line="240" w:lineRule="atLeast"/>
            </w:pPr>
            <w:r>
              <w:t>-2.00731</w:t>
            </w:r>
          </w:p>
        </w:tc>
        <w:tc>
          <w:tcPr>
            <w:tcW w:w="620" w:type="pct"/>
            <w:vAlign w:val="center"/>
          </w:tcPr>
          <w:p w:rsidR="0018722C">
            <w:pPr>
              <w:pStyle w:val="affff9"/>
              <w:topLinePunct/>
              <w:ind w:leftChars="0" w:left="0" w:rightChars="0" w:right="0" w:firstLineChars="0" w:firstLine="0"/>
              <w:spacing w:line="240" w:lineRule="atLeast"/>
            </w:pPr>
            <w:r>
              <w:t>7</w:t>
            </w:r>
          </w:p>
        </w:tc>
      </w:tr>
      <w:tr>
        <w:tc>
          <w:tcPr>
            <w:tcW w:w="849" w:type="pct"/>
            <w:vAlign w:val="center"/>
          </w:tcPr>
          <w:p w:rsidR="0018722C">
            <w:pPr>
              <w:pStyle w:val="ac"/>
              <w:topLinePunct/>
              <w:ind w:leftChars="0" w:left="0" w:rightChars="0" w:right="0" w:firstLineChars="0" w:firstLine="0"/>
              <w:spacing w:line="240" w:lineRule="atLeast"/>
            </w:pPr>
            <w:r>
              <w:t>新赛股份</w:t>
            </w:r>
          </w:p>
        </w:tc>
        <w:tc>
          <w:tcPr>
            <w:tcW w:w="737" w:type="pct"/>
            <w:vAlign w:val="center"/>
          </w:tcPr>
          <w:p w:rsidR="0018722C">
            <w:pPr>
              <w:pStyle w:val="affff9"/>
              <w:topLinePunct/>
              <w:ind w:leftChars="0" w:left="0" w:rightChars="0" w:right="0" w:firstLineChars="0" w:firstLine="0"/>
              <w:spacing w:line="240" w:lineRule="atLeast"/>
            </w:pPr>
            <w:r>
              <w:t>-2.43698</w:t>
            </w:r>
          </w:p>
        </w:tc>
        <w:tc>
          <w:tcPr>
            <w:tcW w:w="684" w:type="pct"/>
            <w:vAlign w:val="center"/>
          </w:tcPr>
          <w:p w:rsidR="0018722C">
            <w:pPr>
              <w:pStyle w:val="affff9"/>
              <w:topLinePunct/>
              <w:ind w:leftChars="0" w:left="0" w:rightChars="0" w:right="0" w:firstLineChars="0" w:firstLine="0"/>
              <w:spacing w:line="240" w:lineRule="atLeast"/>
            </w:pPr>
            <w:r>
              <w:t>0.152333</w:t>
            </w:r>
          </w:p>
        </w:tc>
        <w:tc>
          <w:tcPr>
            <w:tcW w:w="683" w:type="pct"/>
            <w:vAlign w:val="center"/>
          </w:tcPr>
          <w:p w:rsidR="0018722C">
            <w:pPr>
              <w:pStyle w:val="affff9"/>
              <w:topLinePunct/>
              <w:ind w:leftChars="0" w:left="0" w:rightChars="0" w:right="0" w:firstLineChars="0" w:firstLine="0"/>
              <w:spacing w:line="240" w:lineRule="atLeast"/>
            </w:pPr>
            <w:r>
              <w:t>0.031205</w:t>
            </w:r>
          </w:p>
        </w:tc>
        <w:tc>
          <w:tcPr>
            <w:tcW w:w="682" w:type="pct"/>
            <w:vAlign w:val="center"/>
          </w:tcPr>
          <w:p w:rsidR="0018722C">
            <w:pPr>
              <w:pStyle w:val="affff9"/>
              <w:topLinePunct/>
              <w:ind w:leftChars="0" w:left="0" w:rightChars="0" w:right="0" w:firstLineChars="0" w:firstLine="0"/>
              <w:spacing w:line="240" w:lineRule="atLeast"/>
            </w:pPr>
            <w:r>
              <w:t>1.777235</w:t>
            </w:r>
          </w:p>
        </w:tc>
        <w:tc>
          <w:tcPr>
            <w:tcW w:w="745" w:type="pct"/>
            <w:vAlign w:val="center"/>
          </w:tcPr>
          <w:p w:rsidR="0018722C">
            <w:pPr>
              <w:pStyle w:val="affff9"/>
              <w:topLinePunct/>
              <w:ind w:leftChars="0" w:left="0" w:rightChars="0" w:right="0" w:firstLineChars="0" w:firstLine="0"/>
              <w:spacing w:line="240" w:lineRule="atLeast"/>
            </w:pPr>
            <w:r>
              <w:t>-1.13689</w:t>
            </w:r>
          </w:p>
        </w:tc>
        <w:tc>
          <w:tcPr>
            <w:tcW w:w="620" w:type="pct"/>
            <w:vAlign w:val="center"/>
          </w:tcPr>
          <w:p w:rsidR="0018722C">
            <w:pPr>
              <w:pStyle w:val="affff9"/>
              <w:topLinePunct/>
              <w:ind w:leftChars="0" w:left="0" w:rightChars="0" w:right="0" w:firstLineChars="0" w:firstLine="0"/>
              <w:spacing w:line="240" w:lineRule="atLeast"/>
            </w:pPr>
            <w:r>
              <w:t>5</w:t>
            </w:r>
          </w:p>
        </w:tc>
      </w:tr>
      <w:tr>
        <w:tc>
          <w:tcPr>
            <w:tcW w:w="849" w:type="pct"/>
            <w:vAlign w:val="center"/>
          </w:tcPr>
          <w:p w:rsidR="0018722C">
            <w:pPr>
              <w:pStyle w:val="ac"/>
              <w:topLinePunct/>
              <w:ind w:leftChars="0" w:left="0" w:rightChars="0" w:right="0" w:firstLineChars="0" w:firstLine="0"/>
              <w:spacing w:line="240" w:lineRule="atLeast"/>
            </w:pPr>
            <w:r>
              <w:t>中葡股份</w:t>
            </w:r>
          </w:p>
        </w:tc>
        <w:tc>
          <w:tcPr>
            <w:tcW w:w="737" w:type="pct"/>
            <w:vAlign w:val="center"/>
          </w:tcPr>
          <w:p w:rsidR="0018722C">
            <w:pPr>
              <w:pStyle w:val="affff9"/>
              <w:topLinePunct/>
              <w:ind w:leftChars="0" w:left="0" w:rightChars="0" w:right="0" w:firstLineChars="0" w:firstLine="0"/>
              <w:spacing w:line="240" w:lineRule="atLeast"/>
            </w:pPr>
            <w:r>
              <w:t>4.913493</w:t>
            </w:r>
          </w:p>
        </w:tc>
        <w:tc>
          <w:tcPr>
            <w:tcW w:w="684" w:type="pct"/>
            <w:vAlign w:val="center"/>
          </w:tcPr>
          <w:p w:rsidR="0018722C">
            <w:pPr>
              <w:pStyle w:val="affff9"/>
              <w:topLinePunct/>
              <w:ind w:leftChars="0" w:left="0" w:rightChars="0" w:right="0" w:firstLineChars="0" w:firstLine="0"/>
              <w:spacing w:line="240" w:lineRule="atLeast"/>
            </w:pPr>
            <w:r>
              <w:t>0.153108</w:t>
            </w:r>
          </w:p>
        </w:tc>
        <w:tc>
          <w:tcPr>
            <w:tcW w:w="683" w:type="pct"/>
            <w:vAlign w:val="center"/>
          </w:tcPr>
          <w:p w:rsidR="0018722C">
            <w:pPr>
              <w:pStyle w:val="affff9"/>
              <w:topLinePunct/>
              <w:ind w:leftChars="0" w:left="0" w:rightChars="0" w:right="0" w:firstLineChars="0" w:firstLine="0"/>
              <w:spacing w:line="240" w:lineRule="atLeast"/>
            </w:pPr>
            <w:r>
              <w:t>0.071235</w:t>
            </w:r>
          </w:p>
        </w:tc>
        <w:tc>
          <w:tcPr>
            <w:tcW w:w="682" w:type="pct"/>
            <w:vAlign w:val="center"/>
          </w:tcPr>
          <w:p w:rsidR="0018722C">
            <w:pPr>
              <w:pStyle w:val="affff9"/>
              <w:topLinePunct/>
              <w:ind w:leftChars="0" w:left="0" w:rightChars="0" w:right="0" w:firstLineChars="0" w:firstLine="0"/>
              <w:spacing w:line="240" w:lineRule="atLeast"/>
            </w:pPr>
            <w:r>
              <w:t>1.728682</w:t>
            </w:r>
          </w:p>
        </w:tc>
        <w:tc>
          <w:tcPr>
            <w:tcW w:w="745" w:type="pct"/>
            <w:vAlign w:val="center"/>
          </w:tcPr>
          <w:p w:rsidR="0018722C">
            <w:pPr>
              <w:pStyle w:val="affff9"/>
              <w:topLinePunct/>
              <w:ind w:leftChars="0" w:left="0" w:rightChars="0" w:right="0" w:firstLineChars="0" w:firstLine="0"/>
              <w:spacing w:line="240" w:lineRule="atLeast"/>
            </w:pPr>
            <w:r>
              <w:t>2.761431</w:t>
            </w:r>
          </w:p>
        </w:tc>
        <w:tc>
          <w:tcPr>
            <w:tcW w:w="620" w:type="pct"/>
            <w:vAlign w:val="center"/>
          </w:tcPr>
          <w:p w:rsidR="0018722C">
            <w:pPr>
              <w:pStyle w:val="affff9"/>
              <w:topLinePunct/>
              <w:ind w:leftChars="0" w:left="0" w:rightChars="0" w:right="0" w:firstLineChars="0" w:firstLine="0"/>
              <w:spacing w:line="240" w:lineRule="atLeast"/>
            </w:pPr>
            <w:r>
              <w:t>1</w:t>
            </w:r>
          </w:p>
        </w:tc>
      </w:tr>
      <w:tr>
        <w:tc>
          <w:tcPr>
            <w:tcW w:w="849" w:type="pct"/>
            <w:vAlign w:val="center"/>
          </w:tcPr>
          <w:p w:rsidR="0018722C">
            <w:pPr>
              <w:pStyle w:val="ac"/>
              <w:topLinePunct/>
              <w:ind w:leftChars="0" w:left="0" w:rightChars="0" w:right="0" w:firstLineChars="0" w:firstLine="0"/>
              <w:spacing w:line="240" w:lineRule="atLeast"/>
            </w:pPr>
            <w:r>
              <w:t>伊力特</w:t>
            </w:r>
          </w:p>
        </w:tc>
        <w:tc>
          <w:tcPr>
            <w:tcW w:w="737" w:type="pct"/>
            <w:vAlign w:val="center"/>
          </w:tcPr>
          <w:p w:rsidR="0018722C">
            <w:pPr>
              <w:pStyle w:val="affff9"/>
              <w:topLinePunct/>
              <w:ind w:leftChars="0" w:left="0" w:rightChars="0" w:right="0" w:firstLineChars="0" w:firstLine="0"/>
              <w:spacing w:line="240" w:lineRule="atLeast"/>
            </w:pPr>
            <w:r>
              <w:t>-1.16277</w:t>
            </w:r>
          </w:p>
        </w:tc>
        <w:tc>
          <w:tcPr>
            <w:tcW w:w="684" w:type="pct"/>
            <w:vAlign w:val="center"/>
          </w:tcPr>
          <w:p w:rsidR="0018722C">
            <w:pPr>
              <w:pStyle w:val="affff9"/>
              <w:topLinePunct/>
              <w:ind w:leftChars="0" w:left="0" w:rightChars="0" w:right="0" w:firstLineChars="0" w:firstLine="0"/>
              <w:spacing w:line="240" w:lineRule="atLeast"/>
            </w:pPr>
            <w:r>
              <w:t>0.24216</w:t>
            </w:r>
          </w:p>
        </w:tc>
        <w:tc>
          <w:tcPr>
            <w:tcW w:w="683" w:type="pct"/>
            <w:vAlign w:val="center"/>
          </w:tcPr>
          <w:p w:rsidR="0018722C">
            <w:pPr>
              <w:pStyle w:val="affff9"/>
              <w:topLinePunct/>
              <w:ind w:leftChars="0" w:left="0" w:rightChars="0" w:right="0" w:firstLineChars="0" w:firstLine="0"/>
              <w:spacing w:line="240" w:lineRule="atLeast"/>
            </w:pPr>
            <w:r>
              <w:t>-0.00845</w:t>
            </w:r>
          </w:p>
        </w:tc>
        <w:tc>
          <w:tcPr>
            <w:tcW w:w="682" w:type="pct"/>
            <w:vAlign w:val="center"/>
          </w:tcPr>
          <w:p w:rsidR="0018722C">
            <w:pPr>
              <w:pStyle w:val="affff9"/>
              <w:topLinePunct/>
              <w:ind w:leftChars="0" w:left="0" w:rightChars="0" w:right="0" w:firstLineChars="0" w:firstLine="0"/>
              <w:spacing w:line="240" w:lineRule="atLeast"/>
            </w:pPr>
            <w:r>
              <w:t>1.973648</w:t>
            </w:r>
          </w:p>
        </w:tc>
        <w:tc>
          <w:tcPr>
            <w:tcW w:w="745" w:type="pct"/>
            <w:vAlign w:val="center"/>
          </w:tcPr>
          <w:p w:rsidR="0018722C">
            <w:pPr>
              <w:pStyle w:val="affff9"/>
              <w:topLinePunct/>
              <w:ind w:leftChars="0" w:left="0" w:rightChars="0" w:right="0" w:firstLineChars="0" w:firstLine="0"/>
              <w:spacing w:line="240" w:lineRule="atLeast"/>
            </w:pPr>
            <w:r>
              <w:t>-0.43083</w:t>
            </w:r>
          </w:p>
        </w:tc>
        <w:tc>
          <w:tcPr>
            <w:tcW w:w="620" w:type="pct"/>
            <w:vAlign w:val="center"/>
          </w:tcPr>
          <w:p w:rsidR="0018722C">
            <w:pPr>
              <w:pStyle w:val="affff9"/>
              <w:topLinePunct/>
              <w:ind w:leftChars="0" w:left="0" w:rightChars="0" w:right="0" w:firstLineChars="0" w:firstLine="0"/>
              <w:spacing w:line="240" w:lineRule="atLeast"/>
            </w:pPr>
            <w:r>
              <w:t>3</w:t>
            </w:r>
          </w:p>
        </w:tc>
      </w:tr>
      <w:tr>
        <w:tc>
          <w:tcPr>
            <w:tcW w:w="849" w:type="pct"/>
            <w:vAlign w:val="center"/>
          </w:tcPr>
          <w:p w:rsidR="0018722C">
            <w:pPr>
              <w:pStyle w:val="ac"/>
              <w:topLinePunct/>
              <w:ind w:leftChars="0" w:left="0" w:rightChars="0" w:right="0" w:firstLineChars="0" w:firstLine="0"/>
              <w:spacing w:line="240" w:lineRule="atLeast"/>
            </w:pPr>
            <w:r>
              <w:t>新中基</w:t>
            </w:r>
          </w:p>
        </w:tc>
        <w:tc>
          <w:tcPr>
            <w:tcW w:w="737" w:type="pct"/>
            <w:vAlign w:val="center"/>
          </w:tcPr>
          <w:p w:rsidR="0018722C">
            <w:pPr>
              <w:pStyle w:val="affff9"/>
              <w:topLinePunct/>
              <w:ind w:leftChars="0" w:left="0" w:rightChars="0" w:right="0" w:firstLineChars="0" w:firstLine="0"/>
              <w:spacing w:line="240" w:lineRule="atLeast"/>
            </w:pPr>
            <w:r>
              <w:t>-7.83311</w:t>
            </w:r>
          </w:p>
        </w:tc>
        <w:tc>
          <w:tcPr>
            <w:tcW w:w="684" w:type="pct"/>
            <w:vAlign w:val="center"/>
          </w:tcPr>
          <w:p w:rsidR="0018722C">
            <w:pPr>
              <w:pStyle w:val="affff9"/>
              <w:topLinePunct/>
              <w:ind w:leftChars="0" w:left="0" w:rightChars="0" w:right="0" w:firstLineChars="0" w:firstLine="0"/>
              <w:spacing w:line="240" w:lineRule="atLeast"/>
            </w:pPr>
            <w:r>
              <w:t>-0.33756</w:t>
            </w:r>
          </w:p>
        </w:tc>
        <w:tc>
          <w:tcPr>
            <w:tcW w:w="683" w:type="pct"/>
            <w:vAlign w:val="center"/>
          </w:tcPr>
          <w:p w:rsidR="0018722C">
            <w:pPr>
              <w:pStyle w:val="affff9"/>
              <w:topLinePunct/>
              <w:ind w:leftChars="0" w:left="0" w:rightChars="0" w:right="0" w:firstLineChars="0" w:firstLine="0"/>
              <w:spacing w:line="240" w:lineRule="atLeast"/>
            </w:pPr>
            <w:r>
              <w:t>-0.05847</w:t>
            </w:r>
          </w:p>
        </w:tc>
        <w:tc>
          <w:tcPr>
            <w:tcW w:w="682" w:type="pct"/>
            <w:vAlign w:val="center"/>
          </w:tcPr>
          <w:p w:rsidR="0018722C">
            <w:pPr>
              <w:pStyle w:val="affff9"/>
              <w:topLinePunct/>
              <w:ind w:leftChars="0" w:left="0" w:rightChars="0" w:right="0" w:firstLineChars="0" w:firstLine="0"/>
              <w:spacing w:line="240" w:lineRule="atLeast"/>
            </w:pPr>
            <w:r>
              <w:t>1.44008</w:t>
            </w:r>
          </w:p>
        </w:tc>
        <w:tc>
          <w:tcPr>
            <w:tcW w:w="745" w:type="pct"/>
            <w:vAlign w:val="center"/>
          </w:tcPr>
          <w:p w:rsidR="0018722C">
            <w:pPr>
              <w:pStyle w:val="affff9"/>
              <w:topLinePunct/>
              <w:ind w:leftChars="0" w:left="0" w:rightChars="0" w:right="0" w:firstLineChars="0" w:firstLine="0"/>
              <w:spacing w:line="240" w:lineRule="atLeast"/>
            </w:pPr>
            <w:r>
              <w:t>-4.1488</w:t>
            </w:r>
          </w:p>
        </w:tc>
        <w:tc>
          <w:tcPr>
            <w:tcW w:w="620" w:type="pct"/>
            <w:vAlign w:val="center"/>
          </w:tcPr>
          <w:p w:rsidR="0018722C">
            <w:pPr>
              <w:pStyle w:val="affff9"/>
              <w:topLinePunct/>
              <w:ind w:leftChars="0" w:left="0" w:rightChars="0" w:right="0" w:firstLineChars="0" w:firstLine="0"/>
              <w:spacing w:line="240" w:lineRule="atLeast"/>
            </w:pPr>
            <w:r>
              <w:t>8</w:t>
            </w:r>
          </w:p>
        </w:tc>
      </w:tr>
      <w:tr>
        <w:tc>
          <w:tcPr>
            <w:tcW w:w="849" w:type="pct"/>
            <w:vAlign w:val="center"/>
          </w:tcPr>
          <w:p w:rsidR="0018722C">
            <w:pPr>
              <w:pStyle w:val="ac"/>
              <w:topLinePunct/>
              <w:ind w:leftChars="0" w:left="0" w:rightChars="0" w:right="0" w:firstLineChars="0" w:firstLine="0"/>
              <w:spacing w:line="240" w:lineRule="atLeast"/>
            </w:pPr>
            <w:r>
              <w:t>冠农股份</w:t>
            </w:r>
          </w:p>
        </w:tc>
        <w:tc>
          <w:tcPr>
            <w:tcW w:w="737" w:type="pct"/>
            <w:vAlign w:val="center"/>
          </w:tcPr>
          <w:p w:rsidR="0018722C">
            <w:pPr>
              <w:pStyle w:val="affff9"/>
              <w:topLinePunct/>
              <w:ind w:leftChars="0" w:left="0" w:rightChars="0" w:right="0" w:firstLineChars="0" w:firstLine="0"/>
              <w:spacing w:line="240" w:lineRule="atLeast"/>
            </w:pPr>
            <w:r>
              <w:t>-2.53413</w:t>
            </w:r>
          </w:p>
        </w:tc>
        <w:tc>
          <w:tcPr>
            <w:tcW w:w="684" w:type="pct"/>
            <w:vAlign w:val="center"/>
          </w:tcPr>
          <w:p w:rsidR="0018722C">
            <w:pPr>
              <w:pStyle w:val="affff9"/>
              <w:topLinePunct/>
              <w:ind w:leftChars="0" w:left="0" w:rightChars="0" w:right="0" w:firstLineChars="0" w:firstLine="0"/>
              <w:spacing w:line="240" w:lineRule="atLeast"/>
            </w:pPr>
            <w:r>
              <w:t>0.046145</w:t>
            </w:r>
          </w:p>
        </w:tc>
        <w:tc>
          <w:tcPr>
            <w:tcW w:w="683" w:type="pct"/>
            <w:vAlign w:val="center"/>
          </w:tcPr>
          <w:p w:rsidR="0018722C">
            <w:pPr>
              <w:pStyle w:val="affff9"/>
              <w:topLinePunct/>
              <w:ind w:leftChars="0" w:left="0" w:rightChars="0" w:right="0" w:firstLineChars="0" w:firstLine="0"/>
              <w:spacing w:line="240" w:lineRule="atLeast"/>
            </w:pPr>
            <w:r>
              <w:t>0.035458</w:t>
            </w:r>
          </w:p>
        </w:tc>
        <w:tc>
          <w:tcPr>
            <w:tcW w:w="682" w:type="pct"/>
            <w:vAlign w:val="center"/>
          </w:tcPr>
          <w:p w:rsidR="0018722C">
            <w:pPr>
              <w:pStyle w:val="affff9"/>
              <w:topLinePunct/>
              <w:ind w:leftChars="0" w:left="0" w:rightChars="0" w:right="0" w:firstLineChars="0" w:firstLine="0"/>
              <w:spacing w:line="240" w:lineRule="atLeast"/>
            </w:pPr>
            <w:r>
              <w:t>1.557115</w:t>
            </w:r>
          </w:p>
        </w:tc>
        <w:tc>
          <w:tcPr>
            <w:tcW w:w="745" w:type="pct"/>
            <w:vAlign w:val="center"/>
          </w:tcPr>
          <w:p w:rsidR="0018722C">
            <w:pPr>
              <w:pStyle w:val="affff9"/>
              <w:topLinePunct/>
              <w:ind w:leftChars="0" w:left="0" w:rightChars="0" w:right="0" w:firstLineChars="0" w:firstLine="0"/>
              <w:spacing w:line="240" w:lineRule="atLeast"/>
            </w:pPr>
            <w:r>
              <w:t>-1.22813</w:t>
            </w:r>
          </w:p>
        </w:tc>
        <w:tc>
          <w:tcPr>
            <w:tcW w:w="620" w:type="pct"/>
            <w:vAlign w:val="center"/>
          </w:tcPr>
          <w:p w:rsidR="0018722C">
            <w:pPr>
              <w:pStyle w:val="affff9"/>
              <w:topLinePunct/>
              <w:ind w:leftChars="0" w:left="0" w:rightChars="0" w:right="0" w:firstLineChars="0" w:firstLine="0"/>
              <w:spacing w:line="240" w:lineRule="atLeast"/>
            </w:pPr>
            <w:r>
              <w:t>6</w:t>
            </w:r>
          </w:p>
        </w:tc>
      </w:tr>
      <w:tr>
        <w:tc>
          <w:tcPr>
            <w:tcW w:w="849" w:type="pct"/>
            <w:vAlign w:val="center"/>
          </w:tcPr>
          <w:p w:rsidR="0018722C">
            <w:pPr>
              <w:pStyle w:val="ac"/>
              <w:topLinePunct/>
              <w:ind w:leftChars="0" w:left="0" w:rightChars="0" w:right="0" w:firstLineChars="0" w:firstLine="0"/>
              <w:spacing w:line="240" w:lineRule="atLeast"/>
            </w:pPr>
            <w:r>
              <w:t>天康生物</w:t>
            </w:r>
          </w:p>
        </w:tc>
        <w:tc>
          <w:tcPr>
            <w:tcW w:w="737" w:type="pct"/>
            <w:vAlign w:val="center"/>
          </w:tcPr>
          <w:p w:rsidR="0018722C">
            <w:pPr>
              <w:pStyle w:val="affff9"/>
              <w:topLinePunct/>
              <w:ind w:leftChars="0" w:left="0" w:rightChars="0" w:right="0" w:firstLineChars="0" w:firstLine="0"/>
              <w:spacing w:line="240" w:lineRule="atLeast"/>
            </w:pPr>
            <w:r>
              <w:t>-1.4234</w:t>
            </w:r>
          </w:p>
        </w:tc>
        <w:tc>
          <w:tcPr>
            <w:tcW w:w="684" w:type="pct"/>
            <w:vAlign w:val="center"/>
          </w:tcPr>
          <w:p w:rsidR="0018722C">
            <w:pPr>
              <w:pStyle w:val="affff9"/>
              <w:topLinePunct/>
              <w:ind w:leftChars="0" w:left="0" w:rightChars="0" w:right="0" w:firstLineChars="0" w:firstLine="0"/>
              <w:spacing w:line="240" w:lineRule="atLeast"/>
            </w:pPr>
            <w:r>
              <w:t>0.210655</w:t>
            </w:r>
          </w:p>
        </w:tc>
        <w:tc>
          <w:tcPr>
            <w:tcW w:w="683" w:type="pct"/>
            <w:vAlign w:val="center"/>
          </w:tcPr>
          <w:p w:rsidR="0018722C">
            <w:pPr>
              <w:pStyle w:val="affff9"/>
              <w:topLinePunct/>
              <w:ind w:leftChars="0" w:left="0" w:rightChars="0" w:right="0" w:firstLineChars="0" w:firstLine="0"/>
              <w:spacing w:line="240" w:lineRule="atLeast"/>
            </w:pPr>
            <w:r>
              <w:t>0.084525</w:t>
            </w:r>
          </w:p>
        </w:tc>
        <w:tc>
          <w:tcPr>
            <w:tcW w:w="682" w:type="pct"/>
            <w:vAlign w:val="center"/>
          </w:tcPr>
          <w:p w:rsidR="0018722C">
            <w:pPr>
              <w:pStyle w:val="affff9"/>
              <w:topLinePunct/>
              <w:ind w:leftChars="0" w:left="0" w:rightChars="0" w:right="0" w:firstLineChars="0" w:firstLine="0"/>
              <w:spacing w:line="240" w:lineRule="atLeast"/>
            </w:pPr>
            <w:r>
              <w:t>2.447652</w:t>
            </w:r>
          </w:p>
        </w:tc>
        <w:tc>
          <w:tcPr>
            <w:tcW w:w="745" w:type="pct"/>
            <w:vAlign w:val="center"/>
          </w:tcPr>
          <w:p w:rsidR="0018722C">
            <w:pPr>
              <w:pStyle w:val="affff9"/>
              <w:topLinePunct/>
              <w:ind w:leftChars="0" w:left="0" w:rightChars="0" w:right="0" w:firstLineChars="0" w:firstLine="0"/>
              <w:spacing w:line="240" w:lineRule="atLeast"/>
            </w:pPr>
            <w:r>
              <w:t>-0.53642</w:t>
            </w:r>
          </w:p>
        </w:tc>
        <w:tc>
          <w:tcPr>
            <w:tcW w:w="620" w:type="pct"/>
            <w:vAlign w:val="center"/>
          </w:tcPr>
          <w:p w:rsidR="0018722C">
            <w:pPr>
              <w:pStyle w:val="affff9"/>
              <w:topLinePunct/>
              <w:ind w:leftChars="0" w:left="0" w:rightChars="0" w:right="0" w:firstLineChars="0" w:firstLine="0"/>
              <w:spacing w:line="240" w:lineRule="atLeast"/>
            </w:pPr>
            <w:r>
              <w:t>4</w:t>
            </w:r>
          </w:p>
        </w:tc>
      </w:tr>
      <w:tr>
        <w:tc>
          <w:tcPr>
            <w:tcW w:w="849" w:type="pct"/>
            <w:vAlign w:val="center"/>
            <w:tcBorders>
              <w:top w:val="single" w:sz="4" w:space="0" w:color="auto"/>
            </w:tcBorders>
          </w:tcPr>
          <w:p w:rsidR="0018722C">
            <w:pPr>
              <w:pStyle w:val="ac"/>
              <w:topLinePunct/>
              <w:ind w:leftChars="0" w:left="0" w:rightChars="0" w:right="0" w:firstLineChars="0" w:firstLine="0"/>
              <w:spacing w:line="240" w:lineRule="atLeast"/>
            </w:pPr>
            <w:r>
              <w:t>西部牧业</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-0.66376</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0.220795</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-0.14925</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4.123785</w:t>
            </w:r>
          </w:p>
        </w:tc>
        <w:tc>
          <w:tcPr>
            <w:tcW w:w="745" w:type="pct"/>
            <w:vAlign w:val="center"/>
            <w:tcBorders>
              <w:top w:val="single" w:sz="4" w:space="0" w:color="auto"/>
            </w:tcBorders>
          </w:tcPr>
          <w:p w:rsidR="0018722C">
            <w:pPr>
              <w:pStyle w:val="affff9"/>
              <w:topLinePunct/>
              <w:ind w:leftChars="0" w:left="0" w:rightChars="0" w:right="0" w:firstLineChars="0" w:firstLine="0"/>
              <w:spacing w:line="240" w:lineRule="atLeast"/>
            </w:pPr>
            <w:r>
              <w:t>-0.04755</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pStyle w:val="aff3"/>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pStyle w:val="Heading2"/>
        <w:topLinePunct/>
        <w:ind w:left="171" w:hangingChars="171" w:hanging="171"/>
      </w:pPr>
      <w:bookmarkStart w:id="845096" w:name="_Toc686845096"/>
      <w:bookmarkStart w:name="4.3评价分析结果 " w:id="119"/>
      <w:bookmarkEnd w:id="119"/>
      <w:r>
        <w:t>4.3</w:t>
      </w:r>
      <w:r>
        <w:t xml:space="preserve"> </w:t>
      </w:r>
      <w:r/>
      <w:bookmarkStart w:name="_bookmark52" w:id="120"/>
      <w:bookmarkEnd w:id="120"/>
      <w:r/>
      <w:bookmarkStart w:name="_bookmark52" w:id="121"/>
      <w:bookmarkEnd w:id="121"/>
      <w:r>
        <w:t>评价分析结果</w:t>
      </w:r>
      <w:bookmarkEnd w:id="845096"/>
    </w:p>
    <w:p w:rsidR="0018722C">
      <w:pPr>
        <w:topLinePunct/>
      </w:pPr>
      <w:r>
        <w:t>从表</w:t>
      </w:r>
      <w:r>
        <w:t>4-5</w:t>
      </w:r>
      <w:r/>
      <w:r w:rsidR="001852F3">
        <w:t xml:space="preserve">可见</w:t>
      </w:r>
      <w:r>
        <w:rPr>
          <w:rFonts w:hint="eastAsia"/>
        </w:rPr>
        <w:t>，</w:t>
      </w:r>
      <w:r>
        <w:t>8</w:t>
      </w:r>
      <w:r/>
      <w:r w:rsidR="001852F3">
        <w:t xml:space="preserve">家上市公司在企业规模能力、经营运作能力、抗风险能力、</w:t>
      </w:r>
      <w:r>
        <w:t>成长发展能力方面各有不同</w:t>
      </w:r>
      <w:r>
        <w:rPr>
          <w:rFonts w:hint="eastAsia"/>
        </w:rPr>
        <w:t>，</w:t>
      </w:r>
      <w:r w:rsidR="001852F3">
        <w:t xml:space="preserve">经营管理者可根据自己对公司的关注侧重点角度做</w:t>
      </w:r>
      <w:r>
        <w:t>出相应的决策，同时可以对不同公司的相对竞争能力有所了解。</w:t>
      </w:r>
    </w:p>
    <w:p w:rsidR="0018722C">
      <w:pPr>
        <w:pStyle w:val="Heading3"/>
        <w:topLinePunct/>
        <w:ind w:left="200" w:hangingChars="200" w:hanging="200"/>
      </w:pPr>
      <w:bookmarkStart w:id="845097" w:name="_Toc686845097"/>
      <w:bookmarkStart w:name="_bookmark53" w:id="122"/>
      <w:bookmarkEnd w:id="122"/>
      <w:r>
        <w:t>4.3.1</w:t>
      </w:r>
      <w:r>
        <w:t xml:space="preserve"> </w:t>
      </w:r>
      <w:bookmarkStart w:name="_bookmark53" w:id="123"/>
      <w:bookmarkEnd w:id="123"/>
      <w:r>
        <w:t>企业规模能力分析</w:t>
      </w:r>
      <w:bookmarkEnd w:id="845097"/>
    </w:p>
    <w:p w:rsidR="0018722C">
      <w:pPr>
        <w:topLinePunct/>
      </w:pPr>
      <w:r>
        <w:t>从上表可以看出，中葡股份在样本企业中竞争力得分最高，属于酒业公司</w:t>
      </w:r>
      <w:r>
        <w:rPr>
          <w:rFonts w:hint="eastAsia"/>
        </w:rPr>
        <w:t>，</w:t>
      </w:r>
      <w:r w:rsidR="001852F3">
        <w:t xml:space="preserve">其综合得分第一的主要原因为其企业规模能力很高</w:t>
      </w:r>
      <w:r>
        <w:t>(</w:t>
      </w:r>
      <w:r>
        <w:t xml:space="preserve">A1</w:t>
      </w:r>
      <w:r>
        <w:t>)</w:t>
      </w:r>
      <w:r>
        <w:t>；这主要是由于其第一主</w:t>
      </w:r>
      <w:r>
        <w:t>因子的得分远远领先于其他企业，在规模实力的得分上达到</w:t>
      </w:r>
      <w:r>
        <w:t>4</w:t>
      </w:r>
      <w:r>
        <w:t>.</w:t>
      </w:r>
      <w:r>
        <w:t>9135，说明该企</w:t>
      </w:r>
      <w:r>
        <w:t>业的规模实力远远高于其他企业。数据分析结果与实际情况相符。中葡股份隶属</w:t>
      </w:r>
      <w:r>
        <w:t>于中信国安，中信集团目前已发展成为一家具备可持续发展能力的金融与实业并</w:t>
      </w:r>
      <w:r>
        <w:t>举的大型综合性跨国企业集团。截止</w:t>
      </w:r>
      <w:r>
        <w:t>2011</w:t>
      </w:r>
      <w:r/>
      <w:r w:rsidR="001852F3">
        <w:t xml:space="preserve">年末，公司总资产</w:t>
      </w:r>
      <w:r>
        <w:t>690</w:t>
      </w:r>
      <w:r>
        <w:t>.</w:t>
      </w:r>
      <w:r>
        <w:t>77</w:t>
      </w:r>
      <w:r/>
      <w:r w:rsidR="001852F3">
        <w:t xml:space="preserve">亿元。拥有目前亚洲最大的集种植、加工、贸易、科研为一体的大型葡萄酒生产加工企业</w:t>
      </w:r>
      <w:r w:rsidR="001852F3">
        <w:t>，</w:t>
      </w:r>
    </w:p>
    <w:p w:rsidR="0018722C">
      <w:pPr>
        <w:topLinePunct/>
      </w:pPr>
      <w:r>
        <w:t>在新疆天ft</w:t>
      </w:r>
      <w:r>
        <w:t>北麓拥有</w:t>
      </w:r>
      <w:r>
        <w:t>15</w:t>
      </w:r>
      <w:r/>
      <w:r w:rsidR="001852F3">
        <w:t xml:space="preserve">万亩亚洲最大的酿酒葡萄基地，分布在天</w:t>
      </w:r>
      <w:r>
        <w:t>ft北麓和伊犁</w:t>
      </w:r>
      <w:r>
        <w:t>河谷及乌伊公路沿线，东起阜康，西至伊犁霍尔果斯，处于北纬</w:t>
      </w:r>
      <w:r>
        <w:t>44°纬线上，</w:t>
      </w:r>
      <w:r>
        <w:t>与同处这一纬线的美国加州和法国波尔多两大世界知名产区并称为“世界三大天</w:t>
      </w:r>
      <w:r>
        <w:t>堂级葡萄产区”。生产规模达</w:t>
      </w:r>
      <w:r>
        <w:t>11</w:t>
      </w:r>
      <w:r>
        <w:t>.</w:t>
      </w:r>
      <w:r>
        <w:t>5</w:t>
      </w:r>
      <w:r/>
      <w:r w:rsidR="001852F3">
        <w:t xml:space="preserve">万吨，贮酒能力达</w:t>
      </w:r>
      <w:r>
        <w:t>15</w:t>
      </w:r>
      <w:r/>
      <w:r w:rsidR="001852F3">
        <w:t xml:space="preserve">万吨，成品酒灌装能</w:t>
      </w:r>
      <w:r w:rsidR="001852F3">
        <w:t>力</w:t>
      </w:r>
    </w:p>
    <w:p w:rsidR="0018722C">
      <w:pPr>
        <w:topLinePunct/>
      </w:pPr>
      <w:r>
        <w:t>达</w:t>
      </w:r>
      <w:r>
        <w:t>8</w:t>
      </w:r>
      <w:r/>
      <w:r w:rsidR="001852F3">
        <w:t xml:space="preserve">万吨，销售额进入全国前</w:t>
      </w:r>
      <w:r>
        <w:t>5</w:t>
      </w:r>
      <w:r/>
      <w:r w:rsidR="001852F3">
        <w:t xml:space="preserve">强，已成为同行业销售额增长速度最快、发展潜力最大的企业之一。2009</w:t>
      </w:r>
      <w:r/>
      <w:r w:rsidR="001852F3">
        <w:t xml:space="preserve">年以来，中信集团连续入选美国《财富》杂志“世</w:t>
      </w:r>
      <w:r w:rsidR="001852F3">
        <w:t>界</w:t>
      </w:r>
    </w:p>
    <w:p w:rsidR="0018722C">
      <w:pPr>
        <w:topLinePunct/>
      </w:pPr>
      <w:r>
        <w:t>500</w:t>
      </w:r>
      <w:r/>
      <w:r w:rsidR="001852F3">
        <w:t xml:space="preserve">强</w:t>
      </w:r>
      <w:r>
        <w:rPr>
          <w:rFonts w:hint="eastAsia"/>
        </w:rPr>
        <w:t>“</w:t>
      </w:r>
      <w:r>
        <w:t>企业排行榜</w:t>
      </w:r>
      <w:r>
        <w:t>，2011</w:t>
      </w:r>
      <w:r/>
      <w:r w:rsidR="001852F3">
        <w:t xml:space="preserve">年排名第</w:t>
      </w:r>
      <w:r>
        <w:t>221</w:t>
      </w:r>
      <w:r/>
      <w:r w:rsidR="001852F3">
        <w:t xml:space="preserve">位，在</w:t>
      </w:r>
      <w:r>
        <w:t>2012</w:t>
      </w:r>
      <w:r/>
      <w:r w:rsidR="001852F3">
        <w:t xml:space="preserve">年升至</w:t>
      </w:r>
      <w:r>
        <w:t>194</w:t>
      </w:r>
      <w:r/>
      <w:r w:rsidR="001852F3">
        <w:t xml:space="preserve">位。主要产品</w:t>
      </w:r>
      <w:r>
        <w:t>尼雅产地生态葡萄酒系列、西域沙地典藏年份葡萄酒系列和西域烈焰葡萄蒸馏酒</w:t>
      </w:r>
      <w:r>
        <w:t>等产品在国际评酒大赛中屡次摘金夺银，至今已获得十六金十三银。虽然中葡股</w:t>
      </w:r>
      <w:r>
        <w:t>份在规模实力上强于其他龙头企业，但与行业内的伊力特相比，在企业的盈利性</w:t>
      </w:r>
      <w:r>
        <w:t>方面存在一定差距，经过分析，本文认为中葡股份的弱势体现在葡萄酒行业竞争</w:t>
      </w:r>
      <w:r>
        <w:t>加剧的风险和自然灾害的风险上。</w:t>
      </w:r>
    </w:p>
    <w:p w:rsidR="0018722C">
      <w:pPr>
        <w:pStyle w:val="Heading3"/>
        <w:topLinePunct/>
        <w:ind w:left="200" w:hangingChars="200" w:hanging="200"/>
      </w:pPr>
      <w:bookmarkStart w:id="845098" w:name="_Toc686845098"/>
      <w:bookmarkStart w:name="_bookmark54" w:id="124"/>
      <w:bookmarkEnd w:id="124"/>
      <w:r>
        <w:t>4.3.2</w:t>
      </w:r>
      <w:r>
        <w:t xml:space="preserve"> </w:t>
      </w:r>
      <w:bookmarkStart w:name="_bookmark54" w:id="125"/>
      <w:bookmarkEnd w:id="125"/>
      <w:r>
        <w:t>经营运作能力分析</w:t>
      </w:r>
      <w:bookmarkEnd w:id="845098"/>
    </w:p>
    <w:p w:rsidR="0018722C">
      <w:pPr>
        <w:topLinePunct/>
      </w:pPr>
      <w:r>
        <w:t>伊力特也是酒业为主</w:t>
      </w:r>
      <w:r>
        <w:rPr>
          <w:rFonts w:hint="eastAsia"/>
        </w:rPr>
        <w:t>，</w:t>
      </w:r>
      <w:r>
        <w:t>其经营运作能力较好</w:t>
      </w:r>
      <w:r>
        <w:t>(</w:t>
      </w:r>
      <w:r>
        <w:t>A2</w:t>
      </w:r>
      <w:r>
        <w:t>)</w:t>
      </w:r>
      <w:r>
        <w:t>。但是中葡股份、伊力特都有待于进一步提高公司的盈利水平，在盈利性方面</w:t>
      </w:r>
      <w:r>
        <w:rPr>
          <w:rFonts w:hint="eastAsia"/>
        </w:rPr>
        <w:t>，</w:t>
      </w:r>
      <w:r>
        <w:t>伊力特要比中葡股份具有相</w:t>
      </w:r>
      <w:r>
        <w:t>对较高的竞争优势。提高公司的经营运作能力也是加强公司综合竞争力的主要方</w:t>
      </w:r>
      <w:r>
        <w:t>法之一。中葡股份、伊力特都属兵团酒业行业的龙头老大，其葡萄酒、白酒产品</w:t>
      </w:r>
      <w:r>
        <w:t>畅销区内外和周边国家，近几年通过企业改革改制、资产重组、结构调整、科技创新、市场开拓和实施名牌战略，兵团酒业加工企业的整体素质有了大幅提高。</w:t>
      </w:r>
      <w:r>
        <w:t>酒业要重点发展葡萄酒，以中葡股份为龙头，以不断提高农四师霍城垦区、农六</w:t>
      </w:r>
      <w:r>
        <w:t>师西线团场、石河子垦区等现有酿酒葡萄基地生产水平为基础，在重点发展中高</w:t>
      </w:r>
      <w:r>
        <w:t>档干型葡萄酒的同时，研发新口味的水果发酵蒸馏酒，充分利用黑加仑、野生苹果等特色水果原料；把葡萄酒的市场开拓工作，摆在更加突出的地位，加大品牌</w:t>
      </w:r>
      <w:r>
        <w:t>宣传力度，积极开发国际市场，大力开拓国内市场；重点利用新疆丰富的特色中药材资源，充分发挥伊力特公司的龙头带动作用，积极开发系列营养保健白酒产</w:t>
      </w:r>
      <w:r>
        <w:t>品；白酒发展应坚持稳步发展、调整结构、控制总量原则，提高产品品质，增加</w:t>
      </w:r>
      <w:r>
        <w:t>花色品种，加快企业重组和改制，开辟新的经济增长点；积极推进酒业产业化进</w:t>
      </w:r>
      <w:r>
        <w:t>程，不断完善酒业产业化经营组织及其利益联结机制。</w:t>
      </w:r>
    </w:p>
    <w:p w:rsidR="0018722C">
      <w:pPr>
        <w:pStyle w:val="Heading3"/>
        <w:topLinePunct/>
        <w:ind w:left="200" w:hangingChars="200" w:hanging="200"/>
      </w:pPr>
      <w:bookmarkStart w:id="845099" w:name="_Toc686845099"/>
      <w:bookmarkStart w:name="_bookmark55" w:id="126"/>
      <w:bookmarkEnd w:id="126"/>
      <w:r>
        <w:t>4.3.3</w:t>
      </w:r>
      <w:r>
        <w:t xml:space="preserve"> </w:t>
      </w:r>
      <w:bookmarkStart w:name="_bookmark55" w:id="127"/>
      <w:bookmarkEnd w:id="127"/>
      <w:r>
        <w:t>成长发展能力分析</w:t>
      </w:r>
      <w:bookmarkEnd w:id="845099"/>
    </w:p>
    <w:p w:rsidR="0018722C">
      <w:pPr>
        <w:topLinePunct/>
      </w:pPr>
      <w:r>
        <w:t>第四主成分代表了以销售收入增长率衡量的企业成长能力，在这一因子得分</w:t>
      </w:r>
      <w:r>
        <w:t>上，西部牧业明显高于其他企业。畜牧业既是兵团发展很快的弱势产业，也是兵</w:t>
      </w:r>
      <w:r>
        <w:t>团发展潜力大、最有发展前景的行业。西部牧业</w:t>
      </w:r>
      <w:r>
        <w:t>2010</w:t>
      </w:r>
      <w:r/>
      <w:r w:rsidR="001852F3">
        <w:t xml:space="preserve">年深交所创业板成功上市，</w:t>
      </w:r>
      <w:r w:rsidR="001852F3">
        <w:t xml:space="preserve">成为新疆首家在创业板上市的畜牧业企业。拥有鲜奶收储配送、优良种畜繁育、</w:t>
      </w:r>
      <w:r>
        <w:t>饲料生产、牛羊屠宰等业务，在种畜繁育、奶牛业和肉牛羊业方面发展</w:t>
      </w:r>
      <w:r>
        <w:t>势头</w:t>
      </w:r>
      <w:r>
        <w:t>良好，</w:t>
      </w:r>
      <w:r>
        <w:t>市场潜力巨大。</w:t>
      </w:r>
      <w:r>
        <w:t>2011</w:t>
      </w:r>
      <w:r/>
      <w:r w:rsidR="001852F3">
        <w:t xml:space="preserve">年，公司实现工业销售收入</w:t>
      </w:r>
      <w:r>
        <w:t>35586</w:t>
      </w:r>
      <w:r/>
      <w:r w:rsidR="001852F3">
        <w:t xml:space="preserve">万元，增加值</w:t>
      </w:r>
      <w:r>
        <w:t>8182</w:t>
      </w:r>
      <w:r/>
      <w:r w:rsidR="001852F3">
        <w:t xml:space="preserve">万元</w:t>
      </w:r>
      <w:r w:rsidR="001852F3">
        <w:t>，</w:t>
      </w:r>
    </w:p>
    <w:p w:rsidR="0018722C">
      <w:pPr>
        <w:topLinePunct/>
      </w:pPr>
      <w:r>
        <w:t>利税总额</w:t>
      </w:r>
      <w:r w:rsidR="001852F3">
        <w:t xml:space="preserve">3649</w:t>
      </w:r>
      <w:r w:rsidR="001852F3">
        <w:t xml:space="preserve">万元。还建设了西部牧业生物科技园区，主要是利用现代科学技</w:t>
      </w:r>
    </w:p>
    <w:p w:rsidR="0018722C">
      <w:pPr>
        <w:topLinePunct/>
      </w:pPr>
      <w:r>
        <w:t>术，对葡萄、番茄加工后产生的皮籽、酱渣等废弃物进行循环再利用，开发生产</w:t>
      </w:r>
      <w:r>
        <w:t>番茄红素、原花青素、单宁酸、葡萄籽油、葡萄烈酒、番茄红素胶囊、原花青素胶囊、饲料蛋白等系列产品，延伸企业产业链，提高了企业、社会和环境效益，</w:t>
      </w:r>
      <w:r>
        <w:t>实现了现代生态农业的企业可持续发展的经营理念。同时，天康生物是以高新技</w:t>
      </w:r>
      <w:r>
        <w:t>术改造和提升传统畜牧业产业化为方向，依托天康生物技术中心，形成改良繁</w:t>
      </w:r>
      <w:r>
        <w:t>育</w:t>
      </w:r>
    </w:p>
    <w:p w:rsidR="0018722C">
      <w:pPr>
        <w:topLinePunct/>
      </w:pPr>
      <w:r>
        <w:t>-育肥-屠宰-加工-包装-销售网络一体化的经营模式，取得了良好的社会和经济效益。</w:t>
      </w:r>
    </w:p>
    <w:p w:rsidR="0018722C">
      <w:pPr>
        <w:pStyle w:val="Heading3"/>
        <w:topLinePunct/>
        <w:ind w:left="200" w:hangingChars="200" w:hanging="200"/>
      </w:pPr>
      <w:bookmarkStart w:id="845100" w:name="_Toc686845100"/>
      <w:bookmarkStart w:name="_bookmark56" w:id="128"/>
      <w:bookmarkEnd w:id="128"/>
      <w:r>
        <w:t>4.3.4</w:t>
      </w:r>
      <w:r>
        <w:t xml:space="preserve"> </w:t>
      </w:r>
      <w:bookmarkStart w:name="_bookmark56" w:id="129"/>
      <w:bookmarkEnd w:id="129"/>
      <w:r>
        <w:t>抗风险能力分析</w:t>
      </w:r>
      <w:bookmarkEnd w:id="845100"/>
    </w:p>
    <w:p w:rsidR="0018722C">
      <w:pPr>
        <w:topLinePunct/>
      </w:pPr>
      <w:r>
        <w:t>综合得分排最后几位的龙头企业各有原因。</w:t>
      </w:r>
    </w:p>
    <w:p w:rsidR="0018722C">
      <w:pPr>
        <w:topLinePunct/>
      </w:pPr>
      <w:r>
        <w:t>新中基近几年面临国内番茄行业产能过剩与原料供应不足的矛盾的加剧，全</w:t>
      </w:r>
      <w:r>
        <w:t>球经济复苏增长缓慢及人民币持续升值的压力，加之公司主业集中度较高、产业</w:t>
      </w:r>
      <w:r>
        <w:t>链不完善、产品线不丰富、负债率偏高、财务费用负担过重等因素，导致公司经</w:t>
      </w:r>
      <w:r>
        <w:t>营过程中的问题和矛盾集中显现，从而使公司出现严重亏损。公司</w:t>
      </w:r>
      <w:r>
        <w:t>2011</w:t>
      </w:r>
      <w:r w:rsidR="001852F3">
        <w:t xml:space="preserve">年亏</w:t>
      </w:r>
      <w:r w:rsidR="001852F3">
        <w:t>损</w:t>
      </w:r>
    </w:p>
    <w:p w:rsidR="0018722C">
      <w:pPr>
        <w:topLinePunct/>
      </w:pPr>
      <w:r>
        <w:t>133,611</w:t>
      </w:r>
      <w:r/>
      <w:r w:rsidR="001852F3">
        <w:t xml:space="preserve">万元，累计亏损</w:t>
      </w:r>
      <w:r>
        <w:t>139</w:t>
      </w:r>
      <w:r>
        <w:t xml:space="preserve">, </w:t>
      </w:r>
      <w:r>
        <w:t>666</w:t>
      </w:r>
      <w:r/>
      <w:r w:rsidR="001852F3">
        <w:t xml:space="preserve">万元，资产负债率</w:t>
      </w:r>
      <w:r>
        <w:t>98</w:t>
      </w:r>
      <w:r>
        <w:t>.</w:t>
      </w:r>
      <w:r>
        <w:t>39%，流动负债高于流</w:t>
      </w:r>
      <w:r>
        <w:t>动资产</w:t>
      </w:r>
      <w:r>
        <w:t>138</w:t>
      </w:r>
      <w:r>
        <w:t xml:space="preserve">, </w:t>
      </w:r>
      <w:r>
        <w:t>492</w:t>
      </w:r>
      <w:r w:rsidR="001852F3">
        <w:t xml:space="preserve">万元。经营性现金流量连续两年负数，2010</w:t>
      </w:r>
      <w:r/>
      <w:r w:rsidR="001852F3">
        <w:t xml:space="preserve">年</w:t>
      </w:r>
      <w:r>
        <w:t>-42,835</w:t>
      </w:r>
      <w:r w:rsidR="001852F3">
        <w:t xml:space="preserve">万元</w:t>
      </w:r>
      <w:r w:rsidR="001852F3">
        <w:t>，</w:t>
      </w:r>
    </w:p>
    <w:p w:rsidR="0018722C">
      <w:pPr>
        <w:topLinePunct/>
      </w:pPr>
      <w:r>
        <w:t>2011</w:t>
      </w:r>
      <w:r w:rsidR="001852F3">
        <w:t xml:space="preserve">年-90,578</w:t>
      </w:r>
      <w:r w:rsidR="001852F3">
        <w:t xml:space="preserve">万元。新农开发因</w:t>
      </w:r>
      <w:r w:rsidR="001852F3">
        <w:t xml:space="preserve">1333</w:t>
      </w:r>
      <w:r>
        <w:t>.</w:t>
      </w:r>
      <w:r>
        <w:t>33</w:t>
      </w:r>
      <w:r w:rsidR="001852F3">
        <w:t xml:space="preserve">公顷棉田遭遇洪灾，造成间接损失</w:t>
      </w:r>
    </w:p>
    <w:p w:rsidR="0018722C">
      <w:pPr>
        <w:topLinePunct/>
      </w:pPr>
      <w:r>
        <w:t>约</w:t>
      </w:r>
      <w:r>
        <w:t>2000</w:t>
      </w:r>
      <w:r/>
      <w:r w:rsidR="001852F3">
        <w:t xml:space="preserve">万元，同时下属参股子公司新疆海龙化纤公司经营亏损，导致公司业绩</w:t>
      </w:r>
      <w:r>
        <w:t>出现大幅下滑。冠农股份因面临果酱产品价格持续低迷、原料价格上涨等不利因素，业绩缺乏主业支撑，主要依靠罗布泊钾盐公司投资收益实现。</w:t>
      </w:r>
    </w:p>
    <w:p w:rsidR="0018722C">
      <w:pPr>
        <w:topLinePunct/>
      </w:pPr>
      <w:r>
        <w:t>由此可见</w:t>
      </w:r>
      <w:r>
        <w:rPr>
          <w:rFonts w:hint="eastAsia"/>
        </w:rPr>
        <w:t>，</w:t>
      </w:r>
      <w:r w:rsidR="001852F3">
        <w:t xml:space="preserve">主成分分析法可以简化指标评价体系数据</w:t>
      </w:r>
      <w:r>
        <w:rPr>
          <w:rFonts w:hint="eastAsia"/>
        </w:rPr>
        <w:t>，</w:t>
      </w:r>
      <w:r w:rsidR="001852F3">
        <w:t xml:space="preserve">分析影响公司综合能力的各种不同因素，并根据计算的最终数据结果</w:t>
      </w:r>
      <w:r>
        <w:rPr>
          <w:rFonts w:hint="eastAsia"/>
        </w:rPr>
        <w:t>，</w:t>
      </w:r>
      <w:r>
        <w:t>得出企业的相对竞争优势在</w:t>
      </w:r>
      <w:r>
        <w:t>哪些方面</w:t>
      </w:r>
      <w:r>
        <w:rPr>
          <w:rFonts w:hint="eastAsia"/>
        </w:rPr>
        <w:t>，</w:t>
      </w:r>
      <w:r w:rsidR="001852F3">
        <w:t xml:space="preserve">有利于企业取长补短</w:t>
      </w:r>
      <w:r>
        <w:rPr>
          <w:rFonts w:hint="eastAsia"/>
        </w:rPr>
        <w:t>，</w:t>
      </w:r>
      <w:r w:rsidR="001852F3">
        <w:t xml:space="preserve">利用优势资源增强优势竞争力</w:t>
      </w:r>
      <w:r>
        <w:rPr>
          <w:rFonts w:hint="eastAsia"/>
        </w:rPr>
        <w:t>，</w:t>
      </w:r>
      <w:r w:rsidR="001852F3">
        <w:t xml:space="preserve">提高公司整</w:t>
      </w:r>
      <w:r>
        <w:t>体效益。在分析数据结果的过程中发现，</w:t>
      </w:r>
      <w:r>
        <w:t>8</w:t>
      </w:r>
      <w:r/>
      <w:r w:rsidR="001852F3">
        <w:t xml:space="preserve">家农业产业化龙头企业的</w:t>
      </w:r>
      <w:r>
        <w:t>4</w:t>
      </w:r>
      <w:r/>
      <w:r w:rsidR="001852F3">
        <w:t xml:space="preserve">个因子得</w:t>
      </w:r>
      <w:r>
        <w:t>分都存在负值，这就说明龙头企业资产负债率较高，经济效益整体偏低、部分企业亏损经营，每个企业都存在不同方面的较为严重的问题。要提高兵团农业龙头企业的经营绩效，就必须从宏观上加强农业产业化各个方面的经营与管理。</w:t>
      </w:r>
    </w:p>
    <w:p w:rsidR="0018722C">
      <w:pPr>
        <w:pStyle w:val="Heading1"/>
        <w:topLinePunct/>
      </w:pPr>
      <w:bookmarkStart w:id="845101" w:name="_Toc686845101"/>
      <w:bookmarkStart w:name="第五章 兵团农业产业化龙头企业竞争力的提升策略 " w:id="130"/>
      <w:bookmarkEnd w:id="130"/>
      <w:r/>
      <w:bookmarkStart w:name="_bookmark57" w:id="131"/>
      <w:bookmarkEnd w:id="131"/>
      <w:r/>
      <w:r>
        <w:t>第五章</w:t>
      </w:r>
      <w:r>
        <w:t xml:space="preserve">  </w:t>
      </w:r>
      <w:r>
        <w:t>兵团农业产业化龙头企业竞争力的提升策略</w:t>
      </w:r>
      <w:bookmarkEnd w:id="845101"/>
    </w:p>
    <w:p w:rsidR="0018722C">
      <w:pPr>
        <w:pStyle w:val="Heading2"/>
        <w:topLinePunct/>
        <w:ind w:left="171" w:hangingChars="171" w:hanging="171"/>
      </w:pPr>
      <w:bookmarkStart w:id="845102" w:name="_Toc686845102"/>
      <w:bookmarkStart w:name="5.1积极发展壮大农业产业化龙头企业，增强龙头企业带动辐射能力 " w:id="132"/>
      <w:bookmarkEnd w:id="132"/>
      <w:r>
        <w:t>5.1</w:t>
      </w:r>
      <w:r>
        <w:t xml:space="preserve"> </w:t>
      </w:r>
      <w:r/>
      <w:bookmarkStart w:name="_bookmark58" w:id="133"/>
      <w:bookmarkEnd w:id="133"/>
      <w:r/>
      <w:bookmarkStart w:name="_bookmark58" w:id="134"/>
      <w:bookmarkEnd w:id="134"/>
      <w:r>
        <w:t>积极发展壮大农业产业化龙头企业，增强龙头企业带动辐射能力</w:t>
      </w:r>
      <w:bookmarkEnd w:id="845102"/>
    </w:p>
    <w:p w:rsidR="0018722C">
      <w:pPr>
        <w:topLinePunct/>
      </w:pPr>
      <w:r>
        <w:t>兵团农业产业化龙头企业目前普遍存在经营规模小、产品加工层次低、产业</w:t>
      </w:r>
      <w:r>
        <w:t>链条短、产品附加值不高、带动辐射能力弱等问题。要解决这些问题，必须要</w:t>
      </w:r>
      <w:r>
        <w:t>围</w:t>
      </w:r>
    </w:p>
    <w:p w:rsidR="0018722C">
      <w:pPr>
        <w:topLinePunct/>
      </w:pPr>
      <w:r>
        <w:t>绕优势农产品基地建设下功夫，按照兵团提出的“扶优、扶大、扶强”的原则，</w:t>
      </w:r>
      <w:r>
        <w:t>重点扶持国家级、兵团级及师级龙头企业、大力发展农产品精深加工，延长产业</w:t>
      </w:r>
      <w:r>
        <w:t>链条，提高农产品附加值和综合效益；要鼓励龙头企业以产权、品牌为纽带，实</w:t>
      </w:r>
      <w:r>
        <w:t>行跨区域、跨所有制的联合，更广阔的领域整合资源，组建企业集团，提高市场</w:t>
      </w:r>
      <w:r>
        <w:t>竞争力；重视和鼓励发展市场带动型等类型的龙头企业，支持企业加强技术创新、</w:t>
      </w:r>
      <w:r>
        <w:t>开发新产品、创建和打造知名品牌，不断提高农产品市场竞争力；要充分依靠和利用兵团特色、优势农产品资源，以石河子市、阿拉尔市、图木舒克市、奎屯天</w:t>
      </w:r>
      <w:r>
        <w:t>北新区及各类工业园区和重点小城镇为载体，加大招商力度，大力发展多种形式</w:t>
      </w:r>
      <w:r>
        <w:t>的农产品加工业，促进农业产业化重点龙头企业的带动辐射能力的不断增强。</w:t>
      </w:r>
    </w:p>
    <w:p w:rsidR="0018722C">
      <w:pPr>
        <w:pStyle w:val="Heading2"/>
        <w:topLinePunct/>
        <w:ind w:left="171" w:hangingChars="171" w:hanging="171"/>
      </w:pPr>
      <w:bookmarkStart w:id="845103" w:name="_Toc686845103"/>
      <w:bookmarkStart w:name="_bookmark59" w:id="135"/>
      <w:bookmarkEnd w:id="135"/>
      <w:r>
        <w:t>5.2</w:t>
      </w:r>
      <w:r>
        <w:t xml:space="preserve"> </w:t>
      </w:r>
      <w:r/>
      <w:bookmarkStart w:name="_bookmark59" w:id="136"/>
      <w:bookmarkEnd w:id="136"/>
      <w:r>
        <w:t>继续加强特色优势农产品基地建设，确保农产品原料均衡供应</w:t>
      </w:r>
      <w:bookmarkEnd w:id="845103"/>
    </w:p>
    <w:p w:rsidR="0018722C">
      <w:pPr>
        <w:topLinePunct/>
      </w:pPr>
      <w:r>
        <w:t>农产品原料基地的建设要围绕六大主导产业，立足有利于兵团优势资源转换，</w:t>
      </w:r>
      <w:r>
        <w:t>立足产业发展大局，搞好</w:t>
      </w:r>
      <w:r>
        <w:t>10</w:t>
      </w:r>
      <w:r/>
      <w:r w:rsidR="001852F3">
        <w:t xml:space="preserve">大优势农产品基地建设。基地建设要重点抓好主要</w:t>
      </w:r>
      <w:r>
        <w:t>和特色农产品基地基础建设、新技术推广、质量安全、示范园区建设等环节。进一步加大实施无公害农产品、绿色产品、有机食品生产技术标准和规范的力度，</w:t>
      </w:r>
      <w:r>
        <w:t>加大农产品知名品牌的创建和宣传力度，不断提高兵团农产品的知名度和市场竞</w:t>
      </w:r>
      <w:r>
        <w:t>争力；进一步拓宽原料基地建设融资渠道，鼓励龙头企业和社会上各种企业法人及个人，积极争取国家投资、贴息贷款、兵师扶持等多种渠道和方式，加大基础设施投入力度，高起点、高标准建立优势农产品基地，提高基地综合生产能力，</w:t>
      </w:r>
      <w:r w:rsidR="001852F3">
        <w:t xml:space="preserve">以确保龙头企业满负荷生产的原料需求。</w:t>
      </w:r>
    </w:p>
    <w:p w:rsidR="0018722C">
      <w:pPr>
        <w:pStyle w:val="Heading2"/>
        <w:topLinePunct/>
        <w:ind w:left="171" w:hangingChars="171" w:hanging="171"/>
      </w:pPr>
      <w:bookmarkStart w:id="845104" w:name="_Toc686845104"/>
      <w:bookmarkStart w:name="5.3不断提升龙头企业品牌质量和知名度 " w:id="137"/>
      <w:bookmarkEnd w:id="137"/>
      <w:r>
        <w:t>5.3</w:t>
      </w:r>
      <w:r>
        <w:t xml:space="preserve"> </w:t>
      </w:r>
      <w:r/>
      <w:bookmarkStart w:name="_bookmark60" w:id="138"/>
      <w:bookmarkEnd w:id="138"/>
      <w:r/>
      <w:bookmarkStart w:name="_bookmark60" w:id="139"/>
      <w:bookmarkEnd w:id="139"/>
      <w:r>
        <w:t>不断提升龙头企业品牌质量和知名度</w:t>
      </w:r>
      <w:bookmarkEnd w:id="845104"/>
    </w:p>
    <w:p w:rsidR="0018722C">
      <w:pPr>
        <w:topLinePunct/>
      </w:pPr>
      <w:r>
        <w:t>兵团有着五十多年的经济文化历史和区域发展特色，企业应充分利用这些优</w:t>
      </w:r>
      <w:r>
        <w:t>势资产，将其融入企业文化塑造之中，形成企业区别于其他企业的标志，创造自</w:t>
      </w:r>
      <w:r>
        <w:t>己的品牌形象，使消费者深入认识企业文化及其品牌。企业还要时刻注重农产品</w:t>
      </w:r>
      <w:r>
        <w:t>质量的提高，提高品牌的知名度和美誉度。制定创建知名品牌规划，鼓励企业争创中国名牌产品、中国驰名商标。大力扶持已有品牌和有一定发展基础的品牌，</w:t>
      </w:r>
      <w:r w:rsidR="001852F3">
        <w:t xml:space="preserve">重点宣传推介，增强发展能力，发挥品牌带动产业、拉动经济的作用。要依法保护名牌企业、驰名商标，营造保护品牌的良好环境和氛围。</w:t>
      </w:r>
    </w:p>
    <w:p w:rsidR="0018722C">
      <w:pPr>
        <w:pStyle w:val="Heading2"/>
        <w:topLinePunct/>
        <w:ind w:left="171" w:hangingChars="171" w:hanging="171"/>
      </w:pPr>
      <w:bookmarkStart w:id="845105" w:name="_Toc686845105"/>
      <w:bookmarkStart w:name="5.4健全和不断完善农业产业化利益联结机制 " w:id="140"/>
      <w:bookmarkEnd w:id="140"/>
      <w:r>
        <w:t>5.4</w:t>
      </w:r>
      <w:r>
        <w:t xml:space="preserve"> </w:t>
      </w:r>
      <w:r/>
      <w:bookmarkStart w:name="_bookmark61" w:id="141"/>
      <w:bookmarkEnd w:id="141"/>
      <w:r/>
      <w:bookmarkStart w:name="_bookmark61" w:id="142"/>
      <w:bookmarkEnd w:id="142"/>
      <w:r>
        <w:t>健全和不断完善农业产业化利益联结机制</w:t>
      </w:r>
      <w:bookmarkEnd w:id="845105"/>
    </w:p>
    <w:p w:rsidR="0018722C">
      <w:pPr>
        <w:topLinePunct/>
      </w:pPr>
      <w:r>
        <w:t>坚持对农业化经营组织和利益联结机制的不断创新，积极探索适合兵团特点的龙头企业和农户的利益联结机制，使交易双方合理分配产业化经营经济利润。</w:t>
      </w:r>
      <w:r>
        <w:t>鼓励和提倡农户利用土地、产品、技术和资金等要素入股，采取股份制、股份合</w:t>
      </w:r>
      <w:r>
        <w:t>作制等多种组织形式与龙头企业形成利益共同体。要以兵团优势资源转换、产业</w:t>
      </w:r>
      <w:r>
        <w:t>发展为出发点，建立和不断完善利益联结机制，以维护龙头企业发展、基地</w:t>
      </w:r>
      <w:r>
        <w:t>（</w:t>
      </w:r>
      <w:r>
        <w:t>团场</w:t>
      </w:r>
      <w:r>
        <w:t>）</w:t>
      </w:r>
      <w:r>
        <w:t>增效、农户增收为目的，正确处理农业产业化各经营主体之间的利益分配关系，最大限度地保护和调动各经营主体的根本利益和参与产业化经营的积极性。</w:t>
      </w:r>
    </w:p>
    <w:p w:rsidR="0018722C">
      <w:pPr>
        <w:pStyle w:val="Heading2"/>
        <w:topLinePunct/>
        <w:ind w:left="171" w:hangingChars="171" w:hanging="171"/>
      </w:pPr>
      <w:bookmarkStart w:id="845106" w:name="_Toc686845106"/>
      <w:bookmarkStart w:name="5.5继续加大对农业产业化重点龙头企业的政策扶持力度 " w:id="143"/>
      <w:bookmarkEnd w:id="143"/>
      <w:r>
        <w:t>5.5</w:t>
      </w:r>
      <w:r>
        <w:t xml:space="preserve"> </w:t>
      </w:r>
      <w:r/>
      <w:bookmarkStart w:name="_bookmark62" w:id="144"/>
      <w:bookmarkEnd w:id="144"/>
      <w:r/>
      <w:bookmarkStart w:name="_bookmark62" w:id="145"/>
      <w:bookmarkEnd w:id="145"/>
      <w:r>
        <w:t>继续加大对农业产业化重点龙头企业的政策扶持力度</w:t>
      </w:r>
      <w:bookmarkEnd w:id="845106"/>
    </w:p>
    <w:p w:rsidR="0018722C">
      <w:pPr>
        <w:topLinePunct/>
      </w:pPr>
      <w:r>
        <w:t>政府应在尊重市场经济规律的基础上，打破行业、地区、所有制限制，并在</w:t>
      </w:r>
      <w:r>
        <w:t>土地出让、工商登记上给予优惠扶持，把市场自发调节与政府干预行为有效结合</w:t>
      </w:r>
      <w:r>
        <w:t>起来，对农业产业化龙头企业进行资金支持和税收减免。此外，还要争取与财政、</w:t>
      </w:r>
      <w:r>
        <w:t>农业资源开发、科技等部门的通力协作，在项目争取、资金安排方面加大对农业</w:t>
      </w:r>
      <w:r>
        <w:t>龙头企业的扶持力度。积极争取国家资金投入以及国内银行的支持，加大招商引</w:t>
      </w:r>
      <w:r>
        <w:t>资力度，吸引国内外企业、个人参与兵团农业产业化龙头企业的发展。引导企业</w:t>
      </w:r>
      <w:r>
        <w:t>走低投入、多产出、快积累的发展道路。建立多渠道投资机制，充分调动社会闲</w:t>
      </w:r>
      <w:r>
        <w:t>散资金。兵团工业发展基金每年安排部分资金用于农业龙头企业建设。兵、师两</w:t>
      </w:r>
      <w:r>
        <w:t>级设立扶持龙头企业发展基金，主要用于原料基地建设、新产品开发、技术改造、科技攻关等。</w:t>
      </w:r>
    </w:p>
    <w:p w:rsidR="0018722C">
      <w:pPr>
        <w:pStyle w:val="Heading2"/>
        <w:topLinePunct/>
        <w:ind w:left="171" w:hangingChars="171" w:hanging="171"/>
      </w:pPr>
      <w:bookmarkStart w:id="845107" w:name="_Toc686845107"/>
      <w:bookmarkStart w:name="5.6加强科研开发和科技推广力度，培养科技人才 " w:id="146"/>
      <w:bookmarkEnd w:id="146"/>
      <w:r>
        <w:t>5.6</w:t>
      </w:r>
      <w:r>
        <w:t xml:space="preserve"> </w:t>
      </w:r>
      <w:r/>
      <w:bookmarkStart w:name="_bookmark63" w:id="147"/>
      <w:bookmarkEnd w:id="147"/>
      <w:r/>
      <w:bookmarkStart w:name="_bookmark63" w:id="148"/>
      <w:bookmarkEnd w:id="148"/>
      <w:r>
        <w:t>加强科研开发和科技推广力度，培养科技人才</w:t>
      </w:r>
      <w:bookmarkEnd w:id="845107"/>
    </w:p>
    <w:p w:rsidR="0018722C">
      <w:pPr>
        <w:topLinePunct/>
      </w:pPr>
      <w:r>
        <w:t>农产品加工以围绕精深加工，开发新产品、增加附加值为目标，加强农业科</w:t>
      </w:r>
      <w:r>
        <w:t>技联合攻关，加大推广应用精准农业技术、种植和养殖业等十大主体技术的力度，</w:t>
      </w:r>
      <w:r>
        <w:t>与高等院校、科研院所开展联合攻关，以围绕提高农产品质量、建设标准化生产</w:t>
      </w:r>
      <w:r>
        <w:t>基地为目标，鼓励支持龙头企业建立研发机构，提高农业科技含量和现代化水平，</w:t>
      </w:r>
      <w:r>
        <w:t>重点开发具有自主知识产权的新品种、新产品、新技术。加强国内外技术交流与合作，提高农产品基地和加工企业的科技水平。还要招收和培育高新技术人员，</w:t>
      </w:r>
      <w:r w:rsidR="001852F3">
        <w:t xml:space="preserve">龙头企业要为技术人员的成长发展提供一个能够充分发挥其专业能力的广阔空</w:t>
      </w:r>
      <w:r w:rsidR="001852F3">
        <w:t xml:space="preserve">间，适时的提供其继续深造的机会。</w:t>
      </w:r>
    </w:p>
    <w:p w:rsidR="0018722C">
      <w:pPr>
        <w:pStyle w:val="Heading2"/>
        <w:topLinePunct/>
        <w:ind w:left="171" w:hangingChars="171" w:hanging="171"/>
      </w:pPr>
      <w:bookmarkStart w:id="845108" w:name="_Toc686845108"/>
      <w:bookmarkStart w:name="5.7健全和完善社会化服务体系建设，鼓励支持各种农工专业合作经济组织 " w:id="149"/>
      <w:bookmarkEnd w:id="149"/>
      <w:r>
        <w:t>5.7</w:t>
      </w:r>
      <w:r>
        <w:t xml:space="preserve"> </w:t>
      </w:r>
      <w:r/>
      <w:bookmarkStart w:name="_bookmark64" w:id="150"/>
      <w:bookmarkEnd w:id="150"/>
      <w:r/>
      <w:bookmarkStart w:name="_bookmark64" w:id="151"/>
      <w:bookmarkEnd w:id="151"/>
      <w:r>
        <w:t>健全和完善社会化服务体系建设，鼓励支持各种农工专业合作经</w:t>
      </w:r>
      <w:r>
        <w:t>济组织</w:t>
      </w:r>
      <w:bookmarkEnd w:id="845108"/>
    </w:p>
    <w:p w:rsidR="0018722C">
      <w:pPr>
        <w:topLinePunct/>
      </w:pPr>
      <w:r>
        <w:t>逐步建设和完善覆盖兵团、师、团三级的农业服务体系和保障体系。要继续</w:t>
      </w:r>
    </w:p>
    <w:p w:rsidR="0018722C">
      <w:pPr>
        <w:topLinePunct/>
      </w:pPr>
      <w:r>
        <w:t>根据产业及其发展现状的不同特点，不断完善“产品订单收购”的具体实施措施，</w:t>
      </w:r>
      <w:r>
        <w:t>规范订单</w:t>
      </w:r>
      <w:r>
        <w:t>（</w:t>
      </w:r>
      <w:r>
        <w:t>合同</w:t>
      </w:r>
      <w:r>
        <w:t>）</w:t>
      </w:r>
      <w:r>
        <w:t>内容，明确权利责任，增强诚信意识，提高订单履约率；要积</w:t>
      </w:r>
      <w:r>
        <w:t>极支持龙头企业参与原料生产基地建设，积极引导团场、职工以土地、资金、技</w:t>
      </w:r>
      <w:r>
        <w:t>术等生产要素入股，实行多种形式的联合与合作，引导龙头企业创办或领办各类专业合作组织，支持农民专业合作社和农户入股龙头企业，支持农民专业合作社兴办龙头企业，实现龙头企业与农民专业合作社深度融合。</w:t>
      </w:r>
    </w:p>
    <w:p w:rsidR="0018722C">
      <w:pPr>
        <w:topLinePunct/>
      </w:pPr>
      <w:r>
        <w:t>总之，兵团农业产业化要实现健康持续快速的发展</w:t>
      </w:r>
      <w:r>
        <w:t>势头</w:t>
      </w:r>
      <w:r>
        <w:t>，就要认真学习和借</w:t>
      </w:r>
      <w:r>
        <w:t>鉴国内外农业产业化经营的先进理论与做法，结合兵团农业产业化龙头企业经营</w:t>
      </w:r>
      <w:r>
        <w:t>发展的具体实际，不断总结先进经验，发挥示范典型代表作用，继续探索和不断</w:t>
      </w:r>
      <w:r>
        <w:t>完善适合兵团农业产业化龙头企业经营发展和竞争力提升的路径与对策，提高兵团农业产业化龙头企业的市场竞争力水平。</w:t>
      </w:r>
    </w:p>
    <w:p w:rsidR="0018722C">
      <w:pPr>
        <w:pStyle w:val="Heading1"/>
        <w:topLinePunct/>
      </w:pPr>
      <w:bookmarkStart w:id="845109" w:name="_Toc686845109"/>
      <w:bookmarkStart w:name="第六章 结论与展望 " w:id="152"/>
      <w:bookmarkEnd w:id="152"/>
      <w:r/>
      <w:bookmarkStart w:name="_bookmark65" w:id="153"/>
      <w:bookmarkEnd w:id="153"/>
      <w:r/>
      <w:r>
        <w:t>第六章</w:t>
      </w:r>
      <w:r>
        <w:t xml:space="preserve">  </w:t>
      </w:r>
      <w:r w:rsidRPr="00DB64CE">
        <w:t>结论与展望</w:t>
      </w:r>
      <w:bookmarkEnd w:id="845109"/>
    </w:p>
    <w:p w:rsidR="0018722C">
      <w:pPr>
        <w:pStyle w:val="Heading2"/>
        <w:topLinePunct/>
        <w:ind w:left="171" w:hangingChars="171" w:hanging="171"/>
      </w:pPr>
      <w:bookmarkStart w:id="845110" w:name="_Toc686845110"/>
      <w:bookmarkStart w:name="6.1主要结论 " w:id="154"/>
      <w:bookmarkEnd w:id="154"/>
      <w:r>
        <w:t>6.1</w:t>
      </w:r>
      <w:r>
        <w:t xml:space="preserve"> </w:t>
      </w:r>
      <w:r/>
      <w:bookmarkStart w:name="_bookmark66" w:id="155"/>
      <w:bookmarkEnd w:id="155"/>
      <w:r/>
      <w:bookmarkStart w:name="_bookmark66" w:id="156"/>
      <w:bookmarkEnd w:id="156"/>
      <w:r>
        <w:t>主要结论</w:t>
      </w:r>
      <w:bookmarkEnd w:id="845110"/>
    </w:p>
    <w:p w:rsidR="0018722C">
      <w:pPr>
        <w:topLinePunct/>
      </w:pPr>
      <w:r>
        <w:t>通过对兵团农业龙头企业竞争力进行研究，本文得出以下结论</w:t>
      </w:r>
      <w:r>
        <w:rPr>
          <w:rFonts w:hint="eastAsia"/>
        </w:rPr>
        <w:t>：</w:t>
      </w:r>
    </w:p>
    <w:p w:rsidR="0018722C">
      <w:pPr>
        <w:topLinePunct/>
      </w:pPr>
      <w:r>
        <w:t>第一，通过对兵团农业龙头企业进行基础性分析，主要从竞争优势角度考虑</w:t>
      </w:r>
    </w:p>
    <w:p w:rsidR="0018722C">
      <w:pPr>
        <w:topLinePunct/>
      </w:pPr>
      <w:r>
        <w:t>在兵团具有特色资源优势的产业：棉花产业、酒业、果蔬业、畜牧业的龙头企业</w:t>
      </w:r>
      <w:r>
        <w:t>的竞争力状况。</w:t>
      </w:r>
    </w:p>
    <w:p w:rsidR="0018722C">
      <w:pPr>
        <w:topLinePunct/>
      </w:pPr>
      <w:r>
        <w:t>第二，从龙头企业分布来看，兵团各师龙头企业发展差别明显，区域经济发</w:t>
      </w:r>
      <w:r>
        <w:t>展不均衡，经济实力较强的龙头企业多位于北疆天</w:t>
      </w:r>
      <w:r>
        <w:t>ft北坡经济带和南疆东北部地</w:t>
      </w:r>
      <w:r>
        <w:t>带，这些地区交通便利，经济实力较强，产业基础设施比较好，其他各地区龙头</w:t>
      </w:r>
      <w:r>
        <w:t>企业综合实力较弱，发展不均衡。</w:t>
      </w:r>
    </w:p>
    <w:p w:rsidR="0018722C">
      <w:pPr>
        <w:topLinePunct/>
      </w:pPr>
      <w:r>
        <w:t>第三，从龙头企业规模上看，兵团农业产业化龙头企业规模较小，农产品加</w:t>
      </w:r>
      <w:r>
        <w:t>工能力不足，加工层次低，产业链条短，产品单一，农产品精深加工能力低，附</w:t>
      </w:r>
      <w:r>
        <w:t>加值和经济效益均不高，没有发挥出兵团应有的组织化、集团化规模效益的主体优势。</w:t>
      </w:r>
    </w:p>
    <w:p w:rsidR="0018722C">
      <w:pPr>
        <w:topLinePunct/>
      </w:pPr>
      <w:r>
        <w:t>第四，从利益联结机制方面看，龙头企业、基地</w:t>
      </w:r>
      <w:r>
        <w:t>（</w:t>
      </w:r>
      <w:r>
        <w:t>团场</w:t>
      </w:r>
      <w:r>
        <w:t>）</w:t>
      </w:r>
      <w:r>
        <w:t>与农户三者之间尚</w:t>
      </w:r>
      <w:r>
        <w:t>未形成稳定、可靠、安全的利益分配与联结关系，不均衡的利益分配关系严重影</w:t>
      </w:r>
      <w:r>
        <w:t>响和制约了龙头企业的发展，损伤了各经营主体的经济利益与参与市场的积极性。</w:t>
      </w:r>
    </w:p>
    <w:p w:rsidR="0018722C">
      <w:pPr>
        <w:topLinePunct/>
      </w:pPr>
      <w:r>
        <w:t>第五，从基地建设方面来看，农产品原料基地的建设水平有待进一步加强，</w:t>
      </w:r>
      <w:r>
        <w:t>其基础设施建设比较薄弱，导致产品质量和原料供应不稳定，农产品加工业水平</w:t>
      </w:r>
      <w:r>
        <w:t>的落后和加工原料不足已经严重制约了龙头企业经济效益的提高和竞争力水平的提升。</w:t>
      </w:r>
    </w:p>
    <w:p w:rsidR="0018722C">
      <w:pPr>
        <w:pStyle w:val="Heading2"/>
        <w:topLinePunct/>
        <w:ind w:left="171" w:hangingChars="171" w:hanging="171"/>
      </w:pPr>
      <w:bookmarkStart w:id="845111" w:name="_Toc686845111"/>
      <w:bookmarkStart w:name="6.2研究的不足与展望 " w:id="157"/>
      <w:bookmarkEnd w:id="157"/>
      <w:r>
        <w:t>6.2</w:t>
      </w:r>
      <w:r>
        <w:t xml:space="preserve"> </w:t>
      </w:r>
      <w:r/>
      <w:bookmarkStart w:name="_bookmark67" w:id="158"/>
      <w:bookmarkEnd w:id="158"/>
      <w:r/>
      <w:bookmarkStart w:name="_bookmark67" w:id="159"/>
      <w:bookmarkEnd w:id="159"/>
      <w:r>
        <w:t>研究的不足与展望</w:t>
      </w:r>
      <w:bookmarkEnd w:id="845111"/>
    </w:p>
    <w:p w:rsidR="0018722C">
      <w:pPr>
        <w:topLinePunct/>
      </w:pPr>
      <w:r>
        <w:t>本文研究的主要结论是兵团农业产业化龙头企业竞争力的构成、评价指标和</w:t>
      </w:r>
      <w:r>
        <w:t>提升的策略与建议。鉴于本人研究时间以及研究水平有限，造成本文的研究存在一定的局限和不足，主要包括两个方面：</w:t>
      </w:r>
    </w:p>
    <w:p w:rsidR="0018722C">
      <w:pPr>
        <w:topLinePunct/>
      </w:pPr>
      <w:r>
        <w:t>一是研究对象与研究数据的来源。本文只针对</w:t>
      </w:r>
      <w:r>
        <w:t>8</w:t>
      </w:r>
      <w:r/>
      <w:r w:rsidR="001852F3">
        <w:t xml:space="preserve">家典型的上市龙头企业的竞</w:t>
      </w:r>
      <w:r>
        <w:t>争力进行研究，企业数量较少，可能缺乏共性研究的相关支撑，要做到全方位研</w:t>
      </w:r>
      <w:r>
        <w:t>究兵团农业产业化龙头企业竞争力情况，必须要通过大量、多方面的调研，进而整合比较分析才能减小偏差。</w:t>
      </w:r>
    </w:p>
    <w:p w:rsidR="0018722C">
      <w:pPr>
        <w:topLinePunct/>
      </w:pPr>
      <w:r>
        <w:t>二是竞争力评价指标体系的不足。本文根据调研数据以及相关理论分析，构建出兵团农业产业化龙头企业竞争力评价体系，但该体系只是从企业规模实力、</w:t>
      </w:r>
      <w:r>
        <w:t>经营运作能力、成长发展能力、抗风险能力四个方面对农业龙头企业的竞争力情</w:t>
      </w:r>
      <w:r>
        <w:t>况进行分析比较，得出影响农业产业化龙头企业竞争力提升的各种因素因子，并</w:t>
      </w:r>
      <w:r>
        <w:t>就这些问题提出相关对策建议。对除了这四个方面以外的其它各层面缺乏有力的研究和说服力。以上二点为本文研究的局限性和不足，请有关专家指正。</w:t>
      </w:r>
    </w:p>
    <w:p w:rsidR="0018722C">
      <w:pPr>
        <w:topLinePunct/>
      </w:pPr>
      <w:r>
        <w:t>由于研究的针对性和局限性，以及各地不同类型农业龙头企业竞争力的自身</w:t>
      </w:r>
      <w:r>
        <w:t>特点，本文研究的结论不可能完全地符合各地区、各类型农业龙头企业的实际情况，尚有待于进一步深入研究与完善。希望本研究结论能对相关企业和研究人员</w:t>
      </w:r>
      <w:r>
        <w:t>起到一定的参考、借鉴作用，并希望有关专家学者对本文的局限和不足之处加</w:t>
      </w:r>
      <w:r>
        <w:t>以</w:t>
      </w:r>
    </w:p>
    <w:p w:rsidR="0018722C">
      <w:pPr>
        <w:topLinePunct/>
      </w:pPr>
      <w:r>
        <w:t>修正改进，使之进一步发展完善。</w:t>
      </w:r>
    </w:p>
    <w:p w:rsidR="0018722C">
      <w:pPr>
        <w:pStyle w:val="afff1"/>
        <w:topLinePunct/>
      </w:pPr>
      <w:bookmarkStart w:id="845112" w:name="_Toc686845112"/>
      <w:bookmarkStart w:name="参考文献 " w:id="160"/>
      <w:bookmarkEnd w:id="160"/>
      <w:r/>
      <w:bookmarkStart w:name="_bookmark68" w:id="161"/>
      <w:bookmarkEnd w:id="161"/>
      <w:r/>
      <w:r>
        <w:t>参考文献</w:t>
      </w:r>
      <w:bookmarkEnd w:id="845112"/>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迈克尔</w:t>
      </w:r>
      <w:r>
        <w:rPr>
          <w:rFonts w:hint="eastAsia"/>
        </w:rPr>
        <w:t>・</w:t>
      </w:r>
      <w:r>
        <w:rPr>
          <w:rFonts w:cstheme="minorBidi" w:hAnsiTheme="minorHAnsi" w:eastAsiaTheme="minorHAnsi" w:asciiTheme="minorHAnsi"/>
        </w:rPr>
        <w:t>波特.竞争战略</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.华夏出版社,1997</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迈克尔</w:t>
      </w:r>
      <w:r>
        <w:rPr>
          <w:rFonts w:hint="eastAsia"/>
        </w:rPr>
        <w:t>・</w:t>
      </w:r>
      <w:r>
        <w:rPr>
          <w:rFonts w:cstheme="minorBidi" w:hAnsiTheme="minorHAnsi" w:eastAsiaTheme="minorHAnsi" w:asciiTheme="minorHAnsi"/>
        </w:rPr>
        <w:t>波特.国家竞争优势</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.华夏出版社,2002</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迈克尔</w:t>
      </w:r>
      <w:r>
        <w:rPr>
          <w:rFonts w:hint="eastAsia"/>
        </w:rPr>
        <w:t>・</w:t>
      </w:r>
      <w:r>
        <w:rPr>
          <w:rFonts w:cstheme="minorBidi" w:hAnsiTheme="minorHAnsi" w:eastAsiaTheme="minorHAnsi" w:asciiTheme="minorHAnsi"/>
        </w:rPr>
        <w:t>波特.竞争优势</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.华夏出版社,2004</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金碚.中国企业竞争力报告</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.社会科学文献出版社,2003</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桂赵明.企业竞争力研究新论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.武汉</w:t>
      </w:r>
      <w:r>
        <w:rPr>
          <w:rFonts w:hint="eastAsia"/>
        </w:rPr>
        <w:t>：</w:t>
      </w:r>
      <w:r>
        <w:rPr>
          <w:rFonts w:cstheme="minorBidi" w:hAnsiTheme="minorHAnsi" w:eastAsiaTheme="minorHAnsi" w:asciiTheme="minorHAnsi"/>
        </w:rPr>
        <w:t>华中科技大学出版社,2008</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李显君.国富之源—企业竞争力</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.企业管理出版社,2002</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Pr>
          <w:rFonts w:cstheme="minorBidi" w:hAnsiTheme="minorHAnsi" w:eastAsiaTheme="minorHAnsi" w:asciiTheme="minorHAnsi"/>
        </w:rPr>
        <w:t>刘洪伟</w:t>
      </w:r>
      <w:r>
        <w:rPr>
          <w:rFonts w:hint="eastAsia"/>
        </w:rPr>
        <w:t>，</w:t>
      </w:r>
      <w:r>
        <w:rPr>
          <w:rFonts w:cstheme="minorBidi" w:hAnsiTheme="minorHAnsi" w:eastAsiaTheme="minorHAnsi" w:asciiTheme="minorHAnsi"/>
        </w:rPr>
        <w:t>和金生等.企业竞争能力的层次结构及其经济学分析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.南开管理评论,2005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Pr>
          <w:rFonts w:cstheme="minorBidi" w:hAnsiTheme="minorHAnsi" w:eastAsiaTheme="minorHAnsi" w:asciiTheme="minorHAnsi"/>
        </w:rPr>
        <w:t>彭熠.强化农业产业化龙头企业核心竞争力探析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.研究与发展管理</w:t>
      </w:r>
      <w:r>
        <w:rPr>
          <w:rFonts w:hint="eastAsia"/>
        </w:rPr>
        <w:t>，</w:t>
      </w:r>
      <w:r>
        <w:rPr>
          <w:rFonts w:cstheme="minorBidi" w:hAnsiTheme="minorHAnsi" w:eastAsiaTheme="minorHAnsi" w:asciiTheme="minorHAnsi"/>
        </w:rPr>
        <w:t>2006</w:t>
      </w:r>
      <w:r>
        <w:rPr>
          <w:rFonts w:cstheme="minorBidi" w:hAnsiTheme="minorHAnsi" w:eastAsiaTheme="minorHAnsi" w:asciiTheme="minorHAnsi"/>
          <w:kern w:val="2"/>
          <w:sz w:val="21"/>
        </w:rPr>
        <w:t>（</w:t>
      </w:r>
      <w:r>
        <w:rPr>
          <w:rFonts w:cstheme="minorBidi" w:hAnsiTheme="minorHAnsi" w:eastAsiaTheme="minorHAnsi" w:asciiTheme="minorHAnsi"/>
        </w:rPr>
        <w:t>3</w:t>
      </w:r>
      <w:r>
        <w:rPr>
          <w:rFonts w:cstheme="minorBidi" w:hAnsiTheme="minorHAnsi" w:eastAsiaTheme="minorHAnsi" w:asciiTheme="minorHAnsi"/>
          <w:kern w:val="2"/>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Pr>
          <w:rFonts w:cstheme="minorBidi" w:hAnsiTheme="minorHAnsi" w:eastAsiaTheme="minorHAnsi" w:asciiTheme="minorHAnsi"/>
        </w:rPr>
        <w:t>王晓娟.新农村建设中的农业企业核心竞争力探析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.中国集体经济</w:t>
      </w:r>
      <w:r>
        <w:rPr>
          <w:rFonts w:cstheme="minorBidi" w:hAnsiTheme="minorHAnsi" w:eastAsiaTheme="minorHAnsi" w:asciiTheme="minorHAnsi"/>
          <w:kern w:val="2"/>
          <w:sz w:val="21"/>
        </w:rPr>
        <w:t>（</w:t>
      </w:r>
      <w:r>
        <w:rPr>
          <w:rFonts w:cstheme="minorBidi" w:hAnsiTheme="minorHAnsi" w:eastAsiaTheme="minorHAnsi" w:asciiTheme="minorHAnsi"/>
        </w:rPr>
        <w:t>下半月</w:t>
      </w:r>
      <w:r>
        <w:rPr>
          <w:rFonts w:cstheme="minorBidi" w:hAnsiTheme="minorHAnsi" w:eastAsiaTheme="minorHAnsi" w:asciiTheme="minorHAnsi"/>
          <w:kern w:val="2"/>
          <w:sz w:val="21"/>
        </w:rPr>
        <w:t>）</w:t>
      </w:r>
      <w:r>
        <w:rPr>
          <w:rFonts w:cstheme="minorBidi" w:hAnsiTheme="minorHAnsi" w:eastAsiaTheme="minorHAnsi" w:asciiTheme="minorHAnsi"/>
        </w:rPr>
        <w:t>,2007</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王爱群.中国各地区农业产业化龙头企业竞争力比较分析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.中国农村经济</w:t>
      </w:r>
      <w:r>
        <w:rPr>
          <w:rFonts w:hint="eastAsia"/>
        </w:rPr>
        <w:t>，</w:t>
      </w:r>
      <w:r>
        <w:rPr>
          <w:rFonts w:cstheme="minorBidi" w:hAnsiTheme="minorHAnsi" w:eastAsiaTheme="minorHAnsi" w:asciiTheme="minorHAnsi"/>
        </w:rPr>
        <w:t>2008</w:t>
      </w:r>
      <w:r>
        <w:rPr>
          <w:rFonts w:cstheme="minorBidi" w:hAnsiTheme="minorHAnsi" w:eastAsiaTheme="minorHAnsi" w:asciiTheme="minorHAnsi"/>
          <w:kern w:val="2"/>
          <w:sz w:val="21"/>
        </w:rPr>
        <w:t>（</w:t>
      </w:r>
      <w:r>
        <w:rPr>
          <w:rFonts w:cstheme="minorBidi" w:hAnsiTheme="minorHAnsi" w:eastAsiaTheme="minorHAnsi" w:asciiTheme="minorHAnsi"/>
        </w:rPr>
        <w:t>4</w:t>
      </w:r>
      <w:r>
        <w:rPr>
          <w:rFonts w:cstheme="minorBidi" w:hAnsiTheme="minorHAnsi" w:eastAsiaTheme="minorHAnsi" w:asciiTheme="minorHAnsi"/>
          <w:kern w:val="2"/>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cstheme="minorBidi" w:hAnsiTheme="minorHAnsi" w:eastAsiaTheme="minorHAnsi" w:asciiTheme="minorHAnsi"/>
        </w:rPr>
        <w:t>刘勇.大力培育龙头企业是推进兵团农业产业化发展关键</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.兵团党校学报,2010</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3</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Pr>
          <w:rFonts w:cstheme="minorBidi" w:hAnsiTheme="minorHAnsi" w:eastAsiaTheme="minorHAnsi" w:asciiTheme="minorHAnsi"/>
        </w:rPr>
        <w:t>李青松.兵团农业龙头企业竞争力的培养路径分析-以新农开发为例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.塔里木大学学报,2010</w:t>
      </w:r>
      <w:r>
        <w:rPr>
          <w:rFonts w:cstheme="minorBidi" w:hAnsiTheme="minorHAnsi" w:eastAsiaTheme="minorHAnsi" w:asciiTheme="minorHAnsi"/>
        </w:rPr>
        <w:t xml:space="preserve">, </w:t>
      </w:r>
      <w:r>
        <w:rPr>
          <w:rFonts w:cstheme="minorBidi" w:hAnsiTheme="minorHAnsi" w:eastAsiaTheme="minorHAnsi" w:asciiTheme="minorHAnsi"/>
        </w:rPr>
        <w:t>22</w:t>
      </w:r>
      <w:r>
        <w:rPr>
          <w:rFonts w:cstheme="minorBidi" w:hAnsiTheme="minorHAnsi" w:eastAsiaTheme="minorHAnsi" w:asciiTheme="minorHAnsi"/>
          <w:kern w:val="2"/>
          <w:sz w:val="21"/>
        </w:rPr>
        <w:t>（</w:t>
      </w:r>
      <w:r>
        <w:rPr>
          <w:rFonts w:cstheme="minorBidi" w:hAnsiTheme="minorHAnsi" w:eastAsiaTheme="minorHAnsi" w:asciiTheme="minorHAnsi"/>
        </w:rPr>
        <w:t>6</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Pr>
          <w:rFonts w:cstheme="minorBidi" w:hAnsiTheme="minorHAnsi" w:eastAsiaTheme="minorHAnsi" w:asciiTheme="minorHAnsi"/>
        </w:rPr>
        <w:t>陈支武.企业竞争力概念研究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.湖南冶金职业技术学院学报,2007</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12</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Pr>
          <w:rFonts w:cstheme="minorBidi" w:hAnsiTheme="minorHAnsi" w:eastAsiaTheme="minorHAnsi" w:asciiTheme="minorHAnsi"/>
        </w:rPr>
        <w:t>兵团农业产业化工作办公室.新疆生产建设兵团农业产业化发展报告</w:t>
      </w:r>
      <w:r>
        <w:rPr>
          <w:rFonts w:cstheme="minorBidi" w:hAnsiTheme="minorHAnsi" w:eastAsiaTheme="minorHAnsi" w:asciiTheme="minorHAnsi"/>
          <w:kern w:val="2"/>
          <w:sz w:val="21"/>
        </w:rPr>
        <w:t>（</w:t>
      </w:r>
      <w:r>
        <w:rPr>
          <w:rFonts w:cstheme="minorBidi" w:hAnsiTheme="minorHAnsi" w:eastAsiaTheme="minorHAnsi" w:asciiTheme="minorHAnsi"/>
        </w:rPr>
        <w:t>内部资料</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Pr>
          <w:rFonts w:cstheme="minorBidi" w:hAnsiTheme="minorHAnsi" w:eastAsiaTheme="minorHAnsi" w:asciiTheme="minorHAnsi"/>
        </w:rPr>
        <w:t xml:space="preserve">新华网.新疆生产建设兵团国民经济和社会发展第十二个五年规划纲要. </w:t>
      </w:r>
      <w:hyperlink r:id="rId24">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bt.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xinhuanet.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com.2011.</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Pr>
          <w:rFonts w:cstheme="minorBidi" w:hAnsiTheme="minorHAnsi" w:eastAsiaTheme="minorHAnsi" w:asciiTheme="minorHAnsi"/>
        </w:rPr>
        <w:t>国务院关于支持农业产业化龙头企业发展意见</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.中华人民共和国农业部公报,2012</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兵团农业产业化工作领导小组办公室.新疆生产建设兵团“十一五”农业产业化发展报告</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.新疆农垦经济,2011</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5</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Pr>
          <w:rFonts w:cstheme="minorBidi" w:hAnsiTheme="minorHAnsi" w:eastAsiaTheme="minorHAnsi" w:asciiTheme="minorHAnsi"/>
        </w:rPr>
        <w:t>王娟</w:t>
      </w:r>
      <w:r>
        <w:rPr>
          <w:rFonts w:hint="eastAsia"/>
        </w:rPr>
        <w:t>，</w:t>
      </w:r>
      <w:r>
        <w:rPr>
          <w:rFonts w:cstheme="minorBidi" w:hAnsiTheme="minorHAnsi" w:eastAsiaTheme="minorHAnsi" w:asciiTheme="minorHAnsi"/>
        </w:rPr>
        <w:t>扬州市农业龙头企业竞争力提升研究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.扬州大学,2010</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Pr>
          <w:rFonts w:cstheme="minorBidi" w:hAnsiTheme="minorHAnsi" w:eastAsiaTheme="minorHAnsi" w:asciiTheme="minorHAnsi"/>
        </w:rPr>
        <w:t xml:space="preserve">中华人民共和国商务部网.兵团党委、兵团关于加快推进农业产业化发展的决定. </w:t>
      </w:r>
      <w:hyperlink r:id="rId25">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mofcom.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,2006.</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 xml:space="preserve">兵团农业产业化工作办公室.兵团“天业杯”农业产业化理论研讨会征文专辑</w:t>
      </w:r>
      <w:r>
        <w:rPr>
          <w:rFonts w:cstheme="minorBidi" w:hAnsiTheme="minorHAnsi" w:eastAsiaTheme="minorHAnsi" w:asciiTheme="minorHAnsi"/>
          <w:kern w:val="2"/>
          <w:spacing w:val="-8"/>
          <w:sz w:val="21"/>
        </w:rPr>
        <w:t>（</w:t>
      </w:r>
      <w:r>
        <w:rPr>
          <w:rFonts w:cstheme="minorBidi" w:hAnsiTheme="minorHAnsi" w:eastAsiaTheme="minorHAnsi" w:asciiTheme="minorHAnsi"/>
        </w:rPr>
        <w:t>内部资料</w:t>
      </w:r>
      <w:r>
        <w:rPr>
          <w:rFonts w:cstheme="minorBidi" w:hAnsiTheme="minorHAnsi" w:eastAsiaTheme="minorHAnsi" w:asciiTheme="minorHAnsi"/>
          <w:kern w:val="2"/>
          <w:spacing w:val="-8"/>
          <w:sz w:val="21"/>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21</w:t>
      </w:r>
      <w:r>
        <w:rPr>
          <w:rFonts w:cstheme="minorBidi" w:hAnsiTheme="minorHAnsi" w:eastAsiaTheme="minorHAnsi" w:asciiTheme="minorHAnsi"/>
        </w:rPr>
        <w:t xml:space="preserve">]</w:t>
      </w:r>
      <w:r>
        <w:rPr>
          <w:rFonts w:cstheme="minorBidi" w:hAnsiTheme="minorHAnsi" w:eastAsiaTheme="minorHAnsi" w:asciiTheme="minorHAnsi"/>
        </w:rPr>
        <w:t xml:space="preserve">李燕琼等.基于价值链的农业产业化龙头企业竞争力培育研究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.农业经济问题,2009</w:t>
      </w:r>
      <w:r>
        <w:rPr>
          <w:rFonts w:hint="eastAsia"/>
        </w:rPr>
        <w:t xml:space="preserve">，</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1</w:t>
      </w:r>
      <w:r>
        <w:rPr>
          <w:rFonts w:cstheme="minorBidi" w:hAnsiTheme="minorHAnsi" w:eastAsiaTheme="minorHAnsi" w:asciiTheme="minorHAnsi"/>
          <w:kern w:val="2"/>
          <w:sz w:val="21"/>
        </w:rPr>
        <w:t xml:space="preserve">）</w:t>
      </w:r>
      <w:r>
        <w:rPr>
          <w:kern w:val="2"/>
          <w:sz w:val="21"/>
          <w:rFonts w:hint="eastAsia"/>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Pr>
          <w:rFonts w:cstheme="minorBidi" w:hAnsiTheme="minorHAnsi" w:eastAsiaTheme="minorHAnsi" w:asciiTheme="minorHAnsi"/>
        </w:rPr>
        <w:t>兵团农业产业化办公室.农业产业化国家级、兵团级重点龙头企业监测情况分析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.新疆农垦经济,2007</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9</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Pr>
          <w:rFonts w:cstheme="minorBidi" w:hAnsiTheme="minorHAnsi" w:eastAsiaTheme="minorHAnsi" w:asciiTheme="minorHAnsi"/>
        </w:rPr>
        <w:t>王志茹.南京市农业产业化经营龙头企业竞争力研究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.南京农业大学,2003</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Pr>
          <w:rFonts w:cstheme="minorBidi" w:hAnsiTheme="minorHAnsi" w:eastAsiaTheme="minorHAnsi" w:asciiTheme="minorHAnsi"/>
        </w:rPr>
        <w:t>牛志强</w:t>
      </w:r>
      <w:r>
        <w:rPr>
          <w:rFonts w:hint="eastAsia"/>
        </w:rPr>
        <w:t>，</w:t>
      </w:r>
      <w:r>
        <w:rPr>
          <w:rFonts w:cstheme="minorBidi" w:hAnsiTheme="minorHAnsi" w:eastAsiaTheme="minorHAnsi" w:asciiTheme="minorHAnsi"/>
        </w:rPr>
        <w:t>刘维忠.新疆农业产业化龙头企业发展政策环境研究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.新疆农业科技, 2011</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1</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Pr>
          <w:rFonts w:cstheme="minorBidi" w:hAnsiTheme="minorHAnsi" w:eastAsiaTheme="minorHAnsi" w:asciiTheme="minorHAnsi"/>
        </w:rPr>
        <w:t>金碚.论企业竞争力的性质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.工业企业管理,2002</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1</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Pr>
          <w:rFonts w:cstheme="minorBidi" w:hAnsiTheme="minorHAnsi" w:eastAsiaTheme="minorHAnsi" w:asciiTheme="minorHAnsi"/>
        </w:rPr>
        <w:t>孙法臣</w:t>
      </w:r>
      <w:r>
        <w:rPr>
          <w:rFonts w:hint="eastAsia"/>
        </w:rPr>
        <w:t>，</w:t>
      </w:r>
      <w:r>
        <w:rPr>
          <w:rFonts w:cstheme="minorBidi" w:hAnsiTheme="minorHAnsi" w:eastAsiaTheme="minorHAnsi" w:asciiTheme="minorHAnsi"/>
        </w:rPr>
        <w:t>胡洁.新疆兵团农业产业化问题研究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.新疆农垦经济,2007</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12</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Pr>
          <w:rFonts w:cstheme="minorBidi" w:hAnsiTheme="minorHAnsi" w:eastAsiaTheme="minorHAnsi" w:asciiTheme="minorHAnsi"/>
        </w:rPr>
        <w:t>韦统义</w:t>
      </w:r>
      <w:r>
        <w:rPr>
          <w:rFonts w:hint="eastAsia"/>
        </w:rPr>
        <w:t>，</w:t>
      </w:r>
      <w:r>
        <w:rPr>
          <w:rFonts w:cstheme="minorBidi" w:hAnsiTheme="minorHAnsi" w:eastAsiaTheme="minorHAnsi" w:asciiTheme="minorHAnsi"/>
        </w:rPr>
        <w:t>张静</w:t>
      </w:r>
      <w:r>
        <w:rPr>
          <w:rFonts w:hint="eastAsia"/>
        </w:rPr>
        <w:t>，</w:t>
      </w:r>
      <w:r>
        <w:rPr>
          <w:rFonts w:cstheme="minorBidi" w:hAnsiTheme="minorHAnsi" w:eastAsiaTheme="minorHAnsi" w:asciiTheme="minorHAnsi"/>
        </w:rPr>
        <w:t>梁军疆.兵团农垦团场在农业产业化中的作用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.新疆大学学报</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哲学</w:t>
      </w:r>
      <w:r w:rsidR="001852F3">
        <w:rPr>
          <w:kern w:val="2"/>
          <w:sz w:val="21"/>
          <w:szCs w:val="22"/>
          <w:rFonts w:cstheme="minorBidi" w:hAnsiTheme="minorHAnsi" w:eastAsiaTheme="minorHAnsi" w:asciiTheme="minorHAnsi"/>
        </w:rPr>
        <w:t xml:space="preserve">人文社科版</w:t>
      </w:r>
      <w:r>
        <w:rPr>
          <w:rFonts w:cstheme="minorBidi" w:hAnsiTheme="minorHAnsi" w:eastAsiaTheme="minorHAnsi" w:asciiTheme="minorHAnsi"/>
          <w:kern w:val="2"/>
          <w:sz w:val="21"/>
        </w:rPr>
        <w:t>）</w:t>
      </w:r>
      <w:r>
        <w:rPr>
          <w:rFonts w:cstheme="minorBidi" w:hAnsiTheme="minorHAnsi" w:eastAsiaTheme="minorHAnsi" w:asciiTheme="minorHAnsi"/>
        </w:rPr>
        <w:t>,2010</w:t>
      </w:r>
      <w:r>
        <w:rPr>
          <w:rFonts w:hint="eastAsia"/>
        </w:rPr>
        <w:t>，</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11</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Pr>
          <w:rFonts w:cstheme="minorBidi" w:hAnsiTheme="minorHAnsi" w:eastAsiaTheme="minorHAnsi" w:asciiTheme="minorHAnsi"/>
        </w:rPr>
        <w:t>朱小平</w:t>
      </w:r>
      <w:r>
        <w:rPr>
          <w:rFonts w:hint="eastAsia"/>
        </w:rPr>
        <w:t>，</w:t>
      </w:r>
      <w:r>
        <w:rPr>
          <w:rFonts w:cstheme="minorBidi" w:hAnsiTheme="minorHAnsi" w:eastAsiaTheme="minorHAnsi" w:asciiTheme="minorHAnsi"/>
        </w:rPr>
        <w:t>杨丽莎.贵州省龙头企业竞争力分析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.经济师,2007</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2</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Pr>
          <w:rFonts w:cstheme="minorBidi" w:hAnsiTheme="minorHAnsi" w:eastAsiaTheme="minorHAnsi" w:asciiTheme="minorHAnsi"/>
        </w:rPr>
        <w:t>蔺丽莉.河北省农业产业化龙头企业发展研究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.河北农业大学,2002</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Pr>
          <w:rFonts w:cstheme="minorBidi" w:hAnsiTheme="minorHAnsi" w:eastAsiaTheme="minorHAnsi" w:asciiTheme="minorHAnsi"/>
        </w:rPr>
        <w:t>周荣征.四川高新技术龙头企业竞争力研究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.西南交通大学,2006</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Pr>
          <w:rFonts w:cstheme="minorBidi" w:hAnsiTheme="minorHAnsi" w:eastAsiaTheme="minorHAnsi" w:asciiTheme="minorHAnsi"/>
        </w:rPr>
        <w:t>陈怡.江苏省农业产业化龙头企业评价指标体系构建与实证研究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.南京农业大学, 2003</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cstheme="minorBidi" w:hAnsiTheme="minorHAnsi" w:eastAsiaTheme="minorHAnsi" w:asciiTheme="minorHAnsi"/>
        </w:rPr>
        <w:t>姜昭.农业产业化龙头企业竞争力评价研究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.南京农业大学,2007</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李大胜</w:t>
      </w:r>
      <w:r>
        <w:rPr>
          <w:rFonts w:hint="eastAsia"/>
        </w:rPr>
        <w:t>，</w:t>
      </w:r>
      <w:r>
        <w:rPr>
          <w:rFonts w:cstheme="minorBidi" w:hAnsiTheme="minorHAnsi" w:eastAsiaTheme="minorHAnsi" w:asciiTheme="minorHAnsi"/>
        </w:rPr>
        <w:t>李胜文.农业龙头企业核心竞争力评价——基于广东农业龙头企业的实证分析</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.华南农业大学学报</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社会科学版</w:t>
      </w:r>
      <w:r>
        <w:rPr>
          <w:rFonts w:cstheme="minorBidi" w:hAnsiTheme="minorHAnsi" w:eastAsiaTheme="minorHAnsi" w:asciiTheme="minorHAnsi"/>
          <w:kern w:val="2"/>
          <w:sz w:val="21"/>
        </w:rPr>
        <w:t>）</w:t>
      </w:r>
      <w:r>
        <w:rPr>
          <w:rFonts w:cstheme="minorBidi" w:hAnsiTheme="minorHAnsi" w:eastAsiaTheme="minorHAnsi" w:asciiTheme="minorHAnsi"/>
        </w:rPr>
        <w:t>,2009</w:t>
      </w:r>
      <w:r>
        <w:rPr>
          <w:rFonts w:hint="eastAsia"/>
        </w:rPr>
        <w:t>，</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8</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严伟涛.提升农业产业化龙头企业竞争力的</w:t>
      </w:r>
      <w:r w:rsidR="001852F3">
        <w:rPr>
          <w:rFonts w:cstheme="minorBidi" w:hAnsiTheme="minorHAnsi" w:eastAsiaTheme="minorHAnsi" w:asciiTheme="minorHAnsi"/>
        </w:rPr>
        <w:t xml:space="preserve">17</w:t>
      </w:r>
      <w:r w:rsidR="001852F3">
        <w:rPr>
          <w:rFonts w:cstheme="minorBidi" w:hAnsiTheme="minorHAnsi" w:eastAsiaTheme="minorHAnsi" w:asciiTheme="minorHAnsi"/>
        </w:rPr>
        <w:t xml:space="preserve">条建议</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.重庆社会科学,2012</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Pr>
          <w:rFonts w:cstheme="minorBidi" w:hAnsiTheme="minorHAnsi" w:eastAsiaTheme="minorHAnsi" w:asciiTheme="minorHAnsi"/>
        </w:rPr>
        <w:t>刘玉雅.新疆兵团中小企业竞争力研究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.石河子大学,2011</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Pr>
          <w:rFonts w:cstheme="minorBidi" w:hAnsiTheme="minorHAnsi" w:eastAsiaTheme="minorHAnsi" w:asciiTheme="minorHAnsi"/>
        </w:rPr>
        <w:t>邓国华．企业竞争力统计评价指标体系研究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.统计与决策</w:t>
      </w:r>
      <w:r>
        <w:rPr>
          <w:rFonts w:hint="eastAsia"/>
        </w:rPr>
        <w:t>，</w:t>
      </w:r>
      <w:r>
        <w:rPr>
          <w:rFonts w:cstheme="minorBidi" w:hAnsiTheme="minorHAnsi" w:eastAsiaTheme="minorHAnsi" w:asciiTheme="minorHAnsi"/>
        </w:rPr>
        <w:t>2005</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19</w:t>
      </w:r>
      <w:r>
        <w:rPr>
          <w:rFonts w:cstheme="minorBidi" w:hAnsiTheme="minorHAnsi" w:eastAsiaTheme="minorHAnsi" w:asciiTheme="minorHAnsi"/>
          <w:kern w:val="2"/>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余长明</w:t>
      </w:r>
      <w:r>
        <w:rPr>
          <w:rFonts w:hint="eastAsia"/>
        </w:rPr>
        <w:t>，</w:t>
      </w:r>
      <w:r>
        <w:rPr>
          <w:rFonts w:cstheme="minorBidi" w:hAnsiTheme="minorHAnsi" w:eastAsiaTheme="minorHAnsi" w:asciiTheme="minorHAnsi"/>
        </w:rPr>
        <w:t>农业产业化龙头企业核心竞争力研究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.中国农业综合开发,2004</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6</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Pr>
          <w:rFonts w:cstheme="minorBidi" w:hAnsiTheme="minorHAnsi" w:eastAsiaTheme="minorHAnsi" w:asciiTheme="minorHAnsi"/>
        </w:rPr>
        <w:t>田华.基于核心竞争力的贵州农业产业化龙头企业可持续发展研究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.2007.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史志明.新疆农业产业化中龙头企业核心竞争力研究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.石河子大学,2009</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李军岩</w:t>
      </w:r>
      <w:r>
        <w:rPr>
          <w:rFonts w:hint="eastAsia"/>
        </w:rPr>
        <w:t>，</w:t>
      </w:r>
      <w:r>
        <w:rPr>
          <w:rFonts w:cstheme="minorBidi" w:hAnsiTheme="minorHAnsi" w:eastAsiaTheme="minorHAnsi" w:asciiTheme="minorHAnsi"/>
        </w:rPr>
        <w:t>王菲.我国农业产业化龙头企业核心竞争力提升研究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.农业经济,2011</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Pr>
          <w:rFonts w:cstheme="minorBidi" w:hAnsiTheme="minorHAnsi" w:eastAsiaTheme="minorHAnsi" w:asciiTheme="minorHAnsi"/>
        </w:rPr>
        <w:t>张学睿.绵阳市农业产业化龙头企业竞争力研究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.西南科技大学,2008</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Pr>
          <w:rFonts w:cstheme="minorBidi" w:hAnsiTheme="minorHAnsi" w:eastAsiaTheme="minorHAnsi" w:asciiTheme="minorHAnsi"/>
        </w:rPr>
        <w:t>黎移新.农业产业化龙头企业竞争力培植研究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.湖南农业大学,2005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Pr>
          <w:rFonts w:cstheme="minorBidi" w:hAnsiTheme="minorHAnsi" w:eastAsiaTheme="minorHAnsi" w:asciiTheme="minorHAnsi"/>
        </w:rPr>
        <w:t>王爱群.吉林省农业产业化龙头企业发展研究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.吉林农业大学,2007</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Pr>
          <w:rFonts w:cstheme="minorBidi" w:hAnsiTheme="minorHAnsi" w:eastAsiaTheme="minorHAnsi" w:asciiTheme="minorHAnsi"/>
        </w:rPr>
        <w:t>刘永芳.农业产业化龙头企业核心竞争力研究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.湖南农业大学,2005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Pr>
          <w:rFonts w:cstheme="minorBidi" w:hAnsiTheme="minorHAnsi" w:eastAsiaTheme="minorHAnsi" w:asciiTheme="minorHAnsi"/>
        </w:rPr>
        <w:t>付金存.新疆兵团农业产业化发展的路径选择与对策</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.石河子大学,2011</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46</w:t>
      </w:r>
      <w:r>
        <w:rPr>
          <w:rFonts w:cstheme="minorBidi" w:hAnsiTheme="minorHAnsi" w:eastAsiaTheme="minorHAnsi" w:asciiTheme="minorHAnsi"/>
        </w:rPr>
        <w:t>]</w:t>
      </w:r>
      <w:r>
        <w:rPr>
          <w:rFonts w:cstheme="minorBidi" w:hAnsiTheme="minorHAnsi" w:eastAsiaTheme="minorHAnsi" w:asciiTheme="minorHAnsi"/>
        </w:rPr>
        <w:t xml:space="preserve">新中基</w:t>
      </w:r>
      <w:r>
        <w:rPr>
          <w:rFonts w:hint="eastAsia"/>
        </w:rPr>
        <w:t xml:space="preserve">：</w:t>
      </w:r>
      <w:r>
        <w:rPr>
          <w:rFonts w:cstheme="minorBidi" w:hAnsiTheme="minorHAnsi" w:eastAsiaTheme="minorHAnsi" w:asciiTheme="minorHAnsi"/>
        </w:rPr>
        <w:t xml:space="preserve">关于对公司</w:t>
      </w:r>
      <w:r>
        <w:rPr>
          <w:rFonts w:cstheme="minorBidi" w:hAnsiTheme="minorHAnsi" w:eastAsiaTheme="minorHAnsi" w:asciiTheme="minorHAnsi"/>
        </w:rPr>
        <w:t>2011</w:t>
      </w:r>
      <w:r w:rsidR="001852F3">
        <w:rPr>
          <w:rFonts w:cstheme="minorBidi" w:hAnsiTheme="minorHAnsi" w:eastAsiaTheme="minorHAnsi" w:asciiTheme="minorHAnsi"/>
        </w:rPr>
        <w:t xml:space="preserve">年度财务报表出具保留意见审计报告的专项说明. </w:t>
      </w:r>
      <w:hyperlink r:id="rId26">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chalkistomato.</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w:t>
        </w:r>
        <w:r>
          <w:rPr>
            <w:rFonts w:cstheme="minorBidi" w:hAnsiTheme="minorHAnsi" w:eastAsiaTheme="minorHAnsi" w:asciiTheme="minorHAnsi"/>
          </w:rPr>
          <w:t>/</w:t>
        </w:r>
        <w:r>
          <w:rPr>
            <w:rFonts w:cstheme="minorBidi" w:hAnsiTheme="minorHAnsi" w:eastAsiaTheme="minorHAnsi" w:asciiTheme="minorHAnsi"/>
          </w:rPr>
          <w:t>main</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asp</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Pr>
          <w:rFonts w:cstheme="minorBidi" w:hAnsiTheme="minorHAnsi" w:eastAsiaTheme="minorHAnsi" w:asciiTheme="minorHAnsi"/>
        </w:rPr>
        <w:t xml:space="preserve">新中基</w:t>
      </w:r>
      <w:r w:rsidR="001852F3">
        <w:rPr>
          <w:rFonts w:cstheme="minorBidi" w:hAnsiTheme="minorHAnsi" w:eastAsiaTheme="minorHAnsi" w:asciiTheme="minorHAnsi"/>
        </w:rPr>
        <w:t xml:space="preserve">2010</w:t>
      </w:r>
      <w:r w:rsidR="001852F3">
        <w:rPr>
          <w:rFonts w:cstheme="minorBidi" w:hAnsiTheme="minorHAnsi" w:eastAsiaTheme="minorHAnsi" w:asciiTheme="minorHAnsi"/>
        </w:rPr>
        <w:t xml:space="preserve">年度报告. </w:t>
      </w:r>
      <w:hyperlink r:id="rId26">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chalkistomato.</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w:t>
        </w:r>
        <w:r>
          <w:rPr>
            <w:rFonts w:cstheme="minorBidi" w:hAnsiTheme="minorHAnsi" w:eastAsiaTheme="minorHAnsi" w:asciiTheme="minorHAnsi"/>
          </w:rPr>
          <w:t>/</w:t>
        </w:r>
        <w:r>
          <w:rPr>
            <w:rFonts w:cstheme="minorBidi" w:hAnsiTheme="minorHAnsi" w:eastAsiaTheme="minorHAnsi" w:asciiTheme="minorHAnsi"/>
          </w:rPr>
          <w:t>main.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asp</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48</w:t>
      </w:r>
      <w:r>
        <w:rPr>
          <w:rFonts w:cstheme="minorBidi" w:hAnsiTheme="minorHAnsi" w:eastAsiaTheme="minorHAnsi" w:asciiTheme="minorHAnsi"/>
        </w:rPr>
        <w:t>]</w:t>
      </w:r>
      <w:r>
        <w:rPr>
          <w:rFonts w:cstheme="minorBidi" w:hAnsiTheme="minorHAnsi" w:eastAsiaTheme="minorHAnsi" w:asciiTheme="minorHAnsi"/>
        </w:rPr>
        <w:t xml:space="preserve">新疆生产建设兵团网.兵团</w:t>
      </w:r>
      <w:r>
        <w:rPr>
          <w:rFonts w:cstheme="minorBidi" w:hAnsiTheme="minorHAnsi" w:eastAsiaTheme="minorHAnsi" w:asciiTheme="minorHAnsi"/>
        </w:rPr>
        <w:t>2010</w:t>
      </w:r>
      <w:r w:rsidR="001852F3">
        <w:rPr>
          <w:rFonts w:cstheme="minorBidi" w:hAnsiTheme="minorHAnsi" w:eastAsiaTheme="minorHAnsi" w:asciiTheme="minorHAnsi"/>
        </w:rPr>
        <w:t xml:space="preserve">年农业发展统计公报. </w:t>
      </w:r>
      <w:hyperlink r:id="rId27">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bingtuan.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cn.2011</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Pr>
          <w:rFonts w:cstheme="minorBidi" w:hAnsiTheme="minorHAnsi" w:eastAsiaTheme="minorHAnsi" w:asciiTheme="minorHAnsi"/>
        </w:rPr>
        <w:t>孙法臣</w:t>
      </w:r>
      <w:r>
        <w:rPr>
          <w:rFonts w:hint="eastAsia"/>
        </w:rPr>
        <w:t>，</w:t>
      </w:r>
      <w:r>
        <w:rPr>
          <w:rFonts w:cstheme="minorBidi" w:hAnsiTheme="minorHAnsi" w:eastAsiaTheme="minorHAnsi" w:asciiTheme="minorHAnsi"/>
        </w:rPr>
        <w:t>胡洁.新疆兵团农业产业化问题研究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.新疆农垦经济,2007</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12</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Pr>
          <w:rFonts w:cstheme="minorBidi" w:hAnsiTheme="minorHAnsi" w:eastAsiaTheme="minorHAnsi" w:asciiTheme="minorHAnsi"/>
        </w:rPr>
        <w:t>程广斌.新疆农产品加工业产业组织研究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.新疆人民出版社,2010</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Pr>
          <w:rFonts w:cstheme="minorBidi" w:hAnsiTheme="minorHAnsi" w:eastAsiaTheme="minorHAnsi" w:asciiTheme="minorHAnsi"/>
        </w:rPr>
        <w:t>方爱军.南京市农业龙头企业竞争力研究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.南京农业大学,2006</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Pr>
          <w:rFonts w:cstheme="minorBidi" w:hAnsiTheme="minorHAnsi" w:eastAsiaTheme="minorHAnsi" w:asciiTheme="minorHAnsi"/>
        </w:rPr>
        <w:t>杨海英</w:t>
      </w:r>
      <w:r>
        <w:rPr>
          <w:rFonts w:hint="eastAsia"/>
        </w:rPr>
        <w:t>，</w:t>
      </w:r>
      <w:r>
        <w:rPr>
          <w:rFonts w:cstheme="minorBidi" w:hAnsiTheme="minorHAnsi" w:eastAsiaTheme="minorHAnsi" w:asciiTheme="minorHAnsi"/>
        </w:rPr>
        <w:t>黄页.国内外企业竞争力理论与学派发展综述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.中国集体经济</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下半月</w:t>
      </w:r>
      <w:r>
        <w:rPr>
          <w:rFonts w:cstheme="minorBidi" w:hAnsiTheme="minorHAnsi" w:eastAsiaTheme="minorHAnsi" w:asciiTheme="minorHAnsi"/>
          <w:kern w:val="2"/>
          <w:sz w:val="21"/>
        </w:rPr>
        <w:t>）</w:t>
      </w:r>
      <w:r>
        <w:rPr>
          <w:rFonts w:cstheme="minorBidi" w:hAnsiTheme="minorHAnsi" w:eastAsiaTheme="minorHAnsi" w:asciiTheme="minorHAnsi"/>
        </w:rPr>
        <w:t>, 2007</w:t>
      </w:r>
      <w:r>
        <w:rPr>
          <w:rFonts w:hint="eastAsia"/>
        </w:rPr>
        <w:t>，</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1</w:t>
      </w:r>
      <w:r>
        <w:rPr>
          <w:rFonts w:cstheme="minorBidi" w:hAnsiTheme="minorHAnsi" w:eastAsiaTheme="minorHAnsi" w:asciiTheme="minorHAnsi"/>
          <w:kern w:val="2"/>
          <w:sz w:val="21"/>
        </w:rPr>
        <w:t>）</w:t>
      </w:r>
      <w:r>
        <w:rPr>
          <w:kern w:val="2"/>
          <w:sz w:val="21"/>
          <w:rFonts w:hint="eastAsia"/>
        </w:rPr>
        <w:t>。</w:t>
      </w:r>
    </w:p>
    <w:p w:rsidR="0018722C">
      <w:pPr>
        <w:pStyle w:val="cw19"/>
        <w:topLinePunct/>
      </w:pPr>
      <w:r>
        <w:t>[</w:t>
      </w:r>
      <w:r>
        <w:t xml:space="preserve">53</w:t>
      </w:r>
      <w:r>
        <w:t>]</w:t>
      </w:r>
      <w:r>
        <w:t xml:space="preserve"> </w:t>
      </w:r>
      <w:r>
        <w:t>W</w:t>
      </w:r>
      <w:r>
        <w:t>e</w:t>
      </w:r>
      <w:r>
        <w:t>rne</w:t>
      </w:r>
      <w:r>
        <w:t>r</w:t>
      </w:r>
      <w:r>
        <w:t>fel</w:t>
      </w:r>
      <w:r>
        <w:t>t</w:t>
      </w:r>
      <w:r>
        <w:rPr>
          <w:w w:val="100"/>
          <w:sz w:val="21"/>
        </w:rPr>
        <w:t xml:space="preserve">, </w:t>
      </w:r>
      <w:r>
        <w:t>B</w:t>
      </w:r>
      <w:r>
        <w:t>．</w:t>
      </w:r>
      <w:r>
        <w:t>，</w:t>
      </w:r>
      <w:r>
        <w:t>A．</w:t>
      </w:r>
      <w:r>
        <w:t>(</w:t>
      </w:r>
      <w:r>
        <w:t>1984</w:t>
      </w:r>
      <w:r>
        <w:t>)</w:t>
      </w:r>
      <w:r>
        <w:t>，R</w:t>
      </w:r>
      <w:r>
        <w:t>e</w:t>
      </w:r>
      <w:r>
        <w:t>sou</w:t>
      </w:r>
      <w:r>
        <w:t>r</w:t>
      </w:r>
      <w:r>
        <w:t>c</w:t>
      </w:r>
      <w:r>
        <w:t>e</w:t>
      </w:r>
      <w:r>
        <w:t>-</w:t>
      </w:r>
      <w:r>
        <w:t>-</w:t>
      </w:r>
      <w:r>
        <w:t>bas</w:t>
      </w:r>
      <w:r>
        <w:t>e</w:t>
      </w:r>
      <w:r>
        <w:t>d</w:t>
      </w:r>
      <w:r>
        <w:t> </w:t>
      </w:r>
      <w:r>
        <w:t>View</w:t>
      </w:r>
      <w:r>
        <w:t> </w:t>
      </w:r>
      <w:r>
        <w:t>of</w:t>
      </w:r>
      <w:r>
        <w:t> </w:t>
      </w:r>
      <w:r>
        <w:t>t</w:t>
      </w:r>
      <w:r>
        <w:t>he</w:t>
      </w:r>
      <w:r>
        <w:t> </w:t>
      </w:r>
      <w:r>
        <w:t>F</w:t>
      </w:r>
      <w:r>
        <w:t>ir</w:t>
      </w:r>
      <w:r>
        <w:t>m</w:t>
      </w:r>
      <w:r>
        <w:rPr>
          <w:w w:val="100"/>
          <w:sz w:val="21"/>
        </w:rPr>
        <w:t xml:space="preserve">, </w:t>
      </w:r>
      <w:r>
        <w:t>St</w:t>
      </w:r>
      <w:r>
        <w:t>ra</w:t>
      </w:r>
      <w:r>
        <w:t>tegic </w:t>
      </w:r>
      <w:r>
        <w:t>Management Journal．</w:t>
      </w:r>
    </w:p>
    <w:p w:rsidR="0018722C">
      <w:pPr>
        <w:pStyle w:val="cw19"/>
        <w:topLinePunct/>
      </w:pPr>
      <w:r>
        <w:t>[</w:t>
      </w:r>
      <w:r>
        <w:t xml:space="preserve">54</w:t>
      </w:r>
      <w:r>
        <w:t>]</w:t>
      </w:r>
      <w:r>
        <w:t xml:space="preserve"> </w:t>
      </w:r>
      <w:r>
        <w:t>D．Helleloid</w:t>
      </w:r>
      <w:r>
        <w:t xml:space="preserve">, </w:t>
      </w:r>
      <w:r>
        <w:t>B．Simionion．Organizational Learning and a Firm</w:t>
      </w:r>
      <w:r>
        <w:t>'</w:t>
      </w:r>
      <w:r>
        <w:t>S Core Competence</w:t>
      </w:r>
      <w:r>
        <w:t>[</w:t>
      </w:r>
      <w:r>
        <w:rPr>
          <w:sz w:val="21"/>
        </w:rPr>
        <w:t>J</w:t>
      </w:r>
      <w:r>
        <w:t>]</w:t>
      </w:r>
      <w:r>
        <w:t>.</w:t>
      </w:r>
      <w:r w:rsidR="004B696B">
        <w:t xml:space="preserve"> </w:t>
      </w:r>
      <w:r w:rsidR="004B696B">
        <w:t>The</w:t>
      </w:r>
      <w:r>
        <w:t> </w:t>
      </w:r>
      <w:r>
        <w:t>Strategical</w:t>
      </w:r>
      <w:r>
        <w:t> </w:t>
      </w:r>
      <w:r>
        <w:t>Management</w:t>
      </w:r>
      <w:r w:rsidRPr="00000000">
        <w:tab/>
        <w:t>Society,1994．</w:t>
      </w:r>
    </w:p>
    <w:p w:rsidR="0018722C">
      <w:pPr>
        <w:pStyle w:val="cw19"/>
        <w:topLinePunct/>
      </w:pPr>
      <w:r>
        <w:t>[</w:t>
      </w:r>
      <w:r>
        <w:t xml:space="preserve">55</w:t>
      </w:r>
      <w:r>
        <w:t>]</w:t>
      </w:r>
      <w:r>
        <w:t xml:space="preserve"> </w:t>
      </w:r>
      <w:r>
        <w:t>Porter</w:t>
      </w:r>
      <w:r>
        <w:t xml:space="preserve">: </w:t>
      </w:r>
      <w:r>
        <w:t>Competitive Strategy</w:t>
      </w:r>
      <w:r>
        <w:t xml:space="preserve">: </w:t>
      </w:r>
      <w:r>
        <w:t>Techniques</w:t>
      </w:r>
      <w:r>
        <w:t> </w:t>
      </w:r>
      <w:r>
        <w:t>For</w:t>
      </w:r>
      <w:r>
        <w:t> </w:t>
      </w:r>
      <w:r>
        <w:t>Analyzing</w:t>
      </w:r>
      <w:r w:rsidRPr="00000000">
        <w:tab/>
      </w:r>
      <w:r>
        <w:t>industries </w:t>
      </w:r>
      <w:r>
        <w:t>and</w:t>
      </w:r>
      <w:r>
        <w:t> </w:t>
      </w:r>
      <w:r>
        <w:t>Competitors,</w:t>
      </w:r>
      <w:r w:rsidR="004B696B">
        <w:t xml:space="preserve"> </w:t>
      </w:r>
      <w:r w:rsidR="004B696B">
        <w:t>NewYork:</w:t>
      </w:r>
      <w:r w:rsidR="004B696B">
        <w:t xml:space="preserve"> </w:t>
      </w:r>
      <w:r w:rsidR="004B696B">
        <w:t>FreePress,1980</w:t>
      </w:r>
    </w:p>
    <w:p w:rsidR="0018722C">
      <w:pPr>
        <w:pStyle w:val="cw19"/>
        <w:topLinePunct/>
      </w:pPr>
      <w:r>
        <w:t>[</w:t>
      </w:r>
      <w:r>
        <w:t xml:space="preserve">56</w:t>
      </w:r>
      <w:r>
        <w:t>]</w:t>
      </w:r>
      <w:r>
        <w:t xml:space="preserve"> </w:t>
      </w:r>
      <w:r>
        <w:t>President</w:t>
      </w:r>
      <w:r>
        <w:t>'</w:t>
      </w:r>
      <w:r>
        <w:t>S</w:t>
      </w:r>
      <w:r>
        <w:t> </w:t>
      </w:r>
      <w:r>
        <w:t>Commission</w:t>
      </w:r>
      <w:r>
        <w:t> </w:t>
      </w:r>
      <w:r>
        <w:t>on</w:t>
      </w:r>
      <w:r w:rsidRPr="00000000">
        <w:tab/>
        <w:t>Industrial</w:t>
      </w:r>
      <w:r>
        <w:t> </w:t>
      </w:r>
      <w:r>
        <w:t>Competitiveness,</w:t>
      </w:r>
      <w:r w:rsidR="004B696B">
        <w:t xml:space="preserve"> </w:t>
      </w:r>
      <w:r w:rsidR="004B696B">
        <w:t>Global</w:t>
      </w:r>
      <w:r>
        <w:t> Compe</w:t>
      </w:r>
      <w:r>
        <w:t>t</w:t>
      </w:r>
      <w:r>
        <w:t>iti</w:t>
      </w:r>
      <w:r>
        <w:t>o</w:t>
      </w:r>
      <w:r>
        <w:t>n</w:t>
      </w:r>
      <w:r>
        <w:rPr>
          <w:w w:val="100"/>
          <w:sz w:val="21"/>
        </w:rPr>
        <w:t xml:space="preserve">: </w:t>
      </w:r>
      <w:r>
        <w:t>t</w:t>
      </w:r>
      <w:r>
        <w:t>he</w:t>
      </w:r>
      <w:r>
        <w:t> </w:t>
      </w:r>
      <w:r>
        <w:t>N</w:t>
      </w:r>
      <w:r>
        <w:t>e</w:t>
      </w:r>
      <w:r>
        <w:t>w</w:t>
      </w:r>
      <w:r>
        <w:t>'</w:t>
      </w:r>
      <w:r>
        <w:t>S</w:t>
      </w:r>
      <w:r>
        <w:t> </w:t>
      </w:r>
      <w:r>
        <w:t>Reali</w:t>
      </w:r>
      <w:r>
        <w:t>t</w:t>
      </w:r>
      <w:r>
        <w:t>y</w:t>
      </w:r>
      <w:r>
        <w:t> </w:t>
      </w:r>
      <w:r>
        <w:t>Wa</w:t>
      </w:r>
      <w:r>
        <w:t>s</w:t>
      </w:r>
      <w:r>
        <w:t>hin</w:t>
      </w:r>
      <w:r>
        <w:t>g</w:t>
      </w:r>
      <w:r>
        <w:t>ton</w:t>
      </w:r>
      <w:r>
        <w:t> </w:t>
      </w:r>
      <w:r>
        <w:t>D</w:t>
      </w:r>
      <w:r>
        <w:t>．C</w:t>
      </w:r>
      <w:r>
        <w:t>．</w:t>
      </w:r>
      <w:r>
        <w:t>，U．</w:t>
      </w:r>
      <w:r>
        <w:t>S</w:t>
      </w:r>
      <w:r>
        <w:t>．</w:t>
      </w:r>
      <w:r>
        <w:t>，</w:t>
      </w:r>
      <w:r>
        <w:t>G</w:t>
      </w:r>
      <w:r>
        <w:t>ove</w:t>
      </w:r>
      <w:r>
        <w:t>r</w:t>
      </w:r>
      <w:r>
        <w:t>nme</w:t>
      </w:r>
      <w:r>
        <w:t>n</w:t>
      </w:r>
      <w:r>
        <w:t>t</w:t>
      </w:r>
      <w:r>
        <w:tab/>
      </w:r>
      <w:r>
        <w:t>Pr</w:t>
      </w:r>
      <w:r>
        <w:t>inti</w:t>
      </w:r>
      <w:r>
        <w:t>n</w:t>
      </w:r>
      <w:r>
        <w:t>g </w:t>
      </w:r>
      <w:r>
        <w:t>Office,1985.</w:t>
      </w:r>
    </w:p>
    <w:p w:rsidR="0018722C">
      <w:pPr>
        <w:pStyle w:val="cw19"/>
        <w:topLinePunct/>
      </w:pPr>
      <w:r>
        <w:t>[</w:t>
      </w:r>
      <w:r>
        <w:t xml:space="preserve">57</w:t>
      </w:r>
      <w:r>
        <w:t>]</w:t>
      </w:r>
      <w:r>
        <w:t xml:space="preserve"> </w:t>
      </w:r>
      <w:r>
        <w:t>Porter M E．The Competitive Advantage of Nation</w:t>
      </w:r>
      <w:r>
        <w:t>[</w:t>
      </w:r>
      <w:r>
        <w:rPr>
          <w:sz w:val="21"/>
        </w:rPr>
        <w:t>M</w:t>
      </w:r>
      <w:r>
        <w:t>]</w:t>
      </w:r>
      <w:r>
        <w:t>,</w:t>
      </w:r>
      <w:r w:rsidR="004B696B">
        <w:t xml:space="preserve"> </w:t>
      </w:r>
      <w:r w:rsidR="004B696B">
        <w:t>NewYork:</w:t>
      </w:r>
      <w:r w:rsidR="004B696B">
        <w:t xml:space="preserve"> </w:t>
      </w:r>
      <w:r w:rsidR="004B696B">
        <w:t>Macmillan Business,1998</w:t>
      </w:r>
    </w:p>
    <w:p w:rsidR="0018722C">
      <w:pPr>
        <w:pStyle w:val="cw19"/>
        <w:topLinePunct/>
      </w:pPr>
      <w:r>
        <w:t>[</w:t>
      </w:r>
      <w:r>
        <w:t xml:space="preserve">58</w:t>
      </w:r>
      <w:r>
        <w:t>]</w:t>
      </w:r>
      <w:r>
        <w:t xml:space="preserve"> </w:t>
      </w:r>
      <w:r>
        <w:t>Prahald．N．J,</w:t>
      </w:r>
      <w:r w:rsidR="004B696B">
        <w:t xml:space="preserve"> </w:t>
      </w:r>
      <w:r w:rsidR="004B696B">
        <w:t>and</w:t>
      </w:r>
      <w:r>
        <w:t> </w:t>
      </w:r>
      <w:r>
        <w:t>Knudsen．C</w:t>
      </w:r>
      <w:r>
        <w:t xml:space="preserve">, </w:t>
      </w:r>
      <w:r>
        <w:t>Towards</w:t>
      </w:r>
      <w:r w:rsidRPr="00000000">
        <w:tab/>
        <w:t>the Theory of</w:t>
      </w:r>
      <w:r>
        <w:t> </w:t>
      </w:r>
      <w:r>
        <w:t>Competence</w:t>
      </w:r>
      <w:r>
        <w:t> </w:t>
      </w:r>
      <w:r>
        <w:t>the</w:t>
      </w:r>
      <w:r>
        <w:t> </w:t>
      </w:r>
      <w:r>
        <w:t>Filirm</w:t>
      </w:r>
      <w:r>
        <w:t xml:space="preserve">, </w:t>
      </w:r>
      <w:r>
        <w:t>London</w:t>
      </w:r>
      <w:r>
        <w:t xml:space="preserve">, </w:t>
      </w:r>
      <w:r>
        <w:t>Rout</w:t>
      </w:r>
      <w:r w:rsidRPr="00000000">
        <w:tab/>
        <w:t>edge Corporat</w:t>
      </w:r>
      <w:r>
        <w:t> </w:t>
      </w:r>
      <w:r>
        <w:t>on,1996．</w:t>
      </w:r>
    </w:p>
    <w:p w:rsidR="0018722C">
      <w:pPr>
        <w:pStyle w:val="a4"/>
        <w:topLinePunct/>
      </w:pPr>
      <w:bookmarkStart w:id="845113" w:name="_Toc686845113"/>
      <w:bookmarkStart w:name="附 录 " w:id="162"/>
      <w:bookmarkEnd w:id="162"/>
      <w:r/>
      <w:bookmarkStart w:name="_bookmark69" w:id="163"/>
      <w:bookmarkEnd w:id="163"/>
      <w:r/>
      <w:r>
        <w:t>附</w:t>
      </w:r>
      <w:r w:rsidRPr="00000000">
        <w:t>录</w:t>
      </w:r>
      <w:bookmarkEnd w:id="845113"/>
    </w:p>
    <w:p w:rsidR="0018722C">
      <w:pPr>
        <w:topLinePunct/>
      </w:pPr>
      <w:r>
        <w:rPr>
          <w:rFonts w:ascii="黑体" w:eastAsia="黑体" w:hint="eastAsia"/>
        </w:rPr>
        <w:t>2011</w:t>
      </w:r>
      <w:r w:rsidR="001852F3">
        <w:rPr>
          <w:rFonts w:ascii="黑体" w:eastAsia="黑体" w:hint="eastAsia"/>
        </w:rPr>
        <w:t xml:space="preserve">年兵团典型农业产业化龙头企业调查数据</w:t>
      </w:r>
    </w:p>
    <w:p w:rsidR="0018722C">
      <w:pPr>
        <w:pStyle w:val="ae"/>
        <w:topLinePunct/>
      </w:pPr>
      <w:r>
        <w:rPr>
          <w:kern w:val="2"/>
          <w:sz w:val="20"/>
          <w:szCs w:val="22"/>
          <w:rFonts w:cstheme="minorBidi" w:hAnsiTheme="minorHAnsi" w:eastAsiaTheme="minorHAnsi" w:asciiTheme="minorHAnsi" w:ascii="黑体" w:eastAsia="黑体" w:hint="eastAsia"/>
        </w:rPr>
        <w:t>计量单位：万元</w:t>
      </w:r>
      <w:r>
        <w:rPr>
          <w:kern w:val="2"/>
          <w:szCs w:val="22"/>
          <w:rFonts w:ascii="黑体" w:eastAsia="黑体" w:hint="eastAsia" w:cstheme="minorBidi" w:hAnsiTheme="minorHAnsi"/>
          <w:w w:val="95"/>
          <w:sz w:val="20"/>
        </w:rPr>
        <w:t>百分率 </w:t>
      </w:r>
      <w:r>
        <w:rPr>
          <w:kern w:val="2"/>
          <w:szCs w:val="22"/>
          <w:rFonts w:ascii="黑体" w:eastAsia="黑体" w:hint="eastAsia" w:cstheme="minorBidi" w:hAnsiTheme="minorHAnsi"/>
          <w:spacing w:val="0"/>
          <w:w w:val="99"/>
          <w:sz w:val="20"/>
        </w:rPr>
        <w:drawing>
          <wp:inline distT="0" distB="0" distL="0" distR="0">
            <wp:extent cx="60325" cy="88900"/>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8" cstate="print"/>
                    <a:stretch>
                      <a:fillRect/>
                    </a:stretch>
                  </pic:blipFill>
                  <pic:spPr>
                    <a:xfrm>
                      <a:off x="0" y="0"/>
                      <a:ext cx="60325" cy="88900"/>
                    </a:xfrm>
                    <a:prstGeom prst="rect">
                      <a:avLst/>
                    </a:prstGeom>
                  </pic:spPr>
                </pic:pic>
              </a:graphicData>
            </a:graphic>
          </wp:inline>
        </w:drawing>
      </w:r>
    </w:p>
    <w:p w:rsidR="0018722C">
      <w:pPr>
        <w:rPr/>
        <w:topLinePunct/>
      </w:pPr>
    </w:p>
    <w:tbl>
      <w:tblPr>
        <w:tblW w:w="0" w:type="auto"/>
        <w:tblInd w:w="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4"/>
        <w:gridCol w:w="953"/>
        <w:gridCol w:w="867"/>
        <w:gridCol w:w="871"/>
        <w:gridCol w:w="1022"/>
        <w:gridCol w:w="939"/>
        <w:gridCol w:w="939"/>
        <w:gridCol w:w="945"/>
        <w:gridCol w:w="876"/>
      </w:tblGrid>
      <w:tr>
        <w:trPr>
          <w:trHeight w:val="320" w:hRule="atLeast"/>
        </w:trPr>
        <w:tc>
          <w:tcPr>
            <w:tcW w:w="147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95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67"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7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02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93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93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94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7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r>
      <w:tr>
        <w:trPr>
          <w:trHeight w:val="340" w:hRule="atLeast"/>
        </w:trPr>
        <w:tc>
          <w:tcPr>
            <w:tcW w:w="1474" w:type="dxa"/>
            <w:tcBorders>
              <w:top w:val="single" w:sz="4" w:space="0" w:color="000000"/>
            </w:tcBorders>
          </w:tcPr>
          <w:p w:rsidR="0018722C">
            <w:pPr>
              <w:topLinePunct/>
              <w:ind w:leftChars="0" w:left="0" w:rightChars="0" w:right="0" w:firstLineChars="0" w:firstLine="0"/>
              <w:spacing w:line="240" w:lineRule="atLeast"/>
            </w:pPr>
          </w:p>
        </w:tc>
        <w:tc>
          <w:tcPr>
            <w:tcW w:w="95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新农开发</w:t>
            </w:r>
          </w:p>
        </w:tc>
        <w:tc>
          <w:tcPr>
            <w:tcW w:w="86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新赛股份</w:t>
            </w:r>
          </w:p>
        </w:tc>
        <w:tc>
          <w:tcPr>
            <w:tcW w:w="87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中葡股份</w:t>
            </w:r>
          </w:p>
        </w:tc>
        <w:tc>
          <w:tcPr>
            <w:tcW w:w="102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伊力特</w:t>
            </w:r>
          </w:p>
        </w:tc>
        <w:tc>
          <w:tcPr>
            <w:tcW w:w="93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新中基</w:t>
            </w:r>
          </w:p>
        </w:tc>
        <w:tc>
          <w:tcPr>
            <w:tcW w:w="93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冠农股份</w:t>
            </w:r>
          </w:p>
        </w:tc>
        <w:tc>
          <w:tcPr>
            <w:tcW w:w="94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天康生物</w:t>
            </w:r>
          </w:p>
        </w:tc>
        <w:tc>
          <w:tcPr>
            <w:tcW w:w="87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西部牧业</w:t>
            </w:r>
          </w:p>
        </w:tc>
      </w:tr>
      <w:tr>
        <w:trPr>
          <w:trHeight w:val="220" w:hRule="atLeast"/>
        </w:trPr>
        <w:tc>
          <w:tcPr>
            <w:tcW w:w="1474" w:type="dxa"/>
          </w:tcPr>
          <w:p w:rsidR="0018722C">
            <w:pPr>
              <w:topLinePunct/>
              <w:ind w:leftChars="0" w:left="0" w:rightChars="0" w:right="0" w:firstLineChars="0" w:firstLine="0"/>
              <w:spacing w:line="240" w:lineRule="atLeast"/>
            </w:pPr>
            <w:r w:rsidRPr="00000000">
              <w:rPr>
                <w:sz w:val="24"/>
                <w:szCs w:val="24"/>
              </w:rPr>
              <w:t>企业简称</w:t>
            </w:r>
          </w:p>
        </w:tc>
        <w:tc>
          <w:tcPr>
            <w:tcW w:w="953" w:type="dxa"/>
          </w:tcPr>
          <w:p w:rsidR="0018722C">
            <w:pPr>
              <w:topLinePunct/>
              <w:ind w:leftChars="0" w:left="0" w:rightChars="0" w:right="0" w:firstLineChars="0" w:firstLine="0"/>
              <w:spacing w:line="240" w:lineRule="atLeast"/>
            </w:pPr>
          </w:p>
        </w:tc>
        <w:tc>
          <w:tcPr>
            <w:tcW w:w="867"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c>
          <w:tcPr>
            <w:tcW w:w="1022" w:type="dxa"/>
          </w:tcPr>
          <w:p w:rsidR="0018722C">
            <w:pPr>
              <w:topLinePunct/>
              <w:ind w:leftChars="0" w:left="0" w:rightChars="0" w:right="0" w:firstLineChars="0" w:firstLine="0"/>
              <w:spacing w:line="240" w:lineRule="atLeast"/>
            </w:pPr>
          </w:p>
        </w:tc>
        <w:tc>
          <w:tcPr>
            <w:tcW w:w="939" w:type="dxa"/>
          </w:tcPr>
          <w:p w:rsidR="0018722C">
            <w:pPr>
              <w:topLinePunct/>
              <w:ind w:leftChars="0" w:left="0" w:rightChars="0" w:right="0" w:firstLineChars="0" w:firstLine="0"/>
              <w:spacing w:line="240" w:lineRule="atLeast"/>
            </w:pPr>
          </w:p>
        </w:tc>
        <w:tc>
          <w:tcPr>
            <w:tcW w:w="939"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r>
      <w:tr>
        <w:trPr>
          <w:trHeight w:val="340" w:hRule="atLeast"/>
        </w:trPr>
        <w:tc>
          <w:tcPr>
            <w:tcW w:w="1474" w:type="dxa"/>
            <w:tcBorders>
              <w:bottom w:val="single" w:sz="4" w:space="0" w:color="000000"/>
            </w:tcBorders>
          </w:tcPr>
          <w:p w:rsidR="0018722C">
            <w:pPr>
              <w:topLinePunct/>
              <w:ind w:leftChars="0" w:left="0" w:rightChars="0" w:right="0" w:firstLineChars="0" w:firstLine="0"/>
              <w:spacing w:line="240" w:lineRule="atLeast"/>
            </w:pPr>
          </w:p>
        </w:tc>
        <w:tc>
          <w:tcPr>
            <w:tcW w:w="95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棉业</w:t>
            </w:r>
          </w:p>
        </w:tc>
        <w:tc>
          <w:tcPr>
            <w:tcW w:w="86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棉业</w:t>
            </w:r>
          </w:p>
        </w:tc>
        <w:tc>
          <w:tcPr>
            <w:tcW w:w="87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酒业</w:t>
            </w:r>
          </w:p>
        </w:tc>
        <w:tc>
          <w:tcPr>
            <w:tcW w:w="102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酒业</w:t>
            </w:r>
          </w:p>
        </w:tc>
        <w:tc>
          <w:tcPr>
            <w:tcW w:w="93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果蔬业</w:t>
            </w:r>
          </w:p>
        </w:tc>
        <w:tc>
          <w:tcPr>
            <w:tcW w:w="93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果蔬业</w:t>
            </w:r>
          </w:p>
        </w:tc>
        <w:tc>
          <w:tcPr>
            <w:tcW w:w="94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畜牧业</w:t>
            </w:r>
          </w:p>
        </w:tc>
        <w:tc>
          <w:tcPr>
            <w:tcW w:w="87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畜牧业</w:t>
            </w:r>
          </w:p>
        </w:tc>
      </w:tr>
      <w:tr>
        <w:trPr>
          <w:trHeight w:val="460" w:hRule="atLeast"/>
        </w:trPr>
        <w:tc>
          <w:tcPr>
            <w:tcW w:w="147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流动资产合计</w:t>
            </w:r>
            <w:r w:rsidRPr="00000000">
              <w:rPr>
                <w:sz w:val="24"/>
                <w:szCs w:val="24"/>
              </w:rPr>
              <w:t>（</w:t>
            </w:r>
            <w:r w:rsidRPr="00000000">
              <w:rPr>
                <w:sz w:val="24"/>
                <w:szCs w:val="24"/>
              </w:rPr>
              <w:t>万元</w:t>
            </w:r>
            <w:r w:rsidRPr="00000000">
              <w:rPr>
                <w:sz w:val="24"/>
                <w:szCs w:val="24"/>
              </w:rPr>
              <w:t>）</w:t>
            </w:r>
          </w:p>
        </w:tc>
        <w:tc>
          <w:tcPr>
            <w:tcW w:w="95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196624.45</w:t>
            </w:r>
          </w:p>
        </w:tc>
        <w:tc>
          <w:tcPr>
            <w:tcW w:w="86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204385.9</w:t>
            </w:r>
          </w:p>
        </w:tc>
        <w:tc>
          <w:tcPr>
            <w:tcW w:w="87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176104.4</w:t>
            </w:r>
          </w:p>
        </w:tc>
        <w:tc>
          <w:tcPr>
            <w:tcW w:w="102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109304.83</w:t>
            </w:r>
          </w:p>
        </w:tc>
        <w:tc>
          <w:tcPr>
            <w:tcW w:w="93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230066.74</w:t>
            </w:r>
          </w:p>
        </w:tc>
        <w:tc>
          <w:tcPr>
            <w:tcW w:w="93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119681.04</w:t>
            </w:r>
          </w:p>
        </w:tc>
        <w:tc>
          <w:tcPr>
            <w:tcW w:w="94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125204.24</w:t>
            </w:r>
          </w:p>
        </w:tc>
        <w:tc>
          <w:tcPr>
            <w:tcW w:w="87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44105.83</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存 货</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81298</w:t>
            </w:r>
          </w:p>
        </w:tc>
        <w:tc>
          <w:tcPr>
            <w:tcW w:w="867" w:type="dxa"/>
          </w:tcPr>
          <w:p w:rsidR="0018722C">
            <w:pPr>
              <w:topLinePunct/>
              <w:ind w:leftChars="0" w:left="0" w:rightChars="0" w:right="0" w:firstLineChars="0" w:firstLine="0"/>
              <w:spacing w:line="240" w:lineRule="atLeast"/>
            </w:pPr>
            <w:r w:rsidRPr="00000000">
              <w:rPr>
                <w:sz w:val="24"/>
                <w:szCs w:val="24"/>
              </w:rPr>
              <w:t>107518.9</w:t>
            </w:r>
          </w:p>
        </w:tc>
        <w:tc>
          <w:tcPr>
            <w:tcW w:w="871" w:type="dxa"/>
          </w:tcPr>
          <w:p w:rsidR="0018722C">
            <w:pPr>
              <w:topLinePunct/>
              <w:ind w:leftChars="0" w:left="0" w:rightChars="0" w:right="0" w:firstLineChars="0" w:firstLine="0"/>
              <w:spacing w:line="240" w:lineRule="atLeast"/>
            </w:pPr>
            <w:r w:rsidRPr="00000000">
              <w:rPr>
                <w:sz w:val="24"/>
                <w:szCs w:val="24"/>
              </w:rPr>
              <w:t>118236.8</w:t>
            </w:r>
          </w:p>
        </w:tc>
        <w:tc>
          <w:tcPr>
            <w:tcW w:w="1022" w:type="dxa"/>
          </w:tcPr>
          <w:p w:rsidR="0018722C">
            <w:pPr>
              <w:topLinePunct/>
              <w:ind w:leftChars="0" w:left="0" w:rightChars="0" w:right="0" w:firstLineChars="0" w:firstLine="0"/>
              <w:spacing w:line="240" w:lineRule="atLeast"/>
            </w:pPr>
            <w:r w:rsidRPr="00000000">
              <w:rPr>
                <w:sz w:val="24"/>
                <w:szCs w:val="24"/>
              </w:rPr>
              <w:t>62789.02</w:t>
            </w:r>
          </w:p>
        </w:tc>
        <w:tc>
          <w:tcPr>
            <w:tcW w:w="939" w:type="dxa"/>
          </w:tcPr>
          <w:p w:rsidR="0018722C">
            <w:pPr>
              <w:topLinePunct/>
              <w:ind w:leftChars="0" w:left="0" w:rightChars="0" w:right="0" w:firstLineChars="0" w:firstLine="0"/>
              <w:spacing w:line="240" w:lineRule="atLeast"/>
            </w:pPr>
            <w:r w:rsidRPr="00000000">
              <w:rPr>
                <w:sz w:val="24"/>
                <w:szCs w:val="24"/>
              </w:rPr>
              <w:t>118395.02</w:t>
            </w:r>
          </w:p>
        </w:tc>
        <w:tc>
          <w:tcPr>
            <w:tcW w:w="939" w:type="dxa"/>
          </w:tcPr>
          <w:p w:rsidR="0018722C">
            <w:pPr>
              <w:topLinePunct/>
              <w:ind w:leftChars="0" w:left="0" w:rightChars="0" w:right="0" w:firstLineChars="0" w:firstLine="0"/>
              <w:spacing w:line="240" w:lineRule="atLeast"/>
            </w:pPr>
            <w:r w:rsidRPr="00000000">
              <w:rPr>
                <w:sz w:val="24"/>
                <w:szCs w:val="24"/>
              </w:rPr>
              <w:t>74622.27</w:t>
            </w:r>
          </w:p>
        </w:tc>
        <w:tc>
          <w:tcPr>
            <w:tcW w:w="945" w:type="dxa"/>
          </w:tcPr>
          <w:p w:rsidR="0018722C">
            <w:pPr>
              <w:topLinePunct/>
              <w:ind w:leftChars="0" w:left="0" w:rightChars="0" w:right="0" w:firstLineChars="0" w:firstLine="0"/>
              <w:spacing w:line="240" w:lineRule="atLeast"/>
            </w:pPr>
            <w:r w:rsidRPr="00000000">
              <w:rPr>
                <w:sz w:val="24"/>
                <w:szCs w:val="24"/>
              </w:rPr>
              <w:t>68033.68</w:t>
            </w:r>
          </w:p>
        </w:tc>
        <w:tc>
          <w:tcPr>
            <w:tcW w:w="876" w:type="dxa"/>
          </w:tcPr>
          <w:p w:rsidR="0018722C">
            <w:pPr>
              <w:topLinePunct/>
              <w:ind w:leftChars="0" w:left="0" w:rightChars="0" w:right="0" w:firstLineChars="0" w:firstLine="0"/>
              <w:spacing w:line="240" w:lineRule="atLeast"/>
            </w:pPr>
            <w:r w:rsidRPr="00000000">
              <w:rPr>
                <w:sz w:val="24"/>
                <w:szCs w:val="24"/>
              </w:rPr>
              <w:t>20651.89</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非流动资产合计</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185507.24</w:t>
            </w:r>
          </w:p>
        </w:tc>
        <w:tc>
          <w:tcPr>
            <w:tcW w:w="867" w:type="dxa"/>
          </w:tcPr>
          <w:p w:rsidR="0018722C">
            <w:pPr>
              <w:topLinePunct/>
              <w:ind w:leftChars="0" w:left="0" w:rightChars="0" w:right="0" w:firstLineChars="0" w:firstLine="0"/>
              <w:spacing w:line="240" w:lineRule="atLeast"/>
            </w:pPr>
            <w:r w:rsidRPr="00000000">
              <w:rPr>
                <w:sz w:val="24"/>
                <w:szCs w:val="24"/>
              </w:rPr>
              <w:t>81871.47</w:t>
            </w:r>
          </w:p>
        </w:tc>
        <w:tc>
          <w:tcPr>
            <w:tcW w:w="871" w:type="dxa"/>
          </w:tcPr>
          <w:p w:rsidR="0018722C">
            <w:pPr>
              <w:topLinePunct/>
              <w:ind w:leftChars="0" w:left="0" w:rightChars="0" w:right="0" w:firstLineChars="0" w:firstLine="0"/>
              <w:spacing w:line="240" w:lineRule="atLeast"/>
            </w:pPr>
            <w:r w:rsidRPr="00000000">
              <w:rPr>
                <w:sz w:val="24"/>
                <w:szCs w:val="24"/>
              </w:rPr>
              <w:t>101005.2</w:t>
            </w:r>
          </w:p>
        </w:tc>
        <w:tc>
          <w:tcPr>
            <w:tcW w:w="1022" w:type="dxa"/>
          </w:tcPr>
          <w:p w:rsidR="0018722C">
            <w:pPr>
              <w:topLinePunct/>
              <w:ind w:leftChars="0" w:left="0" w:rightChars="0" w:right="0" w:firstLineChars="0" w:firstLine="0"/>
              <w:spacing w:line="240" w:lineRule="atLeast"/>
            </w:pPr>
            <w:r w:rsidRPr="00000000">
              <w:rPr>
                <w:sz w:val="24"/>
                <w:szCs w:val="24"/>
              </w:rPr>
              <w:t>118047.93</w:t>
            </w:r>
          </w:p>
        </w:tc>
        <w:tc>
          <w:tcPr>
            <w:tcW w:w="939" w:type="dxa"/>
          </w:tcPr>
          <w:p w:rsidR="0018722C">
            <w:pPr>
              <w:topLinePunct/>
              <w:ind w:leftChars="0" w:left="0" w:rightChars="0" w:right="0" w:firstLineChars="0" w:firstLine="0"/>
              <w:spacing w:line="240" w:lineRule="atLeast"/>
            </w:pPr>
            <w:r w:rsidRPr="00000000">
              <w:rPr>
                <w:sz w:val="24"/>
                <w:szCs w:val="24"/>
              </w:rPr>
              <w:t>214949.95</w:t>
            </w:r>
          </w:p>
        </w:tc>
        <w:tc>
          <w:tcPr>
            <w:tcW w:w="939" w:type="dxa"/>
          </w:tcPr>
          <w:p w:rsidR="0018722C">
            <w:pPr>
              <w:topLinePunct/>
              <w:ind w:leftChars="0" w:left="0" w:rightChars="0" w:right="0" w:firstLineChars="0" w:firstLine="0"/>
              <w:spacing w:line="240" w:lineRule="atLeast"/>
            </w:pPr>
            <w:r w:rsidRPr="00000000">
              <w:rPr>
                <w:sz w:val="24"/>
                <w:szCs w:val="24"/>
              </w:rPr>
              <w:t>153942.54</w:t>
            </w:r>
          </w:p>
        </w:tc>
        <w:tc>
          <w:tcPr>
            <w:tcW w:w="945" w:type="dxa"/>
          </w:tcPr>
          <w:p w:rsidR="0018722C">
            <w:pPr>
              <w:topLinePunct/>
              <w:ind w:leftChars="0" w:left="0" w:rightChars="0" w:right="0" w:firstLineChars="0" w:firstLine="0"/>
              <w:spacing w:line="240" w:lineRule="atLeast"/>
            </w:pPr>
            <w:r w:rsidRPr="00000000">
              <w:rPr>
                <w:sz w:val="24"/>
                <w:szCs w:val="24"/>
              </w:rPr>
              <w:t>104857.53</w:t>
            </w:r>
          </w:p>
        </w:tc>
        <w:tc>
          <w:tcPr>
            <w:tcW w:w="876" w:type="dxa"/>
          </w:tcPr>
          <w:p w:rsidR="0018722C">
            <w:pPr>
              <w:topLinePunct/>
              <w:ind w:leftChars="0" w:left="0" w:rightChars="0" w:right="0" w:firstLineChars="0" w:firstLine="0"/>
              <w:spacing w:line="240" w:lineRule="atLeast"/>
            </w:pPr>
            <w:r w:rsidRPr="00000000">
              <w:rPr>
                <w:sz w:val="24"/>
                <w:szCs w:val="24"/>
              </w:rPr>
              <w:t>39004.21</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资产总计</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382131.69</w:t>
            </w:r>
          </w:p>
        </w:tc>
        <w:tc>
          <w:tcPr>
            <w:tcW w:w="867" w:type="dxa"/>
          </w:tcPr>
          <w:p w:rsidR="0018722C">
            <w:pPr>
              <w:topLinePunct/>
              <w:ind w:leftChars="0" w:left="0" w:rightChars="0" w:right="0" w:firstLineChars="0" w:firstLine="0"/>
              <w:spacing w:line="240" w:lineRule="atLeast"/>
            </w:pPr>
            <w:r w:rsidRPr="00000000">
              <w:rPr>
                <w:sz w:val="24"/>
                <w:szCs w:val="24"/>
              </w:rPr>
              <w:t>286257.4</w:t>
            </w:r>
          </w:p>
        </w:tc>
        <w:tc>
          <w:tcPr>
            <w:tcW w:w="871" w:type="dxa"/>
          </w:tcPr>
          <w:p w:rsidR="0018722C">
            <w:pPr>
              <w:topLinePunct/>
              <w:ind w:leftChars="0" w:left="0" w:rightChars="0" w:right="0" w:firstLineChars="0" w:firstLine="0"/>
              <w:spacing w:line="240" w:lineRule="atLeast"/>
            </w:pPr>
            <w:r w:rsidRPr="00000000">
              <w:rPr>
                <w:sz w:val="24"/>
                <w:szCs w:val="24"/>
              </w:rPr>
              <w:t>277109.6</w:t>
            </w:r>
          </w:p>
        </w:tc>
        <w:tc>
          <w:tcPr>
            <w:tcW w:w="1022" w:type="dxa"/>
          </w:tcPr>
          <w:p w:rsidR="0018722C">
            <w:pPr>
              <w:topLinePunct/>
              <w:ind w:leftChars="0" w:left="0" w:rightChars="0" w:right="0" w:firstLineChars="0" w:firstLine="0"/>
              <w:spacing w:line="240" w:lineRule="atLeast"/>
            </w:pPr>
            <w:r w:rsidRPr="00000000">
              <w:rPr>
                <w:sz w:val="24"/>
                <w:szCs w:val="24"/>
              </w:rPr>
              <w:t>227352.76.</w:t>
            </w:r>
          </w:p>
        </w:tc>
        <w:tc>
          <w:tcPr>
            <w:tcW w:w="939" w:type="dxa"/>
          </w:tcPr>
          <w:p w:rsidR="0018722C">
            <w:pPr>
              <w:topLinePunct/>
              <w:ind w:leftChars="0" w:left="0" w:rightChars="0" w:right="0" w:firstLineChars="0" w:firstLine="0"/>
              <w:spacing w:line="240" w:lineRule="atLeast"/>
            </w:pPr>
            <w:r w:rsidRPr="00000000">
              <w:rPr>
                <w:sz w:val="24"/>
                <w:szCs w:val="24"/>
              </w:rPr>
              <w:t>445016.69</w:t>
            </w:r>
          </w:p>
        </w:tc>
        <w:tc>
          <w:tcPr>
            <w:tcW w:w="939" w:type="dxa"/>
          </w:tcPr>
          <w:p w:rsidR="0018722C">
            <w:pPr>
              <w:topLinePunct/>
              <w:ind w:leftChars="0" w:left="0" w:rightChars="0" w:right="0" w:firstLineChars="0" w:firstLine="0"/>
              <w:spacing w:line="240" w:lineRule="atLeast"/>
            </w:pPr>
            <w:r w:rsidRPr="00000000">
              <w:rPr>
                <w:sz w:val="24"/>
                <w:szCs w:val="24"/>
              </w:rPr>
              <w:t>273623.58</w:t>
            </w:r>
          </w:p>
        </w:tc>
        <w:tc>
          <w:tcPr>
            <w:tcW w:w="945" w:type="dxa"/>
          </w:tcPr>
          <w:p w:rsidR="0018722C">
            <w:pPr>
              <w:topLinePunct/>
              <w:ind w:leftChars="0" w:left="0" w:rightChars="0" w:right="0" w:firstLineChars="0" w:firstLine="0"/>
              <w:spacing w:line="240" w:lineRule="atLeast"/>
            </w:pPr>
            <w:r w:rsidRPr="00000000">
              <w:rPr>
                <w:sz w:val="24"/>
                <w:szCs w:val="24"/>
              </w:rPr>
              <w:t>230061.77</w:t>
            </w:r>
          </w:p>
        </w:tc>
        <w:tc>
          <w:tcPr>
            <w:tcW w:w="876" w:type="dxa"/>
          </w:tcPr>
          <w:p w:rsidR="0018722C">
            <w:pPr>
              <w:topLinePunct/>
              <w:ind w:leftChars="0" w:left="0" w:rightChars="0" w:right="0" w:firstLineChars="0" w:firstLine="0"/>
              <w:spacing w:line="240" w:lineRule="atLeast"/>
            </w:pPr>
            <w:r w:rsidRPr="00000000">
              <w:rPr>
                <w:sz w:val="24"/>
                <w:szCs w:val="24"/>
              </w:rPr>
              <w:t>83110.04</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流动负债合计</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282699.7</w:t>
            </w:r>
          </w:p>
        </w:tc>
        <w:tc>
          <w:tcPr>
            <w:tcW w:w="867" w:type="dxa"/>
          </w:tcPr>
          <w:p w:rsidR="0018722C">
            <w:pPr>
              <w:topLinePunct/>
              <w:ind w:leftChars="0" w:left="0" w:rightChars="0" w:right="0" w:firstLineChars="0" w:firstLine="0"/>
              <w:spacing w:line="240" w:lineRule="atLeast"/>
            </w:pPr>
            <w:r w:rsidRPr="00000000">
              <w:rPr>
                <w:sz w:val="24"/>
                <w:szCs w:val="24"/>
              </w:rPr>
              <w:t>204687.3</w:t>
            </w:r>
          </w:p>
        </w:tc>
        <w:tc>
          <w:tcPr>
            <w:tcW w:w="871" w:type="dxa"/>
          </w:tcPr>
          <w:p w:rsidR="0018722C">
            <w:pPr>
              <w:topLinePunct/>
              <w:ind w:leftChars="0" w:left="0" w:rightChars="0" w:right="0" w:firstLineChars="0" w:firstLine="0"/>
              <w:spacing w:line="240" w:lineRule="atLeast"/>
            </w:pPr>
            <w:r w:rsidRPr="00000000">
              <w:rPr>
                <w:sz w:val="24"/>
                <w:szCs w:val="24"/>
              </w:rPr>
              <w:t>137379.3</w:t>
            </w:r>
          </w:p>
        </w:tc>
        <w:tc>
          <w:tcPr>
            <w:tcW w:w="1022" w:type="dxa"/>
          </w:tcPr>
          <w:p w:rsidR="0018722C">
            <w:pPr>
              <w:topLinePunct/>
              <w:ind w:leftChars="0" w:left="0" w:rightChars="0" w:right="0" w:firstLineChars="0" w:firstLine="0"/>
              <w:spacing w:line="240" w:lineRule="atLeast"/>
            </w:pPr>
            <w:r w:rsidRPr="00000000">
              <w:rPr>
                <w:sz w:val="24"/>
                <w:szCs w:val="24"/>
              </w:rPr>
              <w:t>104558.75</w:t>
            </w:r>
          </w:p>
        </w:tc>
        <w:tc>
          <w:tcPr>
            <w:tcW w:w="939" w:type="dxa"/>
          </w:tcPr>
          <w:p w:rsidR="0018722C">
            <w:pPr>
              <w:topLinePunct/>
              <w:ind w:leftChars="0" w:left="0" w:rightChars="0" w:right="0" w:firstLineChars="0" w:firstLine="0"/>
              <w:spacing w:line="240" w:lineRule="atLeast"/>
            </w:pPr>
            <w:r w:rsidRPr="00000000">
              <w:rPr>
                <w:sz w:val="24"/>
                <w:szCs w:val="24"/>
              </w:rPr>
              <w:t>368558.64</w:t>
            </w:r>
          </w:p>
        </w:tc>
        <w:tc>
          <w:tcPr>
            <w:tcW w:w="939" w:type="dxa"/>
          </w:tcPr>
          <w:p w:rsidR="0018722C">
            <w:pPr>
              <w:topLinePunct/>
              <w:ind w:leftChars="0" w:left="0" w:rightChars="0" w:right="0" w:firstLineChars="0" w:firstLine="0"/>
              <w:spacing w:line="240" w:lineRule="atLeast"/>
            </w:pPr>
            <w:r w:rsidRPr="00000000">
              <w:rPr>
                <w:sz w:val="24"/>
                <w:szCs w:val="24"/>
              </w:rPr>
              <w:t>135706.57</w:t>
            </w:r>
          </w:p>
        </w:tc>
        <w:tc>
          <w:tcPr>
            <w:tcW w:w="945" w:type="dxa"/>
          </w:tcPr>
          <w:p w:rsidR="0018722C">
            <w:pPr>
              <w:topLinePunct/>
              <w:ind w:leftChars="0" w:left="0" w:rightChars="0" w:right="0" w:firstLineChars="0" w:firstLine="0"/>
              <w:spacing w:line="240" w:lineRule="atLeast"/>
            </w:pPr>
            <w:r w:rsidRPr="00000000">
              <w:rPr>
                <w:sz w:val="24"/>
                <w:szCs w:val="24"/>
              </w:rPr>
              <w:t>90043.54</w:t>
            </w:r>
          </w:p>
        </w:tc>
        <w:tc>
          <w:tcPr>
            <w:tcW w:w="876" w:type="dxa"/>
          </w:tcPr>
          <w:p w:rsidR="0018722C">
            <w:pPr>
              <w:topLinePunct/>
              <w:ind w:leftChars="0" w:left="0" w:rightChars="0" w:right="0" w:firstLineChars="0" w:firstLine="0"/>
              <w:spacing w:line="240" w:lineRule="atLeast"/>
            </w:pPr>
            <w:r w:rsidRPr="00000000">
              <w:rPr>
                <w:sz w:val="24"/>
                <w:szCs w:val="24"/>
              </w:rPr>
              <w:t>17883.41</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非流动负债合计</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75424.08</w:t>
            </w:r>
          </w:p>
        </w:tc>
        <w:tc>
          <w:tcPr>
            <w:tcW w:w="867" w:type="dxa"/>
          </w:tcPr>
          <w:p w:rsidR="0018722C">
            <w:pPr>
              <w:topLinePunct/>
              <w:ind w:leftChars="0" w:left="0" w:rightChars="0" w:right="0" w:firstLineChars="0" w:firstLine="0"/>
              <w:spacing w:line="240" w:lineRule="atLeast"/>
            </w:pPr>
            <w:r w:rsidRPr="00000000">
              <w:rPr>
                <w:sz w:val="24"/>
                <w:szCs w:val="24"/>
              </w:rPr>
              <w:t>9730.69</w:t>
            </w:r>
          </w:p>
        </w:tc>
        <w:tc>
          <w:tcPr>
            <w:tcW w:w="871" w:type="dxa"/>
          </w:tcPr>
          <w:p w:rsidR="0018722C">
            <w:pPr>
              <w:topLinePunct/>
              <w:ind w:leftChars="0" w:left="0" w:rightChars="0" w:right="0" w:firstLineChars="0" w:firstLine="0"/>
              <w:spacing w:line="240" w:lineRule="atLeast"/>
            </w:pPr>
            <w:r w:rsidRPr="00000000">
              <w:rPr>
                <w:sz w:val="24"/>
                <w:szCs w:val="24"/>
              </w:rPr>
              <w:t>51709.51</w:t>
            </w:r>
          </w:p>
        </w:tc>
        <w:tc>
          <w:tcPr>
            <w:tcW w:w="1022" w:type="dxa"/>
          </w:tcPr>
          <w:p w:rsidR="0018722C">
            <w:pPr>
              <w:topLinePunct/>
              <w:ind w:leftChars="0" w:left="0" w:rightChars="0" w:right="0" w:firstLineChars="0" w:firstLine="0"/>
              <w:spacing w:line="240" w:lineRule="atLeast"/>
            </w:pPr>
            <w:r w:rsidRPr="00000000">
              <w:rPr>
                <w:sz w:val="24"/>
                <w:szCs w:val="24"/>
              </w:rPr>
              <w:t>2646.94</w:t>
            </w:r>
          </w:p>
        </w:tc>
        <w:tc>
          <w:tcPr>
            <w:tcW w:w="939" w:type="dxa"/>
          </w:tcPr>
          <w:p w:rsidR="0018722C">
            <w:pPr>
              <w:topLinePunct/>
              <w:ind w:leftChars="0" w:left="0" w:rightChars="0" w:right="0" w:firstLineChars="0" w:firstLine="0"/>
              <w:spacing w:line="240" w:lineRule="atLeast"/>
            </w:pPr>
            <w:r w:rsidRPr="00000000">
              <w:rPr>
                <w:sz w:val="24"/>
                <w:szCs w:val="24"/>
              </w:rPr>
              <w:t>69271.2</w:t>
            </w:r>
          </w:p>
        </w:tc>
        <w:tc>
          <w:tcPr>
            <w:tcW w:w="939" w:type="dxa"/>
          </w:tcPr>
          <w:p w:rsidR="0018722C">
            <w:pPr>
              <w:topLinePunct/>
              <w:ind w:leftChars="0" w:left="0" w:rightChars="0" w:right="0" w:firstLineChars="0" w:firstLine="0"/>
              <w:spacing w:line="240" w:lineRule="atLeast"/>
            </w:pPr>
            <w:r w:rsidRPr="00000000">
              <w:rPr>
                <w:sz w:val="24"/>
                <w:szCs w:val="24"/>
              </w:rPr>
              <w:t>37894.7</w:t>
            </w:r>
          </w:p>
        </w:tc>
        <w:tc>
          <w:tcPr>
            <w:tcW w:w="945" w:type="dxa"/>
          </w:tcPr>
          <w:p w:rsidR="0018722C">
            <w:pPr>
              <w:topLinePunct/>
              <w:ind w:leftChars="0" w:left="0" w:rightChars="0" w:right="0" w:firstLineChars="0" w:firstLine="0"/>
              <w:spacing w:line="240" w:lineRule="atLeast"/>
            </w:pPr>
            <w:r w:rsidRPr="00000000">
              <w:rPr>
                <w:sz w:val="24"/>
                <w:szCs w:val="24"/>
              </w:rPr>
              <w:t>27005</w:t>
            </w:r>
          </w:p>
        </w:tc>
        <w:tc>
          <w:tcPr>
            <w:tcW w:w="876" w:type="dxa"/>
          </w:tcPr>
          <w:p w:rsidR="0018722C">
            <w:pPr>
              <w:topLinePunct/>
              <w:ind w:leftChars="0" w:left="0" w:rightChars="0" w:right="0" w:firstLineChars="0" w:firstLine="0"/>
              <w:spacing w:line="240" w:lineRule="atLeast"/>
            </w:pPr>
            <w:r w:rsidRPr="00000000">
              <w:rPr>
                <w:sz w:val="24"/>
                <w:szCs w:val="24"/>
              </w:rPr>
              <w:t>7646</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股东权益合计</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33219.64</w:t>
            </w:r>
          </w:p>
        </w:tc>
        <w:tc>
          <w:tcPr>
            <w:tcW w:w="867" w:type="dxa"/>
          </w:tcPr>
          <w:p w:rsidR="0018722C">
            <w:pPr>
              <w:topLinePunct/>
              <w:ind w:leftChars="0" w:left="0" w:rightChars="0" w:right="0" w:firstLineChars="0" w:firstLine="0"/>
              <w:spacing w:line="240" w:lineRule="atLeast"/>
            </w:pPr>
            <w:r w:rsidRPr="00000000">
              <w:rPr>
                <w:sz w:val="24"/>
                <w:szCs w:val="24"/>
              </w:rPr>
              <w:t>67615.46</w:t>
            </w:r>
          </w:p>
        </w:tc>
        <w:tc>
          <w:tcPr>
            <w:tcW w:w="871" w:type="dxa"/>
          </w:tcPr>
          <w:p w:rsidR="0018722C">
            <w:pPr>
              <w:topLinePunct/>
              <w:ind w:leftChars="0" w:left="0" w:rightChars="0" w:right="0" w:firstLineChars="0" w:firstLine="0"/>
              <w:spacing w:line="240" w:lineRule="atLeast"/>
            </w:pPr>
          </w:p>
        </w:tc>
        <w:tc>
          <w:tcPr>
            <w:tcW w:w="1022" w:type="dxa"/>
          </w:tcPr>
          <w:p w:rsidR="0018722C">
            <w:pPr>
              <w:topLinePunct/>
              <w:ind w:leftChars="0" w:left="0" w:rightChars="0" w:right="0" w:firstLineChars="0" w:firstLine="0"/>
              <w:spacing w:line="240" w:lineRule="atLeast"/>
            </w:pPr>
            <w:r w:rsidRPr="00000000">
              <w:rPr>
                <w:sz w:val="24"/>
                <w:szCs w:val="24"/>
              </w:rPr>
              <w:t>115115.38</w:t>
            </w:r>
          </w:p>
        </w:tc>
        <w:tc>
          <w:tcPr>
            <w:tcW w:w="939" w:type="dxa"/>
          </w:tcPr>
          <w:p w:rsidR="0018722C">
            <w:pPr>
              <w:topLinePunct/>
              <w:ind w:leftChars="0" w:left="0" w:rightChars="0" w:right="0" w:firstLineChars="0" w:firstLine="0"/>
              <w:spacing w:line="240" w:lineRule="atLeast"/>
            </w:pPr>
            <w:r w:rsidRPr="00000000">
              <w:rPr>
                <w:sz w:val="24"/>
                <w:szCs w:val="24"/>
              </w:rPr>
              <w:t>20932.07</w:t>
            </w:r>
          </w:p>
        </w:tc>
        <w:tc>
          <w:tcPr>
            <w:tcW w:w="939" w:type="dxa"/>
          </w:tcPr>
          <w:p w:rsidR="0018722C">
            <w:pPr>
              <w:topLinePunct/>
              <w:ind w:leftChars="0" w:left="0" w:rightChars="0" w:right="0" w:firstLineChars="0" w:firstLine="0"/>
              <w:spacing w:line="240" w:lineRule="atLeast"/>
            </w:pPr>
            <w:r w:rsidRPr="00000000">
              <w:rPr>
                <w:sz w:val="24"/>
                <w:szCs w:val="24"/>
              </w:rPr>
              <w:t>97801.5</w:t>
            </w:r>
          </w:p>
        </w:tc>
        <w:tc>
          <w:tcPr>
            <w:tcW w:w="945" w:type="dxa"/>
          </w:tcPr>
          <w:p w:rsidR="0018722C">
            <w:pPr>
              <w:topLinePunct/>
              <w:ind w:leftChars="0" w:left="0" w:rightChars="0" w:right="0" w:firstLineChars="0" w:firstLine="0"/>
              <w:spacing w:line="240" w:lineRule="atLeast"/>
            </w:pPr>
            <w:r w:rsidRPr="00000000">
              <w:rPr>
                <w:sz w:val="24"/>
                <w:szCs w:val="24"/>
              </w:rPr>
              <w:t>112928.36</w:t>
            </w:r>
          </w:p>
        </w:tc>
        <w:tc>
          <w:tcPr>
            <w:tcW w:w="876" w:type="dxa"/>
          </w:tcPr>
          <w:p w:rsidR="0018722C">
            <w:pPr>
              <w:topLinePunct/>
              <w:ind w:leftChars="0" w:left="0" w:rightChars="0" w:right="0" w:firstLineChars="0" w:firstLine="0"/>
              <w:spacing w:line="240" w:lineRule="atLeast"/>
            </w:pPr>
            <w:r w:rsidRPr="00000000">
              <w:rPr>
                <w:sz w:val="24"/>
                <w:szCs w:val="24"/>
              </w:rPr>
              <w:t>55859.23</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销售总收入</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162990.59</w:t>
            </w:r>
          </w:p>
        </w:tc>
        <w:tc>
          <w:tcPr>
            <w:tcW w:w="867" w:type="dxa"/>
          </w:tcPr>
          <w:p w:rsidR="0018722C">
            <w:pPr>
              <w:topLinePunct/>
              <w:ind w:leftChars="0" w:left="0" w:rightChars="0" w:right="0" w:firstLineChars="0" w:firstLine="0"/>
              <w:spacing w:line="240" w:lineRule="atLeast"/>
            </w:pPr>
            <w:r w:rsidRPr="00000000">
              <w:rPr>
                <w:sz w:val="24"/>
                <w:szCs w:val="24"/>
              </w:rPr>
              <w:t>182690.6</w:t>
            </w:r>
          </w:p>
        </w:tc>
        <w:tc>
          <w:tcPr>
            <w:tcW w:w="871" w:type="dxa"/>
          </w:tcPr>
          <w:p w:rsidR="0018722C">
            <w:pPr>
              <w:topLinePunct/>
              <w:ind w:leftChars="0" w:left="0" w:rightChars="0" w:right="0" w:firstLineChars="0" w:firstLine="0"/>
              <w:spacing w:line="240" w:lineRule="atLeast"/>
            </w:pPr>
            <w:r w:rsidRPr="00000000">
              <w:rPr>
                <w:sz w:val="24"/>
                <w:szCs w:val="24"/>
              </w:rPr>
              <w:t>53708.91</w:t>
            </w:r>
          </w:p>
        </w:tc>
        <w:tc>
          <w:tcPr>
            <w:tcW w:w="1022" w:type="dxa"/>
          </w:tcPr>
          <w:p w:rsidR="0018722C">
            <w:pPr>
              <w:topLinePunct/>
              <w:ind w:leftChars="0" w:left="0" w:rightChars="0" w:right="0" w:firstLineChars="0" w:firstLine="0"/>
              <w:spacing w:line="240" w:lineRule="atLeast"/>
            </w:pPr>
            <w:r w:rsidRPr="00000000">
              <w:rPr>
                <w:sz w:val="24"/>
                <w:szCs w:val="24"/>
              </w:rPr>
              <w:t>123484.3</w:t>
            </w:r>
          </w:p>
        </w:tc>
        <w:tc>
          <w:tcPr>
            <w:tcW w:w="939" w:type="dxa"/>
          </w:tcPr>
          <w:p w:rsidR="0018722C">
            <w:pPr>
              <w:topLinePunct/>
              <w:ind w:leftChars="0" w:left="0" w:rightChars="0" w:right="0" w:firstLineChars="0" w:firstLine="0"/>
              <w:spacing w:line="240" w:lineRule="atLeast"/>
            </w:pPr>
            <w:r w:rsidRPr="00000000">
              <w:rPr>
                <w:sz w:val="24"/>
                <w:szCs w:val="24"/>
              </w:rPr>
              <w:t>142478.55</w:t>
            </w:r>
          </w:p>
        </w:tc>
        <w:tc>
          <w:tcPr>
            <w:tcW w:w="939" w:type="dxa"/>
          </w:tcPr>
          <w:p w:rsidR="0018722C">
            <w:pPr>
              <w:topLinePunct/>
              <w:ind w:leftChars="0" w:left="0" w:rightChars="0" w:right="0" w:firstLineChars="0" w:firstLine="0"/>
              <w:spacing w:line="240" w:lineRule="atLeast"/>
            </w:pPr>
            <w:r w:rsidRPr="00000000">
              <w:rPr>
                <w:sz w:val="24"/>
                <w:szCs w:val="24"/>
              </w:rPr>
              <w:t>95078.45</w:t>
            </w:r>
          </w:p>
        </w:tc>
        <w:tc>
          <w:tcPr>
            <w:tcW w:w="945" w:type="dxa"/>
          </w:tcPr>
          <w:p w:rsidR="0018722C">
            <w:pPr>
              <w:topLinePunct/>
              <w:ind w:leftChars="0" w:left="0" w:rightChars="0" w:right="0" w:firstLineChars="0" w:firstLine="0"/>
              <w:spacing w:line="240" w:lineRule="atLeast"/>
            </w:pPr>
            <w:r w:rsidRPr="00000000">
              <w:rPr>
                <w:sz w:val="24"/>
                <w:szCs w:val="24"/>
              </w:rPr>
              <w:t>298398.42</w:t>
            </w:r>
          </w:p>
        </w:tc>
        <w:tc>
          <w:tcPr>
            <w:tcW w:w="876" w:type="dxa"/>
          </w:tcPr>
          <w:p w:rsidR="0018722C">
            <w:pPr>
              <w:topLinePunct/>
              <w:ind w:leftChars="0" w:left="0" w:rightChars="0" w:right="0" w:firstLineChars="0" w:firstLine="0"/>
              <w:spacing w:line="240" w:lineRule="atLeast"/>
            </w:pPr>
            <w:r w:rsidRPr="00000000">
              <w:rPr>
                <w:sz w:val="24"/>
                <w:szCs w:val="24"/>
              </w:rPr>
              <w:t>31469.98</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销售总成本</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216346.88</w:t>
            </w:r>
          </w:p>
        </w:tc>
        <w:tc>
          <w:tcPr>
            <w:tcW w:w="867" w:type="dxa"/>
          </w:tcPr>
          <w:p w:rsidR="0018722C">
            <w:pPr>
              <w:topLinePunct/>
              <w:ind w:leftChars="0" w:left="0" w:rightChars="0" w:right="0" w:firstLineChars="0" w:firstLine="0"/>
              <w:spacing w:line="240" w:lineRule="atLeast"/>
            </w:pPr>
            <w:r w:rsidRPr="00000000">
              <w:rPr>
                <w:sz w:val="24"/>
                <w:szCs w:val="24"/>
              </w:rPr>
              <w:t>216672</w:t>
            </w:r>
          </w:p>
        </w:tc>
        <w:tc>
          <w:tcPr>
            <w:tcW w:w="871" w:type="dxa"/>
          </w:tcPr>
          <w:p w:rsidR="0018722C">
            <w:pPr>
              <w:topLinePunct/>
              <w:ind w:leftChars="0" w:left="0" w:rightChars="0" w:right="0" w:firstLineChars="0" w:firstLine="0"/>
              <w:spacing w:line="240" w:lineRule="atLeast"/>
            </w:pPr>
            <w:r w:rsidRPr="00000000">
              <w:rPr>
                <w:sz w:val="24"/>
                <w:szCs w:val="24"/>
              </w:rPr>
              <w:t>29520.83</w:t>
            </w:r>
          </w:p>
        </w:tc>
        <w:tc>
          <w:tcPr>
            <w:tcW w:w="1022" w:type="dxa"/>
          </w:tcPr>
          <w:p w:rsidR="0018722C">
            <w:pPr>
              <w:topLinePunct/>
              <w:ind w:leftChars="0" w:left="0" w:rightChars="0" w:right="0" w:firstLineChars="0" w:firstLine="0"/>
              <w:spacing w:line="240" w:lineRule="atLeast"/>
            </w:pPr>
            <w:r w:rsidRPr="00000000">
              <w:rPr>
                <w:sz w:val="24"/>
                <w:szCs w:val="24"/>
              </w:rPr>
              <w:t>95386.5</w:t>
            </w:r>
          </w:p>
        </w:tc>
        <w:tc>
          <w:tcPr>
            <w:tcW w:w="939" w:type="dxa"/>
          </w:tcPr>
          <w:p w:rsidR="0018722C">
            <w:pPr>
              <w:topLinePunct/>
              <w:ind w:leftChars="0" w:left="0" w:rightChars="0" w:right="0" w:firstLineChars="0" w:firstLine="0"/>
              <w:spacing w:line="240" w:lineRule="atLeast"/>
            </w:pPr>
            <w:r w:rsidRPr="00000000">
              <w:rPr>
                <w:sz w:val="24"/>
                <w:szCs w:val="24"/>
              </w:rPr>
              <w:t>271235.26</w:t>
            </w:r>
          </w:p>
        </w:tc>
        <w:tc>
          <w:tcPr>
            <w:tcW w:w="939" w:type="dxa"/>
          </w:tcPr>
          <w:p w:rsidR="0018722C">
            <w:pPr>
              <w:topLinePunct/>
              <w:ind w:leftChars="0" w:left="0" w:rightChars="0" w:right="0" w:firstLineChars="0" w:firstLine="0"/>
              <w:spacing w:line="240" w:lineRule="atLeast"/>
            </w:pPr>
            <w:r w:rsidRPr="00000000">
              <w:rPr>
                <w:sz w:val="24"/>
                <w:szCs w:val="24"/>
              </w:rPr>
              <w:t>112998.75</w:t>
            </w:r>
          </w:p>
        </w:tc>
        <w:tc>
          <w:tcPr>
            <w:tcW w:w="945" w:type="dxa"/>
          </w:tcPr>
          <w:p w:rsidR="0018722C">
            <w:pPr>
              <w:topLinePunct/>
              <w:ind w:leftChars="0" w:left="0" w:rightChars="0" w:right="0" w:firstLineChars="0" w:firstLine="0"/>
              <w:spacing w:line="240" w:lineRule="atLeast"/>
            </w:pPr>
            <w:r w:rsidRPr="00000000">
              <w:rPr>
                <w:sz w:val="24"/>
                <w:szCs w:val="24"/>
              </w:rPr>
              <w:t>292165.87</w:t>
            </w:r>
          </w:p>
        </w:tc>
        <w:tc>
          <w:tcPr>
            <w:tcW w:w="876" w:type="dxa"/>
          </w:tcPr>
          <w:p w:rsidR="0018722C">
            <w:pPr>
              <w:topLinePunct/>
              <w:ind w:leftChars="0" w:left="0" w:rightChars="0" w:right="0" w:firstLineChars="0" w:firstLine="0"/>
              <w:spacing w:line="240" w:lineRule="atLeast"/>
            </w:pPr>
            <w:r w:rsidRPr="00000000">
              <w:rPr>
                <w:sz w:val="24"/>
                <w:szCs w:val="24"/>
              </w:rPr>
              <w:t>28330.79</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管理费用</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16767.85</w:t>
            </w:r>
          </w:p>
        </w:tc>
        <w:tc>
          <w:tcPr>
            <w:tcW w:w="867" w:type="dxa"/>
          </w:tcPr>
          <w:p w:rsidR="0018722C">
            <w:pPr>
              <w:topLinePunct/>
              <w:ind w:leftChars="0" w:left="0" w:rightChars="0" w:right="0" w:firstLineChars="0" w:firstLine="0"/>
              <w:spacing w:line="240" w:lineRule="atLeast"/>
            </w:pPr>
            <w:r w:rsidRPr="00000000">
              <w:rPr>
                <w:sz w:val="24"/>
                <w:szCs w:val="24"/>
              </w:rPr>
              <w:t>6917.16</w:t>
            </w:r>
          </w:p>
        </w:tc>
        <w:tc>
          <w:tcPr>
            <w:tcW w:w="871" w:type="dxa"/>
          </w:tcPr>
          <w:p w:rsidR="0018722C">
            <w:pPr>
              <w:topLinePunct/>
              <w:ind w:leftChars="0" w:left="0" w:rightChars="0" w:right="0" w:firstLineChars="0" w:firstLine="0"/>
              <w:spacing w:line="240" w:lineRule="atLeast"/>
            </w:pPr>
            <w:r w:rsidRPr="00000000">
              <w:rPr>
                <w:sz w:val="24"/>
                <w:szCs w:val="24"/>
              </w:rPr>
              <w:t>10499.11</w:t>
            </w:r>
          </w:p>
        </w:tc>
        <w:tc>
          <w:tcPr>
            <w:tcW w:w="1022" w:type="dxa"/>
          </w:tcPr>
          <w:p w:rsidR="0018722C">
            <w:pPr>
              <w:topLinePunct/>
              <w:ind w:leftChars="0" w:left="0" w:rightChars="0" w:right="0" w:firstLineChars="0" w:firstLine="0"/>
              <w:spacing w:line="240" w:lineRule="atLeast"/>
            </w:pPr>
            <w:r w:rsidRPr="00000000">
              <w:rPr>
                <w:sz w:val="24"/>
                <w:szCs w:val="24"/>
              </w:rPr>
              <w:t>7014.25</w:t>
            </w:r>
          </w:p>
        </w:tc>
        <w:tc>
          <w:tcPr>
            <w:tcW w:w="939" w:type="dxa"/>
          </w:tcPr>
          <w:p w:rsidR="0018722C">
            <w:pPr>
              <w:topLinePunct/>
              <w:ind w:leftChars="0" w:left="0" w:rightChars="0" w:right="0" w:firstLineChars="0" w:firstLine="0"/>
              <w:spacing w:line="240" w:lineRule="atLeast"/>
            </w:pPr>
            <w:r w:rsidRPr="00000000">
              <w:rPr>
                <w:sz w:val="24"/>
                <w:szCs w:val="24"/>
              </w:rPr>
              <w:t>12250.69</w:t>
            </w:r>
          </w:p>
        </w:tc>
        <w:tc>
          <w:tcPr>
            <w:tcW w:w="939" w:type="dxa"/>
          </w:tcPr>
          <w:p w:rsidR="0018722C">
            <w:pPr>
              <w:topLinePunct/>
              <w:ind w:leftChars="0" w:left="0" w:rightChars="0" w:right="0" w:firstLineChars="0" w:firstLine="0"/>
              <w:spacing w:line="240" w:lineRule="atLeast"/>
            </w:pPr>
            <w:r w:rsidRPr="00000000">
              <w:rPr>
                <w:sz w:val="24"/>
                <w:szCs w:val="24"/>
              </w:rPr>
              <w:t>8269.63</w:t>
            </w:r>
          </w:p>
        </w:tc>
        <w:tc>
          <w:tcPr>
            <w:tcW w:w="945" w:type="dxa"/>
          </w:tcPr>
          <w:p w:rsidR="0018722C">
            <w:pPr>
              <w:topLinePunct/>
              <w:ind w:leftChars="0" w:left="0" w:rightChars="0" w:right="0" w:firstLineChars="0" w:firstLine="0"/>
              <w:spacing w:line="240" w:lineRule="atLeast"/>
            </w:pPr>
            <w:r w:rsidRPr="00000000">
              <w:rPr>
                <w:sz w:val="24"/>
                <w:szCs w:val="24"/>
              </w:rPr>
              <w:t>10389.89</w:t>
            </w:r>
          </w:p>
        </w:tc>
        <w:tc>
          <w:tcPr>
            <w:tcW w:w="876" w:type="dxa"/>
          </w:tcPr>
          <w:p w:rsidR="0018722C">
            <w:pPr>
              <w:topLinePunct/>
              <w:ind w:leftChars="0" w:left="0" w:rightChars="0" w:right="0" w:firstLineChars="0" w:firstLine="0"/>
              <w:spacing w:line="240" w:lineRule="atLeast"/>
            </w:pPr>
            <w:r w:rsidRPr="00000000">
              <w:rPr>
                <w:sz w:val="24"/>
                <w:szCs w:val="24"/>
              </w:rPr>
              <w:t>1298.59</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财务费用</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9807.98</w:t>
            </w:r>
          </w:p>
        </w:tc>
        <w:tc>
          <w:tcPr>
            <w:tcW w:w="867" w:type="dxa"/>
          </w:tcPr>
          <w:p w:rsidR="0018722C">
            <w:pPr>
              <w:topLinePunct/>
              <w:ind w:leftChars="0" w:left="0" w:rightChars="0" w:right="0" w:firstLineChars="0" w:firstLine="0"/>
              <w:spacing w:line="240" w:lineRule="atLeast"/>
            </w:pPr>
            <w:r w:rsidRPr="00000000">
              <w:rPr>
                <w:sz w:val="24"/>
                <w:szCs w:val="24"/>
              </w:rPr>
              <w:t>5879.35</w:t>
            </w:r>
          </w:p>
        </w:tc>
        <w:tc>
          <w:tcPr>
            <w:tcW w:w="871" w:type="dxa"/>
          </w:tcPr>
          <w:p w:rsidR="0018722C">
            <w:pPr>
              <w:topLinePunct/>
              <w:ind w:leftChars="0" w:left="0" w:rightChars="0" w:right="0" w:firstLineChars="0" w:firstLine="0"/>
              <w:spacing w:line="240" w:lineRule="atLeast"/>
            </w:pPr>
            <w:r w:rsidRPr="00000000">
              <w:rPr>
                <w:sz w:val="24"/>
                <w:szCs w:val="24"/>
              </w:rPr>
              <w:t>7679.96</w:t>
            </w:r>
          </w:p>
        </w:tc>
        <w:tc>
          <w:tcPr>
            <w:tcW w:w="1022" w:type="dxa"/>
          </w:tcPr>
          <w:p w:rsidR="0018722C">
            <w:pPr>
              <w:topLinePunct/>
              <w:ind w:leftChars="0" w:left="0" w:rightChars="0" w:right="0" w:firstLineChars="0" w:firstLine="0"/>
              <w:spacing w:line="240" w:lineRule="atLeast"/>
            </w:pPr>
            <w:r w:rsidRPr="00000000">
              <w:rPr>
                <w:sz w:val="24"/>
                <w:szCs w:val="24"/>
              </w:rPr>
              <w:t>1278.84</w:t>
            </w:r>
          </w:p>
        </w:tc>
        <w:tc>
          <w:tcPr>
            <w:tcW w:w="939" w:type="dxa"/>
          </w:tcPr>
          <w:p w:rsidR="0018722C">
            <w:pPr>
              <w:topLinePunct/>
              <w:ind w:leftChars="0" w:left="0" w:rightChars="0" w:right="0" w:firstLineChars="0" w:firstLine="0"/>
              <w:spacing w:line="240" w:lineRule="atLeast"/>
            </w:pPr>
            <w:r w:rsidRPr="00000000">
              <w:rPr>
                <w:sz w:val="24"/>
                <w:szCs w:val="24"/>
              </w:rPr>
              <w:t>25338.79</w:t>
            </w:r>
          </w:p>
        </w:tc>
        <w:tc>
          <w:tcPr>
            <w:tcW w:w="939" w:type="dxa"/>
          </w:tcPr>
          <w:p w:rsidR="0018722C">
            <w:pPr>
              <w:topLinePunct/>
              <w:ind w:leftChars="0" w:left="0" w:rightChars="0" w:right="0" w:firstLineChars="0" w:firstLine="0"/>
              <w:spacing w:line="240" w:lineRule="atLeast"/>
            </w:pPr>
            <w:r w:rsidRPr="00000000">
              <w:rPr>
                <w:sz w:val="24"/>
                <w:szCs w:val="24"/>
              </w:rPr>
              <w:t>7229.62</w:t>
            </w:r>
          </w:p>
        </w:tc>
        <w:tc>
          <w:tcPr>
            <w:tcW w:w="945" w:type="dxa"/>
          </w:tcPr>
          <w:p w:rsidR="0018722C">
            <w:pPr>
              <w:topLinePunct/>
              <w:ind w:leftChars="0" w:left="0" w:rightChars="0" w:right="0" w:firstLineChars="0" w:firstLine="0"/>
              <w:spacing w:line="240" w:lineRule="atLeast"/>
            </w:pPr>
            <w:r w:rsidRPr="00000000">
              <w:rPr>
                <w:sz w:val="24"/>
                <w:szCs w:val="24"/>
              </w:rPr>
              <w:t>5664.58</w:t>
            </w:r>
          </w:p>
        </w:tc>
        <w:tc>
          <w:tcPr>
            <w:tcW w:w="876" w:type="dxa"/>
          </w:tcPr>
          <w:p w:rsidR="0018722C">
            <w:pPr>
              <w:topLinePunct/>
              <w:ind w:leftChars="0" w:left="0" w:rightChars="0" w:right="0" w:firstLineChars="0" w:firstLine="0"/>
              <w:spacing w:line="240" w:lineRule="atLeast"/>
            </w:pPr>
            <w:r w:rsidRPr="00000000">
              <w:rPr>
                <w:sz w:val="24"/>
                <w:szCs w:val="24"/>
              </w:rPr>
              <w:t>148.94</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营业利润</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-65236.45</w:t>
            </w:r>
          </w:p>
        </w:tc>
        <w:tc>
          <w:tcPr>
            <w:tcW w:w="867" w:type="dxa"/>
          </w:tcPr>
          <w:p w:rsidR="0018722C">
            <w:pPr>
              <w:topLinePunct/>
              <w:ind w:leftChars="0" w:left="0" w:rightChars="0" w:right="0" w:firstLineChars="0" w:firstLine="0"/>
              <w:spacing w:line="240" w:lineRule="atLeast"/>
            </w:pPr>
            <w:r w:rsidRPr="00000000">
              <w:rPr>
                <w:sz w:val="24"/>
                <w:szCs w:val="24"/>
              </w:rPr>
              <w:t>-33880.3</w:t>
            </w:r>
          </w:p>
        </w:tc>
        <w:tc>
          <w:tcPr>
            <w:tcW w:w="871" w:type="dxa"/>
          </w:tcPr>
          <w:p w:rsidR="0018722C">
            <w:pPr>
              <w:topLinePunct/>
              <w:ind w:leftChars="0" w:left="0" w:rightChars="0" w:right="0" w:firstLineChars="0" w:firstLine="0"/>
              <w:spacing w:line="240" w:lineRule="atLeast"/>
            </w:pPr>
            <w:r w:rsidRPr="00000000">
              <w:rPr>
                <w:sz w:val="24"/>
                <w:szCs w:val="24"/>
              </w:rPr>
              <w:t>-26181.1</w:t>
            </w:r>
          </w:p>
        </w:tc>
        <w:tc>
          <w:tcPr>
            <w:tcW w:w="1022" w:type="dxa"/>
          </w:tcPr>
          <w:p w:rsidR="0018722C">
            <w:pPr>
              <w:topLinePunct/>
              <w:ind w:leftChars="0" w:left="0" w:rightChars="0" w:right="0" w:firstLineChars="0" w:firstLine="0"/>
              <w:spacing w:line="240" w:lineRule="atLeast"/>
            </w:pPr>
            <w:r w:rsidRPr="00000000">
              <w:rPr>
                <w:sz w:val="24"/>
                <w:szCs w:val="24"/>
              </w:rPr>
              <w:t>28273.27</w:t>
            </w:r>
          </w:p>
        </w:tc>
        <w:tc>
          <w:tcPr>
            <w:tcW w:w="939" w:type="dxa"/>
          </w:tcPr>
          <w:p w:rsidR="0018722C">
            <w:pPr>
              <w:topLinePunct/>
              <w:ind w:leftChars="0" w:left="0" w:rightChars="0" w:right="0" w:firstLineChars="0" w:firstLine="0"/>
              <w:spacing w:line="240" w:lineRule="atLeast"/>
            </w:pPr>
            <w:r w:rsidRPr="00000000">
              <w:rPr>
                <w:sz w:val="24"/>
                <w:szCs w:val="24"/>
              </w:rPr>
              <w:t>-128813.8</w:t>
            </w:r>
          </w:p>
        </w:tc>
        <w:tc>
          <w:tcPr>
            <w:tcW w:w="939" w:type="dxa"/>
          </w:tcPr>
          <w:p w:rsidR="0018722C">
            <w:pPr>
              <w:topLinePunct/>
              <w:ind w:leftChars="0" w:left="0" w:rightChars="0" w:right="0" w:firstLineChars="0" w:firstLine="0"/>
              <w:spacing w:line="240" w:lineRule="atLeast"/>
            </w:pPr>
            <w:r w:rsidRPr="00000000">
              <w:rPr>
                <w:sz w:val="24"/>
                <w:szCs w:val="24"/>
              </w:rPr>
              <w:t>14738.16</w:t>
            </w:r>
          </w:p>
        </w:tc>
        <w:tc>
          <w:tcPr>
            <w:tcW w:w="945" w:type="dxa"/>
          </w:tcPr>
          <w:p w:rsidR="0018722C">
            <w:pPr>
              <w:topLinePunct/>
              <w:ind w:leftChars="0" w:left="0" w:rightChars="0" w:right="0" w:firstLineChars="0" w:firstLine="0"/>
              <w:spacing w:line="240" w:lineRule="atLeast"/>
            </w:pPr>
            <w:r w:rsidRPr="00000000">
              <w:rPr>
                <w:sz w:val="24"/>
                <w:szCs w:val="24"/>
              </w:rPr>
              <w:t>8074.21</w:t>
            </w:r>
          </w:p>
        </w:tc>
        <w:tc>
          <w:tcPr>
            <w:tcW w:w="876" w:type="dxa"/>
          </w:tcPr>
          <w:p w:rsidR="0018722C">
            <w:pPr>
              <w:topLinePunct/>
              <w:ind w:leftChars="0" w:left="0" w:rightChars="0" w:right="0" w:firstLineChars="0" w:firstLine="0"/>
              <w:spacing w:line="240" w:lineRule="atLeast"/>
            </w:pPr>
            <w:r w:rsidRPr="00000000">
              <w:rPr>
                <w:sz w:val="24"/>
                <w:szCs w:val="24"/>
              </w:rPr>
              <w:t>3137.41</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投资收益</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-11880.11</w:t>
            </w:r>
          </w:p>
        </w:tc>
        <w:tc>
          <w:tcPr>
            <w:tcW w:w="867" w:type="dxa"/>
          </w:tcPr>
          <w:p w:rsidR="0018722C">
            <w:pPr>
              <w:topLinePunct/>
              <w:ind w:leftChars="0" w:left="0" w:rightChars="0" w:right="0" w:firstLineChars="0" w:firstLine="0"/>
              <w:spacing w:line="240" w:lineRule="atLeast"/>
            </w:pPr>
            <w:r w:rsidRPr="00000000">
              <w:rPr>
                <w:sz w:val="24"/>
                <w:szCs w:val="24"/>
              </w:rPr>
              <w:t>101.11</w:t>
            </w:r>
          </w:p>
        </w:tc>
        <w:tc>
          <w:tcPr>
            <w:tcW w:w="871" w:type="dxa"/>
          </w:tcPr>
          <w:p w:rsidR="0018722C">
            <w:pPr>
              <w:topLinePunct/>
              <w:ind w:leftChars="0" w:left="0" w:rightChars="0" w:right="0" w:firstLineChars="0" w:firstLine="0"/>
              <w:spacing w:line="240" w:lineRule="atLeast"/>
            </w:pPr>
            <w:r w:rsidRPr="00000000">
              <w:rPr>
                <w:sz w:val="24"/>
                <w:szCs w:val="24"/>
              </w:rPr>
              <w:t>-32.9</w:t>
            </w:r>
          </w:p>
        </w:tc>
        <w:tc>
          <w:tcPr>
            <w:tcW w:w="1022" w:type="dxa"/>
          </w:tcPr>
          <w:p w:rsidR="0018722C">
            <w:pPr>
              <w:topLinePunct/>
              <w:ind w:leftChars="0" w:left="0" w:rightChars="0" w:right="0" w:firstLineChars="0" w:firstLine="0"/>
              <w:spacing w:line="240" w:lineRule="atLeast"/>
            </w:pPr>
            <w:r w:rsidRPr="00000000">
              <w:rPr>
                <w:sz w:val="24"/>
                <w:szCs w:val="24"/>
              </w:rPr>
              <w:t>175.47</w:t>
            </w:r>
          </w:p>
        </w:tc>
        <w:tc>
          <w:tcPr>
            <w:tcW w:w="939" w:type="dxa"/>
          </w:tcPr>
          <w:p w:rsidR="0018722C">
            <w:pPr>
              <w:topLinePunct/>
              <w:ind w:leftChars="0" w:left="0" w:rightChars="0" w:right="0" w:firstLineChars="0" w:firstLine="0"/>
              <w:spacing w:line="240" w:lineRule="atLeast"/>
            </w:pPr>
            <w:r w:rsidRPr="00000000">
              <w:rPr>
                <w:sz w:val="24"/>
                <w:szCs w:val="24"/>
              </w:rPr>
              <w:t>-57.08</w:t>
            </w:r>
          </w:p>
        </w:tc>
        <w:tc>
          <w:tcPr>
            <w:tcW w:w="939" w:type="dxa"/>
          </w:tcPr>
          <w:p w:rsidR="0018722C">
            <w:pPr>
              <w:topLinePunct/>
              <w:ind w:leftChars="0" w:left="0" w:rightChars="0" w:right="0" w:firstLineChars="0" w:firstLine="0"/>
              <w:spacing w:line="240" w:lineRule="atLeast"/>
            </w:pPr>
            <w:r w:rsidRPr="00000000">
              <w:rPr>
                <w:sz w:val="24"/>
                <w:szCs w:val="24"/>
              </w:rPr>
              <w:t>32822</w:t>
            </w:r>
          </w:p>
        </w:tc>
        <w:tc>
          <w:tcPr>
            <w:tcW w:w="945" w:type="dxa"/>
          </w:tcPr>
          <w:p w:rsidR="0018722C">
            <w:pPr>
              <w:topLinePunct/>
              <w:ind w:leftChars="0" w:left="0" w:rightChars="0" w:right="0" w:firstLineChars="0" w:firstLine="0"/>
              <w:spacing w:line="240" w:lineRule="atLeast"/>
            </w:pPr>
            <w:r w:rsidRPr="00000000">
              <w:rPr>
                <w:sz w:val="24"/>
                <w:szCs w:val="24"/>
              </w:rPr>
              <w:t>1841.67</w:t>
            </w:r>
          </w:p>
        </w:tc>
        <w:tc>
          <w:tcPr>
            <w:tcW w:w="876" w:type="dxa"/>
          </w:tcPr>
          <w:p w:rsidR="0018722C">
            <w:pPr>
              <w:topLinePunct/>
              <w:ind w:leftChars="0" w:left="0" w:rightChars="0" w:right="0" w:firstLineChars="0" w:firstLine="0"/>
              <w:spacing w:line="240" w:lineRule="atLeast"/>
            </w:pPr>
            <w:r w:rsidRPr="00000000">
              <w:rPr>
                <w:sz w:val="24"/>
                <w:szCs w:val="24"/>
              </w:rPr>
              <w:t>-1.78</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营业外收入</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3337.88</w:t>
            </w:r>
          </w:p>
        </w:tc>
        <w:tc>
          <w:tcPr>
            <w:tcW w:w="867" w:type="dxa"/>
          </w:tcPr>
          <w:p w:rsidR="0018722C">
            <w:pPr>
              <w:topLinePunct/>
              <w:ind w:leftChars="0" w:left="0" w:rightChars="0" w:right="0" w:firstLineChars="0" w:firstLine="0"/>
              <w:spacing w:line="240" w:lineRule="atLeast"/>
            </w:pPr>
            <w:r w:rsidRPr="00000000">
              <w:rPr>
                <w:sz w:val="24"/>
                <w:szCs w:val="24"/>
              </w:rPr>
              <w:t>3330.49</w:t>
            </w:r>
          </w:p>
        </w:tc>
        <w:tc>
          <w:tcPr>
            <w:tcW w:w="871" w:type="dxa"/>
          </w:tcPr>
          <w:p w:rsidR="0018722C">
            <w:pPr>
              <w:topLinePunct/>
              <w:ind w:leftChars="0" w:left="0" w:rightChars="0" w:right="0" w:firstLineChars="0" w:firstLine="0"/>
              <w:spacing w:line="240" w:lineRule="atLeast"/>
            </w:pPr>
            <w:r w:rsidRPr="00000000">
              <w:rPr>
                <w:sz w:val="24"/>
                <w:szCs w:val="24"/>
              </w:rPr>
              <w:t>9773.03</w:t>
            </w:r>
          </w:p>
        </w:tc>
        <w:tc>
          <w:tcPr>
            <w:tcW w:w="1022" w:type="dxa"/>
          </w:tcPr>
          <w:p w:rsidR="0018722C">
            <w:pPr>
              <w:topLinePunct/>
              <w:ind w:leftChars="0" w:left="0" w:rightChars="0" w:right="0" w:firstLineChars="0" w:firstLine="0"/>
              <w:spacing w:line="240" w:lineRule="atLeast"/>
            </w:pPr>
            <w:r w:rsidRPr="00000000">
              <w:rPr>
                <w:sz w:val="24"/>
                <w:szCs w:val="24"/>
              </w:rPr>
              <w:t>583.87</w:t>
            </w:r>
          </w:p>
        </w:tc>
        <w:tc>
          <w:tcPr>
            <w:tcW w:w="939" w:type="dxa"/>
          </w:tcPr>
          <w:p w:rsidR="0018722C">
            <w:pPr>
              <w:topLinePunct/>
              <w:ind w:leftChars="0" w:left="0" w:rightChars="0" w:right="0" w:firstLineChars="0" w:firstLine="0"/>
              <w:spacing w:line="240" w:lineRule="atLeast"/>
            </w:pPr>
            <w:r w:rsidRPr="00000000">
              <w:rPr>
                <w:sz w:val="24"/>
                <w:szCs w:val="24"/>
              </w:rPr>
              <w:t>1942.37</w:t>
            </w:r>
          </w:p>
        </w:tc>
        <w:tc>
          <w:tcPr>
            <w:tcW w:w="939" w:type="dxa"/>
          </w:tcPr>
          <w:p w:rsidR="0018722C">
            <w:pPr>
              <w:topLinePunct/>
              <w:ind w:leftChars="0" w:left="0" w:rightChars="0" w:right="0" w:firstLineChars="0" w:firstLine="0"/>
              <w:spacing w:line="240" w:lineRule="atLeast"/>
            </w:pPr>
            <w:r w:rsidRPr="00000000">
              <w:rPr>
                <w:sz w:val="24"/>
                <w:szCs w:val="24"/>
              </w:rPr>
              <w:t>1735.66</w:t>
            </w:r>
          </w:p>
        </w:tc>
        <w:tc>
          <w:tcPr>
            <w:tcW w:w="945" w:type="dxa"/>
          </w:tcPr>
          <w:p w:rsidR="0018722C">
            <w:pPr>
              <w:topLinePunct/>
              <w:ind w:leftChars="0" w:left="0" w:rightChars="0" w:right="0" w:firstLineChars="0" w:firstLine="0"/>
              <w:spacing w:line="240" w:lineRule="atLeast"/>
            </w:pPr>
            <w:r w:rsidRPr="00000000">
              <w:rPr>
                <w:sz w:val="24"/>
                <w:szCs w:val="24"/>
              </w:rPr>
              <w:t>1089.29</w:t>
            </w:r>
          </w:p>
        </w:tc>
        <w:tc>
          <w:tcPr>
            <w:tcW w:w="876" w:type="dxa"/>
          </w:tcPr>
          <w:p w:rsidR="0018722C">
            <w:pPr>
              <w:topLinePunct/>
              <w:ind w:leftChars="0" w:left="0" w:rightChars="0" w:right="0" w:firstLineChars="0" w:firstLine="0"/>
              <w:spacing w:line="240" w:lineRule="atLeast"/>
            </w:pPr>
            <w:r w:rsidRPr="00000000">
              <w:rPr>
                <w:sz w:val="24"/>
                <w:szCs w:val="24"/>
              </w:rPr>
              <w:t>820.94</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营业外支出</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18272.3</w:t>
            </w:r>
          </w:p>
        </w:tc>
        <w:tc>
          <w:tcPr>
            <w:tcW w:w="867" w:type="dxa"/>
          </w:tcPr>
          <w:p w:rsidR="0018722C">
            <w:pPr>
              <w:topLinePunct/>
              <w:ind w:leftChars="0" w:left="0" w:rightChars="0" w:right="0" w:firstLineChars="0" w:firstLine="0"/>
              <w:spacing w:line="240" w:lineRule="atLeast"/>
            </w:pPr>
            <w:r w:rsidRPr="00000000">
              <w:rPr>
                <w:sz w:val="24"/>
                <w:szCs w:val="24"/>
              </w:rPr>
              <w:t>44.7</w:t>
            </w:r>
          </w:p>
        </w:tc>
        <w:tc>
          <w:tcPr>
            <w:tcW w:w="871" w:type="dxa"/>
          </w:tcPr>
          <w:p w:rsidR="0018722C">
            <w:pPr>
              <w:topLinePunct/>
              <w:ind w:leftChars="0" w:left="0" w:rightChars="0" w:right="0" w:firstLineChars="0" w:firstLine="0"/>
              <w:spacing w:line="240" w:lineRule="atLeast"/>
            </w:pPr>
            <w:r w:rsidRPr="00000000">
              <w:rPr>
                <w:sz w:val="24"/>
                <w:szCs w:val="24"/>
              </w:rPr>
              <w:t>1955.51</w:t>
            </w:r>
          </w:p>
        </w:tc>
        <w:tc>
          <w:tcPr>
            <w:tcW w:w="1022" w:type="dxa"/>
          </w:tcPr>
          <w:p w:rsidR="0018722C">
            <w:pPr>
              <w:topLinePunct/>
              <w:ind w:leftChars="0" w:left="0" w:rightChars="0" w:right="0" w:firstLineChars="0" w:firstLine="0"/>
              <w:spacing w:line="240" w:lineRule="atLeast"/>
            </w:pPr>
            <w:r w:rsidRPr="00000000">
              <w:rPr>
                <w:sz w:val="24"/>
                <w:szCs w:val="24"/>
              </w:rPr>
              <w:t>302.45</w:t>
            </w:r>
          </w:p>
        </w:tc>
        <w:tc>
          <w:tcPr>
            <w:tcW w:w="939" w:type="dxa"/>
          </w:tcPr>
          <w:p w:rsidR="0018722C">
            <w:pPr>
              <w:topLinePunct/>
              <w:ind w:leftChars="0" w:left="0" w:rightChars="0" w:right="0" w:firstLineChars="0" w:firstLine="0"/>
              <w:spacing w:line="240" w:lineRule="atLeast"/>
            </w:pPr>
            <w:r w:rsidRPr="00000000">
              <w:rPr>
                <w:sz w:val="24"/>
                <w:szCs w:val="24"/>
              </w:rPr>
              <w:t>257.18</w:t>
            </w:r>
          </w:p>
        </w:tc>
        <w:tc>
          <w:tcPr>
            <w:tcW w:w="939" w:type="dxa"/>
          </w:tcPr>
          <w:p w:rsidR="0018722C">
            <w:pPr>
              <w:topLinePunct/>
              <w:ind w:leftChars="0" w:left="0" w:rightChars="0" w:right="0" w:firstLineChars="0" w:firstLine="0"/>
              <w:spacing w:line="240" w:lineRule="atLeast"/>
            </w:pPr>
            <w:r w:rsidRPr="00000000">
              <w:rPr>
                <w:sz w:val="24"/>
                <w:szCs w:val="24"/>
              </w:rPr>
              <w:t>492.42</w:t>
            </w:r>
          </w:p>
        </w:tc>
        <w:tc>
          <w:tcPr>
            <w:tcW w:w="945" w:type="dxa"/>
          </w:tcPr>
          <w:p w:rsidR="0018722C">
            <w:pPr>
              <w:topLinePunct/>
              <w:ind w:leftChars="0" w:left="0" w:rightChars="0" w:right="0" w:firstLineChars="0" w:firstLine="0"/>
              <w:spacing w:line="240" w:lineRule="atLeast"/>
            </w:pPr>
            <w:r w:rsidRPr="00000000">
              <w:rPr>
                <w:sz w:val="24"/>
                <w:szCs w:val="24"/>
              </w:rPr>
              <w:t>69.35</w:t>
            </w:r>
          </w:p>
        </w:tc>
        <w:tc>
          <w:tcPr>
            <w:tcW w:w="876" w:type="dxa"/>
          </w:tcPr>
          <w:p w:rsidR="0018722C">
            <w:pPr>
              <w:topLinePunct/>
              <w:ind w:leftChars="0" w:left="0" w:rightChars="0" w:right="0" w:firstLineChars="0" w:firstLine="0"/>
              <w:spacing w:line="240" w:lineRule="atLeast"/>
            </w:pPr>
            <w:r w:rsidRPr="00000000">
              <w:rPr>
                <w:sz w:val="24"/>
                <w:szCs w:val="24"/>
              </w:rPr>
              <w:t>93.48</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利润总额</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-80170.83</w:t>
            </w:r>
          </w:p>
        </w:tc>
        <w:tc>
          <w:tcPr>
            <w:tcW w:w="867" w:type="dxa"/>
          </w:tcPr>
          <w:p w:rsidR="0018722C">
            <w:pPr>
              <w:topLinePunct/>
              <w:ind w:leftChars="0" w:left="0" w:rightChars="0" w:right="0" w:firstLineChars="0" w:firstLine="0"/>
              <w:spacing w:line="240" w:lineRule="atLeast"/>
            </w:pPr>
            <w:r w:rsidRPr="00000000">
              <w:rPr>
                <w:sz w:val="24"/>
                <w:szCs w:val="24"/>
              </w:rPr>
              <w:t>-30594.5</w:t>
            </w:r>
          </w:p>
        </w:tc>
        <w:tc>
          <w:tcPr>
            <w:tcW w:w="871" w:type="dxa"/>
          </w:tcPr>
          <w:p w:rsidR="0018722C">
            <w:pPr>
              <w:topLinePunct/>
              <w:ind w:leftChars="0" w:left="0" w:rightChars="0" w:right="0" w:firstLineChars="0" w:firstLine="0"/>
              <w:spacing w:line="240" w:lineRule="atLeast"/>
            </w:pPr>
            <w:r w:rsidRPr="00000000">
              <w:rPr>
                <w:sz w:val="24"/>
                <w:szCs w:val="24"/>
              </w:rPr>
              <w:t>-18363.6</w:t>
            </w:r>
          </w:p>
        </w:tc>
        <w:tc>
          <w:tcPr>
            <w:tcW w:w="1022" w:type="dxa"/>
          </w:tcPr>
          <w:p w:rsidR="0018722C">
            <w:pPr>
              <w:topLinePunct/>
              <w:ind w:leftChars="0" w:left="0" w:rightChars="0" w:right="0" w:firstLineChars="0" w:firstLine="0"/>
              <w:spacing w:line="240" w:lineRule="atLeast"/>
            </w:pPr>
            <w:r w:rsidRPr="00000000">
              <w:rPr>
                <w:sz w:val="24"/>
                <w:szCs w:val="24"/>
              </w:rPr>
              <w:t>28554.7</w:t>
            </w:r>
          </w:p>
        </w:tc>
        <w:tc>
          <w:tcPr>
            <w:tcW w:w="939" w:type="dxa"/>
          </w:tcPr>
          <w:p w:rsidR="0018722C">
            <w:pPr>
              <w:topLinePunct/>
              <w:ind w:leftChars="0" w:left="0" w:rightChars="0" w:right="0" w:firstLineChars="0" w:firstLine="0"/>
              <w:spacing w:line="240" w:lineRule="atLeast"/>
            </w:pPr>
            <w:r w:rsidRPr="00000000">
              <w:rPr>
                <w:sz w:val="24"/>
                <w:szCs w:val="24"/>
              </w:rPr>
              <w:t>127128.6</w:t>
            </w:r>
          </w:p>
        </w:tc>
        <w:tc>
          <w:tcPr>
            <w:tcW w:w="939" w:type="dxa"/>
          </w:tcPr>
          <w:p w:rsidR="0018722C">
            <w:pPr>
              <w:topLinePunct/>
              <w:ind w:leftChars="0" w:left="0" w:rightChars="0" w:right="0" w:firstLineChars="0" w:firstLine="0"/>
              <w:spacing w:line="240" w:lineRule="atLeast"/>
            </w:pPr>
            <w:r w:rsidRPr="00000000">
              <w:rPr>
                <w:sz w:val="24"/>
                <w:szCs w:val="24"/>
              </w:rPr>
              <w:t>15981.4</w:t>
            </w:r>
          </w:p>
        </w:tc>
        <w:tc>
          <w:tcPr>
            <w:tcW w:w="945" w:type="dxa"/>
          </w:tcPr>
          <w:p w:rsidR="0018722C">
            <w:pPr>
              <w:topLinePunct/>
              <w:ind w:leftChars="0" w:left="0" w:rightChars="0" w:right="0" w:firstLineChars="0" w:firstLine="0"/>
              <w:spacing w:line="240" w:lineRule="atLeast"/>
            </w:pPr>
            <w:r w:rsidRPr="00000000">
              <w:rPr>
                <w:sz w:val="24"/>
                <w:szCs w:val="24"/>
              </w:rPr>
              <w:t>9094.15</w:t>
            </w:r>
          </w:p>
        </w:tc>
        <w:tc>
          <w:tcPr>
            <w:tcW w:w="876" w:type="dxa"/>
          </w:tcPr>
          <w:p w:rsidR="0018722C">
            <w:pPr>
              <w:topLinePunct/>
              <w:ind w:leftChars="0" w:left="0" w:rightChars="0" w:right="0" w:firstLineChars="0" w:firstLine="0"/>
              <w:spacing w:line="240" w:lineRule="atLeast"/>
            </w:pPr>
            <w:r w:rsidRPr="00000000">
              <w:rPr>
                <w:sz w:val="24"/>
                <w:szCs w:val="24"/>
              </w:rPr>
              <w:t>3864.86</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净利润</w:t>
            </w:r>
            <w:r w:rsidRPr="00000000">
              <w:rPr>
                <w:sz w:val="24"/>
                <w:szCs w:val="24"/>
              </w:rPr>
              <w:t>（</w:t>
            </w:r>
            <w:r w:rsidRPr="00000000">
              <w:rPr>
                <w:sz w:val="24"/>
                <w:szCs w:val="24"/>
              </w:rPr>
              <w:t>万元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-64302.18</w:t>
            </w:r>
          </w:p>
        </w:tc>
        <w:tc>
          <w:tcPr>
            <w:tcW w:w="867" w:type="dxa"/>
          </w:tcPr>
          <w:p w:rsidR="0018722C">
            <w:pPr>
              <w:topLinePunct/>
              <w:ind w:leftChars="0" w:left="0" w:rightChars="0" w:right="0" w:firstLineChars="0" w:firstLine="0"/>
              <w:spacing w:line="240" w:lineRule="atLeast"/>
            </w:pPr>
            <w:r w:rsidRPr="00000000">
              <w:rPr>
                <w:sz w:val="24"/>
                <w:szCs w:val="24"/>
              </w:rPr>
              <w:t>-24053.3</w:t>
            </w:r>
          </w:p>
        </w:tc>
        <w:tc>
          <w:tcPr>
            <w:tcW w:w="871" w:type="dxa"/>
          </w:tcPr>
          <w:p w:rsidR="0018722C">
            <w:pPr>
              <w:topLinePunct/>
              <w:ind w:leftChars="0" w:left="0" w:rightChars="0" w:right="0" w:firstLineChars="0" w:firstLine="0"/>
              <w:spacing w:line="240" w:lineRule="atLeast"/>
            </w:pPr>
            <w:r w:rsidRPr="00000000">
              <w:rPr>
                <w:sz w:val="24"/>
                <w:szCs w:val="24"/>
              </w:rPr>
              <w:t>-18474.4</w:t>
            </w:r>
          </w:p>
        </w:tc>
        <w:tc>
          <w:tcPr>
            <w:tcW w:w="1022" w:type="dxa"/>
          </w:tcPr>
          <w:p w:rsidR="0018722C">
            <w:pPr>
              <w:topLinePunct/>
              <w:ind w:leftChars="0" w:left="0" w:rightChars="0" w:right="0" w:firstLineChars="0" w:firstLine="0"/>
              <w:spacing w:line="240" w:lineRule="atLeast"/>
            </w:pPr>
            <w:r w:rsidRPr="00000000">
              <w:rPr>
                <w:sz w:val="24"/>
                <w:szCs w:val="24"/>
              </w:rPr>
              <w:t>20648.71</w:t>
            </w:r>
          </w:p>
        </w:tc>
        <w:tc>
          <w:tcPr>
            <w:tcW w:w="939" w:type="dxa"/>
          </w:tcPr>
          <w:p w:rsidR="0018722C">
            <w:pPr>
              <w:topLinePunct/>
              <w:ind w:leftChars="0" w:left="0" w:rightChars="0" w:right="0" w:firstLineChars="0" w:firstLine="0"/>
              <w:spacing w:line="240" w:lineRule="atLeast"/>
            </w:pPr>
            <w:r w:rsidRPr="00000000">
              <w:rPr>
                <w:sz w:val="24"/>
                <w:szCs w:val="24"/>
              </w:rPr>
              <w:t>117055.12</w:t>
            </w:r>
          </w:p>
        </w:tc>
        <w:tc>
          <w:tcPr>
            <w:tcW w:w="939" w:type="dxa"/>
          </w:tcPr>
          <w:p w:rsidR="0018722C">
            <w:pPr>
              <w:topLinePunct/>
              <w:ind w:leftChars="0" w:left="0" w:rightChars="0" w:right="0" w:firstLineChars="0" w:firstLine="0"/>
              <w:spacing w:line="240" w:lineRule="atLeast"/>
            </w:pPr>
            <w:r w:rsidRPr="00000000">
              <w:rPr>
                <w:sz w:val="24"/>
                <w:szCs w:val="24"/>
              </w:rPr>
              <w:t>16289</w:t>
            </w:r>
          </w:p>
        </w:tc>
        <w:tc>
          <w:tcPr>
            <w:tcW w:w="945" w:type="dxa"/>
          </w:tcPr>
          <w:p w:rsidR="0018722C">
            <w:pPr>
              <w:topLinePunct/>
              <w:ind w:leftChars="0" w:left="0" w:rightChars="0" w:right="0" w:firstLineChars="0" w:firstLine="0"/>
              <w:spacing w:line="240" w:lineRule="atLeast"/>
            </w:pPr>
            <w:r w:rsidRPr="00000000">
              <w:rPr>
                <w:sz w:val="24"/>
                <w:szCs w:val="24"/>
              </w:rPr>
              <w:t>7688.74</w:t>
            </w:r>
          </w:p>
        </w:tc>
        <w:tc>
          <w:tcPr>
            <w:tcW w:w="876" w:type="dxa"/>
          </w:tcPr>
          <w:p w:rsidR="0018722C">
            <w:pPr>
              <w:topLinePunct/>
              <w:ind w:leftChars="0" w:left="0" w:rightChars="0" w:right="0" w:firstLineChars="0" w:firstLine="0"/>
              <w:spacing w:line="240" w:lineRule="atLeast"/>
            </w:pPr>
            <w:r w:rsidRPr="00000000">
              <w:rPr>
                <w:sz w:val="24"/>
                <w:szCs w:val="24"/>
              </w:rPr>
              <w:t>3826.11</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每股收益</w:t>
            </w:r>
            <w:r w:rsidRPr="00000000">
              <w:rPr>
                <w:sz w:val="24"/>
                <w:szCs w:val="24"/>
              </w:rPr>
              <w:t>（</w:t>
            </w:r>
            <w:r w:rsidRPr="00000000">
              <w:rPr>
                <w:sz w:val="24"/>
                <w:szCs w:val="24"/>
              </w:rPr>
              <w:t>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-2</w:t>
            </w:r>
          </w:p>
        </w:tc>
        <w:tc>
          <w:tcPr>
            <w:tcW w:w="867" w:type="dxa"/>
          </w:tcPr>
          <w:p w:rsidR="0018722C">
            <w:pPr>
              <w:topLinePunct/>
              <w:ind w:leftChars="0" w:left="0" w:rightChars="0" w:right="0" w:firstLineChars="0" w:firstLine="0"/>
              <w:spacing w:line="240" w:lineRule="atLeast"/>
            </w:pPr>
            <w:r w:rsidRPr="00000000">
              <w:rPr>
                <w:sz w:val="24"/>
                <w:szCs w:val="24"/>
              </w:rPr>
              <w:t>-0.79</w:t>
            </w:r>
          </w:p>
        </w:tc>
        <w:tc>
          <w:tcPr>
            <w:tcW w:w="871" w:type="dxa"/>
          </w:tcPr>
          <w:p w:rsidR="0018722C">
            <w:pPr>
              <w:topLinePunct/>
              <w:ind w:leftChars="0" w:left="0" w:rightChars="0" w:right="0" w:firstLineChars="0" w:firstLine="0"/>
              <w:spacing w:line="240" w:lineRule="atLeast"/>
            </w:pPr>
            <w:r w:rsidRPr="00000000">
              <w:rPr>
                <w:sz w:val="24"/>
                <w:szCs w:val="24"/>
              </w:rPr>
              <w:t>-0.23</w:t>
            </w:r>
          </w:p>
        </w:tc>
        <w:tc>
          <w:tcPr>
            <w:tcW w:w="1022" w:type="dxa"/>
          </w:tcPr>
          <w:p w:rsidR="0018722C">
            <w:pPr>
              <w:topLinePunct/>
              <w:ind w:leftChars="0" w:left="0" w:rightChars="0" w:right="0" w:firstLineChars="0" w:firstLine="0"/>
              <w:spacing w:line="240" w:lineRule="atLeast"/>
            </w:pPr>
            <w:r w:rsidRPr="00000000">
              <w:rPr>
                <w:sz w:val="24"/>
                <w:szCs w:val="24"/>
              </w:rPr>
              <w:t>0.47</w:t>
            </w:r>
          </w:p>
        </w:tc>
        <w:tc>
          <w:tcPr>
            <w:tcW w:w="939" w:type="dxa"/>
          </w:tcPr>
          <w:p w:rsidR="0018722C">
            <w:pPr>
              <w:topLinePunct/>
              <w:ind w:leftChars="0" w:left="0" w:rightChars="0" w:right="0" w:firstLineChars="0" w:firstLine="0"/>
              <w:spacing w:line="240" w:lineRule="atLeast"/>
            </w:pPr>
            <w:r w:rsidRPr="00000000">
              <w:rPr>
                <w:sz w:val="24"/>
                <w:szCs w:val="24"/>
              </w:rPr>
              <w:t>-2.43</w:t>
            </w:r>
          </w:p>
        </w:tc>
        <w:tc>
          <w:tcPr>
            <w:tcW w:w="939" w:type="dxa"/>
          </w:tcPr>
          <w:p w:rsidR="0018722C">
            <w:pPr>
              <w:topLinePunct/>
              <w:ind w:leftChars="0" w:left="0" w:rightChars="0" w:right="0" w:firstLineChars="0" w:firstLine="0"/>
              <w:spacing w:line="240" w:lineRule="atLeast"/>
            </w:pPr>
            <w:r w:rsidRPr="00000000">
              <w:rPr>
                <w:sz w:val="24"/>
                <w:szCs w:val="24"/>
              </w:rPr>
              <w:t>0.61</w:t>
            </w:r>
          </w:p>
        </w:tc>
        <w:tc>
          <w:tcPr>
            <w:tcW w:w="945" w:type="dxa"/>
          </w:tcPr>
          <w:p w:rsidR="0018722C">
            <w:pPr>
              <w:topLinePunct/>
              <w:ind w:leftChars="0" w:left="0" w:rightChars="0" w:right="0" w:firstLineChars="0" w:firstLine="0"/>
              <w:spacing w:line="240" w:lineRule="atLeast"/>
            </w:pPr>
            <w:r w:rsidRPr="00000000">
              <w:rPr>
                <w:sz w:val="24"/>
                <w:szCs w:val="24"/>
              </w:rPr>
              <w:t>0.26</w:t>
            </w:r>
          </w:p>
        </w:tc>
        <w:tc>
          <w:tcPr>
            <w:tcW w:w="876" w:type="dxa"/>
          </w:tcPr>
          <w:p w:rsidR="0018722C">
            <w:pPr>
              <w:topLinePunct/>
              <w:ind w:leftChars="0" w:left="0" w:rightChars="0" w:right="0" w:firstLineChars="0" w:firstLine="0"/>
              <w:spacing w:line="240" w:lineRule="atLeast"/>
            </w:pPr>
            <w:r w:rsidRPr="00000000">
              <w:rPr>
                <w:sz w:val="24"/>
                <w:szCs w:val="24"/>
              </w:rPr>
              <w:t>0.33</w:t>
            </w:r>
          </w:p>
        </w:tc>
      </w:tr>
      <w:tr>
        <w:trPr>
          <w:trHeight w:val="460" w:hRule="atLeast"/>
        </w:trPr>
        <w:tc>
          <w:tcPr>
            <w:tcW w:w="14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每股净资产</w:t>
            </w:r>
            <w:r w:rsidRPr="00000000">
              <w:rPr>
                <w:sz w:val="24"/>
                <w:szCs w:val="24"/>
              </w:rPr>
              <w:t>（</w:t>
            </w:r>
            <w:r w:rsidRPr="00000000">
              <w:rPr>
                <w:sz w:val="24"/>
                <w:szCs w:val="24"/>
              </w:rPr>
              <w:t>元</w:t>
            </w:r>
            <w:r w:rsidRPr="00000000">
              <w:rPr>
                <w:sz w:val="24"/>
                <w:szCs w:val="24"/>
              </w:rPr>
              <w:t>）</w:t>
            </w:r>
          </w:p>
        </w:tc>
        <w:tc>
          <w:tcPr>
            <w:tcW w:w="953" w:type="dxa"/>
          </w:tcPr>
          <w:p w:rsidR="0018722C">
            <w:pPr>
              <w:topLinePunct/>
              <w:ind w:leftChars="0" w:left="0" w:rightChars="0" w:right="0" w:firstLineChars="0" w:firstLine="0"/>
              <w:spacing w:line="240" w:lineRule="atLeast"/>
            </w:pPr>
            <w:r w:rsidRPr="00000000">
              <w:rPr>
                <w:sz w:val="24"/>
                <w:szCs w:val="24"/>
              </w:rPr>
              <w:t>1.03</w:t>
            </w:r>
          </w:p>
        </w:tc>
        <w:tc>
          <w:tcPr>
            <w:tcW w:w="867" w:type="dxa"/>
          </w:tcPr>
          <w:p w:rsidR="0018722C">
            <w:pPr>
              <w:topLinePunct/>
              <w:ind w:leftChars="0" w:left="0" w:rightChars="0" w:right="0" w:firstLineChars="0" w:firstLine="0"/>
              <w:spacing w:line="240" w:lineRule="atLeast"/>
            </w:pPr>
            <w:r w:rsidRPr="00000000">
              <w:rPr>
                <w:sz w:val="24"/>
                <w:szCs w:val="24"/>
              </w:rPr>
              <w:t>2.23</w:t>
            </w:r>
          </w:p>
        </w:tc>
        <w:tc>
          <w:tcPr>
            <w:tcW w:w="871" w:type="dxa"/>
          </w:tcPr>
          <w:p w:rsidR="0018722C">
            <w:pPr>
              <w:topLinePunct/>
              <w:ind w:leftChars="0" w:left="0" w:rightChars="0" w:right="0" w:firstLineChars="0" w:firstLine="0"/>
              <w:spacing w:line="240" w:lineRule="atLeast"/>
            </w:pPr>
            <w:r w:rsidRPr="00000000">
              <w:rPr>
                <w:sz w:val="24"/>
                <w:szCs w:val="24"/>
              </w:rPr>
              <w:t>1.14</w:t>
            </w:r>
          </w:p>
        </w:tc>
        <w:tc>
          <w:tcPr>
            <w:tcW w:w="1022" w:type="dxa"/>
          </w:tcPr>
          <w:p w:rsidR="0018722C">
            <w:pPr>
              <w:topLinePunct/>
              <w:ind w:leftChars="0" w:left="0" w:rightChars="0" w:right="0" w:firstLineChars="0" w:firstLine="0"/>
              <w:spacing w:line="240" w:lineRule="atLeast"/>
            </w:pPr>
            <w:r w:rsidRPr="00000000">
              <w:rPr>
                <w:sz w:val="24"/>
                <w:szCs w:val="24"/>
              </w:rPr>
              <w:t>2.61</w:t>
            </w:r>
          </w:p>
        </w:tc>
        <w:tc>
          <w:tcPr>
            <w:tcW w:w="939" w:type="dxa"/>
          </w:tcPr>
          <w:p w:rsidR="0018722C">
            <w:pPr>
              <w:topLinePunct/>
              <w:ind w:leftChars="0" w:left="0" w:rightChars="0" w:right="0" w:firstLineChars="0" w:firstLine="0"/>
              <w:spacing w:line="240" w:lineRule="atLeast"/>
            </w:pPr>
            <w:r w:rsidRPr="00000000">
              <w:rPr>
                <w:sz w:val="24"/>
                <w:szCs w:val="24"/>
              </w:rPr>
              <w:t>0.43</w:t>
            </w:r>
          </w:p>
        </w:tc>
        <w:tc>
          <w:tcPr>
            <w:tcW w:w="939" w:type="dxa"/>
          </w:tcPr>
          <w:p w:rsidR="0018722C">
            <w:pPr>
              <w:topLinePunct/>
              <w:ind w:leftChars="0" w:left="0" w:rightChars="0" w:right="0" w:firstLineChars="0" w:firstLine="0"/>
              <w:spacing w:line="240" w:lineRule="atLeast"/>
            </w:pPr>
            <w:r w:rsidRPr="00000000">
              <w:rPr>
                <w:sz w:val="24"/>
                <w:szCs w:val="24"/>
              </w:rPr>
              <w:t>3.43</w:t>
            </w:r>
          </w:p>
        </w:tc>
        <w:tc>
          <w:tcPr>
            <w:tcW w:w="945" w:type="dxa"/>
          </w:tcPr>
          <w:p w:rsidR="0018722C">
            <w:pPr>
              <w:topLinePunct/>
              <w:ind w:leftChars="0" w:left="0" w:rightChars="0" w:right="0" w:firstLineChars="0" w:firstLine="0"/>
              <w:spacing w:line="240" w:lineRule="atLeast"/>
            </w:pPr>
            <w:r w:rsidRPr="00000000">
              <w:rPr>
                <w:sz w:val="24"/>
                <w:szCs w:val="24"/>
              </w:rPr>
              <w:t>3.83</w:t>
            </w:r>
          </w:p>
        </w:tc>
        <w:tc>
          <w:tcPr>
            <w:tcW w:w="876" w:type="dxa"/>
          </w:tcPr>
          <w:p w:rsidR="0018722C">
            <w:pPr>
              <w:topLinePunct/>
              <w:ind w:leftChars="0" w:left="0" w:rightChars="0" w:right="0" w:firstLineChars="0" w:firstLine="0"/>
              <w:spacing w:line="240" w:lineRule="atLeast"/>
            </w:pPr>
            <w:r w:rsidRPr="00000000">
              <w:rPr>
                <w:sz w:val="24"/>
                <w:szCs w:val="24"/>
              </w:rPr>
              <w:t>4.77</w:t>
            </w:r>
          </w:p>
        </w:tc>
      </w:tr>
      <w:tr>
        <w:trPr>
          <w:trHeight w:val="460" w:hRule="atLeast"/>
        </w:trPr>
        <w:tc>
          <w:tcPr>
            <w:tcW w:w="1474"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净资产收益率</w:t>
            </w:r>
            <w:r w:rsidRPr="00000000">
              <w:rPr>
                <w:sz w:val="24"/>
                <w:szCs w:val="24"/>
              </w:rPr>
              <w:t>(</w:t>
            </w:r>
            <w:r w:rsidRPr="00000000">
              <w:rPr>
                <w:sz w:val="24"/>
                <w:szCs w:val="24"/>
              </w:rPr>
              <w:t>%</w:t>
            </w:r>
            <w:r w:rsidRPr="00000000">
              <w:rPr>
                <w:sz w:val="24"/>
                <w:szCs w:val="24"/>
              </w:rPr>
              <w:t>)</w:t>
            </w:r>
          </w:p>
        </w:tc>
        <w:tc>
          <w:tcPr>
            <w:tcW w:w="95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-98.3</w:t>
            </w:r>
          </w:p>
        </w:tc>
        <w:tc>
          <w:tcPr>
            <w:tcW w:w="86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-29.85</w:t>
            </w:r>
          </w:p>
        </w:tc>
        <w:tc>
          <w:tcPr>
            <w:tcW w:w="87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-18.03</w:t>
            </w:r>
          </w:p>
        </w:tc>
        <w:tc>
          <w:tcPr>
            <w:tcW w:w="102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18.91</w:t>
            </w:r>
          </w:p>
        </w:tc>
        <w:tc>
          <w:tcPr>
            <w:tcW w:w="93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-147.5</w:t>
            </w:r>
          </w:p>
        </w:tc>
        <w:tc>
          <w:tcPr>
            <w:tcW w:w="93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18.92</w:t>
            </w:r>
          </w:p>
        </w:tc>
        <w:tc>
          <w:tcPr>
            <w:tcW w:w="94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7.07</w:t>
            </w:r>
          </w:p>
        </w:tc>
        <w:tc>
          <w:tcPr>
            <w:tcW w:w="87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7.1</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数据来源：兵团统计年鉴、企业门户网站企业年报数据</w:t>
      </w:r>
      <w:r>
        <w:rPr>
          <w:rFonts w:cstheme="minorBidi" w:hAnsiTheme="minorHAnsi" w:eastAsiaTheme="minorHAnsi" w:asciiTheme="minorHAnsi"/>
        </w:rPr>
        <w:t>）</w:t>
      </w:r>
    </w:p>
    <w:p w:rsidR="0018722C">
      <w:pPr>
        <w:topLinePunct/>
      </w:pPr>
    </w:p>
    <w:p w:rsidR="0018722C">
      <w:pPr>
        <w:pStyle w:val="ae"/>
        <w:topLinePunct/>
      </w:pPr>
      <w:r>
        <w:pict>
          <v:line style="position:absolute;mso-position-horizontal-relative:page;mso-position-vertical-relative:paragraph;z-index:-119128" from="42.84pt,94.171616pt" to="120.384pt,94.171616pt" stroked="true" strokeweight=".96002pt" strokecolor="#000000">
            <v:stroke dashstyle="solid"/>
            <w10:wrap type="none"/>
          </v:line>
        </w:pict>
      </w:r>
      <w:r>
        <w:rPr>
          <w:rFonts w:ascii="黑体" w:eastAsia="黑体" w:hint="eastAsia"/>
        </w:rPr>
        <w:t>2010</w:t>
      </w:r>
      <w:r>
        <w:rPr>
          <w:rFonts w:ascii="黑体" w:eastAsia="黑体" w:hint="eastAsia"/>
        </w:rPr>
        <w:t>年兵团典型农业产业化龙头企业调查数据计量单位：万元</w:t>
      </w:r>
      <w:r w:rsidR="001852F3">
        <w:t>百分率</w:t>
      </w:r>
      <w:r>
        <w:rPr>
          <w:rFonts w:ascii="黑体" w:eastAsia="黑体" w:hint="eastAsia"/>
          <w:spacing w:val="2"/>
        </w:rPr>
        <w:drawing>
          <wp:inline distT="0" distB="0" distL="0" distR="0">
            <wp:extent cx="69850" cy="107950"/>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30" cstate="print"/>
                    <a:stretch>
                      <a:fillRect/>
                    </a:stretch>
                  </pic:blipFill>
                  <pic:spPr>
                    <a:xfrm>
                      <a:off x="0" y="0"/>
                      <a:ext cx="69850" cy="107950"/>
                    </a:xfrm>
                    <a:prstGeom prst="rect">
                      <a:avLst/>
                    </a:prstGeom>
                  </pic:spPr>
                </pic:pic>
              </a:graphicData>
            </a:graphic>
          </wp:inline>
        </w:drawing>
      </w:r>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1"/>
        <w:gridCol w:w="1080"/>
        <w:gridCol w:w="1121"/>
        <w:gridCol w:w="1040"/>
        <w:gridCol w:w="1039"/>
        <w:gridCol w:w="1120"/>
        <w:gridCol w:w="1080"/>
        <w:gridCol w:w="1080"/>
      </w:tblGrid>
      <w:tr>
        <w:trPr>
          <w:trHeight w:val="340" w:hRule="atLeast"/>
        </w:trPr>
        <w:tc>
          <w:tcPr>
            <w:tcW w:w="2631" w:type="dxa"/>
            <w:tcBorders>
              <w:top w:val="single" w:sz="8" w:space="0" w:color="000000"/>
            </w:tcBorders>
          </w:tcPr>
          <w:p w:rsidR="0018722C">
            <w:pPr>
              <w:topLinePunct/>
              <w:ind w:leftChars="0" w:left="0" w:rightChars="0" w:right="0" w:firstLineChars="0" w:firstLine="0"/>
              <w:spacing w:line="240" w:lineRule="atLeast"/>
            </w:pPr>
            <w:r>
              <w:t>新农开发</w:t>
            </w:r>
          </w:p>
        </w:tc>
        <w:tc>
          <w:tcPr>
            <w:tcW w:w="1080" w:type="dxa"/>
            <w:tcBorders>
              <w:top w:val="single" w:sz="8" w:space="0" w:color="000000"/>
            </w:tcBorders>
          </w:tcPr>
          <w:p w:rsidR="0018722C">
            <w:pPr>
              <w:topLinePunct/>
              <w:ind w:leftChars="0" w:left="0" w:rightChars="0" w:right="0" w:firstLineChars="0" w:firstLine="0"/>
              <w:spacing w:line="240" w:lineRule="atLeast"/>
            </w:pPr>
            <w:r>
              <w:t>新赛股份</w:t>
            </w:r>
          </w:p>
        </w:tc>
        <w:tc>
          <w:tcPr>
            <w:tcW w:w="1121" w:type="dxa"/>
            <w:tcBorders>
              <w:top w:val="single" w:sz="8" w:space="0" w:color="000000"/>
            </w:tcBorders>
          </w:tcPr>
          <w:p w:rsidR="0018722C">
            <w:pPr>
              <w:topLinePunct/>
              <w:ind w:leftChars="0" w:left="0" w:rightChars="0" w:right="0" w:firstLineChars="0" w:firstLine="0"/>
              <w:spacing w:line="240" w:lineRule="atLeast"/>
            </w:pPr>
            <w:r>
              <w:t>中葡股份</w:t>
            </w:r>
          </w:p>
        </w:tc>
        <w:tc>
          <w:tcPr>
            <w:tcW w:w="1040" w:type="dxa"/>
            <w:tcBorders>
              <w:top w:val="single" w:sz="8" w:space="0" w:color="000000"/>
            </w:tcBorders>
          </w:tcPr>
          <w:p w:rsidR="0018722C">
            <w:pPr>
              <w:topLinePunct/>
              <w:ind w:leftChars="0" w:left="0" w:rightChars="0" w:right="0" w:firstLineChars="0" w:firstLine="0"/>
              <w:spacing w:line="240" w:lineRule="atLeast"/>
            </w:pPr>
            <w:r>
              <w:t>伊力特</w:t>
            </w:r>
          </w:p>
        </w:tc>
        <w:tc>
          <w:tcPr>
            <w:tcW w:w="1039" w:type="dxa"/>
            <w:tcBorders>
              <w:top w:val="single" w:sz="8" w:space="0" w:color="000000"/>
            </w:tcBorders>
          </w:tcPr>
          <w:p w:rsidR="0018722C">
            <w:pPr>
              <w:topLinePunct/>
              <w:ind w:leftChars="0" w:left="0" w:rightChars="0" w:right="0" w:firstLineChars="0" w:firstLine="0"/>
              <w:spacing w:line="240" w:lineRule="atLeast"/>
            </w:pPr>
            <w:r>
              <w:t>新中基</w:t>
            </w:r>
          </w:p>
        </w:tc>
        <w:tc>
          <w:tcPr>
            <w:tcW w:w="1120" w:type="dxa"/>
            <w:tcBorders>
              <w:top w:val="single" w:sz="8" w:space="0" w:color="000000"/>
            </w:tcBorders>
          </w:tcPr>
          <w:p w:rsidR="0018722C">
            <w:pPr>
              <w:topLinePunct/>
              <w:ind w:leftChars="0" w:left="0" w:rightChars="0" w:right="0" w:firstLineChars="0" w:firstLine="0"/>
              <w:spacing w:line="240" w:lineRule="atLeast"/>
            </w:pPr>
            <w:r>
              <w:t>冠农股份</w:t>
            </w:r>
          </w:p>
        </w:tc>
        <w:tc>
          <w:tcPr>
            <w:tcW w:w="1080" w:type="dxa"/>
            <w:tcBorders>
              <w:top w:val="single" w:sz="8" w:space="0" w:color="000000"/>
            </w:tcBorders>
          </w:tcPr>
          <w:p w:rsidR="0018722C">
            <w:pPr>
              <w:topLinePunct/>
              <w:ind w:leftChars="0" w:left="0" w:rightChars="0" w:right="0" w:firstLineChars="0" w:firstLine="0"/>
              <w:spacing w:line="240" w:lineRule="atLeast"/>
            </w:pPr>
            <w:r>
              <w:t>天康生物</w:t>
            </w:r>
          </w:p>
        </w:tc>
        <w:tc>
          <w:tcPr>
            <w:tcW w:w="1080" w:type="dxa"/>
            <w:tcBorders>
              <w:top w:val="single" w:sz="8" w:space="0" w:color="000000"/>
            </w:tcBorders>
          </w:tcPr>
          <w:p w:rsidR="0018722C">
            <w:pPr>
              <w:topLinePunct/>
              <w:ind w:leftChars="0" w:left="0" w:rightChars="0" w:right="0" w:firstLineChars="0" w:firstLine="0"/>
              <w:spacing w:line="240" w:lineRule="atLeast"/>
            </w:pPr>
            <w:r>
              <w:t>西部牧业</w:t>
            </w:r>
          </w:p>
        </w:tc>
      </w:tr>
      <w:tr>
        <w:trPr>
          <w:trHeight w:val="240" w:hRule="atLeast"/>
        </w:trPr>
        <w:tc>
          <w:tcPr>
            <w:tcW w:w="2631" w:type="dxa"/>
          </w:tcPr>
          <w:p w:rsidR="0018722C">
            <w:pPr>
              <w:topLinePunct/>
              <w:ind w:leftChars="0" w:left="0" w:rightChars="0" w:right="0" w:firstLineChars="0" w:firstLine="0"/>
              <w:spacing w:line="240" w:lineRule="atLeast"/>
            </w:pPr>
            <w:r>
              <w:t>企业简称</w:t>
            </w:r>
          </w:p>
        </w:tc>
        <w:tc>
          <w:tcPr>
            <w:tcW w:w="1080" w:type="dxa"/>
          </w:tcPr>
          <w:p w:rsidR="0018722C">
            <w:pPr>
              <w:topLinePunct/>
              <w:ind w:leftChars="0" w:left="0" w:rightChars="0" w:right="0" w:firstLineChars="0" w:firstLine="0"/>
              <w:spacing w:line="240" w:lineRule="atLeast"/>
            </w:pPr>
          </w:p>
        </w:tc>
        <w:tc>
          <w:tcPr>
            <w:tcW w:w="1121"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c>
          <w:tcPr>
            <w:tcW w:w="1039"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r>
      <w:tr>
        <w:trPr>
          <w:trHeight w:val="360" w:hRule="atLeast"/>
        </w:trPr>
        <w:tc>
          <w:tcPr>
            <w:tcW w:w="2631" w:type="dxa"/>
          </w:tcPr>
          <w:p w:rsidR="0018722C">
            <w:pPr>
              <w:topLinePunct/>
              <w:ind w:leftChars="0" w:left="0" w:rightChars="0" w:right="0" w:firstLineChars="0" w:firstLine="0"/>
              <w:spacing w:line="240" w:lineRule="atLeast"/>
            </w:pPr>
            <w:r>
              <w:t>棉业</w:t>
            </w:r>
          </w:p>
        </w:tc>
        <w:tc>
          <w:tcPr>
            <w:tcW w:w="1080" w:type="dxa"/>
          </w:tcPr>
          <w:p w:rsidR="0018722C">
            <w:pPr>
              <w:topLinePunct/>
              <w:ind w:leftChars="0" w:left="0" w:rightChars="0" w:right="0" w:firstLineChars="0" w:firstLine="0"/>
              <w:spacing w:line="240" w:lineRule="atLeast"/>
            </w:pPr>
            <w:r>
              <w:t>棉业</w:t>
            </w:r>
          </w:p>
        </w:tc>
        <w:tc>
          <w:tcPr>
            <w:tcW w:w="1121" w:type="dxa"/>
          </w:tcPr>
          <w:p w:rsidR="0018722C">
            <w:pPr>
              <w:topLinePunct/>
              <w:ind w:leftChars="0" w:left="0" w:rightChars="0" w:right="0" w:firstLineChars="0" w:firstLine="0"/>
              <w:spacing w:line="240" w:lineRule="atLeast"/>
            </w:pPr>
            <w:r>
              <w:t>酒业</w:t>
            </w:r>
          </w:p>
        </w:tc>
        <w:tc>
          <w:tcPr>
            <w:tcW w:w="1040" w:type="dxa"/>
          </w:tcPr>
          <w:p w:rsidR="0018722C">
            <w:pPr>
              <w:topLinePunct/>
              <w:ind w:leftChars="0" w:left="0" w:rightChars="0" w:right="0" w:firstLineChars="0" w:firstLine="0"/>
              <w:spacing w:line="240" w:lineRule="atLeast"/>
            </w:pPr>
            <w:r>
              <w:t>酒业</w:t>
            </w:r>
          </w:p>
        </w:tc>
        <w:tc>
          <w:tcPr>
            <w:tcW w:w="1039" w:type="dxa"/>
          </w:tcPr>
          <w:p w:rsidR="0018722C">
            <w:pPr>
              <w:topLinePunct/>
              <w:ind w:leftChars="0" w:left="0" w:rightChars="0" w:right="0" w:firstLineChars="0" w:firstLine="0"/>
              <w:spacing w:line="240" w:lineRule="atLeast"/>
            </w:pPr>
            <w:r>
              <w:t>果蔬业</w:t>
            </w:r>
          </w:p>
        </w:tc>
        <w:tc>
          <w:tcPr>
            <w:tcW w:w="1120" w:type="dxa"/>
          </w:tcPr>
          <w:p w:rsidR="0018722C">
            <w:pPr>
              <w:topLinePunct/>
              <w:ind w:leftChars="0" w:left="0" w:rightChars="0" w:right="0" w:firstLineChars="0" w:firstLine="0"/>
              <w:spacing w:line="240" w:lineRule="atLeast"/>
            </w:pPr>
            <w:r>
              <w:t>果蔬业</w:t>
            </w:r>
          </w:p>
        </w:tc>
        <w:tc>
          <w:tcPr>
            <w:tcW w:w="1080" w:type="dxa"/>
          </w:tcPr>
          <w:p w:rsidR="0018722C">
            <w:pPr>
              <w:topLinePunct/>
              <w:ind w:leftChars="0" w:left="0" w:rightChars="0" w:right="0" w:firstLineChars="0" w:firstLine="0"/>
              <w:spacing w:line="240" w:lineRule="atLeast"/>
            </w:pPr>
            <w:r>
              <w:t>畜牧业</w:t>
            </w:r>
          </w:p>
        </w:tc>
        <w:tc>
          <w:tcPr>
            <w:tcW w:w="1080" w:type="dxa"/>
          </w:tcPr>
          <w:p w:rsidR="0018722C">
            <w:pPr>
              <w:topLinePunct/>
              <w:ind w:leftChars="0" w:left="0" w:rightChars="0" w:right="0" w:firstLineChars="0" w:firstLine="0"/>
              <w:spacing w:line="240" w:lineRule="atLeast"/>
            </w:pPr>
            <w:r>
              <w:t>畜牧业</w:t>
            </w:r>
          </w:p>
        </w:tc>
      </w:tr>
    </w:tbl>
    <w:p w:rsidR="0018722C">
      <w:pPr>
        <w:r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5"/>
        <w:gridCol w:w="1080"/>
        <w:gridCol w:w="1080"/>
        <w:gridCol w:w="1079"/>
        <w:gridCol w:w="1079"/>
        <w:gridCol w:w="1079"/>
        <w:gridCol w:w="1079"/>
        <w:gridCol w:w="1247"/>
        <w:gridCol w:w="911"/>
      </w:tblGrid>
      <w:tr>
        <w:trPr>
          <w:trHeight w:val="320" w:hRule="atLeast"/>
        </w:trPr>
        <w:tc>
          <w:tcPr>
            <w:tcW w:w="1565" w:type="dxa"/>
            <w:tcBorders>
              <w:top w:val="single" w:sz="6" w:space="0" w:color="000000"/>
            </w:tcBorders>
          </w:tcPr>
          <w:p w:rsidR="0018722C">
            <w:pPr>
              <w:topLinePunct/>
              <w:ind w:leftChars="0" w:left="0" w:rightChars="0" w:right="0" w:firstLineChars="0" w:firstLine="0"/>
              <w:spacing w:line="240" w:lineRule="atLeast"/>
            </w:pPr>
          </w:p>
        </w:tc>
        <w:tc>
          <w:tcPr>
            <w:tcW w:w="1080"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080"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079"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079"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079"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079"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247"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911" w:type="dxa"/>
            <w:tcBorders>
              <w:bottom w:val="single" w:sz="8" w:space="0" w:color="000000"/>
            </w:tcBorders>
          </w:tcPr>
          <w:p w:rsidR="0018722C">
            <w:pPr>
              <w:topLinePunct/>
              <w:ind w:leftChars="0" w:left="0" w:rightChars="0" w:right="0" w:firstLineChars="0" w:firstLine="0"/>
              <w:spacing w:line="240" w:lineRule="atLeast"/>
            </w:pP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流动资产</w:t>
            </w:r>
            <w:r w:rsidRPr="00000000">
              <w:rPr>
                <w:sz w:val="24"/>
                <w:szCs w:val="24"/>
              </w:rPr>
              <w:t>（</w:t>
            </w:r>
            <w:r w:rsidRPr="00000000">
              <w:rPr>
                <w:sz w:val="24"/>
                <w:szCs w:val="24"/>
              </w:rPr>
              <w:t>万元</w:t>
            </w:r>
            <w:r w:rsidRPr="00000000">
              <w:rPr>
                <w:sz w:val="24"/>
                <w:szCs w:val="24"/>
              </w:rPr>
              <w:t>）</w:t>
            </w:r>
          </w:p>
        </w:tc>
        <w:tc>
          <w:tcPr>
            <w:tcW w:w="1080"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249101.14</w:t>
            </w:r>
          </w:p>
        </w:tc>
        <w:tc>
          <w:tcPr>
            <w:tcW w:w="1080"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185946.89</w:t>
            </w:r>
          </w:p>
        </w:tc>
        <w:tc>
          <w:tcPr>
            <w:tcW w:w="1079"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225718.35</w:t>
            </w:r>
          </w:p>
        </w:tc>
        <w:tc>
          <w:tcPr>
            <w:tcW w:w="1079"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96280.04</w:t>
            </w:r>
          </w:p>
        </w:tc>
        <w:tc>
          <w:tcPr>
            <w:tcW w:w="1079"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300840.15</w:t>
            </w:r>
          </w:p>
        </w:tc>
        <w:tc>
          <w:tcPr>
            <w:tcW w:w="1079"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111480.9</w:t>
            </w:r>
          </w:p>
        </w:tc>
        <w:tc>
          <w:tcPr>
            <w:tcW w:w="1247"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110443.54</w:t>
            </w:r>
          </w:p>
        </w:tc>
        <w:tc>
          <w:tcPr>
            <w:tcW w:w="91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47507.65</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 存 货</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105348.9</w:t>
            </w:r>
          </w:p>
        </w:tc>
        <w:tc>
          <w:tcPr>
            <w:tcW w:w="1080" w:type="dxa"/>
          </w:tcPr>
          <w:p w:rsidR="0018722C">
            <w:pPr>
              <w:topLinePunct/>
              <w:ind w:leftChars="0" w:left="0" w:rightChars="0" w:right="0" w:firstLineChars="0" w:firstLine="0"/>
              <w:spacing w:line="240" w:lineRule="atLeast"/>
            </w:pPr>
            <w:r w:rsidRPr="00000000">
              <w:rPr>
                <w:sz w:val="24"/>
                <w:szCs w:val="24"/>
              </w:rPr>
              <w:t>130113.86</w:t>
            </w:r>
          </w:p>
        </w:tc>
        <w:tc>
          <w:tcPr>
            <w:tcW w:w="1079" w:type="dxa"/>
          </w:tcPr>
          <w:p w:rsidR="0018722C">
            <w:pPr>
              <w:topLinePunct/>
              <w:ind w:leftChars="0" w:left="0" w:rightChars="0" w:right="0" w:firstLineChars="0" w:firstLine="0"/>
              <w:spacing w:line="240" w:lineRule="atLeast"/>
            </w:pPr>
            <w:r w:rsidRPr="00000000">
              <w:rPr>
                <w:sz w:val="24"/>
                <w:szCs w:val="24"/>
              </w:rPr>
              <w:t>104137.44</w:t>
            </w:r>
          </w:p>
        </w:tc>
        <w:tc>
          <w:tcPr>
            <w:tcW w:w="1079" w:type="dxa"/>
          </w:tcPr>
          <w:p w:rsidR="0018722C">
            <w:pPr>
              <w:topLinePunct/>
              <w:ind w:leftChars="0" w:left="0" w:rightChars="0" w:right="0" w:firstLineChars="0" w:firstLine="0"/>
              <w:spacing w:line="240" w:lineRule="atLeast"/>
            </w:pPr>
            <w:r w:rsidRPr="00000000">
              <w:rPr>
                <w:sz w:val="24"/>
                <w:szCs w:val="24"/>
              </w:rPr>
              <w:t>43809.55</w:t>
            </w:r>
          </w:p>
        </w:tc>
        <w:tc>
          <w:tcPr>
            <w:tcW w:w="1079" w:type="dxa"/>
          </w:tcPr>
          <w:p w:rsidR="0018722C">
            <w:pPr>
              <w:topLinePunct/>
              <w:ind w:leftChars="0" w:left="0" w:rightChars="0" w:right="0" w:firstLineChars="0" w:firstLine="0"/>
              <w:spacing w:line="240" w:lineRule="atLeast"/>
            </w:pPr>
            <w:r w:rsidRPr="00000000">
              <w:rPr>
                <w:sz w:val="24"/>
                <w:szCs w:val="24"/>
              </w:rPr>
              <w:t>150136.2</w:t>
            </w:r>
          </w:p>
        </w:tc>
        <w:tc>
          <w:tcPr>
            <w:tcW w:w="1079" w:type="dxa"/>
          </w:tcPr>
          <w:p w:rsidR="0018722C">
            <w:pPr>
              <w:topLinePunct/>
              <w:ind w:leftChars="0" w:left="0" w:rightChars="0" w:right="0" w:firstLineChars="0" w:firstLine="0"/>
              <w:spacing w:line="240" w:lineRule="atLeast"/>
            </w:pPr>
            <w:r w:rsidRPr="00000000">
              <w:rPr>
                <w:sz w:val="24"/>
                <w:szCs w:val="24"/>
              </w:rPr>
              <w:t>68067.38</w:t>
            </w:r>
          </w:p>
        </w:tc>
        <w:tc>
          <w:tcPr>
            <w:tcW w:w="1247" w:type="dxa"/>
          </w:tcPr>
          <w:p w:rsidR="0018722C">
            <w:pPr>
              <w:topLinePunct/>
              <w:ind w:leftChars="0" w:left="0" w:rightChars="0" w:right="0" w:firstLineChars="0" w:firstLine="0"/>
              <w:spacing w:line="240" w:lineRule="atLeast"/>
            </w:pPr>
            <w:r w:rsidRPr="00000000">
              <w:rPr>
                <w:sz w:val="24"/>
                <w:szCs w:val="24"/>
              </w:rPr>
              <w:t>72576.62</w:t>
            </w:r>
          </w:p>
        </w:tc>
        <w:tc>
          <w:tcPr>
            <w:tcW w:w="911" w:type="dxa"/>
          </w:tcPr>
          <w:p w:rsidR="0018722C">
            <w:pPr>
              <w:topLinePunct/>
              <w:ind w:leftChars="0" w:left="0" w:rightChars="0" w:right="0" w:firstLineChars="0" w:firstLine="0"/>
              <w:spacing w:line="240" w:lineRule="atLeast"/>
            </w:pPr>
            <w:r w:rsidRPr="00000000">
              <w:rPr>
                <w:rFonts w:ascii="新宋体"/>
                <w:sz w:val="24"/>
                <w:szCs w:val="24"/>
              </w:rPr>
              <w:t>12896.38</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非流动资产</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156809.81</w:t>
            </w:r>
          </w:p>
        </w:tc>
        <w:tc>
          <w:tcPr>
            <w:tcW w:w="1080" w:type="dxa"/>
          </w:tcPr>
          <w:p w:rsidR="0018722C">
            <w:pPr>
              <w:topLinePunct/>
              <w:ind w:leftChars="0" w:left="0" w:rightChars="0" w:right="0" w:firstLineChars="0" w:firstLine="0"/>
              <w:spacing w:line="240" w:lineRule="atLeast"/>
            </w:pPr>
            <w:r w:rsidRPr="00000000">
              <w:rPr>
                <w:sz w:val="24"/>
                <w:szCs w:val="24"/>
              </w:rPr>
              <w:t>67682.9</w:t>
            </w:r>
          </w:p>
        </w:tc>
        <w:tc>
          <w:tcPr>
            <w:tcW w:w="1079" w:type="dxa"/>
          </w:tcPr>
          <w:p w:rsidR="0018722C">
            <w:pPr>
              <w:topLinePunct/>
              <w:ind w:leftChars="0" w:left="0" w:rightChars="0" w:right="0" w:firstLineChars="0" w:firstLine="0"/>
              <w:spacing w:line="240" w:lineRule="atLeast"/>
            </w:pPr>
            <w:r w:rsidRPr="00000000">
              <w:rPr>
                <w:sz w:val="24"/>
                <w:szCs w:val="24"/>
              </w:rPr>
              <w:t>863147.74</w:t>
            </w:r>
          </w:p>
        </w:tc>
        <w:tc>
          <w:tcPr>
            <w:tcW w:w="1079" w:type="dxa"/>
          </w:tcPr>
          <w:p w:rsidR="0018722C">
            <w:pPr>
              <w:topLinePunct/>
              <w:ind w:leftChars="0" w:left="0" w:rightChars="0" w:right="0" w:firstLineChars="0" w:firstLine="0"/>
              <w:spacing w:line="240" w:lineRule="atLeast"/>
            </w:pPr>
            <w:r w:rsidRPr="00000000">
              <w:rPr>
                <w:sz w:val="24"/>
                <w:szCs w:val="24"/>
              </w:rPr>
              <w:t>85188.58</w:t>
            </w:r>
          </w:p>
        </w:tc>
        <w:tc>
          <w:tcPr>
            <w:tcW w:w="1079" w:type="dxa"/>
          </w:tcPr>
          <w:p w:rsidR="0018722C">
            <w:pPr>
              <w:topLinePunct/>
              <w:ind w:leftChars="0" w:left="0" w:rightChars="0" w:right="0" w:firstLineChars="0" w:firstLine="0"/>
              <w:spacing w:line="240" w:lineRule="atLeast"/>
            </w:pPr>
            <w:r w:rsidRPr="00000000">
              <w:rPr>
                <w:sz w:val="24"/>
                <w:szCs w:val="24"/>
              </w:rPr>
              <w:t>253197.96</w:t>
            </w:r>
          </w:p>
        </w:tc>
        <w:tc>
          <w:tcPr>
            <w:tcW w:w="1079" w:type="dxa"/>
          </w:tcPr>
          <w:p w:rsidR="0018722C">
            <w:pPr>
              <w:topLinePunct/>
              <w:ind w:leftChars="0" w:left="0" w:rightChars="0" w:right="0" w:firstLineChars="0" w:firstLine="0"/>
              <w:spacing w:line="240" w:lineRule="atLeast"/>
            </w:pPr>
            <w:r w:rsidRPr="00000000">
              <w:rPr>
                <w:sz w:val="24"/>
                <w:szCs w:val="24"/>
              </w:rPr>
              <w:t>118134.13</w:t>
            </w:r>
          </w:p>
        </w:tc>
        <w:tc>
          <w:tcPr>
            <w:tcW w:w="1247" w:type="dxa"/>
          </w:tcPr>
          <w:p w:rsidR="0018722C">
            <w:pPr>
              <w:topLinePunct/>
              <w:ind w:leftChars="0" w:left="0" w:rightChars="0" w:right="0" w:firstLineChars="0" w:firstLine="0"/>
              <w:spacing w:line="240" w:lineRule="atLeast"/>
            </w:pPr>
            <w:r w:rsidRPr="00000000">
              <w:rPr>
                <w:sz w:val="24"/>
                <w:szCs w:val="24"/>
              </w:rPr>
              <w:t>80136.16</w:t>
            </w:r>
          </w:p>
        </w:tc>
        <w:tc>
          <w:tcPr>
            <w:tcW w:w="911" w:type="dxa"/>
          </w:tcPr>
          <w:p w:rsidR="0018722C">
            <w:pPr>
              <w:topLinePunct/>
              <w:ind w:leftChars="0" w:left="0" w:rightChars="0" w:right="0" w:firstLineChars="0" w:firstLine="0"/>
              <w:spacing w:line="240" w:lineRule="atLeast"/>
            </w:pPr>
            <w:r w:rsidRPr="00000000">
              <w:rPr>
                <w:sz w:val="24"/>
                <w:szCs w:val="24"/>
              </w:rPr>
              <w:t>26120.72</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资产总计</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405910.95</w:t>
            </w:r>
          </w:p>
        </w:tc>
        <w:tc>
          <w:tcPr>
            <w:tcW w:w="1080" w:type="dxa"/>
          </w:tcPr>
          <w:p w:rsidR="0018722C">
            <w:pPr>
              <w:topLinePunct/>
              <w:ind w:leftChars="0" w:left="0" w:rightChars="0" w:right="0" w:firstLineChars="0" w:firstLine="0"/>
              <w:spacing w:line="240" w:lineRule="atLeast"/>
            </w:pPr>
            <w:r w:rsidRPr="00000000">
              <w:rPr>
                <w:sz w:val="24"/>
                <w:szCs w:val="24"/>
              </w:rPr>
              <w:t>253629.78</w:t>
            </w:r>
          </w:p>
        </w:tc>
        <w:tc>
          <w:tcPr>
            <w:tcW w:w="1079" w:type="dxa"/>
          </w:tcPr>
          <w:p w:rsidR="0018722C">
            <w:pPr>
              <w:topLinePunct/>
              <w:ind w:leftChars="0" w:left="0" w:rightChars="0" w:right="0" w:firstLineChars="0" w:firstLine="0"/>
              <w:spacing w:line="240" w:lineRule="atLeast"/>
            </w:pPr>
            <w:r w:rsidRPr="00000000">
              <w:rPr>
                <w:sz w:val="24"/>
                <w:szCs w:val="24"/>
              </w:rPr>
              <w:t>312033.09</w:t>
            </w:r>
          </w:p>
        </w:tc>
        <w:tc>
          <w:tcPr>
            <w:tcW w:w="1079" w:type="dxa"/>
          </w:tcPr>
          <w:p w:rsidR="0018722C">
            <w:pPr>
              <w:topLinePunct/>
              <w:ind w:leftChars="0" w:left="0" w:rightChars="0" w:right="0" w:firstLineChars="0" w:firstLine="0"/>
              <w:spacing w:line="240" w:lineRule="atLeast"/>
            </w:pPr>
            <w:r w:rsidRPr="00000000">
              <w:rPr>
                <w:sz w:val="24"/>
                <w:szCs w:val="24"/>
              </w:rPr>
              <w:t>181468.62</w:t>
            </w:r>
          </w:p>
        </w:tc>
        <w:tc>
          <w:tcPr>
            <w:tcW w:w="1079" w:type="dxa"/>
          </w:tcPr>
          <w:p w:rsidR="0018722C">
            <w:pPr>
              <w:topLinePunct/>
              <w:ind w:leftChars="0" w:left="0" w:rightChars="0" w:right="0" w:firstLineChars="0" w:firstLine="0"/>
              <w:spacing w:line="240" w:lineRule="atLeast"/>
            </w:pPr>
            <w:r w:rsidRPr="00000000">
              <w:rPr>
                <w:sz w:val="24"/>
                <w:szCs w:val="24"/>
              </w:rPr>
              <w:t>554038.11</w:t>
            </w:r>
          </w:p>
        </w:tc>
        <w:tc>
          <w:tcPr>
            <w:tcW w:w="1079" w:type="dxa"/>
          </w:tcPr>
          <w:p w:rsidR="0018722C">
            <w:pPr>
              <w:topLinePunct/>
              <w:ind w:leftChars="0" w:left="0" w:rightChars="0" w:right="0" w:firstLineChars="0" w:firstLine="0"/>
              <w:spacing w:line="240" w:lineRule="atLeast"/>
            </w:pPr>
            <w:r w:rsidRPr="00000000">
              <w:rPr>
                <w:sz w:val="24"/>
                <w:szCs w:val="24"/>
              </w:rPr>
              <w:t>229615.03</w:t>
            </w:r>
          </w:p>
        </w:tc>
        <w:tc>
          <w:tcPr>
            <w:tcW w:w="1247" w:type="dxa"/>
          </w:tcPr>
          <w:p w:rsidR="0018722C">
            <w:pPr>
              <w:topLinePunct/>
              <w:ind w:leftChars="0" w:left="0" w:rightChars="0" w:right="0" w:firstLineChars="0" w:firstLine="0"/>
              <w:spacing w:line="240" w:lineRule="atLeast"/>
            </w:pPr>
            <w:r w:rsidRPr="00000000">
              <w:rPr>
                <w:sz w:val="24"/>
                <w:szCs w:val="24"/>
              </w:rPr>
              <w:t>190579.7</w:t>
            </w:r>
          </w:p>
        </w:tc>
        <w:tc>
          <w:tcPr>
            <w:tcW w:w="911" w:type="dxa"/>
          </w:tcPr>
          <w:p w:rsidR="0018722C">
            <w:pPr>
              <w:topLinePunct/>
              <w:ind w:leftChars="0" w:left="0" w:rightChars="0" w:right="0" w:firstLineChars="0" w:firstLine="0"/>
              <w:spacing w:line="240" w:lineRule="atLeast"/>
            </w:pPr>
            <w:r w:rsidRPr="00000000">
              <w:rPr>
                <w:sz w:val="24"/>
                <w:szCs w:val="24"/>
              </w:rPr>
              <w:t>73628.38</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流动负债</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227748.74</w:t>
            </w:r>
          </w:p>
        </w:tc>
        <w:tc>
          <w:tcPr>
            <w:tcW w:w="1080" w:type="dxa"/>
          </w:tcPr>
          <w:p w:rsidR="0018722C">
            <w:pPr>
              <w:topLinePunct/>
              <w:ind w:leftChars="0" w:left="0" w:rightChars="0" w:right="0" w:firstLineChars="0" w:firstLine="0"/>
              <w:spacing w:line="240" w:lineRule="atLeast"/>
            </w:pPr>
            <w:r w:rsidRPr="00000000">
              <w:rPr>
                <w:sz w:val="24"/>
                <w:szCs w:val="24"/>
              </w:rPr>
              <w:t>149803.02</w:t>
            </w:r>
          </w:p>
        </w:tc>
        <w:tc>
          <w:tcPr>
            <w:tcW w:w="1079" w:type="dxa"/>
          </w:tcPr>
          <w:p w:rsidR="0018722C">
            <w:pPr>
              <w:topLinePunct/>
              <w:ind w:leftChars="0" w:left="0" w:rightChars="0" w:right="0" w:firstLineChars="0" w:firstLine="0"/>
              <w:spacing w:line="240" w:lineRule="atLeast"/>
            </w:pPr>
            <w:r w:rsidRPr="00000000">
              <w:rPr>
                <w:sz w:val="24"/>
                <w:szCs w:val="24"/>
              </w:rPr>
              <w:t>155308.99</w:t>
            </w:r>
          </w:p>
        </w:tc>
        <w:tc>
          <w:tcPr>
            <w:tcW w:w="1079" w:type="dxa"/>
          </w:tcPr>
          <w:p w:rsidR="0018722C">
            <w:pPr>
              <w:topLinePunct/>
              <w:ind w:leftChars="0" w:left="0" w:rightChars="0" w:right="0" w:firstLineChars="0" w:firstLine="0"/>
              <w:spacing w:line="240" w:lineRule="atLeast"/>
            </w:pPr>
            <w:r w:rsidRPr="00000000">
              <w:rPr>
                <w:sz w:val="24"/>
                <w:szCs w:val="24"/>
              </w:rPr>
              <w:t>61582.26</w:t>
            </w:r>
          </w:p>
        </w:tc>
        <w:tc>
          <w:tcPr>
            <w:tcW w:w="1079" w:type="dxa"/>
          </w:tcPr>
          <w:p w:rsidR="0018722C">
            <w:pPr>
              <w:topLinePunct/>
              <w:ind w:leftChars="0" w:left="0" w:rightChars="0" w:right="0" w:firstLineChars="0" w:firstLine="0"/>
              <w:spacing w:line="240" w:lineRule="atLeast"/>
            </w:pPr>
            <w:r w:rsidRPr="00000000">
              <w:rPr>
                <w:sz w:val="24"/>
                <w:szCs w:val="24"/>
              </w:rPr>
              <w:t>317023.22</w:t>
            </w:r>
          </w:p>
        </w:tc>
        <w:tc>
          <w:tcPr>
            <w:tcW w:w="1079" w:type="dxa"/>
          </w:tcPr>
          <w:p w:rsidR="0018722C">
            <w:pPr>
              <w:topLinePunct/>
              <w:ind w:leftChars="0" w:left="0" w:rightChars="0" w:right="0" w:firstLineChars="0" w:firstLine="0"/>
              <w:spacing w:line="240" w:lineRule="atLeast"/>
            </w:pPr>
            <w:r w:rsidRPr="00000000">
              <w:rPr>
                <w:sz w:val="24"/>
                <w:szCs w:val="24"/>
              </w:rPr>
              <w:t>103423.73</w:t>
            </w:r>
          </w:p>
        </w:tc>
        <w:tc>
          <w:tcPr>
            <w:tcW w:w="1247" w:type="dxa"/>
          </w:tcPr>
          <w:p w:rsidR="0018722C">
            <w:pPr>
              <w:topLinePunct/>
              <w:ind w:leftChars="0" w:left="0" w:rightChars="0" w:right="0" w:firstLineChars="0" w:firstLine="0"/>
              <w:spacing w:line="240" w:lineRule="atLeast"/>
            </w:pPr>
            <w:r w:rsidRPr="00000000">
              <w:rPr>
                <w:sz w:val="24"/>
                <w:szCs w:val="24"/>
              </w:rPr>
              <w:t>65451.36</w:t>
            </w:r>
          </w:p>
        </w:tc>
        <w:tc>
          <w:tcPr>
            <w:tcW w:w="911" w:type="dxa"/>
          </w:tcPr>
          <w:p w:rsidR="0018722C">
            <w:pPr>
              <w:topLinePunct/>
              <w:ind w:leftChars="0" w:left="0" w:rightChars="0" w:right="0" w:firstLineChars="0" w:firstLine="0"/>
              <w:spacing w:line="240" w:lineRule="atLeast"/>
            </w:pPr>
            <w:r w:rsidRPr="00000000">
              <w:rPr>
                <w:sz w:val="24"/>
                <w:szCs w:val="24"/>
              </w:rPr>
              <w:t>11023.56</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非流动负债</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59092.6</w:t>
            </w:r>
          </w:p>
        </w:tc>
        <w:tc>
          <w:tcPr>
            <w:tcW w:w="1080" w:type="dxa"/>
          </w:tcPr>
          <w:p w:rsidR="0018722C">
            <w:pPr>
              <w:topLinePunct/>
              <w:ind w:leftChars="0" w:left="0" w:rightChars="0" w:right="0" w:firstLineChars="0" w:firstLine="0"/>
              <w:spacing w:line="240" w:lineRule="atLeast"/>
            </w:pPr>
            <w:r w:rsidRPr="00000000">
              <w:rPr>
                <w:sz w:val="24"/>
                <w:szCs w:val="24"/>
              </w:rPr>
              <w:t>4045.62</w:t>
            </w:r>
          </w:p>
        </w:tc>
        <w:tc>
          <w:tcPr>
            <w:tcW w:w="1079" w:type="dxa"/>
          </w:tcPr>
          <w:p w:rsidR="0018722C">
            <w:pPr>
              <w:topLinePunct/>
              <w:ind w:leftChars="0" w:left="0" w:rightChars="0" w:right="0" w:firstLineChars="0" w:firstLine="0"/>
              <w:spacing w:line="240" w:lineRule="atLeast"/>
            </w:pPr>
            <w:r w:rsidRPr="00000000">
              <w:rPr>
                <w:sz w:val="24"/>
                <w:szCs w:val="24"/>
              </w:rPr>
              <w:t>50229.07</w:t>
            </w:r>
          </w:p>
        </w:tc>
        <w:tc>
          <w:tcPr>
            <w:tcW w:w="1079" w:type="dxa"/>
          </w:tcPr>
          <w:p w:rsidR="0018722C">
            <w:pPr>
              <w:topLinePunct/>
              <w:ind w:leftChars="0" w:left="0" w:rightChars="0" w:right="0" w:firstLineChars="0" w:firstLine="0"/>
              <w:spacing w:line="240" w:lineRule="atLeast"/>
            </w:pPr>
            <w:r w:rsidRPr="00000000">
              <w:rPr>
                <w:sz w:val="24"/>
                <w:szCs w:val="24"/>
              </w:rPr>
              <w:t>11383.42</w:t>
            </w:r>
          </w:p>
        </w:tc>
        <w:tc>
          <w:tcPr>
            <w:tcW w:w="1079" w:type="dxa"/>
          </w:tcPr>
          <w:p w:rsidR="0018722C">
            <w:pPr>
              <w:topLinePunct/>
              <w:ind w:leftChars="0" w:left="0" w:rightChars="0" w:right="0" w:firstLineChars="0" w:firstLine="0"/>
              <w:spacing w:line="240" w:lineRule="atLeast"/>
            </w:pPr>
            <w:r w:rsidRPr="00000000">
              <w:rPr>
                <w:sz w:val="24"/>
                <w:szCs w:val="24"/>
              </w:rPr>
              <w:t>100079.32</w:t>
            </w:r>
          </w:p>
        </w:tc>
        <w:tc>
          <w:tcPr>
            <w:tcW w:w="1079" w:type="dxa"/>
          </w:tcPr>
          <w:p w:rsidR="0018722C">
            <w:pPr>
              <w:topLinePunct/>
              <w:ind w:leftChars="0" w:left="0" w:rightChars="0" w:right="0" w:firstLineChars="0" w:firstLine="0"/>
              <w:spacing w:line="240" w:lineRule="atLeast"/>
            </w:pPr>
            <w:r w:rsidRPr="00000000">
              <w:rPr>
                <w:sz w:val="24"/>
                <w:szCs w:val="24"/>
              </w:rPr>
              <w:t>41347.76</w:t>
            </w:r>
          </w:p>
        </w:tc>
        <w:tc>
          <w:tcPr>
            <w:tcW w:w="1247" w:type="dxa"/>
          </w:tcPr>
          <w:p w:rsidR="0018722C">
            <w:pPr>
              <w:topLinePunct/>
              <w:ind w:leftChars="0" w:left="0" w:rightChars="0" w:right="0" w:firstLineChars="0" w:firstLine="0"/>
              <w:spacing w:line="240" w:lineRule="atLeast"/>
            </w:pPr>
            <w:r w:rsidRPr="00000000">
              <w:rPr>
                <w:sz w:val="24"/>
                <w:szCs w:val="24"/>
              </w:rPr>
              <w:t>20505</w:t>
            </w:r>
          </w:p>
        </w:tc>
        <w:tc>
          <w:tcPr>
            <w:tcW w:w="911" w:type="dxa"/>
          </w:tcPr>
          <w:p w:rsidR="0018722C">
            <w:pPr>
              <w:topLinePunct/>
              <w:ind w:leftChars="0" w:left="0" w:rightChars="0" w:right="0" w:firstLineChars="0" w:firstLine="0"/>
              <w:spacing w:line="240" w:lineRule="atLeast"/>
            </w:pPr>
            <w:r w:rsidRPr="00000000">
              <w:rPr>
                <w:sz w:val="24"/>
                <w:szCs w:val="24"/>
              </w:rPr>
              <w:t>9404.3</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股东权益</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119069.6</w:t>
            </w:r>
          </w:p>
        </w:tc>
        <w:tc>
          <w:tcPr>
            <w:tcW w:w="1080" w:type="dxa"/>
          </w:tcPr>
          <w:p w:rsidR="0018722C">
            <w:pPr>
              <w:topLinePunct/>
              <w:ind w:leftChars="0" w:left="0" w:rightChars="0" w:right="0" w:firstLineChars="0" w:firstLine="0"/>
              <w:spacing w:line="240" w:lineRule="atLeast"/>
            </w:pPr>
            <w:r w:rsidRPr="00000000">
              <w:rPr>
                <w:sz w:val="24"/>
                <w:szCs w:val="24"/>
              </w:rPr>
              <w:t>99781.15</w:t>
            </w:r>
          </w:p>
        </w:tc>
        <w:tc>
          <w:tcPr>
            <w:tcW w:w="1079" w:type="dxa"/>
          </w:tcPr>
          <w:p w:rsidR="0018722C">
            <w:pPr>
              <w:topLinePunct/>
              <w:ind w:leftChars="0" w:left="0" w:rightChars="0" w:right="0" w:firstLineChars="0" w:firstLine="0"/>
              <w:spacing w:line="240" w:lineRule="atLeast"/>
            </w:pPr>
            <w:r w:rsidRPr="00000000">
              <w:rPr>
                <w:sz w:val="24"/>
                <w:szCs w:val="24"/>
              </w:rPr>
              <w:t>106495.02</w:t>
            </w:r>
          </w:p>
        </w:tc>
        <w:tc>
          <w:tcPr>
            <w:tcW w:w="1079" w:type="dxa"/>
          </w:tcPr>
          <w:p w:rsidR="0018722C">
            <w:pPr>
              <w:topLinePunct/>
              <w:ind w:leftChars="0" w:left="0" w:rightChars="0" w:right="0" w:firstLineChars="0" w:firstLine="0"/>
              <w:spacing w:line="240" w:lineRule="atLeast"/>
            </w:pPr>
            <w:r w:rsidRPr="00000000">
              <w:rPr>
                <w:sz w:val="24"/>
                <w:szCs w:val="24"/>
              </w:rPr>
              <w:t>108502.95</w:t>
            </w:r>
          </w:p>
        </w:tc>
        <w:tc>
          <w:tcPr>
            <w:tcW w:w="1079" w:type="dxa"/>
          </w:tcPr>
          <w:p w:rsidR="0018722C">
            <w:pPr>
              <w:topLinePunct/>
              <w:ind w:leftChars="0" w:left="0" w:rightChars="0" w:right="0" w:firstLineChars="0" w:firstLine="0"/>
              <w:spacing w:line="240" w:lineRule="atLeast"/>
            </w:pPr>
            <w:r w:rsidRPr="00000000">
              <w:rPr>
                <w:sz w:val="24"/>
                <w:szCs w:val="24"/>
              </w:rPr>
              <w:t>136935.57</w:t>
            </w:r>
          </w:p>
        </w:tc>
        <w:tc>
          <w:tcPr>
            <w:tcW w:w="1079" w:type="dxa"/>
          </w:tcPr>
          <w:p w:rsidR="0018722C">
            <w:pPr>
              <w:topLinePunct/>
              <w:ind w:leftChars="0" w:left="0" w:rightChars="0" w:right="0" w:firstLineChars="0" w:firstLine="0"/>
              <w:spacing w:line="240" w:lineRule="atLeast"/>
            </w:pPr>
            <w:r w:rsidRPr="00000000">
              <w:rPr>
                <w:sz w:val="24"/>
                <w:szCs w:val="24"/>
              </w:rPr>
              <w:t>84843.54</w:t>
            </w:r>
          </w:p>
        </w:tc>
        <w:tc>
          <w:tcPr>
            <w:tcW w:w="1247" w:type="dxa"/>
          </w:tcPr>
          <w:p w:rsidR="0018722C">
            <w:pPr>
              <w:topLinePunct/>
              <w:ind w:leftChars="0" w:left="0" w:rightChars="0" w:right="0" w:firstLineChars="0" w:firstLine="0"/>
              <w:spacing w:line="240" w:lineRule="atLeast"/>
            </w:pPr>
            <w:r w:rsidRPr="00000000">
              <w:rPr>
                <w:sz w:val="24"/>
                <w:szCs w:val="24"/>
              </w:rPr>
              <w:t>104623.34</w:t>
            </w:r>
          </w:p>
        </w:tc>
        <w:tc>
          <w:tcPr>
            <w:tcW w:w="911" w:type="dxa"/>
          </w:tcPr>
          <w:p w:rsidR="0018722C">
            <w:pPr>
              <w:topLinePunct/>
              <w:ind w:leftChars="0" w:left="0" w:rightChars="0" w:right="0" w:firstLineChars="0" w:firstLine="0"/>
              <w:spacing w:line="240" w:lineRule="atLeast"/>
            </w:pPr>
            <w:r w:rsidRPr="00000000">
              <w:rPr>
                <w:sz w:val="24"/>
                <w:szCs w:val="24"/>
              </w:rPr>
              <w:t>53200.52</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销售总收入</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193209.5</w:t>
            </w:r>
          </w:p>
        </w:tc>
        <w:tc>
          <w:tcPr>
            <w:tcW w:w="1080" w:type="dxa"/>
          </w:tcPr>
          <w:p w:rsidR="0018722C">
            <w:pPr>
              <w:topLinePunct/>
              <w:ind w:leftChars="0" w:left="0" w:rightChars="0" w:right="0" w:firstLineChars="0" w:firstLine="0"/>
              <w:spacing w:line="240" w:lineRule="atLeast"/>
            </w:pPr>
            <w:r w:rsidRPr="00000000">
              <w:rPr>
                <w:sz w:val="24"/>
                <w:szCs w:val="24"/>
              </w:rPr>
              <w:t>188626.88</w:t>
            </w:r>
          </w:p>
        </w:tc>
        <w:tc>
          <w:tcPr>
            <w:tcW w:w="1079" w:type="dxa"/>
          </w:tcPr>
          <w:p w:rsidR="0018722C">
            <w:pPr>
              <w:topLinePunct/>
              <w:ind w:leftChars="0" w:left="0" w:rightChars="0" w:right="0" w:firstLineChars="0" w:firstLine="0"/>
              <w:spacing w:line="240" w:lineRule="atLeast"/>
            </w:pPr>
            <w:r w:rsidRPr="00000000">
              <w:rPr>
                <w:sz w:val="24"/>
                <w:szCs w:val="24"/>
              </w:rPr>
              <w:t>48787.1</w:t>
            </w:r>
          </w:p>
        </w:tc>
        <w:tc>
          <w:tcPr>
            <w:tcW w:w="1079" w:type="dxa"/>
          </w:tcPr>
          <w:p w:rsidR="0018722C">
            <w:pPr>
              <w:topLinePunct/>
              <w:ind w:leftChars="0" w:left="0" w:rightChars="0" w:right="0" w:firstLineChars="0" w:firstLine="0"/>
              <w:spacing w:line="240" w:lineRule="atLeast"/>
            </w:pPr>
            <w:r w:rsidRPr="00000000">
              <w:rPr>
                <w:sz w:val="24"/>
                <w:szCs w:val="24"/>
              </w:rPr>
              <w:t>108512.9</w:t>
            </w:r>
          </w:p>
        </w:tc>
        <w:tc>
          <w:tcPr>
            <w:tcW w:w="1079" w:type="dxa"/>
          </w:tcPr>
          <w:p w:rsidR="0018722C">
            <w:pPr>
              <w:topLinePunct/>
              <w:ind w:leftChars="0" w:left="0" w:rightChars="0" w:right="0" w:firstLineChars="0" w:firstLine="0"/>
              <w:spacing w:line="240" w:lineRule="atLeast"/>
            </w:pPr>
            <w:r w:rsidRPr="00000000">
              <w:rPr>
                <w:sz w:val="24"/>
                <w:szCs w:val="24"/>
              </w:rPr>
              <w:t>151196.36</w:t>
            </w:r>
          </w:p>
        </w:tc>
        <w:tc>
          <w:tcPr>
            <w:tcW w:w="1079" w:type="dxa"/>
          </w:tcPr>
          <w:p w:rsidR="0018722C">
            <w:pPr>
              <w:topLinePunct/>
              <w:ind w:leftChars="0" w:left="0" w:rightChars="0" w:right="0" w:firstLineChars="0" w:firstLine="0"/>
              <w:spacing w:line="240" w:lineRule="atLeast"/>
            </w:pPr>
            <w:r w:rsidRPr="00000000">
              <w:rPr>
                <w:sz w:val="24"/>
                <w:szCs w:val="24"/>
              </w:rPr>
              <w:t>82093.54</w:t>
            </w:r>
          </w:p>
        </w:tc>
        <w:tc>
          <w:tcPr>
            <w:tcW w:w="1247" w:type="dxa"/>
          </w:tcPr>
          <w:p w:rsidR="0018722C">
            <w:pPr>
              <w:topLinePunct/>
              <w:ind w:leftChars="0" w:left="0" w:rightChars="0" w:right="0" w:firstLineChars="0" w:firstLine="0"/>
              <w:spacing w:line="240" w:lineRule="atLeast"/>
            </w:pPr>
            <w:r w:rsidRPr="00000000">
              <w:rPr>
                <w:sz w:val="24"/>
                <w:szCs w:val="24"/>
              </w:rPr>
              <w:t>236904.6</w:t>
            </w:r>
          </w:p>
        </w:tc>
        <w:tc>
          <w:tcPr>
            <w:tcW w:w="911" w:type="dxa"/>
          </w:tcPr>
          <w:p w:rsidR="0018722C">
            <w:pPr>
              <w:topLinePunct/>
              <w:ind w:leftChars="0" w:left="0" w:rightChars="0" w:right="0" w:firstLineChars="0" w:firstLine="0"/>
              <w:spacing w:line="240" w:lineRule="atLeast"/>
            </w:pPr>
            <w:r w:rsidRPr="00000000">
              <w:rPr>
                <w:sz w:val="24"/>
                <w:szCs w:val="24"/>
              </w:rPr>
              <w:t>29463.36</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销售总成本</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187711.15</w:t>
            </w:r>
          </w:p>
        </w:tc>
        <w:tc>
          <w:tcPr>
            <w:tcW w:w="1080" w:type="dxa"/>
          </w:tcPr>
          <w:p w:rsidR="0018722C">
            <w:pPr>
              <w:topLinePunct/>
              <w:ind w:leftChars="0" w:left="0" w:rightChars="0" w:right="0" w:firstLineChars="0" w:firstLine="0"/>
              <w:spacing w:line="240" w:lineRule="atLeast"/>
            </w:pPr>
            <w:r w:rsidRPr="00000000">
              <w:rPr>
                <w:sz w:val="24"/>
                <w:szCs w:val="24"/>
              </w:rPr>
              <w:t>187172.91</w:t>
            </w:r>
          </w:p>
        </w:tc>
        <w:tc>
          <w:tcPr>
            <w:tcW w:w="1079" w:type="dxa"/>
          </w:tcPr>
          <w:p w:rsidR="0018722C">
            <w:pPr>
              <w:topLinePunct/>
              <w:ind w:leftChars="0" w:left="0" w:rightChars="0" w:right="0" w:firstLineChars="0" w:firstLine="0"/>
              <w:spacing w:line="240" w:lineRule="atLeast"/>
            </w:pPr>
            <w:r w:rsidRPr="00000000">
              <w:rPr>
                <w:sz w:val="24"/>
                <w:szCs w:val="24"/>
              </w:rPr>
              <w:t>73531.53</w:t>
            </w:r>
          </w:p>
        </w:tc>
        <w:tc>
          <w:tcPr>
            <w:tcW w:w="1079" w:type="dxa"/>
          </w:tcPr>
          <w:p w:rsidR="0018722C">
            <w:pPr>
              <w:topLinePunct/>
              <w:ind w:leftChars="0" w:left="0" w:rightChars="0" w:right="0" w:firstLineChars="0" w:firstLine="0"/>
              <w:spacing w:line="240" w:lineRule="atLeast"/>
            </w:pPr>
            <w:r w:rsidRPr="00000000">
              <w:rPr>
                <w:sz w:val="24"/>
                <w:szCs w:val="24"/>
              </w:rPr>
              <w:t>87131.06</w:t>
            </w:r>
          </w:p>
        </w:tc>
        <w:tc>
          <w:tcPr>
            <w:tcW w:w="1079" w:type="dxa"/>
          </w:tcPr>
          <w:p w:rsidR="0018722C">
            <w:pPr>
              <w:topLinePunct/>
              <w:ind w:leftChars="0" w:left="0" w:rightChars="0" w:right="0" w:firstLineChars="0" w:firstLine="0"/>
              <w:spacing w:line="240" w:lineRule="atLeast"/>
            </w:pPr>
            <w:r w:rsidRPr="00000000">
              <w:rPr>
                <w:sz w:val="24"/>
                <w:szCs w:val="24"/>
              </w:rPr>
              <w:t>238881.08</w:t>
            </w:r>
          </w:p>
        </w:tc>
        <w:tc>
          <w:tcPr>
            <w:tcW w:w="1079" w:type="dxa"/>
          </w:tcPr>
          <w:p w:rsidR="0018722C">
            <w:pPr>
              <w:topLinePunct/>
              <w:ind w:leftChars="0" w:left="0" w:rightChars="0" w:right="0" w:firstLineChars="0" w:firstLine="0"/>
              <w:spacing w:line="240" w:lineRule="atLeast"/>
            </w:pPr>
            <w:r w:rsidRPr="00000000">
              <w:rPr>
                <w:sz w:val="24"/>
                <w:szCs w:val="24"/>
              </w:rPr>
              <w:t>92404.06</w:t>
            </w:r>
          </w:p>
        </w:tc>
        <w:tc>
          <w:tcPr>
            <w:tcW w:w="1247" w:type="dxa"/>
          </w:tcPr>
          <w:p w:rsidR="0018722C">
            <w:pPr>
              <w:topLinePunct/>
              <w:ind w:leftChars="0" w:left="0" w:rightChars="0" w:right="0" w:firstLineChars="0" w:firstLine="0"/>
              <w:spacing w:line="240" w:lineRule="atLeast"/>
            </w:pPr>
            <w:r w:rsidRPr="00000000">
              <w:rPr>
                <w:sz w:val="24"/>
                <w:szCs w:val="24"/>
              </w:rPr>
              <w:t>224777.44</w:t>
            </w:r>
          </w:p>
        </w:tc>
        <w:tc>
          <w:tcPr>
            <w:tcW w:w="911" w:type="dxa"/>
          </w:tcPr>
          <w:p w:rsidR="0018722C">
            <w:pPr>
              <w:topLinePunct/>
              <w:ind w:leftChars="0" w:left="0" w:rightChars="0" w:right="0" w:firstLineChars="0" w:firstLine="0"/>
              <w:spacing w:line="240" w:lineRule="atLeast"/>
            </w:pPr>
            <w:r w:rsidRPr="00000000">
              <w:rPr>
                <w:sz w:val="24"/>
                <w:szCs w:val="24"/>
              </w:rPr>
              <w:t>26688.03</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管理费用</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10991.76</w:t>
            </w:r>
          </w:p>
        </w:tc>
        <w:tc>
          <w:tcPr>
            <w:tcW w:w="1080" w:type="dxa"/>
          </w:tcPr>
          <w:p w:rsidR="0018722C">
            <w:pPr>
              <w:topLinePunct/>
              <w:ind w:leftChars="0" w:left="0" w:rightChars="0" w:right="0" w:firstLineChars="0" w:firstLine="0"/>
              <w:spacing w:line="240" w:lineRule="atLeast"/>
            </w:pPr>
            <w:r w:rsidRPr="00000000">
              <w:rPr>
                <w:sz w:val="24"/>
                <w:szCs w:val="24"/>
              </w:rPr>
              <w:t>5820.82</w:t>
            </w:r>
          </w:p>
        </w:tc>
        <w:tc>
          <w:tcPr>
            <w:tcW w:w="1079" w:type="dxa"/>
          </w:tcPr>
          <w:p w:rsidR="0018722C">
            <w:pPr>
              <w:topLinePunct/>
              <w:ind w:leftChars="0" w:left="0" w:rightChars="0" w:right="0" w:firstLineChars="0" w:firstLine="0"/>
              <w:spacing w:line="240" w:lineRule="atLeast"/>
            </w:pPr>
            <w:r w:rsidRPr="00000000">
              <w:rPr>
                <w:sz w:val="24"/>
                <w:szCs w:val="24"/>
              </w:rPr>
              <w:t>9871.11</w:t>
            </w:r>
          </w:p>
        </w:tc>
        <w:tc>
          <w:tcPr>
            <w:tcW w:w="1079" w:type="dxa"/>
          </w:tcPr>
          <w:p w:rsidR="0018722C">
            <w:pPr>
              <w:topLinePunct/>
              <w:ind w:leftChars="0" w:left="0" w:rightChars="0" w:right="0" w:firstLineChars="0" w:firstLine="0"/>
              <w:spacing w:line="240" w:lineRule="atLeast"/>
            </w:pPr>
            <w:r w:rsidRPr="00000000">
              <w:rPr>
                <w:sz w:val="24"/>
                <w:szCs w:val="24"/>
              </w:rPr>
              <w:t>8816.23</w:t>
            </w:r>
          </w:p>
        </w:tc>
        <w:tc>
          <w:tcPr>
            <w:tcW w:w="1079" w:type="dxa"/>
          </w:tcPr>
          <w:p w:rsidR="0018722C">
            <w:pPr>
              <w:topLinePunct/>
              <w:ind w:leftChars="0" w:left="0" w:rightChars="0" w:right="0" w:firstLineChars="0" w:firstLine="0"/>
              <w:spacing w:line="240" w:lineRule="atLeast"/>
            </w:pPr>
            <w:r w:rsidRPr="00000000">
              <w:rPr>
                <w:sz w:val="24"/>
                <w:szCs w:val="24"/>
              </w:rPr>
              <w:t>11113.34</w:t>
            </w:r>
          </w:p>
        </w:tc>
        <w:tc>
          <w:tcPr>
            <w:tcW w:w="1079" w:type="dxa"/>
          </w:tcPr>
          <w:p w:rsidR="0018722C">
            <w:pPr>
              <w:topLinePunct/>
              <w:ind w:leftChars="0" w:left="0" w:rightChars="0" w:right="0" w:firstLineChars="0" w:firstLine="0"/>
              <w:spacing w:line="240" w:lineRule="atLeast"/>
            </w:pPr>
            <w:r w:rsidRPr="00000000">
              <w:rPr>
                <w:sz w:val="24"/>
                <w:szCs w:val="24"/>
              </w:rPr>
              <w:t>7455.29</w:t>
            </w:r>
          </w:p>
        </w:tc>
        <w:tc>
          <w:tcPr>
            <w:tcW w:w="1247" w:type="dxa"/>
          </w:tcPr>
          <w:p w:rsidR="0018722C">
            <w:pPr>
              <w:topLinePunct/>
              <w:ind w:leftChars="0" w:left="0" w:rightChars="0" w:right="0" w:firstLineChars="0" w:firstLine="0"/>
              <w:spacing w:line="240" w:lineRule="atLeast"/>
            </w:pPr>
            <w:r w:rsidRPr="00000000">
              <w:rPr>
                <w:sz w:val="24"/>
                <w:szCs w:val="24"/>
              </w:rPr>
              <w:t>12050.9</w:t>
            </w:r>
          </w:p>
        </w:tc>
        <w:tc>
          <w:tcPr>
            <w:tcW w:w="911" w:type="dxa"/>
          </w:tcPr>
          <w:p w:rsidR="0018722C">
            <w:pPr>
              <w:topLinePunct/>
              <w:ind w:leftChars="0" w:left="0" w:rightChars="0" w:right="0" w:firstLineChars="0" w:firstLine="0"/>
              <w:spacing w:line="240" w:lineRule="atLeast"/>
            </w:pPr>
            <w:r w:rsidRPr="00000000">
              <w:rPr>
                <w:sz w:val="24"/>
                <w:szCs w:val="24"/>
              </w:rPr>
              <w:t>765.25</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财务费用</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5724.58</w:t>
            </w:r>
          </w:p>
        </w:tc>
        <w:tc>
          <w:tcPr>
            <w:tcW w:w="1080" w:type="dxa"/>
          </w:tcPr>
          <w:p w:rsidR="0018722C">
            <w:pPr>
              <w:topLinePunct/>
              <w:ind w:leftChars="0" w:left="0" w:rightChars="0" w:right="0" w:firstLineChars="0" w:firstLine="0"/>
              <w:spacing w:line="240" w:lineRule="atLeast"/>
            </w:pPr>
            <w:r w:rsidRPr="00000000">
              <w:rPr>
                <w:sz w:val="24"/>
                <w:szCs w:val="24"/>
              </w:rPr>
              <w:t>2769.94</w:t>
            </w:r>
          </w:p>
        </w:tc>
        <w:tc>
          <w:tcPr>
            <w:tcW w:w="1079" w:type="dxa"/>
          </w:tcPr>
          <w:p w:rsidR="0018722C">
            <w:pPr>
              <w:topLinePunct/>
              <w:ind w:leftChars="0" w:left="0" w:rightChars="0" w:right="0" w:firstLineChars="0" w:firstLine="0"/>
              <w:spacing w:line="240" w:lineRule="atLeast"/>
            </w:pPr>
            <w:r w:rsidRPr="00000000">
              <w:rPr>
                <w:sz w:val="24"/>
                <w:szCs w:val="24"/>
              </w:rPr>
              <w:t>12406.85</w:t>
            </w:r>
          </w:p>
        </w:tc>
        <w:tc>
          <w:tcPr>
            <w:tcW w:w="1079" w:type="dxa"/>
          </w:tcPr>
          <w:p w:rsidR="0018722C">
            <w:pPr>
              <w:topLinePunct/>
              <w:ind w:leftChars="0" w:left="0" w:rightChars="0" w:right="0" w:firstLineChars="0" w:firstLine="0"/>
              <w:spacing w:line="240" w:lineRule="atLeast"/>
            </w:pPr>
            <w:r w:rsidRPr="00000000">
              <w:rPr>
                <w:sz w:val="24"/>
                <w:szCs w:val="24"/>
              </w:rPr>
              <w:t>808.1</w:t>
            </w:r>
          </w:p>
        </w:tc>
        <w:tc>
          <w:tcPr>
            <w:tcW w:w="1079" w:type="dxa"/>
          </w:tcPr>
          <w:p w:rsidR="0018722C">
            <w:pPr>
              <w:topLinePunct/>
              <w:ind w:leftChars="0" w:left="0" w:rightChars="0" w:right="0" w:firstLineChars="0" w:firstLine="0"/>
              <w:spacing w:line="240" w:lineRule="atLeast"/>
            </w:pPr>
            <w:r w:rsidRPr="00000000">
              <w:rPr>
                <w:sz w:val="24"/>
                <w:szCs w:val="24"/>
              </w:rPr>
              <w:t>21771.73</w:t>
            </w:r>
          </w:p>
        </w:tc>
        <w:tc>
          <w:tcPr>
            <w:tcW w:w="1079" w:type="dxa"/>
          </w:tcPr>
          <w:p w:rsidR="0018722C">
            <w:pPr>
              <w:topLinePunct/>
              <w:ind w:leftChars="0" w:left="0" w:rightChars="0" w:right="0" w:firstLineChars="0" w:firstLine="0"/>
              <w:spacing w:line="240" w:lineRule="atLeast"/>
            </w:pPr>
            <w:r w:rsidRPr="00000000">
              <w:rPr>
                <w:sz w:val="24"/>
                <w:szCs w:val="24"/>
              </w:rPr>
              <w:t>4515.24</w:t>
            </w:r>
          </w:p>
        </w:tc>
        <w:tc>
          <w:tcPr>
            <w:tcW w:w="1247" w:type="dxa"/>
          </w:tcPr>
          <w:p w:rsidR="0018722C">
            <w:pPr>
              <w:topLinePunct/>
              <w:ind w:leftChars="0" w:left="0" w:rightChars="0" w:right="0" w:firstLineChars="0" w:firstLine="0"/>
              <w:spacing w:line="240" w:lineRule="atLeast"/>
            </w:pPr>
            <w:r w:rsidRPr="00000000">
              <w:rPr>
                <w:sz w:val="24"/>
                <w:szCs w:val="24"/>
              </w:rPr>
              <w:t>3753.12</w:t>
            </w:r>
          </w:p>
        </w:tc>
        <w:tc>
          <w:tcPr>
            <w:tcW w:w="911" w:type="dxa"/>
          </w:tcPr>
          <w:p w:rsidR="0018722C">
            <w:pPr>
              <w:topLinePunct/>
              <w:ind w:leftChars="0" w:left="0" w:rightChars="0" w:right="0" w:firstLineChars="0" w:firstLine="0"/>
              <w:spacing w:line="240" w:lineRule="atLeast"/>
            </w:pPr>
            <w:r w:rsidRPr="00000000">
              <w:rPr>
                <w:sz w:val="24"/>
                <w:szCs w:val="24"/>
              </w:rPr>
              <w:t>502.29</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营业利润</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3192.2</w:t>
            </w:r>
          </w:p>
        </w:tc>
        <w:tc>
          <w:tcPr>
            <w:tcW w:w="1080" w:type="dxa"/>
          </w:tcPr>
          <w:p w:rsidR="0018722C">
            <w:pPr>
              <w:topLinePunct/>
              <w:ind w:leftChars="0" w:left="0" w:rightChars="0" w:right="0" w:firstLineChars="0" w:firstLine="0"/>
              <w:spacing w:line="240" w:lineRule="atLeast"/>
            </w:pPr>
            <w:r w:rsidRPr="00000000">
              <w:rPr>
                <w:sz w:val="24"/>
                <w:szCs w:val="24"/>
              </w:rPr>
              <w:t>2433.9</w:t>
            </w:r>
          </w:p>
        </w:tc>
        <w:tc>
          <w:tcPr>
            <w:tcW w:w="1079" w:type="dxa"/>
          </w:tcPr>
          <w:p w:rsidR="0018722C">
            <w:pPr>
              <w:topLinePunct/>
              <w:ind w:leftChars="0" w:left="0" w:rightChars="0" w:right="0" w:firstLineChars="0" w:firstLine="0"/>
              <w:spacing w:line="240" w:lineRule="atLeast"/>
            </w:pPr>
            <w:r w:rsidRPr="00000000">
              <w:rPr>
                <w:sz w:val="24"/>
                <w:szCs w:val="24"/>
              </w:rPr>
              <w:t>-25840.79</w:t>
            </w:r>
          </w:p>
        </w:tc>
        <w:tc>
          <w:tcPr>
            <w:tcW w:w="1079" w:type="dxa"/>
          </w:tcPr>
          <w:p w:rsidR="0018722C">
            <w:pPr>
              <w:topLinePunct/>
              <w:ind w:leftChars="0" w:left="0" w:rightChars="0" w:right="0" w:firstLineChars="0" w:firstLine="0"/>
              <w:spacing w:line="240" w:lineRule="atLeast"/>
            </w:pPr>
            <w:r w:rsidRPr="00000000">
              <w:rPr>
                <w:sz w:val="24"/>
                <w:szCs w:val="24"/>
              </w:rPr>
              <w:t>22279.95</w:t>
            </w:r>
          </w:p>
        </w:tc>
        <w:tc>
          <w:tcPr>
            <w:tcW w:w="1079" w:type="dxa"/>
          </w:tcPr>
          <w:p w:rsidR="0018722C">
            <w:pPr>
              <w:topLinePunct/>
              <w:ind w:leftChars="0" w:left="0" w:rightChars="0" w:right="0" w:firstLineChars="0" w:firstLine="0"/>
              <w:spacing w:line="240" w:lineRule="atLeast"/>
            </w:pPr>
            <w:r w:rsidRPr="00000000">
              <w:rPr>
                <w:sz w:val="24"/>
                <w:szCs w:val="24"/>
              </w:rPr>
              <w:t>-43318.16</w:t>
            </w:r>
          </w:p>
        </w:tc>
        <w:tc>
          <w:tcPr>
            <w:tcW w:w="1079" w:type="dxa"/>
          </w:tcPr>
          <w:p w:rsidR="0018722C">
            <w:pPr>
              <w:topLinePunct/>
              <w:ind w:leftChars="0" w:left="0" w:rightChars="0" w:right="0" w:firstLineChars="0" w:firstLine="0"/>
              <w:spacing w:line="240" w:lineRule="atLeast"/>
            </w:pPr>
            <w:r w:rsidRPr="00000000">
              <w:rPr>
                <w:sz w:val="24"/>
                <w:szCs w:val="24"/>
              </w:rPr>
              <w:t>131.19</w:t>
            </w:r>
          </w:p>
        </w:tc>
        <w:tc>
          <w:tcPr>
            <w:tcW w:w="1247" w:type="dxa"/>
          </w:tcPr>
          <w:p w:rsidR="0018722C">
            <w:pPr>
              <w:topLinePunct/>
              <w:ind w:leftChars="0" w:left="0" w:rightChars="0" w:right="0" w:firstLineChars="0" w:firstLine="0"/>
              <w:spacing w:line="240" w:lineRule="atLeast"/>
            </w:pPr>
            <w:r w:rsidRPr="00000000">
              <w:rPr>
                <w:sz w:val="24"/>
                <w:szCs w:val="24"/>
              </w:rPr>
              <w:t>11440.34</w:t>
            </w:r>
          </w:p>
        </w:tc>
        <w:tc>
          <w:tcPr>
            <w:tcW w:w="911" w:type="dxa"/>
          </w:tcPr>
          <w:p w:rsidR="0018722C">
            <w:pPr>
              <w:topLinePunct/>
              <w:ind w:leftChars="0" w:left="0" w:rightChars="0" w:right="0" w:firstLineChars="0" w:firstLine="0"/>
              <w:spacing w:line="240" w:lineRule="atLeast"/>
            </w:pPr>
            <w:r w:rsidRPr="00000000">
              <w:rPr>
                <w:sz w:val="24"/>
                <w:szCs w:val="24"/>
              </w:rPr>
              <w:t>2775.33</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投资收益</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-2306.14</w:t>
            </w:r>
          </w:p>
        </w:tc>
        <w:tc>
          <w:tcPr>
            <w:tcW w:w="1080" w:type="dxa"/>
          </w:tcPr>
          <w:p w:rsidR="0018722C">
            <w:pPr>
              <w:topLinePunct/>
              <w:ind w:leftChars="0" w:left="0" w:rightChars="0" w:right="0" w:firstLineChars="0" w:firstLine="0"/>
              <w:spacing w:line="240" w:lineRule="atLeast"/>
            </w:pPr>
            <w:r w:rsidRPr="00000000">
              <w:rPr>
                <w:sz w:val="24"/>
                <w:szCs w:val="24"/>
              </w:rPr>
              <w:t>979.93</w:t>
            </w:r>
          </w:p>
        </w:tc>
        <w:tc>
          <w:tcPr>
            <w:tcW w:w="1079" w:type="dxa"/>
          </w:tcPr>
          <w:p w:rsidR="0018722C">
            <w:pPr>
              <w:topLinePunct/>
              <w:ind w:leftChars="0" w:left="0" w:rightChars="0" w:right="0" w:firstLineChars="0" w:firstLine="0"/>
              <w:spacing w:line="240" w:lineRule="atLeast"/>
            </w:pPr>
            <w:r w:rsidRPr="00000000">
              <w:rPr>
                <w:sz w:val="24"/>
                <w:szCs w:val="24"/>
              </w:rPr>
              <w:t>-1096.36</w:t>
            </w:r>
          </w:p>
        </w:tc>
        <w:tc>
          <w:tcPr>
            <w:tcW w:w="1079" w:type="dxa"/>
          </w:tcPr>
          <w:p w:rsidR="0018722C">
            <w:pPr>
              <w:topLinePunct/>
              <w:ind w:leftChars="0" w:left="0" w:rightChars="0" w:right="0" w:firstLineChars="0" w:firstLine="0"/>
              <w:spacing w:line="240" w:lineRule="atLeast"/>
            </w:pPr>
            <w:r w:rsidRPr="00000000">
              <w:rPr>
                <w:sz w:val="24"/>
                <w:szCs w:val="24"/>
              </w:rPr>
              <w:t>898.11</w:t>
            </w:r>
          </w:p>
        </w:tc>
        <w:tc>
          <w:tcPr>
            <w:tcW w:w="1079" w:type="dxa"/>
          </w:tcPr>
          <w:p w:rsidR="0018722C">
            <w:pPr>
              <w:topLinePunct/>
              <w:ind w:leftChars="0" w:left="0" w:rightChars="0" w:right="0" w:firstLineChars="0" w:firstLine="0"/>
              <w:spacing w:line="240" w:lineRule="atLeast"/>
            </w:pPr>
            <w:r w:rsidRPr="00000000">
              <w:rPr>
                <w:sz w:val="24"/>
                <w:szCs w:val="24"/>
              </w:rPr>
              <w:t>44185.41</w:t>
            </w:r>
          </w:p>
        </w:tc>
        <w:tc>
          <w:tcPr>
            <w:tcW w:w="1079" w:type="dxa"/>
          </w:tcPr>
          <w:p w:rsidR="0018722C">
            <w:pPr>
              <w:topLinePunct/>
              <w:ind w:leftChars="0" w:left="0" w:rightChars="0" w:right="0" w:firstLineChars="0" w:firstLine="0"/>
              <w:spacing w:line="240" w:lineRule="atLeast"/>
            </w:pPr>
            <w:r w:rsidRPr="00000000">
              <w:rPr>
                <w:sz w:val="24"/>
                <w:szCs w:val="24"/>
              </w:rPr>
              <w:t>11215.53</w:t>
            </w:r>
          </w:p>
        </w:tc>
        <w:tc>
          <w:tcPr>
            <w:tcW w:w="1247" w:type="dxa"/>
          </w:tcPr>
          <w:p w:rsidR="0018722C">
            <w:pPr>
              <w:topLinePunct/>
              <w:ind w:leftChars="0" w:left="0" w:rightChars="0" w:right="0" w:firstLineChars="0" w:firstLine="0"/>
              <w:spacing w:line="240" w:lineRule="atLeast"/>
            </w:pPr>
            <w:r w:rsidRPr="00000000">
              <w:rPr>
                <w:sz w:val="24"/>
                <w:szCs w:val="24"/>
              </w:rPr>
              <w:t>-686.82</w:t>
            </w:r>
          </w:p>
        </w:tc>
        <w:tc>
          <w:tcPr>
            <w:tcW w:w="911" w:type="dxa"/>
          </w:tcPr>
          <w:p w:rsidR="0018722C">
            <w:pPr>
              <w:topLinePunct/>
              <w:ind w:leftChars="0" w:left="0" w:rightChars="0" w:right="0" w:firstLineChars="0" w:firstLine="0"/>
              <w:spacing w:line="240" w:lineRule="atLeast"/>
            </w:pP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营业外收入</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3134.87</w:t>
            </w:r>
          </w:p>
        </w:tc>
        <w:tc>
          <w:tcPr>
            <w:tcW w:w="1080" w:type="dxa"/>
          </w:tcPr>
          <w:p w:rsidR="0018722C">
            <w:pPr>
              <w:topLinePunct/>
              <w:ind w:leftChars="0" w:left="0" w:rightChars="0" w:right="0" w:firstLineChars="0" w:firstLine="0"/>
              <w:spacing w:line="240" w:lineRule="atLeast"/>
            </w:pPr>
            <w:r w:rsidRPr="00000000">
              <w:rPr>
                <w:sz w:val="24"/>
                <w:szCs w:val="24"/>
              </w:rPr>
              <w:t>2118.32</w:t>
            </w:r>
          </w:p>
        </w:tc>
        <w:tc>
          <w:tcPr>
            <w:tcW w:w="1079" w:type="dxa"/>
          </w:tcPr>
          <w:p w:rsidR="0018722C">
            <w:pPr>
              <w:topLinePunct/>
              <w:ind w:leftChars="0" w:left="0" w:rightChars="0" w:right="0" w:firstLineChars="0" w:firstLine="0"/>
              <w:spacing w:line="240" w:lineRule="atLeast"/>
            </w:pPr>
            <w:r w:rsidRPr="00000000">
              <w:rPr>
                <w:sz w:val="24"/>
                <w:szCs w:val="24"/>
              </w:rPr>
              <w:t>35544.64</w:t>
            </w:r>
          </w:p>
        </w:tc>
        <w:tc>
          <w:tcPr>
            <w:tcW w:w="1079" w:type="dxa"/>
          </w:tcPr>
          <w:p w:rsidR="0018722C">
            <w:pPr>
              <w:topLinePunct/>
              <w:ind w:leftChars="0" w:left="0" w:rightChars="0" w:right="0" w:firstLineChars="0" w:firstLine="0"/>
              <w:spacing w:line="240" w:lineRule="atLeast"/>
            </w:pPr>
            <w:r w:rsidRPr="00000000">
              <w:rPr>
                <w:sz w:val="24"/>
                <w:szCs w:val="24"/>
              </w:rPr>
              <w:t>158.11</w:t>
            </w:r>
          </w:p>
        </w:tc>
        <w:tc>
          <w:tcPr>
            <w:tcW w:w="1079" w:type="dxa"/>
          </w:tcPr>
          <w:p w:rsidR="0018722C">
            <w:pPr>
              <w:topLinePunct/>
              <w:ind w:leftChars="0" w:left="0" w:rightChars="0" w:right="0" w:firstLineChars="0" w:firstLine="0"/>
              <w:spacing w:line="240" w:lineRule="atLeast"/>
            </w:pPr>
            <w:r w:rsidRPr="00000000">
              <w:rPr>
                <w:sz w:val="24"/>
                <w:szCs w:val="24"/>
              </w:rPr>
              <w:t>2670.66</w:t>
            </w:r>
          </w:p>
        </w:tc>
        <w:tc>
          <w:tcPr>
            <w:tcW w:w="1079" w:type="dxa"/>
          </w:tcPr>
          <w:p w:rsidR="0018722C">
            <w:pPr>
              <w:topLinePunct/>
              <w:ind w:leftChars="0" w:left="0" w:rightChars="0" w:right="0" w:firstLineChars="0" w:firstLine="0"/>
              <w:spacing w:line="240" w:lineRule="atLeast"/>
            </w:pPr>
            <w:r w:rsidRPr="00000000">
              <w:rPr>
                <w:sz w:val="24"/>
                <w:szCs w:val="24"/>
              </w:rPr>
              <w:t>628.78</w:t>
            </w:r>
          </w:p>
        </w:tc>
        <w:tc>
          <w:tcPr>
            <w:tcW w:w="1247" w:type="dxa"/>
          </w:tcPr>
          <w:p w:rsidR="0018722C">
            <w:pPr>
              <w:topLinePunct/>
              <w:ind w:leftChars="0" w:left="0" w:rightChars="0" w:right="0" w:firstLineChars="0" w:firstLine="0"/>
              <w:spacing w:line="240" w:lineRule="atLeast"/>
            </w:pPr>
            <w:r w:rsidRPr="00000000">
              <w:rPr>
                <w:sz w:val="24"/>
                <w:szCs w:val="24"/>
              </w:rPr>
              <w:t>1267.96</w:t>
            </w:r>
          </w:p>
        </w:tc>
        <w:tc>
          <w:tcPr>
            <w:tcW w:w="911" w:type="dxa"/>
          </w:tcPr>
          <w:p w:rsidR="0018722C">
            <w:pPr>
              <w:topLinePunct/>
              <w:ind w:leftChars="0" w:left="0" w:rightChars="0" w:right="0" w:firstLineChars="0" w:firstLine="0"/>
              <w:spacing w:line="240" w:lineRule="atLeast"/>
            </w:pPr>
            <w:r w:rsidRPr="00000000">
              <w:rPr>
                <w:sz w:val="24"/>
                <w:szCs w:val="24"/>
              </w:rPr>
              <w:t>747.74</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营业外支出</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1999.23</w:t>
            </w:r>
          </w:p>
        </w:tc>
        <w:tc>
          <w:tcPr>
            <w:tcW w:w="1080" w:type="dxa"/>
          </w:tcPr>
          <w:p w:rsidR="0018722C">
            <w:pPr>
              <w:topLinePunct/>
              <w:ind w:leftChars="0" w:left="0" w:rightChars="0" w:right="0" w:firstLineChars="0" w:firstLine="0"/>
              <w:spacing w:line="240" w:lineRule="atLeast"/>
            </w:pPr>
            <w:r w:rsidRPr="00000000">
              <w:rPr>
                <w:sz w:val="24"/>
                <w:szCs w:val="24"/>
              </w:rPr>
              <w:t>93.17</w:t>
            </w:r>
          </w:p>
        </w:tc>
        <w:tc>
          <w:tcPr>
            <w:tcW w:w="1079" w:type="dxa"/>
          </w:tcPr>
          <w:p w:rsidR="0018722C">
            <w:pPr>
              <w:topLinePunct/>
              <w:ind w:leftChars="0" w:left="0" w:rightChars="0" w:right="0" w:firstLineChars="0" w:firstLine="0"/>
              <w:spacing w:line="240" w:lineRule="atLeast"/>
            </w:pPr>
            <w:r w:rsidRPr="00000000">
              <w:rPr>
                <w:sz w:val="24"/>
                <w:szCs w:val="24"/>
              </w:rPr>
              <w:t>192.6</w:t>
            </w:r>
          </w:p>
        </w:tc>
        <w:tc>
          <w:tcPr>
            <w:tcW w:w="1079" w:type="dxa"/>
          </w:tcPr>
          <w:p w:rsidR="0018722C">
            <w:pPr>
              <w:topLinePunct/>
              <w:ind w:leftChars="0" w:left="0" w:rightChars="0" w:right="0" w:firstLineChars="0" w:firstLine="0"/>
              <w:spacing w:line="240" w:lineRule="atLeast"/>
            </w:pPr>
            <w:r w:rsidRPr="00000000">
              <w:rPr>
                <w:sz w:val="24"/>
                <w:szCs w:val="24"/>
              </w:rPr>
              <w:t>107.22</w:t>
            </w:r>
          </w:p>
        </w:tc>
        <w:tc>
          <w:tcPr>
            <w:tcW w:w="1079" w:type="dxa"/>
          </w:tcPr>
          <w:p w:rsidR="0018722C">
            <w:pPr>
              <w:topLinePunct/>
              <w:ind w:leftChars="0" w:left="0" w:rightChars="0" w:right="0" w:firstLineChars="0" w:firstLine="0"/>
              <w:spacing w:line="240" w:lineRule="atLeast"/>
            </w:pPr>
            <w:r w:rsidRPr="00000000">
              <w:rPr>
                <w:sz w:val="24"/>
                <w:szCs w:val="24"/>
              </w:rPr>
              <w:t>3117.79</w:t>
            </w:r>
          </w:p>
        </w:tc>
        <w:tc>
          <w:tcPr>
            <w:tcW w:w="1079" w:type="dxa"/>
          </w:tcPr>
          <w:p w:rsidR="0018722C">
            <w:pPr>
              <w:topLinePunct/>
              <w:ind w:leftChars="0" w:left="0" w:rightChars="0" w:right="0" w:firstLineChars="0" w:firstLine="0"/>
              <w:spacing w:line="240" w:lineRule="atLeast"/>
            </w:pPr>
            <w:r w:rsidRPr="00000000">
              <w:rPr>
                <w:sz w:val="24"/>
                <w:szCs w:val="24"/>
              </w:rPr>
              <w:t>221.5</w:t>
            </w:r>
          </w:p>
        </w:tc>
        <w:tc>
          <w:tcPr>
            <w:tcW w:w="1247" w:type="dxa"/>
          </w:tcPr>
          <w:p w:rsidR="0018722C">
            <w:pPr>
              <w:topLinePunct/>
              <w:ind w:leftChars="0" w:left="0" w:rightChars="0" w:right="0" w:firstLineChars="0" w:firstLine="0"/>
              <w:spacing w:line="240" w:lineRule="atLeast"/>
            </w:pPr>
            <w:r w:rsidRPr="00000000">
              <w:rPr>
                <w:sz w:val="24"/>
                <w:szCs w:val="24"/>
              </w:rPr>
              <w:t>135.8</w:t>
            </w:r>
          </w:p>
        </w:tc>
        <w:tc>
          <w:tcPr>
            <w:tcW w:w="911" w:type="dxa"/>
          </w:tcPr>
          <w:p w:rsidR="0018722C">
            <w:pPr>
              <w:topLinePunct/>
              <w:ind w:leftChars="0" w:left="0" w:rightChars="0" w:right="0" w:firstLineChars="0" w:firstLine="0"/>
              <w:spacing w:line="240" w:lineRule="atLeast"/>
            </w:pPr>
            <w:r w:rsidRPr="00000000">
              <w:rPr>
                <w:sz w:val="24"/>
                <w:szCs w:val="24"/>
              </w:rPr>
              <w:t>102.14</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利润总额</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4327.84</w:t>
            </w:r>
          </w:p>
        </w:tc>
        <w:tc>
          <w:tcPr>
            <w:tcW w:w="1080" w:type="dxa"/>
          </w:tcPr>
          <w:p w:rsidR="0018722C">
            <w:pPr>
              <w:topLinePunct/>
              <w:ind w:leftChars="0" w:left="0" w:rightChars="0" w:right="0" w:firstLineChars="0" w:firstLine="0"/>
              <w:spacing w:line="240" w:lineRule="atLeast"/>
            </w:pPr>
            <w:r w:rsidRPr="00000000">
              <w:rPr>
                <w:sz w:val="24"/>
                <w:szCs w:val="24"/>
              </w:rPr>
              <w:t>4459.05</w:t>
            </w:r>
          </w:p>
        </w:tc>
        <w:tc>
          <w:tcPr>
            <w:tcW w:w="1079" w:type="dxa"/>
          </w:tcPr>
          <w:p w:rsidR="0018722C">
            <w:pPr>
              <w:topLinePunct/>
              <w:ind w:leftChars="0" w:left="0" w:rightChars="0" w:right="0" w:firstLineChars="0" w:firstLine="0"/>
              <w:spacing w:line="240" w:lineRule="atLeast"/>
            </w:pPr>
            <w:r w:rsidRPr="00000000">
              <w:rPr>
                <w:sz w:val="24"/>
                <w:szCs w:val="24"/>
              </w:rPr>
              <w:t>9511.25</w:t>
            </w:r>
          </w:p>
        </w:tc>
        <w:tc>
          <w:tcPr>
            <w:tcW w:w="1079" w:type="dxa"/>
          </w:tcPr>
          <w:p w:rsidR="0018722C">
            <w:pPr>
              <w:topLinePunct/>
              <w:ind w:leftChars="0" w:left="0" w:rightChars="0" w:right="0" w:firstLineChars="0" w:firstLine="0"/>
              <w:spacing w:line="240" w:lineRule="atLeast"/>
            </w:pPr>
            <w:r w:rsidRPr="00000000">
              <w:rPr>
                <w:sz w:val="24"/>
                <w:szCs w:val="24"/>
              </w:rPr>
              <w:t>22330.84</w:t>
            </w:r>
          </w:p>
        </w:tc>
        <w:tc>
          <w:tcPr>
            <w:tcW w:w="1079" w:type="dxa"/>
          </w:tcPr>
          <w:p w:rsidR="0018722C">
            <w:pPr>
              <w:topLinePunct/>
              <w:ind w:leftChars="0" w:left="0" w:rightChars="0" w:right="0" w:firstLineChars="0" w:firstLine="0"/>
              <w:spacing w:line="240" w:lineRule="atLeast"/>
            </w:pPr>
            <w:r w:rsidRPr="00000000">
              <w:rPr>
                <w:sz w:val="24"/>
                <w:szCs w:val="24"/>
              </w:rPr>
              <w:t>-43765.29</w:t>
            </w:r>
          </w:p>
        </w:tc>
        <w:tc>
          <w:tcPr>
            <w:tcW w:w="1079" w:type="dxa"/>
          </w:tcPr>
          <w:p w:rsidR="0018722C">
            <w:pPr>
              <w:topLinePunct/>
              <w:ind w:leftChars="0" w:left="0" w:rightChars="0" w:right="0" w:firstLineChars="0" w:firstLine="0"/>
              <w:spacing w:line="240" w:lineRule="atLeast"/>
            </w:pPr>
            <w:r w:rsidRPr="00000000">
              <w:rPr>
                <w:sz w:val="24"/>
                <w:szCs w:val="24"/>
              </w:rPr>
              <w:t>538.48</w:t>
            </w:r>
          </w:p>
        </w:tc>
        <w:tc>
          <w:tcPr>
            <w:tcW w:w="1247" w:type="dxa"/>
          </w:tcPr>
          <w:p w:rsidR="0018722C">
            <w:pPr>
              <w:topLinePunct/>
              <w:ind w:leftChars="0" w:left="0" w:rightChars="0" w:right="0" w:firstLineChars="0" w:firstLine="0"/>
              <w:spacing w:line="240" w:lineRule="atLeast"/>
            </w:pPr>
            <w:r w:rsidRPr="00000000">
              <w:rPr>
                <w:sz w:val="24"/>
                <w:szCs w:val="24"/>
              </w:rPr>
              <w:t>12572.51</w:t>
            </w:r>
          </w:p>
        </w:tc>
        <w:tc>
          <w:tcPr>
            <w:tcW w:w="911" w:type="dxa"/>
          </w:tcPr>
          <w:p w:rsidR="0018722C">
            <w:pPr>
              <w:topLinePunct/>
              <w:ind w:leftChars="0" w:left="0" w:rightChars="0" w:right="0" w:firstLineChars="0" w:firstLine="0"/>
              <w:spacing w:line="240" w:lineRule="atLeast"/>
            </w:pPr>
            <w:r w:rsidRPr="00000000">
              <w:rPr>
                <w:sz w:val="24"/>
                <w:szCs w:val="24"/>
              </w:rPr>
              <w:t>3420.93</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净利润</w:t>
            </w:r>
            <w:r w:rsidRPr="00000000">
              <w:rPr>
                <w:sz w:val="24"/>
                <w:szCs w:val="24"/>
              </w:rPr>
              <w:t>（</w:t>
            </w:r>
            <w:r w:rsidRPr="00000000">
              <w:rPr>
                <w:sz w:val="24"/>
                <w:szCs w:val="24"/>
              </w:rPr>
              <w:t>万元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442.92</w:t>
            </w:r>
          </w:p>
        </w:tc>
        <w:tc>
          <w:tcPr>
            <w:tcW w:w="1080" w:type="dxa"/>
          </w:tcPr>
          <w:p w:rsidR="0018722C">
            <w:pPr>
              <w:topLinePunct/>
              <w:ind w:leftChars="0" w:left="0" w:rightChars="0" w:right="0" w:firstLineChars="0" w:firstLine="0"/>
              <w:spacing w:line="240" w:lineRule="atLeast"/>
            </w:pPr>
            <w:r w:rsidRPr="00000000">
              <w:rPr>
                <w:sz w:val="24"/>
                <w:szCs w:val="24"/>
              </w:rPr>
              <w:t>6224.03</w:t>
            </w:r>
          </w:p>
        </w:tc>
        <w:tc>
          <w:tcPr>
            <w:tcW w:w="1079" w:type="dxa"/>
          </w:tcPr>
          <w:p w:rsidR="0018722C">
            <w:pPr>
              <w:topLinePunct/>
              <w:ind w:leftChars="0" w:left="0" w:rightChars="0" w:right="0" w:firstLineChars="0" w:firstLine="0"/>
              <w:spacing w:line="240" w:lineRule="atLeast"/>
            </w:pPr>
            <w:r w:rsidRPr="00000000">
              <w:rPr>
                <w:sz w:val="24"/>
                <w:szCs w:val="24"/>
              </w:rPr>
              <w:t>7637.54</w:t>
            </w:r>
          </w:p>
        </w:tc>
        <w:tc>
          <w:tcPr>
            <w:tcW w:w="1079" w:type="dxa"/>
          </w:tcPr>
          <w:p w:rsidR="0018722C">
            <w:pPr>
              <w:topLinePunct/>
              <w:ind w:leftChars="0" w:left="0" w:rightChars="0" w:right="0" w:firstLineChars="0" w:firstLine="0"/>
              <w:spacing w:line="240" w:lineRule="atLeast"/>
            </w:pPr>
            <w:r w:rsidRPr="00000000">
              <w:rPr>
                <w:sz w:val="24"/>
                <w:szCs w:val="24"/>
              </w:rPr>
              <w:t>13413.11</w:t>
            </w:r>
          </w:p>
        </w:tc>
        <w:tc>
          <w:tcPr>
            <w:tcW w:w="1079" w:type="dxa"/>
          </w:tcPr>
          <w:p w:rsidR="0018722C">
            <w:pPr>
              <w:topLinePunct/>
              <w:ind w:leftChars="0" w:left="0" w:rightChars="0" w:right="0" w:firstLineChars="0" w:firstLine="0"/>
              <w:spacing w:line="240" w:lineRule="atLeast"/>
            </w:pPr>
            <w:r w:rsidRPr="00000000">
              <w:rPr>
                <w:sz w:val="24"/>
                <w:szCs w:val="24"/>
              </w:rPr>
              <w:t>-34896.53</w:t>
            </w:r>
          </w:p>
        </w:tc>
        <w:tc>
          <w:tcPr>
            <w:tcW w:w="1079" w:type="dxa"/>
          </w:tcPr>
          <w:p w:rsidR="0018722C">
            <w:pPr>
              <w:topLinePunct/>
              <w:ind w:leftChars="0" w:left="0" w:rightChars="0" w:right="0" w:firstLineChars="0" w:firstLine="0"/>
              <w:spacing w:line="240" w:lineRule="atLeast"/>
            </w:pPr>
            <w:r w:rsidRPr="00000000">
              <w:rPr>
                <w:sz w:val="24"/>
                <w:szCs w:val="24"/>
              </w:rPr>
              <w:t>592.96</w:t>
            </w:r>
          </w:p>
        </w:tc>
        <w:tc>
          <w:tcPr>
            <w:tcW w:w="1247" w:type="dxa"/>
          </w:tcPr>
          <w:p w:rsidR="0018722C">
            <w:pPr>
              <w:topLinePunct/>
              <w:ind w:leftChars="0" w:left="0" w:rightChars="0" w:right="0" w:firstLineChars="0" w:firstLine="0"/>
              <w:spacing w:line="240" w:lineRule="atLeast"/>
            </w:pPr>
            <w:r w:rsidRPr="00000000">
              <w:rPr>
                <w:sz w:val="24"/>
                <w:szCs w:val="24"/>
              </w:rPr>
              <w:t>10742.51</w:t>
            </w:r>
          </w:p>
        </w:tc>
        <w:tc>
          <w:tcPr>
            <w:tcW w:w="911" w:type="dxa"/>
          </w:tcPr>
          <w:p w:rsidR="0018722C">
            <w:pPr>
              <w:topLinePunct/>
              <w:ind w:leftChars="0" w:left="0" w:rightChars="0" w:right="0" w:firstLineChars="0" w:firstLine="0"/>
              <w:spacing w:line="240" w:lineRule="atLeast"/>
            </w:pPr>
            <w:r w:rsidRPr="00000000">
              <w:rPr>
                <w:sz w:val="24"/>
                <w:szCs w:val="24"/>
              </w:rPr>
              <w:t>3415.7</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每股收益</w:t>
            </w:r>
            <w:r w:rsidRPr="00000000">
              <w:rPr>
                <w:sz w:val="24"/>
                <w:szCs w:val="24"/>
              </w:rPr>
              <w:t>（</w:t>
            </w:r>
            <w:r w:rsidRPr="00000000">
              <w:rPr>
                <w:sz w:val="24"/>
                <w:szCs w:val="24"/>
              </w:rPr>
              <w:t>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0.01</w:t>
            </w:r>
          </w:p>
        </w:tc>
        <w:tc>
          <w:tcPr>
            <w:tcW w:w="1080" w:type="dxa"/>
          </w:tcPr>
          <w:p w:rsidR="0018722C">
            <w:pPr>
              <w:topLinePunct/>
              <w:ind w:leftChars="0" w:left="0" w:rightChars="0" w:right="0" w:firstLineChars="0" w:firstLine="0"/>
              <w:spacing w:line="240" w:lineRule="atLeast"/>
            </w:pPr>
            <w:r w:rsidRPr="00000000">
              <w:rPr>
                <w:sz w:val="24"/>
                <w:szCs w:val="24"/>
              </w:rPr>
              <w:t>0.27</w:t>
            </w:r>
          </w:p>
        </w:tc>
        <w:tc>
          <w:tcPr>
            <w:tcW w:w="1079" w:type="dxa"/>
          </w:tcPr>
          <w:p w:rsidR="0018722C">
            <w:pPr>
              <w:topLinePunct/>
              <w:ind w:leftChars="0" w:left="0" w:rightChars="0" w:right="0" w:firstLineChars="0" w:firstLine="0"/>
              <w:spacing w:line="240" w:lineRule="atLeast"/>
            </w:pPr>
            <w:r w:rsidRPr="00000000">
              <w:rPr>
                <w:sz w:val="24"/>
                <w:szCs w:val="24"/>
              </w:rPr>
              <w:t>0.09</w:t>
            </w:r>
          </w:p>
        </w:tc>
        <w:tc>
          <w:tcPr>
            <w:tcW w:w="1079" w:type="dxa"/>
          </w:tcPr>
          <w:p w:rsidR="0018722C">
            <w:pPr>
              <w:topLinePunct/>
              <w:ind w:leftChars="0" w:left="0" w:rightChars="0" w:right="0" w:firstLineChars="0" w:firstLine="0"/>
              <w:spacing w:line="240" w:lineRule="atLeast"/>
            </w:pPr>
            <w:r w:rsidRPr="00000000">
              <w:rPr>
                <w:sz w:val="24"/>
                <w:szCs w:val="24"/>
              </w:rPr>
              <w:t>0.3</w:t>
            </w:r>
          </w:p>
        </w:tc>
        <w:tc>
          <w:tcPr>
            <w:tcW w:w="1079" w:type="dxa"/>
          </w:tcPr>
          <w:p w:rsidR="0018722C">
            <w:pPr>
              <w:topLinePunct/>
              <w:ind w:leftChars="0" w:left="0" w:rightChars="0" w:right="0" w:firstLineChars="0" w:firstLine="0"/>
              <w:spacing w:line="240" w:lineRule="atLeast"/>
            </w:pPr>
            <w:r w:rsidRPr="00000000">
              <w:rPr>
                <w:sz w:val="24"/>
                <w:szCs w:val="24"/>
              </w:rPr>
              <w:t>-0.76</w:t>
            </w:r>
          </w:p>
        </w:tc>
        <w:tc>
          <w:tcPr>
            <w:tcW w:w="1079" w:type="dxa"/>
          </w:tcPr>
          <w:p w:rsidR="0018722C">
            <w:pPr>
              <w:topLinePunct/>
              <w:ind w:leftChars="0" w:left="0" w:rightChars="0" w:right="0" w:firstLineChars="0" w:firstLine="0"/>
              <w:spacing w:line="240" w:lineRule="atLeast"/>
            </w:pPr>
            <w:r w:rsidRPr="00000000">
              <w:rPr>
                <w:sz w:val="24"/>
                <w:szCs w:val="24"/>
              </w:rPr>
              <w:t>0.02</w:t>
            </w:r>
          </w:p>
        </w:tc>
        <w:tc>
          <w:tcPr>
            <w:tcW w:w="1247" w:type="dxa"/>
          </w:tcPr>
          <w:p w:rsidR="0018722C">
            <w:pPr>
              <w:topLinePunct/>
              <w:ind w:leftChars="0" w:left="0" w:rightChars="0" w:right="0" w:firstLineChars="0" w:firstLine="0"/>
              <w:spacing w:line="240" w:lineRule="atLeast"/>
            </w:pPr>
            <w:r w:rsidRPr="00000000">
              <w:rPr>
                <w:sz w:val="24"/>
                <w:szCs w:val="24"/>
              </w:rPr>
              <w:t>0.48</w:t>
            </w:r>
          </w:p>
        </w:tc>
        <w:tc>
          <w:tcPr>
            <w:tcW w:w="911" w:type="dxa"/>
          </w:tcPr>
          <w:p w:rsidR="0018722C">
            <w:pPr>
              <w:topLinePunct/>
              <w:ind w:leftChars="0" w:left="0" w:rightChars="0" w:right="0" w:firstLineChars="0" w:firstLine="0"/>
              <w:spacing w:line="240" w:lineRule="atLeast"/>
            </w:pPr>
            <w:r w:rsidRPr="00000000">
              <w:rPr>
                <w:sz w:val="24"/>
                <w:szCs w:val="24"/>
              </w:rPr>
              <w:t>0.35</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每股净资产</w:t>
            </w:r>
            <w:r w:rsidRPr="00000000">
              <w:rPr>
                <w:sz w:val="24"/>
                <w:szCs w:val="24"/>
              </w:rPr>
              <w:t>（</w:t>
            </w:r>
            <w:r w:rsidRPr="00000000">
              <w:rPr>
                <w:sz w:val="24"/>
                <w:szCs w:val="24"/>
              </w:rPr>
              <w:t>元</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3.09</w:t>
            </w:r>
          </w:p>
        </w:tc>
        <w:tc>
          <w:tcPr>
            <w:tcW w:w="1080" w:type="dxa"/>
          </w:tcPr>
          <w:p w:rsidR="0018722C">
            <w:pPr>
              <w:topLinePunct/>
              <w:ind w:leftChars="0" w:left="0" w:rightChars="0" w:right="0" w:firstLineChars="0" w:firstLine="0"/>
              <w:spacing w:line="240" w:lineRule="atLeast"/>
            </w:pPr>
            <w:r w:rsidRPr="00000000">
              <w:rPr>
                <w:sz w:val="24"/>
                <w:szCs w:val="24"/>
              </w:rPr>
              <w:t>3.98</w:t>
            </w:r>
          </w:p>
        </w:tc>
        <w:tc>
          <w:tcPr>
            <w:tcW w:w="1079" w:type="dxa"/>
          </w:tcPr>
          <w:p w:rsidR="0018722C">
            <w:pPr>
              <w:topLinePunct/>
              <w:ind w:leftChars="0" w:left="0" w:rightChars="0" w:right="0" w:firstLineChars="0" w:firstLine="0"/>
              <w:spacing w:line="240" w:lineRule="atLeast"/>
            </w:pPr>
            <w:r w:rsidRPr="00000000">
              <w:rPr>
                <w:sz w:val="24"/>
                <w:szCs w:val="24"/>
              </w:rPr>
              <w:t>1.37</w:t>
            </w:r>
          </w:p>
        </w:tc>
        <w:tc>
          <w:tcPr>
            <w:tcW w:w="1079" w:type="dxa"/>
          </w:tcPr>
          <w:p w:rsidR="0018722C">
            <w:pPr>
              <w:topLinePunct/>
              <w:ind w:leftChars="0" w:left="0" w:rightChars="0" w:right="0" w:firstLineChars="0" w:firstLine="0"/>
              <w:spacing w:line="240" w:lineRule="atLeast"/>
            </w:pPr>
            <w:r w:rsidRPr="00000000">
              <w:rPr>
                <w:sz w:val="24"/>
                <w:szCs w:val="24"/>
              </w:rPr>
              <w:t>2.34</w:t>
            </w:r>
          </w:p>
        </w:tc>
        <w:tc>
          <w:tcPr>
            <w:tcW w:w="1079" w:type="dxa"/>
          </w:tcPr>
          <w:p w:rsidR="0018722C">
            <w:pPr>
              <w:topLinePunct/>
              <w:ind w:leftChars="0" w:left="0" w:rightChars="0" w:right="0" w:firstLineChars="0" w:firstLine="0"/>
              <w:spacing w:line="240" w:lineRule="atLeast"/>
            </w:pPr>
            <w:r w:rsidRPr="00000000">
              <w:rPr>
                <w:sz w:val="24"/>
                <w:szCs w:val="24"/>
              </w:rPr>
              <w:t>2.78</w:t>
            </w:r>
          </w:p>
        </w:tc>
        <w:tc>
          <w:tcPr>
            <w:tcW w:w="1079" w:type="dxa"/>
          </w:tcPr>
          <w:p w:rsidR="0018722C">
            <w:pPr>
              <w:topLinePunct/>
              <w:ind w:leftChars="0" w:left="0" w:rightChars="0" w:right="0" w:firstLineChars="0" w:firstLine="0"/>
              <w:spacing w:line="240" w:lineRule="atLeast"/>
            </w:pPr>
            <w:r w:rsidRPr="00000000">
              <w:rPr>
                <w:sz w:val="24"/>
                <w:szCs w:val="24"/>
              </w:rPr>
              <w:t>2.25</w:t>
            </w:r>
          </w:p>
        </w:tc>
        <w:tc>
          <w:tcPr>
            <w:tcW w:w="1247" w:type="dxa"/>
          </w:tcPr>
          <w:p w:rsidR="0018722C">
            <w:pPr>
              <w:topLinePunct/>
              <w:ind w:leftChars="0" w:left="0" w:rightChars="0" w:right="0" w:firstLineChars="0" w:firstLine="0"/>
              <w:spacing w:line="240" w:lineRule="atLeast"/>
            </w:pPr>
            <w:r w:rsidRPr="00000000">
              <w:rPr>
                <w:sz w:val="24"/>
                <w:szCs w:val="24"/>
              </w:rPr>
              <w:t>4.6</w:t>
            </w:r>
          </w:p>
        </w:tc>
        <w:tc>
          <w:tcPr>
            <w:tcW w:w="911" w:type="dxa"/>
          </w:tcPr>
          <w:p w:rsidR="0018722C">
            <w:pPr>
              <w:topLinePunct/>
              <w:ind w:leftChars="0" w:left="0" w:rightChars="0" w:right="0" w:firstLineChars="0" w:firstLine="0"/>
              <w:spacing w:line="240" w:lineRule="atLeast"/>
            </w:pPr>
            <w:r w:rsidRPr="00000000">
              <w:rPr>
                <w:sz w:val="24"/>
                <w:szCs w:val="24"/>
              </w:rPr>
              <w:t>4.43</w:t>
            </w:r>
          </w:p>
        </w:tc>
      </w:tr>
      <w:tr>
        <w:trPr>
          <w:trHeight w:val="460" w:hRule="atLeast"/>
        </w:trPr>
        <w:tc>
          <w:tcPr>
            <w:tcW w:w="1565" w:type="dxa"/>
          </w:tcPr>
          <w:p w:rsidR="0018722C">
            <w:pPr>
              <w:topLinePunct/>
              <w:ind w:leftChars="0" w:left="0" w:rightChars="0" w:right="0" w:firstLineChars="0" w:firstLine="0"/>
              <w:spacing w:line="240" w:lineRule="atLeast"/>
            </w:pPr>
            <w:r w:rsidRPr="00000000">
              <w:rPr>
                <w:sz w:val="24"/>
                <w:szCs w:val="24"/>
              </w:rPr>
              <w:t>净资产收益率</w:t>
            </w:r>
            <w:r w:rsidRPr="00000000">
              <w:rPr>
                <w:sz w:val="24"/>
                <w:szCs w:val="24"/>
              </w:rPr>
              <w:t>（</w:t>
            </w:r>
            <w:r w:rsidRPr="00000000">
              <w:rPr>
                <w:sz w:val="24"/>
                <w:szCs w:val="24"/>
              </w:rPr>
              <w:t>%</w:t>
            </w:r>
            <w:r w:rsidRPr="00000000">
              <w:rPr>
                <w:sz w:val="24"/>
                <w:szCs w:val="24"/>
              </w:rPr>
              <w:t>）</w:t>
            </w:r>
          </w:p>
        </w:tc>
        <w:tc>
          <w:tcPr>
            <w:tcW w:w="1080" w:type="dxa"/>
          </w:tcPr>
          <w:p w:rsidR="0018722C">
            <w:pPr>
              <w:topLinePunct/>
              <w:ind w:leftChars="0" w:left="0" w:rightChars="0" w:right="0" w:firstLineChars="0" w:firstLine="0"/>
              <w:spacing w:line="240" w:lineRule="atLeast"/>
            </w:pPr>
            <w:r w:rsidRPr="00000000">
              <w:rPr>
                <w:sz w:val="24"/>
                <w:szCs w:val="24"/>
              </w:rPr>
              <w:t>0.44</w:t>
            </w:r>
          </w:p>
        </w:tc>
        <w:tc>
          <w:tcPr>
            <w:tcW w:w="1080" w:type="dxa"/>
          </w:tcPr>
          <w:p w:rsidR="0018722C">
            <w:pPr>
              <w:topLinePunct/>
              <w:ind w:leftChars="0" w:left="0" w:rightChars="0" w:right="0" w:firstLineChars="0" w:firstLine="0"/>
              <w:spacing w:line="240" w:lineRule="atLeast"/>
            </w:pPr>
            <w:r w:rsidRPr="00000000">
              <w:rPr>
                <w:sz w:val="24"/>
                <w:szCs w:val="24"/>
              </w:rPr>
              <w:t>6.92</w:t>
            </w:r>
          </w:p>
        </w:tc>
        <w:tc>
          <w:tcPr>
            <w:tcW w:w="1079" w:type="dxa"/>
          </w:tcPr>
          <w:p w:rsidR="0018722C">
            <w:pPr>
              <w:topLinePunct/>
              <w:ind w:leftChars="0" w:left="0" w:rightChars="0" w:right="0" w:firstLineChars="0" w:firstLine="0"/>
              <w:spacing w:line="240" w:lineRule="atLeast"/>
            </w:pPr>
            <w:r w:rsidRPr="00000000">
              <w:rPr>
                <w:sz w:val="24"/>
                <w:szCs w:val="24"/>
              </w:rPr>
              <w:t>6.55</w:t>
            </w:r>
          </w:p>
        </w:tc>
        <w:tc>
          <w:tcPr>
            <w:tcW w:w="1079" w:type="dxa"/>
          </w:tcPr>
          <w:p w:rsidR="0018722C">
            <w:pPr>
              <w:topLinePunct/>
              <w:ind w:leftChars="0" w:left="0" w:rightChars="0" w:right="0" w:firstLineChars="0" w:firstLine="0"/>
              <w:spacing w:line="240" w:lineRule="atLeast"/>
            </w:pPr>
            <w:r w:rsidRPr="00000000">
              <w:rPr>
                <w:sz w:val="24"/>
                <w:szCs w:val="24"/>
              </w:rPr>
              <w:t>13.59</w:t>
            </w:r>
          </w:p>
        </w:tc>
        <w:tc>
          <w:tcPr>
            <w:tcW w:w="1079" w:type="dxa"/>
          </w:tcPr>
          <w:p w:rsidR="0018722C">
            <w:pPr>
              <w:topLinePunct/>
              <w:ind w:leftChars="0" w:left="0" w:rightChars="0" w:right="0" w:firstLineChars="0" w:firstLine="0"/>
              <w:spacing w:line="240" w:lineRule="atLeast"/>
            </w:pPr>
            <w:r w:rsidRPr="00000000">
              <w:rPr>
                <w:sz w:val="24"/>
                <w:szCs w:val="24"/>
              </w:rPr>
              <w:t>-26.01</w:t>
            </w:r>
          </w:p>
        </w:tc>
        <w:tc>
          <w:tcPr>
            <w:tcW w:w="1079" w:type="dxa"/>
          </w:tcPr>
          <w:p w:rsidR="0018722C">
            <w:pPr>
              <w:topLinePunct/>
              <w:ind w:leftChars="0" w:left="0" w:rightChars="0" w:right="0" w:firstLineChars="0" w:firstLine="0"/>
              <w:spacing w:line="240" w:lineRule="atLeast"/>
            </w:pPr>
            <w:r w:rsidRPr="00000000">
              <w:rPr>
                <w:sz w:val="24"/>
                <w:szCs w:val="24"/>
              </w:rPr>
              <w:t>0.72</w:t>
            </w:r>
          </w:p>
        </w:tc>
        <w:tc>
          <w:tcPr>
            <w:tcW w:w="1247" w:type="dxa"/>
          </w:tcPr>
          <w:p w:rsidR="0018722C">
            <w:pPr>
              <w:topLinePunct/>
              <w:ind w:leftChars="0" w:left="0" w:rightChars="0" w:right="0" w:firstLineChars="0" w:firstLine="0"/>
              <w:spacing w:line="240" w:lineRule="atLeast"/>
            </w:pPr>
            <w:r w:rsidRPr="00000000">
              <w:rPr>
                <w:sz w:val="24"/>
                <w:szCs w:val="24"/>
              </w:rPr>
              <w:t>11.62</w:t>
            </w:r>
          </w:p>
        </w:tc>
        <w:tc>
          <w:tcPr>
            <w:tcW w:w="911" w:type="dxa"/>
          </w:tcPr>
          <w:p w:rsidR="0018722C">
            <w:pPr>
              <w:topLinePunct/>
              <w:ind w:leftChars="0" w:left="0" w:rightChars="0" w:right="0" w:firstLineChars="0" w:firstLine="0"/>
              <w:spacing w:line="240" w:lineRule="atLeast"/>
            </w:pPr>
            <w:r w:rsidRPr="00000000">
              <w:rPr>
                <w:sz w:val="24"/>
                <w:szCs w:val="24"/>
              </w:rPr>
              <w:t>11.95</w:t>
            </w:r>
          </w:p>
        </w:tc>
      </w:tr>
      <w:tr>
        <w:trPr>
          <w:trHeight w:val="460" w:hRule="atLeast"/>
        </w:trPr>
        <w:tc>
          <w:tcPr>
            <w:tcW w:w="1565"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资本保值增值率</w:t>
            </w:r>
            <w:r w:rsidRPr="00000000">
              <w:rPr>
                <w:sz w:val="24"/>
                <w:szCs w:val="24"/>
              </w:rPr>
              <w:t>（</w:t>
            </w:r>
            <w:r w:rsidRPr="00000000">
              <w:rPr>
                <w:sz w:val="24"/>
                <w:szCs w:val="24"/>
              </w:rPr>
              <w:t xml:space="preserve">%</w:t>
            </w:r>
            <w:r w:rsidRPr="00000000">
              <w:rPr>
                <w:sz w:val="24"/>
                <w:szCs w:val="24"/>
              </w:rPr>
              <w:t>）</w:t>
            </w:r>
          </w:p>
        </w:tc>
        <w:tc>
          <w:tcPr>
            <w:tcW w:w="1080"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1.16</w:t>
            </w:r>
          </w:p>
        </w:tc>
        <w:tc>
          <w:tcPr>
            <w:tcW w:w="1080"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1.14</w:t>
            </w:r>
          </w:p>
        </w:tc>
        <w:tc>
          <w:tcPr>
            <w:tcW w:w="107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1.09</w:t>
            </w:r>
          </w:p>
        </w:tc>
        <w:tc>
          <w:tcPr>
            <w:tcW w:w="107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1.1</w:t>
            </w:r>
          </w:p>
        </w:tc>
        <w:tc>
          <w:tcPr>
            <w:tcW w:w="107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1.17</w:t>
            </w:r>
          </w:p>
        </w:tc>
        <w:tc>
          <w:tcPr>
            <w:tcW w:w="107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1.03</w:t>
            </w:r>
          </w:p>
        </w:tc>
        <w:tc>
          <w:tcPr>
            <w:tcW w:w="1247"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1.19</w:t>
            </w:r>
          </w:p>
        </w:tc>
        <w:tc>
          <w:tcPr>
            <w:tcW w:w="91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0.72</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数据来源：兵团统计年鉴、企业门户网站企业年报数据</w:t>
      </w:r>
      <w:r>
        <w:rPr>
          <w:rFonts w:cstheme="minorBidi" w:hAnsiTheme="minorHAnsi" w:eastAsiaTheme="minorHAnsi" w:asciiTheme="minorHAnsi"/>
        </w:rPr>
        <w:t>）</w:t>
      </w:r>
    </w:p>
    <w:p w:rsidR="0018722C">
      <w:pPr>
        <w:pStyle w:val="ae"/>
        <w:topLinePunct/>
      </w:pPr>
      <w:r>
        <w:rPr>
          <w:rFonts w:ascii="黑体" w:eastAsia="黑体" w:hint="eastAsia"/>
        </w:rPr>
        <w:t>2009</w:t>
      </w:r>
      <w:r>
        <w:rPr>
          <w:rFonts w:ascii="黑体" w:eastAsia="黑体" w:hint="eastAsia"/>
        </w:rPr>
        <w:t>年兵团典型农业产业化龙头企业调查数据计量单位：万元</w:t>
      </w:r>
      <w:r w:rsidR="001852F3">
        <w:t>百分率</w:t>
      </w:r>
      <w:r>
        <w:rPr>
          <w:rFonts w:ascii="黑体" w:eastAsia="黑体" w:hint="eastAsia"/>
          <w:spacing w:val="2"/>
        </w:rPr>
        <w:drawing>
          <wp:inline distT="0" distB="0" distL="0" distR="0">
            <wp:extent cx="69850" cy="107950"/>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30" cstate="print"/>
                    <a:stretch>
                      <a:fillRect/>
                    </a:stretch>
                  </pic:blipFill>
                  <pic:spPr>
                    <a:xfrm>
                      <a:off x="0" y="0"/>
                      <a:ext cx="69850" cy="107950"/>
                    </a:xfrm>
                    <a:prstGeom prst="rect">
                      <a:avLst/>
                    </a:prstGeom>
                  </pic:spPr>
                </pic:pic>
              </a:graphicData>
            </a:graphic>
          </wp:inline>
        </w:drawing>
      </w:r>
      <w:r/>
    </w:p>
    <w:tbl>
      <w:tblPr>
        <w:tblW w:w="0" w:type="auto"/>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1367"/>
        <w:gridCol w:w="1090"/>
        <w:gridCol w:w="1139"/>
        <w:gridCol w:w="1049"/>
        <w:gridCol w:w="1039"/>
        <w:gridCol w:w="1120"/>
        <w:gridCol w:w="1083"/>
      </w:tblGrid>
      <w:tr>
        <w:trPr>
          <w:trHeight w:val="460" w:hRule="atLeast"/>
        </w:trPr>
        <w:tc>
          <w:tcPr>
            <w:tcW w:w="1950" w:type="dxa"/>
            <w:tcBorders>
              <w:top w:val="single" w:sz="4" w:space="0" w:color="000000"/>
              <w:bottom w:val="single" w:sz="4" w:space="0" w:color="000000"/>
            </w:tcBorders>
          </w:tcPr>
          <w:p w:rsidR="0018722C">
            <w:pPr>
              <w:widowControl w:val="0"/>
              <w:snapToGrid w:val="1"/>
              <w:spacing w:beforeLines="0" w:afterLines="0" w:lineRule="auto" w:line="240" w:after="0" w:before="103"/>
              <w:ind w:firstLineChars="0" w:firstLine="0" w:rightChars="0" w:right="0" w:leftChars="0" w:left="802"/>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企业简称</w:t>
            </w:r>
          </w:p>
        </w:tc>
        <w:tc>
          <w:tcPr>
            <w:tcW w:w="1367" w:type="dxa"/>
            <w:tcBorders>
              <w:top w:val="single" w:sz="4" w:space="0" w:color="000000"/>
              <w:bottom w:val="single" w:sz="4" w:space="0" w:color="000000"/>
            </w:tcBorders>
          </w:tcPr>
          <w:p w:rsidR="0018722C">
            <w:pPr>
              <w:widowControl w:val="0"/>
              <w:snapToGrid w:val="1"/>
              <w:spacing w:beforeLines="0" w:afterLines="0" w:lineRule="auto" w:line="240" w:after="0" w:before="103"/>
              <w:ind w:firstLineChars="0" w:firstLine="0" w:rightChars="0" w:right="0" w:leftChars="0" w:left="505"/>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新农开发</w:t>
            </w:r>
          </w:p>
        </w:tc>
        <w:tc>
          <w:tcPr>
            <w:tcW w:w="1090" w:type="dxa"/>
            <w:tcBorders>
              <w:top w:val="single" w:sz="4" w:space="0" w:color="000000"/>
              <w:bottom w:val="single" w:sz="4" w:space="0" w:color="000000"/>
            </w:tcBorders>
          </w:tcPr>
          <w:p w:rsidR="0018722C">
            <w:pPr>
              <w:widowControl w:val="0"/>
              <w:snapToGrid w:val="1"/>
              <w:spacing w:beforeLines="0" w:afterLines="0" w:lineRule="auto" w:line="240" w:after="0" w:before="103"/>
              <w:ind w:firstLineChars="0" w:firstLine="0" w:rightChars="0" w:right="0" w:leftChars="0" w:left="219"/>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新赛股份</w:t>
            </w:r>
          </w:p>
        </w:tc>
        <w:tc>
          <w:tcPr>
            <w:tcW w:w="1139" w:type="dxa"/>
            <w:tcBorders>
              <w:top w:val="single" w:sz="4" w:space="0" w:color="000000"/>
              <w:bottom w:val="single" w:sz="4" w:space="0" w:color="000000"/>
            </w:tcBorders>
          </w:tcPr>
          <w:p w:rsidR="0018722C">
            <w:pPr>
              <w:widowControl w:val="0"/>
              <w:snapToGrid w:val="1"/>
              <w:spacing w:beforeLines="0" w:afterLines="0" w:lineRule="auto" w:line="240" w:after="0" w:before="103"/>
              <w:ind w:firstLineChars="0" w:firstLine="0" w:rightChars="0" w:right="0" w:leftChars="0" w:left="228"/>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中葡股份</w:t>
            </w:r>
          </w:p>
        </w:tc>
        <w:tc>
          <w:tcPr>
            <w:tcW w:w="1049" w:type="dxa"/>
            <w:tcBorders>
              <w:top w:val="single" w:sz="4" w:space="0" w:color="000000"/>
              <w:bottom w:val="single" w:sz="4" w:space="0" w:color="000000"/>
            </w:tcBorders>
          </w:tcPr>
          <w:p w:rsidR="0018722C">
            <w:pPr>
              <w:widowControl w:val="0"/>
              <w:snapToGrid w:val="1"/>
              <w:spacing w:beforeLines="0" w:afterLines="0" w:lineRule="auto" w:line="240" w:after="0" w:before="103"/>
              <w:ind w:firstLineChars="0" w:firstLine="0" w:rightChars="0" w:right="0" w:leftChars="0" w:left="268"/>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伊力特</w:t>
            </w:r>
          </w:p>
        </w:tc>
        <w:tc>
          <w:tcPr>
            <w:tcW w:w="1039" w:type="dxa"/>
            <w:tcBorders>
              <w:top w:val="single" w:sz="4" w:space="0" w:color="000000"/>
              <w:bottom w:val="single" w:sz="4" w:space="0" w:color="000000"/>
            </w:tcBorders>
          </w:tcPr>
          <w:p w:rsidR="0018722C">
            <w:pPr>
              <w:widowControl w:val="0"/>
              <w:snapToGrid w:val="1"/>
              <w:spacing w:beforeLines="0" w:afterLines="0" w:lineRule="auto" w:line="240" w:after="0" w:before="103"/>
              <w:ind w:firstLineChars="0" w:firstLine="0" w:rightChars="0" w:right="0" w:leftChars="0" w:left="299"/>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新中基</w:t>
            </w:r>
          </w:p>
        </w:tc>
        <w:tc>
          <w:tcPr>
            <w:tcW w:w="1120" w:type="dxa"/>
            <w:tcBorders>
              <w:top w:val="single" w:sz="4" w:space="0" w:color="000000"/>
              <w:bottom w:val="single" w:sz="4" w:space="0" w:color="000000"/>
            </w:tcBorders>
          </w:tcPr>
          <w:p w:rsidR="0018722C">
            <w:pPr>
              <w:widowControl w:val="0"/>
              <w:snapToGrid w:val="1"/>
              <w:spacing w:beforeLines="0" w:afterLines="0" w:lineRule="auto" w:line="240" w:after="0" w:before="103"/>
              <w:ind w:firstLineChars="0" w:firstLine="0" w:rightChars="0" w:right="0" w:leftChars="0" w:left="258"/>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冠农股份</w:t>
            </w:r>
          </w:p>
        </w:tc>
        <w:tc>
          <w:tcPr>
            <w:tcW w:w="1083" w:type="dxa"/>
            <w:tcBorders>
              <w:top w:val="single" w:sz="4" w:space="0" w:color="000000"/>
              <w:bottom w:val="single" w:sz="4" w:space="0" w:color="000000"/>
            </w:tcBorders>
          </w:tcPr>
          <w:p w:rsidR="0018722C">
            <w:pPr>
              <w:widowControl w:val="0"/>
              <w:snapToGrid w:val="1"/>
              <w:spacing w:beforeLines="0" w:afterLines="0" w:lineRule="auto" w:line="240" w:after="0" w:before="103"/>
              <w:ind w:firstLineChars="0" w:firstLine="0" w:rightChars="0" w:right="0" w:leftChars="0" w:left="219"/>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天康生物</w:t>
            </w:r>
          </w:p>
        </w:tc>
      </w:tr>
    </w:tbl>
    <w:p w:rsidR="0018722C">
      <w:pPr>
        <w:rPr/>
        <w:topLinePunct/>
        <w:pStyle w:val="affa"/>
      </w:pP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966"/>
        <w:gridCol w:w="1015"/>
        <w:gridCol w:w="1249"/>
        <w:gridCol w:w="1015"/>
        <w:gridCol w:w="1081"/>
        <w:gridCol w:w="1081"/>
        <w:gridCol w:w="1083"/>
      </w:tblGrid>
      <w:tr>
        <w:trPr>
          <w:trHeight w:val="320" w:hRule="atLeast"/>
        </w:trPr>
        <w:tc>
          <w:tcPr>
            <w:tcW w:w="2359" w:type="dxa"/>
          </w:tcPr>
          <w:p w:rsidR="0018722C">
            <w:pPr>
              <w:topLinePunct/>
              <w:ind w:leftChars="0" w:left="0" w:rightChars="0" w:right="0" w:firstLineChars="0" w:firstLine="0"/>
              <w:spacing w:line="240" w:lineRule="atLeast"/>
            </w:pPr>
            <w:r>
              <w:t>流动资产合计</w:t>
            </w:r>
            <w:r>
              <w:t>（</w:t>
            </w:r>
            <w:r>
              <w:t>万元</w:t>
            </w:r>
            <w:r>
              <w:t>）</w:t>
            </w:r>
          </w:p>
        </w:tc>
        <w:tc>
          <w:tcPr>
            <w:tcW w:w="966" w:type="dxa"/>
          </w:tcPr>
          <w:p w:rsidR="0018722C">
            <w:pPr>
              <w:topLinePunct/>
              <w:ind w:leftChars="0" w:left="0" w:rightChars="0" w:right="0" w:firstLineChars="0" w:firstLine="0"/>
              <w:spacing w:line="240" w:lineRule="atLeast"/>
            </w:pPr>
            <w:r>
              <w:t>176120</w:t>
            </w:r>
          </w:p>
        </w:tc>
        <w:tc>
          <w:tcPr>
            <w:tcW w:w="1015" w:type="dxa"/>
          </w:tcPr>
          <w:p w:rsidR="0018722C">
            <w:pPr>
              <w:topLinePunct/>
              <w:ind w:leftChars="0" w:left="0" w:rightChars="0" w:right="0" w:firstLineChars="0" w:firstLine="0"/>
              <w:spacing w:line="240" w:lineRule="atLeast"/>
            </w:pPr>
            <w:r>
              <w:t>159541</w:t>
            </w:r>
          </w:p>
        </w:tc>
        <w:tc>
          <w:tcPr>
            <w:tcW w:w="1249" w:type="dxa"/>
          </w:tcPr>
          <w:p w:rsidR="0018722C">
            <w:pPr>
              <w:topLinePunct/>
              <w:ind w:leftChars="0" w:left="0" w:rightChars="0" w:right="0" w:firstLineChars="0" w:firstLine="0"/>
              <w:spacing w:line="240" w:lineRule="atLeast"/>
            </w:pPr>
            <w:r>
              <w:t>227233</w:t>
            </w:r>
          </w:p>
        </w:tc>
        <w:tc>
          <w:tcPr>
            <w:tcW w:w="1015" w:type="dxa"/>
          </w:tcPr>
          <w:p w:rsidR="0018722C">
            <w:pPr>
              <w:topLinePunct/>
              <w:ind w:leftChars="0" w:left="0" w:rightChars="0" w:right="0" w:firstLineChars="0" w:firstLine="0"/>
              <w:spacing w:line="240" w:lineRule="atLeast"/>
            </w:pPr>
            <w:r>
              <w:t>93728</w:t>
            </w:r>
          </w:p>
        </w:tc>
        <w:tc>
          <w:tcPr>
            <w:tcW w:w="1081" w:type="dxa"/>
          </w:tcPr>
          <w:p w:rsidR="0018722C">
            <w:pPr>
              <w:topLinePunct/>
              <w:ind w:leftChars="0" w:left="0" w:rightChars="0" w:right="0" w:firstLineChars="0" w:firstLine="0"/>
              <w:spacing w:line="240" w:lineRule="atLeast"/>
            </w:pPr>
            <w:r>
              <w:t>303613</w:t>
            </w:r>
          </w:p>
        </w:tc>
        <w:tc>
          <w:tcPr>
            <w:tcW w:w="1081" w:type="dxa"/>
          </w:tcPr>
          <w:p w:rsidR="0018722C">
            <w:pPr>
              <w:topLinePunct/>
              <w:ind w:leftChars="0" w:left="0" w:rightChars="0" w:right="0" w:firstLineChars="0" w:firstLine="0"/>
              <w:spacing w:line="240" w:lineRule="atLeast"/>
            </w:pPr>
            <w:r>
              <w:t>74949</w:t>
            </w:r>
          </w:p>
        </w:tc>
        <w:tc>
          <w:tcPr>
            <w:tcW w:w="1083" w:type="dxa"/>
          </w:tcPr>
          <w:p w:rsidR="0018722C">
            <w:pPr>
              <w:topLinePunct/>
              <w:ind w:leftChars="0" w:left="0" w:rightChars="0" w:right="0" w:firstLineChars="0" w:firstLine="0"/>
              <w:spacing w:line="240" w:lineRule="atLeast"/>
            </w:pPr>
            <w:r>
              <w:t>103557</w:t>
            </w:r>
          </w:p>
        </w:tc>
      </w:tr>
      <w:tr>
        <w:trPr>
          <w:trHeight w:val="460" w:hRule="atLeast"/>
        </w:trPr>
        <w:tc>
          <w:tcPr>
            <w:tcW w:w="2359" w:type="dxa"/>
          </w:tcPr>
          <w:p w:rsidR="0018722C">
            <w:pPr>
              <w:topLinePunct/>
              <w:ind w:leftChars="0" w:left="0" w:rightChars="0" w:right="0" w:firstLineChars="0" w:firstLine="0"/>
              <w:spacing w:line="240" w:lineRule="atLeast"/>
            </w:pPr>
            <w:r>
              <w:t># 存 货</w:t>
            </w:r>
            <w:r>
              <w:rPr>
                <w:sz w:val="20"/>
              </w:rPr>
              <w:t>（</w:t>
            </w:r>
            <w:r>
              <w:t>万元</w:t>
            </w:r>
            <w:r>
              <w:rPr>
                <w:sz w:val="20"/>
              </w:rPr>
              <w:t>）</w:t>
            </w:r>
          </w:p>
        </w:tc>
        <w:tc>
          <w:tcPr>
            <w:tcW w:w="966" w:type="dxa"/>
          </w:tcPr>
          <w:p w:rsidR="0018722C">
            <w:pPr>
              <w:topLinePunct/>
              <w:ind w:leftChars="0" w:left="0" w:rightChars="0" w:right="0" w:firstLineChars="0" w:firstLine="0"/>
              <w:spacing w:line="240" w:lineRule="atLeast"/>
            </w:pPr>
            <w:r>
              <w:t>74371</w:t>
            </w:r>
          </w:p>
        </w:tc>
        <w:tc>
          <w:tcPr>
            <w:tcW w:w="1015" w:type="dxa"/>
          </w:tcPr>
          <w:p w:rsidR="0018722C">
            <w:pPr>
              <w:topLinePunct/>
              <w:ind w:leftChars="0" w:left="0" w:rightChars="0" w:right="0" w:firstLineChars="0" w:firstLine="0"/>
              <w:spacing w:line="240" w:lineRule="atLeast"/>
            </w:pPr>
            <w:r>
              <w:t>97726</w:t>
            </w:r>
          </w:p>
        </w:tc>
        <w:tc>
          <w:tcPr>
            <w:tcW w:w="1249" w:type="dxa"/>
          </w:tcPr>
          <w:p w:rsidR="0018722C">
            <w:pPr>
              <w:topLinePunct/>
              <w:ind w:leftChars="0" w:left="0" w:rightChars="0" w:right="0" w:firstLineChars="0" w:firstLine="0"/>
              <w:spacing w:line="240" w:lineRule="atLeast"/>
            </w:pPr>
          </w:p>
        </w:tc>
        <w:tc>
          <w:tcPr>
            <w:tcW w:w="1015" w:type="dxa"/>
          </w:tcPr>
          <w:p w:rsidR="0018722C">
            <w:pPr>
              <w:topLinePunct/>
              <w:ind w:leftChars="0" w:left="0" w:rightChars="0" w:right="0" w:firstLineChars="0" w:firstLine="0"/>
              <w:spacing w:line="240" w:lineRule="atLeast"/>
            </w:pPr>
            <w:r>
              <w:t>35342</w:t>
            </w:r>
          </w:p>
        </w:tc>
        <w:tc>
          <w:tcPr>
            <w:tcW w:w="1081" w:type="dxa"/>
          </w:tcPr>
          <w:p w:rsidR="0018722C">
            <w:pPr>
              <w:topLinePunct/>
              <w:ind w:leftChars="0" w:left="0" w:rightChars="0" w:right="0" w:firstLineChars="0" w:firstLine="0"/>
              <w:spacing w:line="240" w:lineRule="atLeast"/>
            </w:pPr>
            <w:r>
              <w:t>133062</w:t>
            </w:r>
          </w:p>
        </w:tc>
        <w:tc>
          <w:tcPr>
            <w:tcW w:w="1081" w:type="dxa"/>
          </w:tcPr>
          <w:p w:rsidR="0018722C">
            <w:pPr>
              <w:topLinePunct/>
              <w:ind w:leftChars="0" w:left="0" w:rightChars="0" w:right="0" w:firstLineChars="0" w:firstLine="0"/>
              <w:spacing w:line="240" w:lineRule="atLeast"/>
            </w:pPr>
            <w:r>
              <w:t>41292</w:t>
            </w:r>
          </w:p>
        </w:tc>
        <w:tc>
          <w:tcPr>
            <w:tcW w:w="1083" w:type="dxa"/>
          </w:tcPr>
          <w:p w:rsidR="0018722C">
            <w:pPr>
              <w:topLinePunct/>
              <w:ind w:leftChars="0" w:left="0" w:rightChars="0" w:right="0" w:firstLineChars="0" w:firstLine="0"/>
              <w:spacing w:line="240" w:lineRule="atLeast"/>
            </w:pPr>
            <w:r>
              <w:t>74256</w:t>
            </w:r>
          </w:p>
        </w:tc>
      </w:tr>
      <w:tr>
        <w:trPr>
          <w:trHeight w:val="460" w:hRule="atLeast"/>
        </w:trPr>
        <w:tc>
          <w:tcPr>
            <w:tcW w:w="2359" w:type="dxa"/>
          </w:tcPr>
          <w:p w:rsidR="0018722C">
            <w:pPr>
              <w:topLinePunct/>
              <w:ind w:leftChars="0" w:left="0" w:rightChars="0" w:right="0" w:firstLineChars="0" w:firstLine="0"/>
              <w:spacing w:line="240" w:lineRule="atLeast"/>
            </w:pPr>
            <w:r>
              <w:t>非流动资产合计</w:t>
            </w:r>
            <w:r>
              <w:rPr>
                <w:w w:val="95"/>
                <w:sz w:val="20"/>
              </w:rPr>
              <w:t>（</w:t>
            </w:r>
            <w:r>
              <w:t>万元</w:t>
            </w:r>
            <w:r>
              <w:rPr>
                <w:w w:val="95"/>
                <w:sz w:val="20"/>
              </w:rPr>
              <w:t>）</w:t>
            </w:r>
          </w:p>
        </w:tc>
        <w:tc>
          <w:tcPr>
            <w:tcW w:w="966" w:type="dxa"/>
          </w:tcPr>
          <w:p w:rsidR="0018722C">
            <w:pPr>
              <w:topLinePunct/>
              <w:ind w:leftChars="0" w:left="0" w:rightChars="0" w:right="0" w:firstLineChars="0" w:firstLine="0"/>
              <w:spacing w:line="240" w:lineRule="atLeast"/>
            </w:pPr>
            <w:r>
              <w:t>139929</w:t>
            </w:r>
          </w:p>
        </w:tc>
        <w:tc>
          <w:tcPr>
            <w:tcW w:w="1015" w:type="dxa"/>
          </w:tcPr>
          <w:p w:rsidR="0018722C">
            <w:pPr>
              <w:topLinePunct/>
              <w:ind w:leftChars="0" w:left="0" w:rightChars="0" w:right="0" w:firstLineChars="0" w:firstLine="0"/>
              <w:spacing w:line="240" w:lineRule="atLeast"/>
            </w:pPr>
            <w:r>
              <w:t>61611</w:t>
            </w:r>
          </w:p>
        </w:tc>
        <w:tc>
          <w:tcPr>
            <w:tcW w:w="1249" w:type="dxa"/>
          </w:tcPr>
          <w:p w:rsidR="0018722C">
            <w:pPr>
              <w:topLinePunct/>
              <w:ind w:leftChars="0" w:left="0" w:rightChars="0" w:right="0" w:firstLineChars="0" w:firstLine="0"/>
              <w:spacing w:line="240" w:lineRule="atLeast"/>
            </w:pPr>
            <w:r>
              <w:t>105840</w:t>
            </w:r>
          </w:p>
        </w:tc>
        <w:tc>
          <w:tcPr>
            <w:tcW w:w="1015" w:type="dxa"/>
          </w:tcPr>
          <w:p w:rsidR="0018722C">
            <w:pPr>
              <w:topLinePunct/>
              <w:ind w:leftChars="0" w:left="0" w:rightChars="0" w:right="0" w:firstLineChars="0" w:firstLine="0"/>
              <w:spacing w:line="240" w:lineRule="atLeast"/>
            </w:pPr>
            <w:r>
              <w:t>63691</w:t>
            </w:r>
          </w:p>
        </w:tc>
        <w:tc>
          <w:tcPr>
            <w:tcW w:w="1081" w:type="dxa"/>
          </w:tcPr>
          <w:p w:rsidR="0018722C">
            <w:pPr>
              <w:topLinePunct/>
              <w:ind w:leftChars="0" w:left="0" w:rightChars="0" w:right="0" w:firstLineChars="0" w:firstLine="0"/>
              <w:spacing w:line="240" w:lineRule="atLeast"/>
            </w:pPr>
            <w:r>
              <w:t>268177</w:t>
            </w:r>
          </w:p>
        </w:tc>
        <w:tc>
          <w:tcPr>
            <w:tcW w:w="1081" w:type="dxa"/>
          </w:tcPr>
          <w:p w:rsidR="0018722C">
            <w:pPr>
              <w:topLinePunct/>
              <w:ind w:leftChars="0" w:left="0" w:rightChars="0" w:right="0" w:firstLineChars="0" w:firstLine="0"/>
              <w:spacing w:line="240" w:lineRule="atLeast"/>
            </w:pPr>
            <w:r>
              <w:t>102285</w:t>
            </w:r>
          </w:p>
        </w:tc>
        <w:tc>
          <w:tcPr>
            <w:tcW w:w="1083" w:type="dxa"/>
          </w:tcPr>
          <w:p w:rsidR="0018722C">
            <w:pPr>
              <w:topLinePunct/>
              <w:ind w:leftChars="0" w:left="0" w:rightChars="0" w:right="0" w:firstLineChars="0" w:firstLine="0"/>
              <w:spacing w:line="240" w:lineRule="atLeast"/>
            </w:pPr>
            <w:r>
              <w:t>68767</w:t>
            </w:r>
          </w:p>
        </w:tc>
      </w:tr>
      <w:tr>
        <w:trPr>
          <w:trHeight w:val="460" w:hRule="atLeast"/>
        </w:trPr>
        <w:tc>
          <w:tcPr>
            <w:tcW w:w="2359" w:type="dxa"/>
          </w:tcPr>
          <w:p w:rsidR="0018722C">
            <w:pPr>
              <w:topLinePunct/>
              <w:ind w:leftChars="0" w:left="0" w:rightChars="0" w:right="0" w:firstLineChars="0" w:firstLine="0"/>
              <w:spacing w:line="240" w:lineRule="atLeast"/>
            </w:pPr>
            <w:r>
              <w:t>资产总计</w:t>
            </w:r>
            <w:r>
              <w:t>（</w:t>
            </w:r>
            <w:r>
              <w:t>万元</w:t>
            </w:r>
            <w:r>
              <w:t>）</w:t>
            </w:r>
          </w:p>
        </w:tc>
        <w:tc>
          <w:tcPr>
            <w:tcW w:w="966" w:type="dxa"/>
          </w:tcPr>
          <w:p w:rsidR="0018722C">
            <w:pPr>
              <w:topLinePunct/>
              <w:ind w:leftChars="0" w:left="0" w:rightChars="0" w:right="0" w:firstLineChars="0" w:firstLine="0"/>
              <w:spacing w:line="240" w:lineRule="atLeast"/>
            </w:pPr>
            <w:r>
              <w:t>316049</w:t>
            </w:r>
          </w:p>
        </w:tc>
        <w:tc>
          <w:tcPr>
            <w:tcW w:w="1015" w:type="dxa"/>
          </w:tcPr>
          <w:p w:rsidR="0018722C">
            <w:pPr>
              <w:topLinePunct/>
              <w:ind w:leftChars="0" w:left="0" w:rightChars="0" w:right="0" w:firstLineChars="0" w:firstLine="0"/>
              <w:spacing w:line="240" w:lineRule="atLeast"/>
            </w:pPr>
            <w:r>
              <w:t>221152</w:t>
            </w:r>
          </w:p>
        </w:tc>
        <w:tc>
          <w:tcPr>
            <w:tcW w:w="1249" w:type="dxa"/>
          </w:tcPr>
          <w:p w:rsidR="0018722C">
            <w:pPr>
              <w:topLinePunct/>
              <w:ind w:leftChars="0" w:left="0" w:rightChars="0" w:right="0" w:firstLineChars="0" w:firstLine="0"/>
              <w:spacing w:line="240" w:lineRule="atLeast"/>
            </w:pPr>
            <w:r>
              <w:t>333073</w:t>
            </w:r>
          </w:p>
        </w:tc>
        <w:tc>
          <w:tcPr>
            <w:tcW w:w="1015" w:type="dxa"/>
          </w:tcPr>
          <w:p w:rsidR="0018722C">
            <w:pPr>
              <w:topLinePunct/>
              <w:ind w:leftChars="0" w:left="0" w:rightChars="0" w:right="0" w:firstLineChars="0" w:firstLine="0"/>
              <w:spacing w:line="240" w:lineRule="atLeast"/>
            </w:pPr>
            <w:r>
              <w:t>157419</w:t>
            </w:r>
          </w:p>
        </w:tc>
        <w:tc>
          <w:tcPr>
            <w:tcW w:w="1081" w:type="dxa"/>
          </w:tcPr>
          <w:p w:rsidR="0018722C">
            <w:pPr>
              <w:topLinePunct/>
              <w:ind w:leftChars="0" w:left="0" w:rightChars="0" w:right="0" w:firstLineChars="0" w:firstLine="0"/>
              <w:spacing w:line="240" w:lineRule="atLeast"/>
            </w:pPr>
            <w:r>
              <w:t>571790</w:t>
            </w:r>
          </w:p>
        </w:tc>
        <w:tc>
          <w:tcPr>
            <w:tcW w:w="1081" w:type="dxa"/>
          </w:tcPr>
          <w:p w:rsidR="0018722C">
            <w:pPr>
              <w:topLinePunct/>
              <w:ind w:leftChars="0" w:left="0" w:rightChars="0" w:right="0" w:firstLineChars="0" w:firstLine="0"/>
              <w:spacing w:line="240" w:lineRule="atLeast"/>
            </w:pPr>
            <w:r>
              <w:t>177234</w:t>
            </w:r>
          </w:p>
        </w:tc>
        <w:tc>
          <w:tcPr>
            <w:tcW w:w="1083" w:type="dxa"/>
          </w:tcPr>
          <w:p w:rsidR="0018722C">
            <w:pPr>
              <w:topLinePunct/>
              <w:ind w:leftChars="0" w:left="0" w:rightChars="0" w:right="0" w:firstLineChars="0" w:firstLine="0"/>
              <w:spacing w:line="240" w:lineRule="atLeast"/>
            </w:pPr>
            <w:r>
              <w:t>172324</w:t>
            </w:r>
          </w:p>
        </w:tc>
      </w:tr>
      <w:tr>
        <w:trPr>
          <w:trHeight w:val="460" w:hRule="atLeast"/>
        </w:trPr>
        <w:tc>
          <w:tcPr>
            <w:tcW w:w="2359" w:type="dxa"/>
          </w:tcPr>
          <w:p w:rsidR="0018722C">
            <w:pPr>
              <w:topLinePunct/>
              <w:ind w:leftChars="0" w:left="0" w:rightChars="0" w:right="0" w:firstLineChars="0" w:firstLine="0"/>
              <w:spacing w:line="240" w:lineRule="atLeast"/>
            </w:pPr>
            <w:r>
              <w:t>流动负债合计</w:t>
            </w:r>
            <w:r>
              <w:t>（</w:t>
            </w:r>
            <w:r>
              <w:t>万元</w:t>
            </w:r>
            <w:r>
              <w:t>）</w:t>
            </w:r>
          </w:p>
        </w:tc>
        <w:tc>
          <w:tcPr>
            <w:tcW w:w="966" w:type="dxa"/>
          </w:tcPr>
          <w:p w:rsidR="0018722C">
            <w:pPr>
              <w:topLinePunct/>
              <w:ind w:leftChars="0" w:left="0" w:rightChars="0" w:right="0" w:firstLineChars="0" w:firstLine="0"/>
              <w:spacing w:line="240" w:lineRule="atLeast"/>
            </w:pPr>
            <w:r>
              <w:t>143729</w:t>
            </w:r>
          </w:p>
        </w:tc>
        <w:tc>
          <w:tcPr>
            <w:tcW w:w="1015" w:type="dxa"/>
          </w:tcPr>
          <w:p w:rsidR="0018722C">
            <w:pPr>
              <w:topLinePunct/>
              <w:ind w:leftChars="0" w:left="0" w:rightChars="0" w:right="0" w:firstLineChars="0" w:firstLine="0"/>
              <w:spacing w:line="240" w:lineRule="atLeast"/>
            </w:pPr>
            <w:r>
              <w:t>120819</w:t>
            </w:r>
          </w:p>
        </w:tc>
        <w:tc>
          <w:tcPr>
            <w:tcW w:w="1249" w:type="dxa"/>
          </w:tcPr>
          <w:p w:rsidR="0018722C">
            <w:pPr>
              <w:topLinePunct/>
              <w:ind w:leftChars="0" w:left="0" w:rightChars="0" w:right="0" w:firstLineChars="0" w:firstLine="0"/>
              <w:spacing w:line="240" w:lineRule="atLeast"/>
            </w:pPr>
            <w:r>
              <w:t>169779</w:t>
            </w:r>
          </w:p>
        </w:tc>
        <w:tc>
          <w:tcPr>
            <w:tcW w:w="1015" w:type="dxa"/>
          </w:tcPr>
          <w:p w:rsidR="0018722C">
            <w:pPr>
              <w:topLinePunct/>
              <w:ind w:leftChars="0" w:left="0" w:rightChars="0" w:right="0" w:firstLineChars="0" w:firstLine="0"/>
              <w:spacing w:line="240" w:lineRule="atLeast"/>
            </w:pPr>
            <w:r>
              <w:t>44693</w:t>
            </w:r>
          </w:p>
        </w:tc>
        <w:tc>
          <w:tcPr>
            <w:tcW w:w="1081" w:type="dxa"/>
          </w:tcPr>
          <w:p w:rsidR="0018722C">
            <w:pPr>
              <w:topLinePunct/>
              <w:ind w:leftChars="0" w:left="0" w:rightChars="0" w:right="0" w:firstLineChars="0" w:firstLine="0"/>
              <w:spacing w:line="240" w:lineRule="atLeast"/>
            </w:pPr>
            <w:r>
              <w:t>323089</w:t>
            </w:r>
          </w:p>
        </w:tc>
        <w:tc>
          <w:tcPr>
            <w:tcW w:w="1081" w:type="dxa"/>
          </w:tcPr>
          <w:p w:rsidR="0018722C">
            <w:pPr>
              <w:topLinePunct/>
              <w:ind w:leftChars="0" w:left="0" w:rightChars="0" w:right="0" w:firstLineChars="0" w:firstLine="0"/>
              <w:spacing w:line="240" w:lineRule="atLeast"/>
            </w:pPr>
            <w:r>
              <w:t>55650</w:t>
            </w:r>
          </w:p>
        </w:tc>
        <w:tc>
          <w:tcPr>
            <w:tcW w:w="1083" w:type="dxa"/>
          </w:tcPr>
          <w:p w:rsidR="0018722C">
            <w:pPr>
              <w:topLinePunct/>
              <w:ind w:leftChars="0" w:left="0" w:rightChars="0" w:right="0" w:firstLineChars="0" w:firstLine="0"/>
              <w:spacing w:line="240" w:lineRule="atLeast"/>
            </w:pPr>
            <w:r>
              <w:t>89915</w:t>
            </w:r>
          </w:p>
        </w:tc>
      </w:tr>
      <w:tr>
        <w:trPr>
          <w:trHeight w:val="460" w:hRule="atLeast"/>
        </w:trPr>
        <w:tc>
          <w:tcPr>
            <w:tcW w:w="2359" w:type="dxa"/>
          </w:tcPr>
          <w:p w:rsidR="0018722C">
            <w:pPr>
              <w:topLinePunct/>
              <w:ind w:leftChars="0" w:left="0" w:rightChars="0" w:right="0" w:firstLineChars="0" w:firstLine="0"/>
              <w:spacing w:line="240" w:lineRule="atLeast"/>
            </w:pPr>
            <w:r>
              <w:t>非流动负债合计</w:t>
            </w:r>
            <w:r>
              <w:t>（</w:t>
            </w:r>
            <w:r>
              <w:t>万元</w:t>
            </w:r>
            <w:r>
              <w:t>）</w:t>
            </w:r>
          </w:p>
        </w:tc>
        <w:tc>
          <w:tcPr>
            <w:tcW w:w="966" w:type="dxa"/>
          </w:tcPr>
          <w:p w:rsidR="0018722C">
            <w:pPr>
              <w:topLinePunct/>
              <w:ind w:leftChars="0" w:left="0" w:rightChars="0" w:right="0" w:firstLineChars="0" w:firstLine="0"/>
              <w:spacing w:line="240" w:lineRule="atLeast"/>
            </w:pPr>
            <w:r>
              <w:t>55222</w:t>
            </w:r>
          </w:p>
        </w:tc>
        <w:tc>
          <w:tcPr>
            <w:tcW w:w="1015" w:type="dxa"/>
          </w:tcPr>
          <w:p w:rsidR="0018722C">
            <w:pPr>
              <w:topLinePunct/>
              <w:ind w:leftChars="0" w:left="0" w:rightChars="0" w:right="0" w:firstLineChars="0" w:firstLine="0"/>
              <w:spacing w:line="240" w:lineRule="atLeast"/>
            </w:pPr>
            <w:r>
              <w:t>6206</w:t>
            </w:r>
          </w:p>
        </w:tc>
        <w:tc>
          <w:tcPr>
            <w:tcW w:w="1249" w:type="dxa"/>
          </w:tcPr>
          <w:p w:rsidR="0018722C">
            <w:pPr>
              <w:topLinePunct/>
              <w:ind w:leftChars="0" w:left="0" w:rightChars="0" w:right="0" w:firstLineChars="0" w:firstLine="0"/>
              <w:spacing w:line="240" w:lineRule="atLeast"/>
            </w:pPr>
            <w:r>
              <w:t>57025</w:t>
            </w:r>
          </w:p>
        </w:tc>
        <w:tc>
          <w:tcPr>
            <w:tcW w:w="1015" w:type="dxa"/>
          </w:tcPr>
          <w:p w:rsidR="0018722C">
            <w:pPr>
              <w:topLinePunct/>
              <w:ind w:leftChars="0" w:left="0" w:rightChars="0" w:right="0" w:firstLineChars="0" w:firstLine="0"/>
              <w:spacing w:line="240" w:lineRule="atLeast"/>
            </w:pPr>
            <w:r>
              <w:t>9962</w:t>
            </w:r>
          </w:p>
        </w:tc>
        <w:tc>
          <w:tcPr>
            <w:tcW w:w="1081" w:type="dxa"/>
          </w:tcPr>
          <w:p w:rsidR="0018722C">
            <w:pPr>
              <w:topLinePunct/>
              <w:ind w:leftChars="0" w:left="0" w:rightChars="0" w:right="0" w:firstLineChars="0" w:firstLine="0"/>
              <w:spacing w:line="240" w:lineRule="atLeast"/>
            </w:pPr>
            <w:r>
              <w:t>115478</w:t>
            </w:r>
          </w:p>
        </w:tc>
        <w:tc>
          <w:tcPr>
            <w:tcW w:w="1081" w:type="dxa"/>
          </w:tcPr>
          <w:p w:rsidR="0018722C">
            <w:pPr>
              <w:topLinePunct/>
              <w:ind w:leftChars="0" w:left="0" w:rightChars="0" w:right="0" w:firstLineChars="0" w:firstLine="0"/>
              <w:spacing w:line="240" w:lineRule="atLeast"/>
            </w:pPr>
            <w:r>
              <w:t>36392</w:t>
            </w:r>
          </w:p>
        </w:tc>
        <w:tc>
          <w:tcPr>
            <w:tcW w:w="1083" w:type="dxa"/>
          </w:tcPr>
          <w:p w:rsidR="0018722C">
            <w:pPr>
              <w:topLinePunct/>
              <w:ind w:leftChars="0" w:left="0" w:rightChars="0" w:right="0" w:firstLineChars="0" w:firstLine="0"/>
              <w:spacing w:line="240" w:lineRule="atLeast"/>
            </w:pPr>
            <w:r>
              <w:t>8505</w:t>
            </w:r>
          </w:p>
        </w:tc>
      </w:tr>
      <w:tr>
        <w:trPr>
          <w:trHeight w:val="460" w:hRule="atLeast"/>
        </w:trPr>
        <w:tc>
          <w:tcPr>
            <w:tcW w:w="2359" w:type="dxa"/>
          </w:tcPr>
          <w:p w:rsidR="0018722C">
            <w:pPr>
              <w:topLinePunct/>
              <w:ind w:leftChars="0" w:left="0" w:rightChars="0" w:right="0" w:firstLineChars="0" w:firstLine="0"/>
              <w:spacing w:line="240" w:lineRule="atLeast"/>
            </w:pPr>
            <w:r>
              <w:t>股东权益合计</w:t>
            </w:r>
            <w:r>
              <w:t>（</w:t>
            </w:r>
            <w:r>
              <w:t>万元</w:t>
            </w:r>
            <w:r>
              <w:t>）</w:t>
            </w:r>
          </w:p>
        </w:tc>
        <w:tc>
          <w:tcPr>
            <w:tcW w:w="966" w:type="dxa"/>
          </w:tcPr>
          <w:p w:rsidR="0018722C">
            <w:pPr>
              <w:topLinePunct/>
              <w:ind w:leftChars="0" w:left="0" w:rightChars="0" w:right="0" w:firstLineChars="0" w:firstLine="0"/>
              <w:spacing w:line="240" w:lineRule="atLeast"/>
            </w:pPr>
            <w:r>
              <w:t>101905</w:t>
            </w:r>
          </w:p>
        </w:tc>
        <w:tc>
          <w:tcPr>
            <w:tcW w:w="1015" w:type="dxa"/>
          </w:tcPr>
          <w:p w:rsidR="0018722C">
            <w:pPr>
              <w:topLinePunct/>
              <w:ind w:leftChars="0" w:left="0" w:rightChars="0" w:right="0" w:firstLineChars="0" w:firstLine="0"/>
              <w:spacing w:line="240" w:lineRule="atLeast"/>
            </w:pPr>
            <w:r>
              <w:t>87308</w:t>
            </w:r>
          </w:p>
        </w:tc>
        <w:tc>
          <w:tcPr>
            <w:tcW w:w="1249" w:type="dxa"/>
          </w:tcPr>
          <w:p w:rsidR="0018722C">
            <w:pPr>
              <w:topLinePunct/>
              <w:ind w:leftChars="0" w:left="0" w:rightChars="0" w:right="0" w:firstLineChars="0" w:firstLine="0"/>
              <w:spacing w:line="240" w:lineRule="atLeast"/>
            </w:pPr>
            <w:r>
              <w:t>97674</w:t>
            </w:r>
          </w:p>
        </w:tc>
        <w:tc>
          <w:tcPr>
            <w:tcW w:w="1015" w:type="dxa"/>
          </w:tcPr>
          <w:p w:rsidR="0018722C">
            <w:pPr>
              <w:topLinePunct/>
              <w:ind w:leftChars="0" w:left="0" w:rightChars="0" w:right="0" w:firstLineChars="0" w:firstLine="0"/>
              <w:spacing w:line="240" w:lineRule="atLeast"/>
            </w:pPr>
            <w:r>
              <w:t>98088</w:t>
            </w:r>
          </w:p>
        </w:tc>
        <w:tc>
          <w:tcPr>
            <w:tcW w:w="1081" w:type="dxa"/>
          </w:tcPr>
          <w:p w:rsidR="0018722C">
            <w:pPr>
              <w:topLinePunct/>
              <w:ind w:leftChars="0" w:left="0" w:rightChars="0" w:right="0" w:firstLineChars="0" w:firstLine="0"/>
              <w:spacing w:line="240" w:lineRule="atLeast"/>
            </w:pPr>
            <w:r>
              <w:t>116376</w:t>
            </w:r>
          </w:p>
        </w:tc>
        <w:tc>
          <w:tcPr>
            <w:tcW w:w="1081" w:type="dxa"/>
          </w:tcPr>
          <w:p w:rsidR="0018722C">
            <w:pPr>
              <w:topLinePunct/>
              <w:ind w:leftChars="0" w:left="0" w:rightChars="0" w:right="0" w:firstLineChars="0" w:firstLine="0"/>
              <w:spacing w:line="240" w:lineRule="atLeast"/>
            </w:pPr>
            <w:r>
              <w:t>81839</w:t>
            </w:r>
          </w:p>
        </w:tc>
        <w:tc>
          <w:tcPr>
            <w:tcW w:w="1083" w:type="dxa"/>
          </w:tcPr>
          <w:p w:rsidR="0018722C">
            <w:pPr>
              <w:topLinePunct/>
              <w:ind w:leftChars="0" w:left="0" w:rightChars="0" w:right="0" w:firstLineChars="0" w:firstLine="0"/>
              <w:spacing w:line="240" w:lineRule="atLeast"/>
            </w:pPr>
            <w:r>
              <w:t>73373</w:t>
            </w:r>
          </w:p>
        </w:tc>
      </w:tr>
      <w:tr>
        <w:trPr>
          <w:trHeight w:val="460" w:hRule="atLeast"/>
        </w:trPr>
        <w:tc>
          <w:tcPr>
            <w:tcW w:w="2359" w:type="dxa"/>
          </w:tcPr>
          <w:p w:rsidR="0018722C">
            <w:pPr>
              <w:topLinePunct/>
              <w:ind w:leftChars="0" w:left="0" w:rightChars="0" w:right="0" w:firstLineChars="0" w:firstLine="0"/>
              <w:spacing w:line="240" w:lineRule="atLeast"/>
            </w:pPr>
            <w:r>
              <w:t>营业总收入</w:t>
            </w:r>
            <w:r>
              <w:t>（</w:t>
            </w:r>
            <w:r>
              <w:t>万元</w:t>
            </w:r>
            <w:r>
              <w:t>）</w:t>
            </w:r>
          </w:p>
        </w:tc>
        <w:tc>
          <w:tcPr>
            <w:tcW w:w="966" w:type="dxa"/>
          </w:tcPr>
          <w:p w:rsidR="0018722C">
            <w:pPr>
              <w:topLinePunct/>
              <w:ind w:leftChars="0" w:left="0" w:rightChars="0" w:right="0" w:firstLineChars="0" w:firstLine="0"/>
              <w:spacing w:line="240" w:lineRule="atLeast"/>
            </w:pPr>
            <w:r>
              <w:t>203924</w:t>
            </w:r>
          </w:p>
        </w:tc>
        <w:tc>
          <w:tcPr>
            <w:tcW w:w="1015" w:type="dxa"/>
          </w:tcPr>
          <w:p w:rsidR="0018722C">
            <w:pPr>
              <w:topLinePunct/>
              <w:ind w:leftChars="0" w:left="0" w:rightChars="0" w:right="0" w:firstLineChars="0" w:firstLine="0"/>
              <w:spacing w:line="240" w:lineRule="atLeast"/>
            </w:pPr>
            <w:r>
              <w:t>122690</w:t>
            </w:r>
          </w:p>
        </w:tc>
        <w:tc>
          <w:tcPr>
            <w:tcW w:w="1249" w:type="dxa"/>
          </w:tcPr>
          <w:p w:rsidR="0018722C">
            <w:pPr>
              <w:topLinePunct/>
              <w:ind w:leftChars="0" w:left="0" w:rightChars="0" w:right="0" w:firstLineChars="0" w:firstLine="0"/>
              <w:spacing w:line="240" w:lineRule="atLeast"/>
            </w:pPr>
            <w:r>
              <w:t>34593</w:t>
            </w:r>
          </w:p>
        </w:tc>
        <w:tc>
          <w:tcPr>
            <w:tcW w:w="1015" w:type="dxa"/>
          </w:tcPr>
          <w:p w:rsidR="0018722C">
            <w:pPr>
              <w:topLinePunct/>
              <w:ind w:leftChars="0" w:left="0" w:rightChars="0" w:right="0" w:firstLineChars="0" w:firstLine="0"/>
              <w:spacing w:line="240" w:lineRule="atLeast"/>
            </w:pPr>
            <w:r>
              <w:t>87088</w:t>
            </w:r>
          </w:p>
        </w:tc>
        <w:tc>
          <w:tcPr>
            <w:tcW w:w="1081" w:type="dxa"/>
          </w:tcPr>
          <w:p w:rsidR="0018722C">
            <w:pPr>
              <w:topLinePunct/>
              <w:ind w:leftChars="0" w:left="0" w:rightChars="0" w:right="0" w:firstLineChars="0" w:firstLine="0"/>
              <w:spacing w:line="240" w:lineRule="atLeast"/>
            </w:pPr>
            <w:r>
              <w:t>166002</w:t>
            </w:r>
          </w:p>
        </w:tc>
        <w:tc>
          <w:tcPr>
            <w:tcW w:w="1081" w:type="dxa"/>
          </w:tcPr>
          <w:p w:rsidR="0018722C">
            <w:pPr>
              <w:topLinePunct/>
              <w:ind w:leftChars="0" w:left="0" w:rightChars="0" w:right="0" w:firstLineChars="0" w:firstLine="0"/>
              <w:spacing w:line="240" w:lineRule="atLeast"/>
            </w:pPr>
            <w:r>
              <w:t>53369</w:t>
            </w:r>
          </w:p>
        </w:tc>
        <w:tc>
          <w:tcPr>
            <w:tcW w:w="1083" w:type="dxa"/>
          </w:tcPr>
          <w:p w:rsidR="0018722C">
            <w:pPr>
              <w:topLinePunct/>
              <w:ind w:leftChars="0" w:left="0" w:rightChars="0" w:right="0" w:firstLineChars="0" w:firstLine="0"/>
              <w:spacing w:line="240" w:lineRule="atLeast"/>
            </w:pPr>
            <w:r>
              <w:t>207469</w:t>
            </w:r>
          </w:p>
        </w:tc>
      </w:tr>
      <w:tr>
        <w:trPr>
          <w:trHeight w:val="460" w:hRule="atLeast"/>
        </w:trPr>
        <w:tc>
          <w:tcPr>
            <w:tcW w:w="2359" w:type="dxa"/>
          </w:tcPr>
          <w:p w:rsidR="0018722C">
            <w:pPr>
              <w:topLinePunct/>
              <w:ind w:leftChars="0" w:left="0" w:rightChars="0" w:right="0" w:firstLineChars="0" w:firstLine="0"/>
              <w:spacing w:line="240" w:lineRule="atLeast"/>
            </w:pPr>
            <w:r>
              <w:t>营业总成本</w:t>
            </w:r>
            <w:r>
              <w:t>（</w:t>
            </w:r>
            <w:r>
              <w:t>万元</w:t>
            </w:r>
            <w:r>
              <w:t>）</w:t>
            </w:r>
          </w:p>
        </w:tc>
        <w:tc>
          <w:tcPr>
            <w:tcW w:w="966" w:type="dxa"/>
          </w:tcPr>
          <w:p w:rsidR="0018722C">
            <w:pPr>
              <w:topLinePunct/>
              <w:ind w:leftChars="0" w:left="0" w:rightChars="0" w:right="0" w:firstLineChars="0" w:firstLine="0"/>
              <w:spacing w:line="240" w:lineRule="atLeast"/>
            </w:pPr>
            <w:r>
              <w:t>175936</w:t>
            </w:r>
          </w:p>
        </w:tc>
        <w:tc>
          <w:tcPr>
            <w:tcW w:w="1015" w:type="dxa"/>
          </w:tcPr>
          <w:p w:rsidR="0018722C">
            <w:pPr>
              <w:topLinePunct/>
              <w:ind w:leftChars="0" w:left="0" w:rightChars="0" w:right="0" w:firstLineChars="0" w:firstLine="0"/>
              <w:spacing w:line="240" w:lineRule="atLeast"/>
            </w:pPr>
            <w:r>
              <w:t>112950</w:t>
            </w:r>
          </w:p>
        </w:tc>
        <w:tc>
          <w:tcPr>
            <w:tcW w:w="1249" w:type="dxa"/>
          </w:tcPr>
          <w:p w:rsidR="0018722C">
            <w:pPr>
              <w:topLinePunct/>
              <w:ind w:leftChars="0" w:left="0" w:rightChars="0" w:right="0" w:firstLineChars="0" w:firstLine="0"/>
              <w:spacing w:line="240" w:lineRule="atLeast"/>
            </w:pPr>
            <w:r>
              <w:t>23150</w:t>
            </w:r>
          </w:p>
        </w:tc>
        <w:tc>
          <w:tcPr>
            <w:tcW w:w="1015" w:type="dxa"/>
          </w:tcPr>
          <w:p w:rsidR="0018722C">
            <w:pPr>
              <w:topLinePunct/>
              <w:ind w:leftChars="0" w:left="0" w:rightChars="0" w:right="0" w:firstLineChars="0" w:firstLine="0"/>
              <w:spacing w:line="240" w:lineRule="atLeast"/>
            </w:pPr>
            <w:r>
              <w:t>44569</w:t>
            </w:r>
          </w:p>
        </w:tc>
        <w:tc>
          <w:tcPr>
            <w:tcW w:w="1081" w:type="dxa"/>
          </w:tcPr>
          <w:p w:rsidR="0018722C">
            <w:pPr>
              <w:topLinePunct/>
              <w:ind w:leftChars="0" w:left="0" w:rightChars="0" w:right="0" w:firstLineChars="0" w:firstLine="0"/>
              <w:spacing w:line="240" w:lineRule="atLeast"/>
            </w:pPr>
            <w:r>
              <w:t>131434</w:t>
            </w:r>
          </w:p>
        </w:tc>
        <w:tc>
          <w:tcPr>
            <w:tcW w:w="1081" w:type="dxa"/>
          </w:tcPr>
          <w:p w:rsidR="0018722C">
            <w:pPr>
              <w:topLinePunct/>
              <w:ind w:leftChars="0" w:left="0" w:rightChars="0" w:right="0" w:firstLineChars="0" w:firstLine="0"/>
              <w:spacing w:line="240" w:lineRule="atLeast"/>
            </w:pPr>
            <w:r>
              <w:t>45396</w:t>
            </w:r>
          </w:p>
        </w:tc>
        <w:tc>
          <w:tcPr>
            <w:tcW w:w="1083" w:type="dxa"/>
          </w:tcPr>
          <w:p w:rsidR="0018722C">
            <w:pPr>
              <w:topLinePunct/>
              <w:ind w:leftChars="0" w:left="0" w:rightChars="0" w:right="0" w:firstLineChars="0" w:firstLine="0"/>
              <w:spacing w:line="240" w:lineRule="atLeast"/>
            </w:pPr>
            <w:r>
              <w:t>172442</w:t>
            </w:r>
          </w:p>
        </w:tc>
      </w:tr>
      <w:tr>
        <w:trPr>
          <w:trHeight w:val="460" w:hRule="atLeast"/>
        </w:trPr>
        <w:tc>
          <w:tcPr>
            <w:tcW w:w="2359" w:type="dxa"/>
          </w:tcPr>
          <w:p w:rsidR="0018722C">
            <w:pPr>
              <w:topLinePunct/>
              <w:ind w:leftChars="0" w:left="0" w:rightChars="0" w:right="0" w:firstLineChars="0" w:firstLine="0"/>
              <w:spacing w:line="240" w:lineRule="atLeast"/>
            </w:pPr>
            <w:r>
              <w:t>管理费用</w:t>
            </w:r>
            <w:r>
              <w:t>（</w:t>
            </w:r>
            <w:r>
              <w:t>万元</w:t>
            </w:r>
            <w:r>
              <w:t>）</w:t>
            </w:r>
          </w:p>
        </w:tc>
        <w:tc>
          <w:tcPr>
            <w:tcW w:w="966" w:type="dxa"/>
          </w:tcPr>
          <w:p w:rsidR="0018722C">
            <w:pPr>
              <w:topLinePunct/>
              <w:ind w:leftChars="0" w:left="0" w:rightChars="0" w:right="0" w:firstLineChars="0" w:firstLine="0"/>
              <w:spacing w:line="240" w:lineRule="atLeast"/>
            </w:pPr>
            <w:r>
              <w:t>12827</w:t>
            </w:r>
          </w:p>
        </w:tc>
        <w:tc>
          <w:tcPr>
            <w:tcW w:w="1015" w:type="dxa"/>
          </w:tcPr>
          <w:p w:rsidR="0018722C">
            <w:pPr>
              <w:topLinePunct/>
              <w:ind w:leftChars="0" w:left="0" w:rightChars="0" w:right="0" w:firstLineChars="0" w:firstLine="0"/>
              <w:spacing w:line="240" w:lineRule="atLeast"/>
            </w:pPr>
            <w:r>
              <w:t>4754</w:t>
            </w:r>
          </w:p>
        </w:tc>
        <w:tc>
          <w:tcPr>
            <w:tcW w:w="1249" w:type="dxa"/>
          </w:tcPr>
          <w:p w:rsidR="0018722C">
            <w:pPr>
              <w:topLinePunct/>
              <w:ind w:leftChars="0" w:left="0" w:rightChars="0" w:right="0" w:firstLineChars="0" w:firstLine="0"/>
              <w:spacing w:line="240" w:lineRule="atLeast"/>
            </w:pPr>
            <w:r>
              <w:t>8950</w:t>
            </w:r>
          </w:p>
        </w:tc>
        <w:tc>
          <w:tcPr>
            <w:tcW w:w="1015" w:type="dxa"/>
          </w:tcPr>
          <w:p w:rsidR="0018722C">
            <w:pPr>
              <w:topLinePunct/>
              <w:ind w:leftChars="0" w:left="0" w:rightChars="0" w:right="0" w:firstLineChars="0" w:firstLine="0"/>
              <w:spacing w:line="240" w:lineRule="atLeast"/>
            </w:pPr>
            <w:r>
              <w:t>5898</w:t>
            </w:r>
          </w:p>
        </w:tc>
        <w:tc>
          <w:tcPr>
            <w:tcW w:w="1081" w:type="dxa"/>
          </w:tcPr>
          <w:p w:rsidR="0018722C">
            <w:pPr>
              <w:topLinePunct/>
              <w:ind w:leftChars="0" w:left="0" w:rightChars="0" w:right="0" w:firstLineChars="0" w:firstLine="0"/>
              <w:spacing w:line="240" w:lineRule="atLeast"/>
            </w:pPr>
            <w:r>
              <w:t>8128</w:t>
            </w:r>
          </w:p>
        </w:tc>
        <w:tc>
          <w:tcPr>
            <w:tcW w:w="1081" w:type="dxa"/>
          </w:tcPr>
          <w:p w:rsidR="0018722C">
            <w:pPr>
              <w:topLinePunct/>
              <w:ind w:leftChars="0" w:left="0" w:rightChars="0" w:right="0" w:firstLineChars="0" w:firstLine="0"/>
              <w:spacing w:line="240" w:lineRule="atLeast"/>
            </w:pPr>
            <w:r>
              <w:t>5194</w:t>
            </w:r>
          </w:p>
        </w:tc>
        <w:tc>
          <w:tcPr>
            <w:tcW w:w="1083" w:type="dxa"/>
          </w:tcPr>
          <w:p w:rsidR="0018722C">
            <w:pPr>
              <w:topLinePunct/>
              <w:ind w:leftChars="0" w:left="0" w:rightChars="0" w:right="0" w:firstLineChars="0" w:firstLine="0"/>
              <w:spacing w:line="240" w:lineRule="atLeast"/>
            </w:pPr>
            <w:r>
              <w:t>10962</w:t>
            </w:r>
          </w:p>
        </w:tc>
      </w:tr>
      <w:tr>
        <w:trPr>
          <w:trHeight w:val="460" w:hRule="atLeast"/>
        </w:trPr>
        <w:tc>
          <w:tcPr>
            <w:tcW w:w="2359" w:type="dxa"/>
          </w:tcPr>
          <w:p w:rsidR="0018722C">
            <w:pPr>
              <w:topLinePunct/>
              <w:ind w:leftChars="0" w:left="0" w:rightChars="0" w:right="0" w:firstLineChars="0" w:firstLine="0"/>
              <w:spacing w:line="240" w:lineRule="atLeast"/>
            </w:pPr>
            <w:r>
              <w:t>财务费用</w:t>
            </w:r>
            <w:r>
              <w:t>（</w:t>
            </w:r>
            <w:r>
              <w:t>万元</w:t>
            </w:r>
            <w:r>
              <w:t>）</w:t>
            </w:r>
          </w:p>
        </w:tc>
        <w:tc>
          <w:tcPr>
            <w:tcW w:w="966" w:type="dxa"/>
          </w:tcPr>
          <w:p w:rsidR="0018722C">
            <w:pPr>
              <w:topLinePunct/>
              <w:ind w:leftChars="0" w:left="0" w:rightChars="0" w:right="0" w:firstLineChars="0" w:firstLine="0"/>
              <w:spacing w:line="240" w:lineRule="atLeast"/>
            </w:pPr>
            <w:r>
              <w:t>6553</w:t>
            </w:r>
          </w:p>
        </w:tc>
        <w:tc>
          <w:tcPr>
            <w:tcW w:w="1015" w:type="dxa"/>
          </w:tcPr>
          <w:p w:rsidR="0018722C">
            <w:pPr>
              <w:topLinePunct/>
              <w:ind w:leftChars="0" w:left="0" w:rightChars="0" w:right="0" w:firstLineChars="0" w:firstLine="0"/>
              <w:spacing w:line="240" w:lineRule="atLeast"/>
            </w:pPr>
            <w:r>
              <w:t>1895</w:t>
            </w:r>
          </w:p>
        </w:tc>
        <w:tc>
          <w:tcPr>
            <w:tcW w:w="1249" w:type="dxa"/>
          </w:tcPr>
          <w:p w:rsidR="0018722C">
            <w:pPr>
              <w:topLinePunct/>
              <w:ind w:leftChars="0" w:left="0" w:rightChars="0" w:right="0" w:firstLineChars="0" w:firstLine="0"/>
              <w:spacing w:line="240" w:lineRule="atLeast"/>
            </w:pPr>
            <w:r>
              <w:t>23145</w:t>
            </w:r>
          </w:p>
        </w:tc>
        <w:tc>
          <w:tcPr>
            <w:tcW w:w="1015" w:type="dxa"/>
          </w:tcPr>
          <w:p w:rsidR="0018722C">
            <w:pPr>
              <w:topLinePunct/>
              <w:ind w:leftChars="0" w:left="0" w:rightChars="0" w:right="0" w:firstLineChars="0" w:firstLine="0"/>
              <w:spacing w:line="240" w:lineRule="atLeast"/>
            </w:pPr>
            <w:r>
              <w:t>261</w:t>
            </w:r>
          </w:p>
        </w:tc>
        <w:tc>
          <w:tcPr>
            <w:tcW w:w="1081" w:type="dxa"/>
          </w:tcPr>
          <w:p w:rsidR="0018722C">
            <w:pPr>
              <w:topLinePunct/>
              <w:ind w:leftChars="0" w:left="0" w:rightChars="0" w:right="0" w:firstLineChars="0" w:firstLine="0"/>
              <w:spacing w:line="240" w:lineRule="atLeast"/>
            </w:pPr>
            <w:r>
              <w:t>16828</w:t>
            </w:r>
          </w:p>
        </w:tc>
        <w:tc>
          <w:tcPr>
            <w:tcW w:w="1081" w:type="dxa"/>
          </w:tcPr>
          <w:p w:rsidR="0018722C">
            <w:pPr>
              <w:topLinePunct/>
              <w:ind w:leftChars="0" w:left="0" w:rightChars="0" w:right="0" w:firstLineChars="0" w:firstLine="0"/>
              <w:spacing w:line="240" w:lineRule="atLeast"/>
            </w:pPr>
            <w:r>
              <w:t>3313</w:t>
            </w:r>
          </w:p>
        </w:tc>
        <w:tc>
          <w:tcPr>
            <w:tcW w:w="1083" w:type="dxa"/>
          </w:tcPr>
          <w:p w:rsidR="0018722C">
            <w:pPr>
              <w:topLinePunct/>
              <w:ind w:leftChars="0" w:left="0" w:rightChars="0" w:right="0" w:firstLineChars="0" w:firstLine="0"/>
              <w:spacing w:line="240" w:lineRule="atLeast"/>
            </w:pPr>
            <w:r>
              <w:t>2205</w:t>
            </w:r>
          </w:p>
        </w:tc>
      </w:tr>
      <w:tr>
        <w:trPr>
          <w:trHeight w:val="460" w:hRule="atLeast"/>
        </w:trPr>
        <w:tc>
          <w:tcPr>
            <w:tcW w:w="2359" w:type="dxa"/>
          </w:tcPr>
          <w:p w:rsidR="0018722C">
            <w:pPr>
              <w:topLinePunct/>
              <w:ind w:leftChars="0" w:left="0" w:rightChars="0" w:right="0" w:firstLineChars="0" w:firstLine="0"/>
              <w:spacing w:line="240" w:lineRule="atLeast"/>
            </w:pPr>
            <w:r>
              <w:t>营业利润</w:t>
            </w:r>
            <w:r>
              <w:t>（</w:t>
            </w:r>
            <w:r>
              <w:t>万元</w:t>
            </w:r>
            <w:r>
              <w:t>）</w:t>
            </w:r>
          </w:p>
        </w:tc>
        <w:tc>
          <w:tcPr>
            <w:tcW w:w="966" w:type="dxa"/>
          </w:tcPr>
          <w:p w:rsidR="0018722C">
            <w:pPr>
              <w:topLinePunct/>
              <w:ind w:leftChars="0" w:left="0" w:rightChars="0" w:right="0" w:firstLineChars="0" w:firstLine="0"/>
              <w:spacing w:line="240" w:lineRule="atLeast"/>
            </w:pPr>
            <w:r>
              <w:t>6066</w:t>
            </w:r>
          </w:p>
        </w:tc>
        <w:tc>
          <w:tcPr>
            <w:tcW w:w="1015" w:type="dxa"/>
          </w:tcPr>
          <w:p w:rsidR="0018722C">
            <w:pPr>
              <w:topLinePunct/>
              <w:ind w:leftChars="0" w:left="0" w:rightChars="0" w:right="0" w:firstLineChars="0" w:firstLine="0"/>
              <w:spacing w:line="240" w:lineRule="atLeast"/>
            </w:pPr>
            <w:r>
              <w:t>1072</w:t>
            </w:r>
          </w:p>
        </w:tc>
        <w:tc>
          <w:tcPr>
            <w:tcW w:w="1249" w:type="dxa"/>
          </w:tcPr>
          <w:p w:rsidR="0018722C">
            <w:pPr>
              <w:topLinePunct/>
              <w:ind w:leftChars="0" w:left="0" w:rightChars="0" w:right="0" w:firstLineChars="0" w:firstLine="0"/>
              <w:spacing w:line="240" w:lineRule="atLeast"/>
            </w:pPr>
          </w:p>
        </w:tc>
        <w:tc>
          <w:tcPr>
            <w:tcW w:w="1015" w:type="dxa"/>
          </w:tcPr>
          <w:p w:rsidR="0018722C">
            <w:pPr>
              <w:topLinePunct/>
              <w:ind w:leftChars="0" w:left="0" w:rightChars="0" w:right="0" w:firstLineChars="0" w:firstLine="0"/>
              <w:spacing w:line="240" w:lineRule="atLeast"/>
            </w:pPr>
            <w:r>
              <w:t>17108</w:t>
            </w:r>
          </w:p>
        </w:tc>
        <w:tc>
          <w:tcPr>
            <w:tcW w:w="1081" w:type="dxa"/>
          </w:tcPr>
          <w:p w:rsidR="0018722C">
            <w:pPr>
              <w:topLinePunct/>
              <w:ind w:leftChars="0" w:left="0" w:rightChars="0" w:right="0" w:firstLineChars="0" w:firstLine="0"/>
              <w:spacing w:line="240" w:lineRule="atLeast"/>
            </w:pPr>
            <w:r>
              <w:t>-1151</w:t>
            </w:r>
          </w:p>
        </w:tc>
        <w:tc>
          <w:tcPr>
            <w:tcW w:w="1081" w:type="dxa"/>
          </w:tcPr>
          <w:p w:rsidR="0018722C">
            <w:pPr>
              <w:topLinePunct/>
              <w:ind w:leftChars="0" w:left="0" w:rightChars="0" w:right="0" w:firstLineChars="0" w:firstLine="0"/>
              <w:spacing w:line="240" w:lineRule="atLeast"/>
            </w:pPr>
            <w:r>
              <w:t>2216</w:t>
            </w:r>
          </w:p>
        </w:tc>
        <w:tc>
          <w:tcPr>
            <w:tcW w:w="1083" w:type="dxa"/>
          </w:tcPr>
          <w:p w:rsidR="0018722C">
            <w:pPr>
              <w:topLinePunct/>
              <w:ind w:leftChars="0" w:left="0" w:rightChars="0" w:right="0" w:firstLineChars="0" w:firstLine="0"/>
              <w:spacing w:line="240" w:lineRule="atLeast"/>
            </w:pPr>
            <w:r>
              <w:t>10582</w:t>
            </w:r>
          </w:p>
        </w:tc>
      </w:tr>
      <w:tr>
        <w:trPr>
          <w:trHeight w:val="460" w:hRule="atLeast"/>
        </w:trPr>
        <w:tc>
          <w:tcPr>
            <w:tcW w:w="2359" w:type="dxa"/>
          </w:tcPr>
          <w:p w:rsidR="0018722C">
            <w:pPr>
              <w:topLinePunct/>
              <w:ind w:leftChars="0" w:left="0" w:rightChars="0" w:right="0" w:firstLineChars="0" w:firstLine="0"/>
              <w:spacing w:line="240" w:lineRule="atLeast"/>
            </w:pPr>
            <w:r>
              <w:t>投资收益</w:t>
            </w:r>
            <w:r>
              <w:t>（</w:t>
            </w:r>
            <w:r>
              <w:t>万元</w:t>
            </w:r>
            <w:r>
              <w:t>）</w:t>
            </w:r>
          </w:p>
        </w:tc>
        <w:tc>
          <w:tcPr>
            <w:tcW w:w="966" w:type="dxa"/>
          </w:tcPr>
          <w:p w:rsidR="0018722C">
            <w:pPr>
              <w:topLinePunct/>
              <w:ind w:leftChars="0" w:left="0" w:rightChars="0" w:right="0" w:firstLineChars="0" w:firstLine="0"/>
              <w:spacing w:line="240" w:lineRule="atLeast"/>
            </w:pPr>
            <w:r>
              <w:t>714</w:t>
            </w:r>
          </w:p>
        </w:tc>
        <w:tc>
          <w:tcPr>
            <w:tcW w:w="1015" w:type="dxa"/>
          </w:tcPr>
          <w:p w:rsidR="0018722C">
            <w:pPr>
              <w:topLinePunct/>
              <w:ind w:leftChars="0" w:left="0" w:rightChars="0" w:right="0" w:firstLineChars="0" w:firstLine="0"/>
              <w:spacing w:line="240" w:lineRule="atLeast"/>
            </w:pPr>
            <w:r>
              <w:t>40</w:t>
            </w:r>
          </w:p>
        </w:tc>
        <w:tc>
          <w:tcPr>
            <w:tcW w:w="1249" w:type="dxa"/>
          </w:tcPr>
          <w:p w:rsidR="0018722C">
            <w:pPr>
              <w:topLinePunct/>
              <w:ind w:leftChars="0" w:left="0" w:rightChars="0" w:right="0" w:firstLineChars="0" w:firstLine="0"/>
              <w:spacing w:line="240" w:lineRule="atLeast"/>
            </w:pPr>
          </w:p>
        </w:tc>
        <w:tc>
          <w:tcPr>
            <w:tcW w:w="1015" w:type="dxa"/>
          </w:tcPr>
          <w:p w:rsidR="0018722C">
            <w:pPr>
              <w:topLinePunct/>
              <w:ind w:leftChars="0" w:left="0" w:rightChars="0" w:right="0" w:firstLineChars="0" w:firstLine="0"/>
              <w:spacing w:line="240" w:lineRule="atLeast"/>
            </w:pPr>
            <w:r>
              <w:t>370</w:t>
            </w:r>
          </w:p>
        </w:tc>
        <w:tc>
          <w:tcPr>
            <w:tcW w:w="1081" w:type="dxa"/>
          </w:tcPr>
          <w:p w:rsidR="0018722C">
            <w:pPr>
              <w:topLinePunct/>
              <w:ind w:leftChars="0" w:left="0" w:rightChars="0" w:right="0" w:firstLineChars="0" w:firstLine="0"/>
              <w:spacing w:line="240" w:lineRule="atLeast"/>
            </w:pPr>
            <w:r>
              <w:t>-810</w:t>
            </w:r>
          </w:p>
        </w:tc>
        <w:tc>
          <w:tcPr>
            <w:tcW w:w="1081" w:type="dxa"/>
          </w:tcPr>
          <w:p w:rsidR="0018722C">
            <w:pPr>
              <w:topLinePunct/>
              <w:ind w:leftChars="0" w:left="0" w:rightChars="0" w:right="0" w:firstLineChars="0" w:firstLine="0"/>
              <w:spacing w:line="240" w:lineRule="atLeast"/>
            </w:pPr>
            <w:r>
              <w:t>6933</w:t>
            </w:r>
          </w:p>
        </w:tc>
        <w:tc>
          <w:tcPr>
            <w:tcW w:w="1083" w:type="dxa"/>
          </w:tcPr>
          <w:p w:rsidR="0018722C">
            <w:pPr>
              <w:topLinePunct/>
              <w:ind w:leftChars="0" w:left="0" w:rightChars="0" w:right="0" w:firstLineChars="0" w:firstLine="0"/>
              <w:spacing w:line="240" w:lineRule="atLeast"/>
            </w:pPr>
            <w:r>
              <w:t>-207</w:t>
            </w:r>
          </w:p>
        </w:tc>
      </w:tr>
      <w:tr>
        <w:trPr>
          <w:trHeight w:val="460" w:hRule="atLeast"/>
        </w:trPr>
        <w:tc>
          <w:tcPr>
            <w:tcW w:w="2359" w:type="dxa"/>
          </w:tcPr>
          <w:p w:rsidR="0018722C">
            <w:pPr>
              <w:topLinePunct/>
              <w:ind w:leftChars="0" w:left="0" w:rightChars="0" w:right="0" w:firstLineChars="0" w:firstLine="0"/>
              <w:spacing w:line="240" w:lineRule="atLeast"/>
            </w:pPr>
            <w:r>
              <w:t>营业外收入</w:t>
            </w:r>
            <w:r>
              <w:t>（</w:t>
            </w:r>
            <w:r>
              <w:t>万元</w:t>
            </w:r>
            <w:r>
              <w:t>）</w:t>
            </w:r>
          </w:p>
        </w:tc>
        <w:tc>
          <w:tcPr>
            <w:tcW w:w="966" w:type="dxa"/>
          </w:tcPr>
          <w:p w:rsidR="0018722C">
            <w:pPr>
              <w:topLinePunct/>
              <w:ind w:leftChars="0" w:left="0" w:rightChars="0" w:right="0" w:firstLineChars="0" w:firstLine="0"/>
              <w:spacing w:line="240" w:lineRule="atLeast"/>
            </w:pPr>
            <w:r>
              <w:t>3517</w:t>
            </w:r>
          </w:p>
        </w:tc>
        <w:tc>
          <w:tcPr>
            <w:tcW w:w="1015" w:type="dxa"/>
          </w:tcPr>
          <w:p w:rsidR="0018722C">
            <w:pPr>
              <w:topLinePunct/>
              <w:ind w:leftChars="0" w:left="0" w:rightChars="0" w:right="0" w:firstLineChars="0" w:firstLine="0"/>
              <w:spacing w:line="240" w:lineRule="atLeast"/>
            </w:pPr>
            <w:r>
              <w:t>1248</w:t>
            </w:r>
          </w:p>
        </w:tc>
        <w:tc>
          <w:tcPr>
            <w:tcW w:w="1249" w:type="dxa"/>
          </w:tcPr>
          <w:p w:rsidR="0018722C">
            <w:pPr>
              <w:topLinePunct/>
              <w:ind w:leftChars="0" w:left="0" w:rightChars="0" w:right="0" w:firstLineChars="0" w:firstLine="0"/>
              <w:spacing w:line="240" w:lineRule="atLeast"/>
            </w:pPr>
            <w:r>
              <w:t>10075.49</w:t>
            </w:r>
          </w:p>
        </w:tc>
        <w:tc>
          <w:tcPr>
            <w:tcW w:w="1015" w:type="dxa"/>
          </w:tcPr>
          <w:p w:rsidR="0018722C">
            <w:pPr>
              <w:topLinePunct/>
              <w:ind w:leftChars="0" w:left="0" w:rightChars="0" w:right="0" w:firstLineChars="0" w:firstLine="0"/>
              <w:spacing w:line="240" w:lineRule="atLeast"/>
            </w:pPr>
            <w:r>
              <w:t>188</w:t>
            </w:r>
          </w:p>
        </w:tc>
        <w:tc>
          <w:tcPr>
            <w:tcW w:w="1081" w:type="dxa"/>
          </w:tcPr>
          <w:p w:rsidR="0018722C">
            <w:pPr>
              <w:topLinePunct/>
              <w:ind w:leftChars="0" w:left="0" w:rightChars="0" w:right="0" w:firstLineChars="0" w:firstLine="0"/>
              <w:spacing w:line="240" w:lineRule="atLeast"/>
            </w:pPr>
            <w:r>
              <w:t>3705</w:t>
            </w:r>
          </w:p>
        </w:tc>
        <w:tc>
          <w:tcPr>
            <w:tcW w:w="1081" w:type="dxa"/>
          </w:tcPr>
          <w:p w:rsidR="0018722C">
            <w:pPr>
              <w:topLinePunct/>
              <w:ind w:leftChars="0" w:left="0" w:rightChars="0" w:right="0" w:firstLineChars="0" w:firstLine="0"/>
              <w:spacing w:line="240" w:lineRule="atLeast"/>
            </w:pPr>
            <w:r>
              <w:t>1249</w:t>
            </w:r>
          </w:p>
        </w:tc>
        <w:tc>
          <w:tcPr>
            <w:tcW w:w="1083" w:type="dxa"/>
          </w:tcPr>
          <w:p w:rsidR="0018722C">
            <w:pPr>
              <w:topLinePunct/>
              <w:ind w:leftChars="0" w:left="0" w:rightChars="0" w:right="0" w:firstLineChars="0" w:firstLine="0"/>
              <w:spacing w:line="240" w:lineRule="atLeast"/>
            </w:pPr>
            <w:r>
              <w:t>674</w:t>
            </w:r>
          </w:p>
        </w:tc>
      </w:tr>
      <w:tr>
        <w:trPr>
          <w:trHeight w:val="460" w:hRule="atLeast"/>
        </w:trPr>
        <w:tc>
          <w:tcPr>
            <w:tcW w:w="2359" w:type="dxa"/>
          </w:tcPr>
          <w:p w:rsidR="0018722C">
            <w:pPr>
              <w:topLinePunct/>
              <w:ind w:leftChars="0" w:left="0" w:rightChars="0" w:right="0" w:firstLineChars="0" w:firstLine="0"/>
              <w:spacing w:line="240" w:lineRule="atLeast"/>
            </w:pPr>
            <w:r>
              <w:t>营业外支出</w:t>
            </w:r>
            <w:r>
              <w:t>（</w:t>
            </w:r>
            <w:r>
              <w:t>万元</w:t>
            </w:r>
            <w:r>
              <w:t>）</w:t>
            </w:r>
          </w:p>
        </w:tc>
        <w:tc>
          <w:tcPr>
            <w:tcW w:w="966" w:type="dxa"/>
          </w:tcPr>
          <w:p w:rsidR="0018722C">
            <w:pPr>
              <w:topLinePunct/>
              <w:ind w:leftChars="0" w:left="0" w:rightChars="0" w:right="0" w:firstLineChars="0" w:firstLine="0"/>
              <w:spacing w:line="240" w:lineRule="atLeast"/>
            </w:pPr>
            <w:r>
              <w:t>571</w:t>
            </w:r>
          </w:p>
        </w:tc>
        <w:tc>
          <w:tcPr>
            <w:tcW w:w="1015" w:type="dxa"/>
          </w:tcPr>
          <w:p w:rsidR="0018722C">
            <w:pPr>
              <w:topLinePunct/>
              <w:ind w:leftChars="0" w:left="0" w:rightChars="0" w:right="0" w:firstLineChars="0" w:firstLine="0"/>
              <w:spacing w:line="240" w:lineRule="atLeast"/>
            </w:pPr>
            <w:r>
              <w:t>197</w:t>
            </w:r>
          </w:p>
        </w:tc>
        <w:tc>
          <w:tcPr>
            <w:tcW w:w="1249" w:type="dxa"/>
          </w:tcPr>
          <w:p w:rsidR="0018722C">
            <w:pPr>
              <w:topLinePunct/>
              <w:ind w:leftChars="0" w:left="0" w:rightChars="0" w:right="0" w:firstLineChars="0" w:firstLine="0"/>
              <w:spacing w:line="240" w:lineRule="atLeast"/>
            </w:pPr>
            <w:r>
              <w:t>250</w:t>
            </w:r>
          </w:p>
        </w:tc>
        <w:tc>
          <w:tcPr>
            <w:tcW w:w="1015" w:type="dxa"/>
          </w:tcPr>
          <w:p w:rsidR="0018722C">
            <w:pPr>
              <w:topLinePunct/>
              <w:ind w:leftChars="0" w:left="0" w:rightChars="0" w:right="0" w:firstLineChars="0" w:firstLine="0"/>
              <w:spacing w:line="240" w:lineRule="atLeast"/>
            </w:pPr>
            <w:r>
              <w:t>52</w:t>
            </w:r>
          </w:p>
        </w:tc>
        <w:tc>
          <w:tcPr>
            <w:tcW w:w="1081" w:type="dxa"/>
          </w:tcPr>
          <w:p w:rsidR="0018722C">
            <w:pPr>
              <w:topLinePunct/>
              <w:ind w:leftChars="0" w:left="0" w:rightChars="0" w:right="0" w:firstLineChars="0" w:firstLine="0"/>
              <w:spacing w:line="240" w:lineRule="atLeast"/>
            </w:pPr>
            <w:r>
              <w:t>1056</w:t>
            </w:r>
          </w:p>
        </w:tc>
        <w:tc>
          <w:tcPr>
            <w:tcW w:w="1081" w:type="dxa"/>
          </w:tcPr>
          <w:p w:rsidR="0018722C">
            <w:pPr>
              <w:topLinePunct/>
              <w:ind w:leftChars="0" w:left="0" w:rightChars="0" w:right="0" w:firstLineChars="0" w:firstLine="0"/>
              <w:spacing w:line="240" w:lineRule="atLeast"/>
            </w:pPr>
            <w:r>
              <w:t>106</w:t>
            </w:r>
          </w:p>
        </w:tc>
        <w:tc>
          <w:tcPr>
            <w:tcW w:w="1083" w:type="dxa"/>
          </w:tcPr>
          <w:p w:rsidR="0018722C">
            <w:pPr>
              <w:topLinePunct/>
              <w:ind w:leftChars="0" w:left="0" w:rightChars="0" w:right="0" w:firstLineChars="0" w:firstLine="0"/>
              <w:spacing w:line="240" w:lineRule="atLeast"/>
            </w:pPr>
            <w:r>
              <w:t>58</w:t>
            </w:r>
          </w:p>
        </w:tc>
      </w:tr>
      <w:tr>
        <w:trPr>
          <w:trHeight w:val="460" w:hRule="atLeast"/>
        </w:trPr>
        <w:tc>
          <w:tcPr>
            <w:tcW w:w="2359" w:type="dxa"/>
          </w:tcPr>
          <w:p w:rsidR="0018722C">
            <w:pPr>
              <w:topLinePunct/>
              <w:ind w:leftChars="0" w:left="0" w:rightChars="0" w:right="0" w:firstLineChars="0" w:firstLine="0"/>
              <w:spacing w:line="240" w:lineRule="atLeast"/>
            </w:pPr>
            <w:r>
              <w:t>利润总额</w:t>
            </w:r>
            <w:r>
              <w:t>（</w:t>
            </w:r>
            <w:r>
              <w:t>万元</w:t>
            </w:r>
            <w:r>
              <w:t>）</w:t>
            </w:r>
          </w:p>
        </w:tc>
        <w:tc>
          <w:tcPr>
            <w:tcW w:w="966" w:type="dxa"/>
          </w:tcPr>
          <w:p w:rsidR="0018722C">
            <w:pPr>
              <w:topLinePunct/>
              <w:ind w:leftChars="0" w:left="0" w:rightChars="0" w:right="0" w:firstLineChars="0" w:firstLine="0"/>
              <w:spacing w:line="240" w:lineRule="atLeast"/>
            </w:pPr>
            <w:r>
              <w:t>9011</w:t>
            </w:r>
          </w:p>
        </w:tc>
        <w:tc>
          <w:tcPr>
            <w:tcW w:w="1015" w:type="dxa"/>
          </w:tcPr>
          <w:p w:rsidR="0018722C">
            <w:pPr>
              <w:topLinePunct/>
              <w:ind w:leftChars="0" w:left="0" w:rightChars="0" w:right="0" w:firstLineChars="0" w:firstLine="0"/>
              <w:spacing w:line="240" w:lineRule="atLeast"/>
            </w:pPr>
            <w:r>
              <w:t>2123</w:t>
            </w:r>
          </w:p>
        </w:tc>
        <w:tc>
          <w:tcPr>
            <w:tcW w:w="1249" w:type="dxa"/>
          </w:tcPr>
          <w:p w:rsidR="0018722C">
            <w:pPr>
              <w:topLinePunct/>
              <w:ind w:leftChars="0" w:left="0" w:rightChars="0" w:right="0" w:firstLineChars="0" w:firstLine="0"/>
              <w:spacing w:line="240" w:lineRule="atLeast"/>
            </w:pPr>
            <w:r>
              <w:t>-23208.08</w:t>
            </w:r>
          </w:p>
        </w:tc>
        <w:tc>
          <w:tcPr>
            <w:tcW w:w="1015" w:type="dxa"/>
          </w:tcPr>
          <w:p w:rsidR="0018722C">
            <w:pPr>
              <w:topLinePunct/>
              <w:ind w:leftChars="0" w:left="0" w:rightChars="0" w:right="0" w:firstLineChars="0" w:firstLine="0"/>
              <w:spacing w:line="240" w:lineRule="atLeast"/>
            </w:pPr>
            <w:r>
              <w:t>17244</w:t>
            </w:r>
          </w:p>
        </w:tc>
        <w:tc>
          <w:tcPr>
            <w:tcW w:w="1081" w:type="dxa"/>
          </w:tcPr>
          <w:p w:rsidR="0018722C">
            <w:pPr>
              <w:topLinePunct/>
              <w:ind w:leftChars="0" w:left="0" w:rightChars="0" w:right="0" w:firstLineChars="0" w:firstLine="0"/>
              <w:spacing w:line="240" w:lineRule="atLeast"/>
            </w:pPr>
            <w:r>
              <w:t>1497</w:t>
            </w:r>
          </w:p>
        </w:tc>
        <w:tc>
          <w:tcPr>
            <w:tcW w:w="1081" w:type="dxa"/>
          </w:tcPr>
          <w:p w:rsidR="0018722C">
            <w:pPr>
              <w:topLinePunct/>
              <w:ind w:leftChars="0" w:left="0" w:rightChars="0" w:right="0" w:firstLineChars="0" w:firstLine="0"/>
              <w:spacing w:line="240" w:lineRule="atLeast"/>
            </w:pPr>
            <w:r>
              <w:t>3359</w:t>
            </w:r>
          </w:p>
        </w:tc>
        <w:tc>
          <w:tcPr>
            <w:tcW w:w="1083" w:type="dxa"/>
          </w:tcPr>
          <w:p w:rsidR="0018722C">
            <w:pPr>
              <w:topLinePunct/>
              <w:ind w:leftChars="0" w:left="0" w:rightChars="0" w:right="0" w:firstLineChars="0" w:firstLine="0"/>
              <w:spacing w:line="240" w:lineRule="atLeast"/>
            </w:pPr>
            <w:r>
              <w:t>11198</w:t>
            </w:r>
          </w:p>
        </w:tc>
      </w:tr>
      <w:tr>
        <w:trPr>
          <w:trHeight w:val="460" w:hRule="atLeast"/>
        </w:trPr>
        <w:tc>
          <w:tcPr>
            <w:tcW w:w="2359" w:type="dxa"/>
          </w:tcPr>
          <w:p w:rsidR="0018722C">
            <w:pPr>
              <w:topLinePunct/>
              <w:ind w:leftChars="0" w:left="0" w:rightChars="0" w:right="0" w:firstLineChars="0" w:firstLine="0"/>
              <w:spacing w:line="240" w:lineRule="atLeast"/>
            </w:pPr>
            <w:r>
              <w:t>净利润</w:t>
            </w:r>
            <w:r>
              <w:t>（</w:t>
            </w:r>
            <w:r>
              <w:t>万元</w:t>
            </w:r>
            <w:r>
              <w:t>）</w:t>
            </w:r>
          </w:p>
        </w:tc>
        <w:tc>
          <w:tcPr>
            <w:tcW w:w="966" w:type="dxa"/>
          </w:tcPr>
          <w:p w:rsidR="0018722C">
            <w:pPr>
              <w:topLinePunct/>
              <w:ind w:leftChars="0" w:left="0" w:rightChars="0" w:right="0" w:firstLineChars="0" w:firstLine="0"/>
              <w:spacing w:line="240" w:lineRule="atLeast"/>
            </w:pPr>
            <w:r>
              <w:t>6055</w:t>
            </w:r>
          </w:p>
        </w:tc>
        <w:tc>
          <w:tcPr>
            <w:tcW w:w="1015" w:type="dxa"/>
          </w:tcPr>
          <w:p w:rsidR="0018722C">
            <w:pPr>
              <w:topLinePunct/>
              <w:ind w:leftChars="0" w:left="0" w:rightChars="0" w:right="0" w:firstLineChars="0" w:firstLine="0"/>
              <w:spacing w:line="240" w:lineRule="atLeast"/>
            </w:pPr>
            <w:r>
              <w:t>1144</w:t>
            </w:r>
          </w:p>
        </w:tc>
        <w:tc>
          <w:tcPr>
            <w:tcW w:w="1249" w:type="dxa"/>
          </w:tcPr>
          <w:p w:rsidR="0018722C">
            <w:pPr>
              <w:topLinePunct/>
              <w:ind w:leftChars="0" w:left="0" w:rightChars="0" w:right="0" w:firstLineChars="0" w:firstLine="0"/>
              <w:spacing w:line="240" w:lineRule="atLeast"/>
            </w:pPr>
            <w:r>
              <w:t>-22619</w:t>
            </w:r>
          </w:p>
        </w:tc>
        <w:tc>
          <w:tcPr>
            <w:tcW w:w="1015" w:type="dxa"/>
          </w:tcPr>
          <w:p w:rsidR="0018722C">
            <w:pPr>
              <w:topLinePunct/>
              <w:ind w:leftChars="0" w:left="0" w:rightChars="0" w:right="0" w:firstLineChars="0" w:firstLine="0"/>
              <w:spacing w:line="240" w:lineRule="atLeast"/>
            </w:pPr>
            <w:r>
              <w:t>10924</w:t>
            </w:r>
          </w:p>
        </w:tc>
        <w:tc>
          <w:tcPr>
            <w:tcW w:w="1081" w:type="dxa"/>
          </w:tcPr>
          <w:p w:rsidR="0018722C">
            <w:pPr>
              <w:topLinePunct/>
              <w:ind w:leftChars="0" w:left="0" w:rightChars="0" w:right="0" w:firstLineChars="0" w:firstLine="0"/>
              <w:spacing w:line="240" w:lineRule="atLeast"/>
            </w:pPr>
            <w:r>
              <w:t>2599</w:t>
            </w:r>
          </w:p>
        </w:tc>
        <w:tc>
          <w:tcPr>
            <w:tcW w:w="1081" w:type="dxa"/>
          </w:tcPr>
          <w:p w:rsidR="0018722C">
            <w:pPr>
              <w:topLinePunct/>
              <w:ind w:leftChars="0" w:left="0" w:rightChars="0" w:right="0" w:firstLineChars="0" w:firstLine="0"/>
              <w:spacing w:line="240" w:lineRule="atLeast"/>
            </w:pPr>
            <w:r>
              <w:t>2746</w:t>
            </w:r>
          </w:p>
        </w:tc>
        <w:tc>
          <w:tcPr>
            <w:tcW w:w="1083" w:type="dxa"/>
          </w:tcPr>
          <w:p w:rsidR="0018722C">
            <w:pPr>
              <w:topLinePunct/>
              <w:ind w:leftChars="0" w:left="0" w:rightChars="0" w:right="0" w:firstLineChars="0" w:firstLine="0"/>
              <w:spacing w:line="240" w:lineRule="atLeast"/>
            </w:pPr>
            <w:r>
              <w:t>9845</w:t>
            </w:r>
          </w:p>
        </w:tc>
      </w:tr>
      <w:tr>
        <w:trPr>
          <w:trHeight w:val="460" w:hRule="atLeast"/>
        </w:trPr>
        <w:tc>
          <w:tcPr>
            <w:tcW w:w="2359" w:type="dxa"/>
          </w:tcPr>
          <w:p w:rsidR="0018722C">
            <w:pPr>
              <w:topLinePunct/>
              <w:ind w:leftChars="0" w:left="0" w:rightChars="0" w:right="0" w:firstLineChars="0" w:firstLine="0"/>
              <w:spacing w:line="240" w:lineRule="atLeast"/>
            </w:pPr>
            <w:r>
              <w:t>每股收益</w:t>
            </w:r>
            <w:r>
              <w:t>（</w:t>
            </w:r>
            <w:r>
              <w:t>元</w:t>
            </w:r>
            <w:r>
              <w:t>）</w:t>
            </w:r>
          </w:p>
        </w:tc>
        <w:tc>
          <w:tcPr>
            <w:tcW w:w="966" w:type="dxa"/>
          </w:tcPr>
          <w:p w:rsidR="0018722C">
            <w:pPr>
              <w:topLinePunct/>
              <w:ind w:leftChars="0" w:left="0" w:rightChars="0" w:right="0" w:firstLineChars="0" w:firstLine="0"/>
              <w:spacing w:line="240" w:lineRule="atLeast"/>
            </w:pPr>
            <w:r>
              <w:t>0.19</w:t>
            </w:r>
          </w:p>
        </w:tc>
        <w:tc>
          <w:tcPr>
            <w:tcW w:w="1015" w:type="dxa"/>
          </w:tcPr>
          <w:p w:rsidR="0018722C">
            <w:pPr>
              <w:topLinePunct/>
              <w:ind w:leftChars="0" w:left="0" w:rightChars="0" w:right="0" w:firstLineChars="0" w:firstLine="0"/>
              <w:spacing w:line="240" w:lineRule="atLeast"/>
            </w:pPr>
            <w:r>
              <w:t>0.05</w:t>
            </w:r>
          </w:p>
        </w:tc>
        <w:tc>
          <w:tcPr>
            <w:tcW w:w="1249" w:type="dxa"/>
          </w:tcPr>
          <w:p w:rsidR="0018722C">
            <w:pPr>
              <w:topLinePunct/>
              <w:ind w:leftChars="0" w:left="0" w:rightChars="0" w:right="0" w:firstLineChars="0" w:firstLine="0"/>
              <w:spacing w:line="240" w:lineRule="atLeast"/>
            </w:pPr>
            <w:r>
              <w:t>-0.39</w:t>
            </w:r>
          </w:p>
        </w:tc>
        <w:tc>
          <w:tcPr>
            <w:tcW w:w="1015" w:type="dxa"/>
          </w:tcPr>
          <w:p w:rsidR="0018722C">
            <w:pPr>
              <w:topLinePunct/>
              <w:ind w:leftChars="0" w:left="0" w:rightChars="0" w:right="0" w:firstLineChars="0" w:firstLine="0"/>
              <w:spacing w:line="240" w:lineRule="atLeast"/>
            </w:pPr>
            <w:r>
              <w:t>0.25</w:t>
            </w:r>
          </w:p>
        </w:tc>
        <w:tc>
          <w:tcPr>
            <w:tcW w:w="1081" w:type="dxa"/>
          </w:tcPr>
          <w:p w:rsidR="0018722C">
            <w:pPr>
              <w:topLinePunct/>
              <w:ind w:leftChars="0" w:left="0" w:rightChars="0" w:right="0" w:firstLineChars="0" w:firstLine="0"/>
              <w:spacing w:line="240" w:lineRule="atLeast"/>
            </w:pPr>
            <w:r>
              <w:t>0.06</w:t>
            </w:r>
          </w:p>
        </w:tc>
        <w:tc>
          <w:tcPr>
            <w:tcW w:w="1081" w:type="dxa"/>
          </w:tcPr>
          <w:p w:rsidR="0018722C">
            <w:pPr>
              <w:topLinePunct/>
              <w:ind w:leftChars="0" w:left="0" w:rightChars="0" w:right="0" w:firstLineChars="0" w:firstLine="0"/>
              <w:spacing w:line="240" w:lineRule="atLeast"/>
            </w:pPr>
            <w:r>
              <w:t>0.08</w:t>
            </w:r>
          </w:p>
        </w:tc>
        <w:tc>
          <w:tcPr>
            <w:tcW w:w="1083" w:type="dxa"/>
          </w:tcPr>
          <w:p w:rsidR="0018722C">
            <w:pPr>
              <w:topLinePunct/>
              <w:ind w:leftChars="0" w:left="0" w:rightChars="0" w:right="0" w:firstLineChars="0" w:firstLine="0"/>
              <w:spacing w:line="240" w:lineRule="atLeast"/>
            </w:pPr>
            <w:r>
              <w:t>0.6</w:t>
            </w:r>
          </w:p>
        </w:tc>
      </w:tr>
      <w:tr>
        <w:trPr>
          <w:trHeight w:val="460" w:hRule="atLeast"/>
        </w:trPr>
        <w:tc>
          <w:tcPr>
            <w:tcW w:w="2359" w:type="dxa"/>
          </w:tcPr>
          <w:p w:rsidR="0018722C">
            <w:pPr>
              <w:topLinePunct/>
              <w:ind w:leftChars="0" w:left="0" w:rightChars="0" w:right="0" w:firstLineChars="0" w:firstLine="0"/>
              <w:spacing w:line="240" w:lineRule="atLeast"/>
            </w:pPr>
            <w:r>
              <w:t>每股净资产</w:t>
            </w:r>
            <w:r>
              <w:t>（</w:t>
            </w:r>
            <w:r>
              <w:t>元</w:t>
            </w:r>
            <w:r>
              <w:t>）</w:t>
            </w:r>
          </w:p>
        </w:tc>
        <w:tc>
          <w:tcPr>
            <w:tcW w:w="966" w:type="dxa"/>
          </w:tcPr>
          <w:p w:rsidR="0018722C">
            <w:pPr>
              <w:topLinePunct/>
              <w:ind w:leftChars="0" w:left="0" w:rightChars="0" w:right="0" w:firstLineChars="0" w:firstLine="0"/>
              <w:spacing w:line="240" w:lineRule="atLeast"/>
            </w:pPr>
            <w:r>
              <w:t>3.17</w:t>
            </w:r>
          </w:p>
        </w:tc>
        <w:tc>
          <w:tcPr>
            <w:tcW w:w="1015" w:type="dxa"/>
          </w:tcPr>
          <w:p w:rsidR="0018722C">
            <w:pPr>
              <w:topLinePunct/>
              <w:ind w:leftChars="0" w:left="0" w:rightChars="0" w:right="0" w:firstLineChars="0" w:firstLine="0"/>
              <w:spacing w:line="240" w:lineRule="atLeast"/>
            </w:pPr>
            <w:r>
              <w:t>3.75</w:t>
            </w:r>
          </w:p>
        </w:tc>
        <w:tc>
          <w:tcPr>
            <w:tcW w:w="1249" w:type="dxa"/>
          </w:tcPr>
          <w:p w:rsidR="0018722C">
            <w:pPr>
              <w:topLinePunct/>
              <w:ind w:leftChars="0" w:left="0" w:rightChars="0" w:right="0" w:firstLineChars="0" w:firstLine="0"/>
              <w:spacing w:line="240" w:lineRule="atLeast"/>
            </w:pPr>
          </w:p>
        </w:tc>
        <w:tc>
          <w:tcPr>
            <w:tcW w:w="1015" w:type="dxa"/>
          </w:tcPr>
          <w:p w:rsidR="0018722C">
            <w:pPr>
              <w:topLinePunct/>
              <w:ind w:leftChars="0" w:left="0" w:rightChars="0" w:right="0" w:firstLineChars="0" w:firstLine="0"/>
              <w:spacing w:line="240" w:lineRule="atLeast"/>
            </w:pPr>
            <w:r>
              <w:t>2.22</w:t>
            </w:r>
          </w:p>
        </w:tc>
        <w:tc>
          <w:tcPr>
            <w:tcW w:w="1081" w:type="dxa"/>
          </w:tcPr>
          <w:p w:rsidR="0018722C">
            <w:pPr>
              <w:topLinePunct/>
              <w:ind w:leftChars="0" w:left="0" w:rightChars="0" w:right="0" w:firstLineChars="0" w:firstLine="0"/>
              <w:spacing w:line="240" w:lineRule="atLeast"/>
            </w:pPr>
            <w:r>
              <w:t>2.78</w:t>
            </w:r>
          </w:p>
        </w:tc>
        <w:tc>
          <w:tcPr>
            <w:tcW w:w="1081" w:type="dxa"/>
          </w:tcPr>
          <w:p w:rsidR="0018722C">
            <w:pPr>
              <w:topLinePunct/>
              <w:ind w:leftChars="0" w:left="0" w:rightChars="0" w:right="0" w:firstLineChars="0" w:firstLine="0"/>
              <w:spacing w:line="240" w:lineRule="atLeast"/>
            </w:pPr>
            <w:r>
              <w:t>2.26</w:t>
            </w:r>
          </w:p>
        </w:tc>
        <w:tc>
          <w:tcPr>
            <w:tcW w:w="1083" w:type="dxa"/>
          </w:tcPr>
          <w:p w:rsidR="0018722C">
            <w:pPr>
              <w:topLinePunct/>
              <w:ind w:leftChars="0" w:left="0" w:rightChars="0" w:right="0" w:firstLineChars="0" w:firstLine="0"/>
              <w:spacing w:line="240" w:lineRule="atLeast"/>
            </w:pPr>
            <w:r>
              <w:t>4.48</w:t>
            </w:r>
          </w:p>
        </w:tc>
      </w:tr>
      <w:tr>
        <w:trPr>
          <w:trHeight w:val="460" w:hRule="atLeast"/>
        </w:trPr>
        <w:tc>
          <w:tcPr>
            <w:tcW w:w="2359" w:type="dxa"/>
            <w:tcBorders>
              <w:bottom w:val="single" w:sz="4" w:space="0" w:color="000000"/>
            </w:tcBorders>
          </w:tcPr>
          <w:p w:rsidR="0018722C">
            <w:pPr>
              <w:topLinePunct/>
              <w:ind w:leftChars="0" w:left="0" w:rightChars="0" w:right="0" w:firstLineChars="0" w:firstLine="0"/>
              <w:spacing w:line="240" w:lineRule="atLeast"/>
            </w:pPr>
            <w:r>
              <w:t>净资产收益率</w:t>
            </w:r>
            <w:r>
              <w:t>(</w:t>
            </w:r>
            <w:r>
              <w:t>%</w:t>
            </w:r>
            <w:r>
              <w:t>)</w:t>
            </w:r>
          </w:p>
        </w:tc>
        <w:tc>
          <w:tcPr>
            <w:tcW w:w="966" w:type="dxa"/>
            <w:tcBorders>
              <w:bottom w:val="single" w:sz="4" w:space="0" w:color="000000"/>
            </w:tcBorders>
          </w:tcPr>
          <w:p w:rsidR="0018722C">
            <w:pPr>
              <w:topLinePunct/>
              <w:ind w:leftChars="0" w:left="0" w:rightChars="0" w:right="0" w:firstLineChars="0" w:firstLine="0"/>
              <w:spacing w:line="240" w:lineRule="atLeast"/>
            </w:pPr>
            <w:r>
              <w:t>6.14</w:t>
            </w:r>
          </w:p>
        </w:tc>
        <w:tc>
          <w:tcPr>
            <w:tcW w:w="1015" w:type="dxa"/>
            <w:tcBorders>
              <w:bottom w:val="single" w:sz="4" w:space="0" w:color="000000"/>
            </w:tcBorders>
          </w:tcPr>
          <w:p w:rsidR="0018722C">
            <w:pPr>
              <w:topLinePunct/>
              <w:ind w:leftChars="0" w:left="0" w:rightChars="0" w:right="0" w:firstLineChars="0" w:firstLine="0"/>
              <w:spacing w:line="240" w:lineRule="atLeast"/>
            </w:pPr>
            <w:r>
              <w:t>1.28</w:t>
            </w:r>
          </w:p>
        </w:tc>
        <w:tc>
          <w:tcPr>
            <w:tcW w:w="1249" w:type="dxa"/>
            <w:tcBorders>
              <w:bottom w:val="single" w:sz="4" w:space="0" w:color="000000"/>
            </w:tcBorders>
          </w:tcPr>
          <w:p w:rsidR="0018722C">
            <w:pPr>
              <w:topLinePunct/>
              <w:ind w:leftChars="0" w:left="0" w:rightChars="0" w:right="0" w:firstLineChars="0" w:firstLine="0"/>
              <w:spacing w:line="240" w:lineRule="atLeast"/>
            </w:pPr>
          </w:p>
        </w:tc>
        <w:tc>
          <w:tcPr>
            <w:tcW w:w="1015" w:type="dxa"/>
            <w:tcBorders>
              <w:bottom w:val="single" w:sz="4" w:space="0" w:color="000000"/>
            </w:tcBorders>
          </w:tcPr>
          <w:p w:rsidR="0018722C">
            <w:pPr>
              <w:topLinePunct/>
              <w:ind w:leftChars="0" w:left="0" w:rightChars="0" w:right="0" w:firstLineChars="0" w:firstLine="0"/>
              <w:spacing w:line="240" w:lineRule="atLeast"/>
            </w:pPr>
            <w:r>
              <w:t>11.55</w:t>
            </w:r>
          </w:p>
        </w:tc>
        <w:tc>
          <w:tcPr>
            <w:tcW w:w="1081" w:type="dxa"/>
            <w:tcBorders>
              <w:bottom w:val="single" w:sz="4" w:space="0" w:color="000000"/>
            </w:tcBorders>
          </w:tcPr>
          <w:p w:rsidR="0018722C">
            <w:pPr>
              <w:topLinePunct/>
              <w:ind w:leftChars="0" w:left="0" w:rightChars="0" w:right="0" w:firstLineChars="0" w:firstLine="0"/>
              <w:spacing w:line="240" w:lineRule="atLeast"/>
            </w:pPr>
            <w:r>
              <w:t>2.23</w:t>
            </w:r>
          </w:p>
        </w:tc>
        <w:tc>
          <w:tcPr>
            <w:tcW w:w="1081" w:type="dxa"/>
            <w:tcBorders>
              <w:bottom w:val="single" w:sz="4" w:space="0" w:color="000000"/>
            </w:tcBorders>
          </w:tcPr>
          <w:p w:rsidR="0018722C">
            <w:pPr>
              <w:topLinePunct/>
              <w:ind w:leftChars="0" w:left="0" w:rightChars="0" w:right="0" w:firstLineChars="0" w:firstLine="0"/>
              <w:spacing w:line="240" w:lineRule="atLeast"/>
            </w:pPr>
            <w:r>
              <w:t>3.37</w:t>
            </w:r>
          </w:p>
        </w:tc>
        <w:tc>
          <w:tcPr>
            <w:tcW w:w="1083" w:type="dxa"/>
            <w:tcBorders>
              <w:bottom w:val="single" w:sz="4" w:space="0" w:color="000000"/>
            </w:tcBorders>
          </w:tcPr>
          <w:p w:rsidR="0018722C">
            <w:pPr>
              <w:topLinePunct/>
              <w:ind w:leftChars="0" w:left="0" w:rightChars="0" w:right="0" w:firstLineChars="0" w:firstLine="0"/>
              <w:spacing w:line="240" w:lineRule="atLeast"/>
            </w:pPr>
            <w:r>
              <w:t>14.31</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数据来源：兵团统计年鉴、企业门户网站企业年报数据</w:t>
      </w:r>
      <w:r>
        <w:rPr>
          <w:rFonts w:cstheme="minorBidi" w:hAnsiTheme="minorHAnsi" w:eastAsiaTheme="minorHAnsi" w:asciiTheme="minorHAnsi"/>
        </w:rPr>
        <w:t>）</w:t>
      </w:r>
    </w:p>
    <w:p w:rsidR="0018722C">
      <w:pPr>
        <w:pStyle w:val="aff2"/>
        <w:topLinePunct/>
      </w:pPr>
      <w:bookmarkStart w:name="致谢 " w:id="164"/>
      <w:bookmarkEnd w:id="164"/>
      <w:r/>
      <w:bookmarkStart w:name="_bookmark70" w:id="165"/>
      <w:bookmarkEnd w:id="165"/>
      <w:r/>
      <w:r>
        <w:t>致</w:t>
      </w:r>
      <w:r w:rsidRPr="00000000">
        <w:t>谢</w:t>
      </w:r>
    </w:p>
    <w:p w:rsidR="0018722C">
      <w:pPr>
        <w:topLinePunct/>
      </w:pPr>
      <w:r>
        <w:t>本文是在我的导师王永静副教授悉心的指导下完成的，从论文的选题、开题</w:t>
      </w:r>
    </w:p>
    <w:p w:rsidR="0018722C">
      <w:pPr>
        <w:topLinePunct/>
      </w:pPr>
      <w:r>
        <w:t>到定稿，王老师给予了极大的帮助和认真细心的指导，并对论文提出了许多宝贵的意见与建议，使我得以顺利完稿，在此对王老师的辛苦指教表示衷心地感谢</w:t>
      </w:r>
      <w:r>
        <w:rPr>
          <w:rFonts w:hint="eastAsia"/>
        </w:rPr>
        <w:t>！</w:t>
      </w:r>
      <w:r>
        <w:t>在三年的研究生学习过程中，王老师严谨的治学风范，令我十分敬佩，再一次对</w:t>
      </w:r>
      <w:r>
        <w:t>她表示衷心地感谢</w:t>
      </w:r>
      <w:r>
        <w:rPr>
          <w:rFonts w:hint="eastAsia"/>
        </w:rPr>
        <w:t>！</w:t>
      </w:r>
    </w:p>
    <w:p w:rsidR="0018722C">
      <w:pPr>
        <w:topLinePunct/>
      </w:pPr>
      <w:r>
        <w:t>感谢程广斌副教授，程老师对我的论文给予了很大的帮助和耐心指导。</w:t>
      </w:r>
    </w:p>
    <w:p w:rsidR="0018722C">
      <w:pPr>
        <w:topLinePunct/>
      </w:pPr>
      <w:r>
        <w:t>同时，感谢经贸学院全体老师，他们悉心的指导和严谨的教学作风，使我在</w:t>
      </w:r>
      <w:r>
        <w:t>学习知识和做人做事上收获良多。另外，在论文的写作过程中，我还得到了单位同事、朋友和家人的鼎力相助，在此一并向他们表示由衷地感谢！</w:t>
      </w:r>
    </w:p>
    <w:p w:rsidR="0018722C">
      <w:pPr>
        <w:pStyle w:val="Heading1"/>
        <w:topLinePunct/>
      </w:pPr>
      <w:bookmarkStart w:id="845114" w:name="_Toc686845114"/>
      <w:bookmarkStart w:name="作者简介 " w:id="166"/>
      <w:bookmarkEnd w:id="166"/>
      <w:r/>
      <w:bookmarkStart w:name="_bookmark71" w:id="167"/>
      <w:bookmarkEnd w:id="167"/>
      <w:r/>
      <w:r>
        <w:t>作者简介</w:t>
      </w:r>
      <w:bookmarkEnd w:id="845114"/>
    </w:p>
    <w:p w:rsidR="0018722C">
      <w:pPr>
        <w:topLinePunct/>
      </w:pPr>
      <w:r>
        <w:t>康红梅，女，生于</w:t>
      </w:r>
      <w:r>
        <w:t>1980</w:t>
      </w:r>
      <w:r/>
      <w:r w:rsidR="001852F3">
        <w:t xml:space="preserve">年</w:t>
      </w:r>
      <w:r>
        <w:t>1</w:t>
      </w:r>
      <w:r/>
      <w:r w:rsidR="001852F3">
        <w:t xml:space="preserve">月，籍贯新疆。</w:t>
      </w:r>
      <w:r>
        <w:t>2004</w:t>
      </w:r>
      <w:r/>
      <w:r w:rsidR="001852F3">
        <w:t xml:space="preserve">年毕业于石河子大学政法</w:t>
      </w:r>
      <w:r>
        <w:t>学院政治学与行政学专业，获哲学学士学位。同年参加工作，在石河子大学图书馆任馆员，主要从事特色文献资源建设工作。</w:t>
      </w:r>
    </w:p>
    <w:p w:rsidR="0018722C">
      <w:pPr>
        <w:topLinePunct/>
      </w:pPr>
      <w:r>
        <w:rPr>
          <w:rFonts w:cstheme="minorBidi" w:hAnsiTheme="minorHAnsi" w:eastAsiaTheme="minorHAnsi" w:asciiTheme="minorHAnsi" w:ascii="宋体" w:hAnsi="宋体" w:eastAsia="宋体" w:cs="宋体"/>
          <w:b/>
        </w:rPr>
        <w:t>在学期间发表的文章</w:t>
      </w:r>
      <w:r>
        <w:rPr>
          <w:b/>
          <w:rFonts w:hint="eastAsia"/>
        </w:rPr>
        <w:t>：</w:t>
      </w:r>
    </w:p>
    <w:p w:rsidR="0018722C">
      <w:pPr>
        <w:topLinePunct/>
      </w:pPr>
      <w:r>
        <w:t>[</w:t>
      </w:r>
      <w:r>
        <w:t>1</w:t>
      </w:r>
      <w:r>
        <w:t>]</w:t>
      </w:r>
      <w:r>
        <w:t>康红梅.兵团农业龙头企业与农户利益联结机制的探讨</w:t>
      </w:r>
      <w:r>
        <w:t>[</w:t>
      </w:r>
      <w:r>
        <w:t>J</w:t>
      </w:r>
      <w:r>
        <w:t>]</w:t>
      </w:r>
      <w:r>
        <w:t>.新疆农垦经济,2012</w:t>
      </w:r>
      <w:r>
        <w:rPr>
          <w:rFonts w:hint="eastAsia"/>
        </w:rPr>
        <w:t>，</w:t>
      </w:r>
      <w:r>
        <w:t>（</w:t>
      </w:r>
      <w:r>
        <w:t>7</w:t>
      </w:r>
      <w:r>
        <w:t>）</w:t>
      </w:r>
      <w:r>
        <w:rPr>
          <w:rFonts w:hint="eastAsia"/>
        </w:rPr>
        <w:t>。</w:t>
      </w:r>
    </w:p>
    <w:p w:rsidR="0018722C">
      <w:pPr>
        <w:pStyle w:val="aff7"/>
        <w:topLinePunct/>
      </w:pPr>
      <w:r>
        <w:pict>
          <v:shape style="margin-left:225.649994pt;margin-top:43.865608pt;width:144pt;height:736.75pt;mso-position-horizontal-relative:page;mso-position-vertical-relative:page;z-index:-119104" type="#_x0000_t202" filled="false" stroked="false">
            <v:textbox inset="0,0,0,0">
              <w:txbxContent>
                <w:p w:rsidR="0018722C">
                  <w:pPr>
                    <w:spacing w:line="180" w:lineRule="exact" w:before="0"/>
                    <w:ind w:leftChars="0" w:left="-1" w:rightChars="0" w:right="0" w:firstLineChars="0" w:firstLine="0"/>
                    <w:jc w:val="center"/>
                    <w:rPr>
                      <w:sz w:val="18"/>
                    </w:rPr>
                  </w:pPr>
                  <w:r>
                    <w:rPr>
                      <w:sz w:val="18"/>
                    </w:rPr>
                    <w:t>兵团农业产业化龙头企业竞争力研究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spacing w:before="0"/>
                    <w:ind w:leftChars="0" w:left="3" w:rightChars="0" w:right="0" w:firstLineChars="0" w:firstLine="0"/>
                    <w:jc w:val="center"/>
                    <w:rPr>
                      <w:rFonts w:ascii="Times New Roman"/>
                      <w:sz w:val="18"/>
                    </w:rPr>
                  </w:pPr>
                  <w:r>
                    <w:rPr>
                      <w:rFonts w:ascii="Times New Roman"/>
                      <w:sz w:val="18"/>
                    </w:rPr>
                    <w:t>1</w:t>
                  </w:r>
                </w:p>
              </w:txbxContent>
            </v:textbox>
            <w10:wrap type="none"/>
          </v:shape>
        </w:pict>
      </w:r>
      <w:r>
        <w:pict>
          <v:rect style="position:absolute;margin-left:36.150002pt;margin-top:9.599983pt;width:549pt;height:819pt;mso-position-horizontal-relative:page;mso-position-vertical-relative:page;z-index:-119080" filled="true" fillcolor="#ffffff" stroked="false">
            <v:fill type="solid"/>
            <w10:wrap type="none"/>
          </v:rect>
        </w:pict>
      </w:r>
    </w:p>
    <w:p w:rsidR="0018722C">
      <w:pPr>
        <w:rPr/>
        <w:topLinePunct/>
      </w:pPr>
    </w:p>
    <w:p w:rsidR="0018722C">
      <w:pPr>
        <w:pStyle w:val="aff7"/>
        <w:topLinePunct/>
      </w:pPr>
      <w:r>
        <w:pict>
          <v:shape style="margin-left:295.489990pt;margin-top:770.635986pt;width:4.5pt;height:10pt;mso-position-horizontal-relative:page;mso-position-vertical-relative:page;z-index:-118984"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2</w:t>
                  </w:r>
                </w:p>
              </w:txbxContent>
            </v:textbox>
            <w10:wrap type="none"/>
          </v:shape>
        </w:pict>
      </w:r>
      <w:r>
        <w:rPr>
          <w:rFonts w:ascii="Times New Roman"/>
          <w:sz w:val="20"/>
        </w:rPr>
        <w:pict>
          <v:group style="width:486pt;height:78pt;mso-position-horizontal-relative:char;mso-position-vertical-relative:line" coordorigin="0,0" coordsize="9720,1560">
            <v:rect style="position:absolute;left:0;top:0;width:9720;height:1560" filled="true" fillcolor="#ffffff" stroked="false">
              <v:fill type="solid"/>
            </v:rect>
          </v:group>
        </w:pict>
      </w:r>
      <w:r/>
    </w:p>
    <w:p w:rsidR="0018722C">
      <w:pPr>
        <w:pStyle w:val="Heading1"/>
        <w:textAlignment w:val="center"/>
        <w:topLinePunct/>
      </w:pPr>
      <w:bookmarkStart w:id="845115" w:name="_Toc686845115"/>
      <w:r>
        <w:pict>
          <v:shape style="margin-left:225.649994pt;margin-top:-46.714859pt;width:144pt;height:9pt;mso-position-horizontal-relative:page;mso-position-vertical-relative:paragraph;z-index:-11900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兵团农业产业化龙头企业竞争力研究</w:t>
                  </w:r>
                </w:p>
              </w:txbxContent>
            </v:textbox>
            <w10:wrap type="none"/>
          </v:shape>
        </w:pict>
      </w:r>
      <w:r>
        <w:t>石河子大学硕士研究Th学位论文</w:t>
      </w:r>
      <w:bookmarkStart w:name="_bookmark72" w:id="168"/>
      <w:bookmarkEnd w:id="168"/>
      <w:r/>
      <w:r>
        <w:t>导师评阅表</w:t>
      </w:r>
      <w:bookmarkEnd w:id="845115"/>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2434"/>
        <w:gridCol w:w="1980"/>
        <w:gridCol w:w="2112"/>
      </w:tblGrid>
      <w:tr>
        <w:trPr>
          <w:trHeight w:val="400" w:hRule="atLeast"/>
        </w:trPr>
        <w:tc>
          <w:tcPr>
            <w:tcW w:w="1889" w:type="dxa"/>
          </w:tcPr>
          <w:p w:rsidR="0018722C">
            <w:pPr>
              <w:topLinePunct/>
              <w:ind w:leftChars="0" w:left="0" w:rightChars="0" w:right="0" w:firstLineChars="0" w:firstLine="0"/>
              <w:spacing w:line="240" w:lineRule="atLeast"/>
            </w:pPr>
            <w:r>
              <w:rPr>
                <w:rFonts w:ascii="楷体" w:eastAsia="楷体" w:hint="eastAsia"/>
              </w:rPr>
              <w:t>研究生姓名</w:t>
            </w:r>
          </w:p>
        </w:tc>
        <w:tc>
          <w:tcPr>
            <w:tcW w:w="2434" w:type="dxa"/>
          </w:tcPr>
          <w:p w:rsidR="0018722C">
            <w:pPr>
              <w:topLinePunct/>
              <w:ind w:leftChars="0" w:left="0" w:rightChars="0" w:right="0" w:firstLineChars="0" w:firstLine="0"/>
              <w:spacing w:line="240" w:lineRule="atLeast"/>
            </w:pPr>
            <w:r>
              <w:rPr>
                <w:rFonts w:ascii="楷体" w:eastAsia="楷体" w:hint="eastAsia"/>
              </w:rPr>
              <w:t>康红梅</w:t>
            </w:r>
          </w:p>
        </w:tc>
        <w:tc>
          <w:tcPr>
            <w:tcW w:w="1980" w:type="dxa"/>
          </w:tcPr>
          <w:p w:rsidR="0018722C">
            <w:pPr>
              <w:topLinePunct/>
              <w:ind w:leftChars="0" w:left="0" w:rightChars="0" w:right="0" w:firstLineChars="0" w:firstLine="0"/>
              <w:spacing w:line="240" w:lineRule="atLeast"/>
            </w:pPr>
            <w:r>
              <w:rPr>
                <w:rFonts w:ascii="楷体" w:eastAsia="楷体" w:hint="eastAsia"/>
              </w:rPr>
              <w:t>学制</w:t>
            </w:r>
          </w:p>
        </w:tc>
        <w:tc>
          <w:tcPr>
            <w:tcW w:w="2112" w:type="dxa"/>
          </w:tcPr>
          <w:p w:rsidR="0018722C">
            <w:pPr>
              <w:topLinePunct/>
              <w:ind w:leftChars="0" w:left="0" w:rightChars="0" w:right="0" w:firstLineChars="0" w:firstLine="0"/>
              <w:spacing w:line="240" w:lineRule="atLeast"/>
            </w:pPr>
            <w:r>
              <w:rPr>
                <w:rFonts w:ascii="楷体" w:eastAsia="楷体" w:hint="eastAsia"/>
              </w:rPr>
              <w:t>3 年</w:t>
            </w:r>
          </w:p>
        </w:tc>
      </w:tr>
      <w:tr>
        <w:trPr>
          <w:trHeight w:val="400" w:hRule="atLeast"/>
        </w:trPr>
        <w:tc>
          <w:tcPr>
            <w:tcW w:w="1889" w:type="dxa"/>
          </w:tcPr>
          <w:p w:rsidR="0018722C">
            <w:pPr>
              <w:topLinePunct/>
              <w:ind w:leftChars="0" w:left="0" w:rightChars="0" w:right="0" w:firstLineChars="0" w:firstLine="0"/>
              <w:spacing w:line="240" w:lineRule="atLeast"/>
            </w:pPr>
            <w:r>
              <w:rPr>
                <w:rFonts w:ascii="楷体" w:eastAsia="楷体" w:hint="eastAsia"/>
              </w:rPr>
              <w:t>专业</w:t>
            </w:r>
          </w:p>
        </w:tc>
        <w:tc>
          <w:tcPr>
            <w:tcW w:w="2434" w:type="dxa"/>
          </w:tcPr>
          <w:p w:rsidR="0018722C">
            <w:pPr>
              <w:topLinePunct/>
              <w:ind w:leftChars="0" w:left="0" w:rightChars="0" w:right="0" w:firstLineChars="0" w:firstLine="0"/>
              <w:spacing w:line="240" w:lineRule="atLeast"/>
            </w:pPr>
            <w:r>
              <w:rPr>
                <w:rFonts w:ascii="楷体" w:eastAsia="楷体" w:hint="eastAsia"/>
              </w:rPr>
              <w:t>农村与区域发展</w:t>
            </w:r>
          </w:p>
        </w:tc>
        <w:tc>
          <w:tcPr>
            <w:tcW w:w="1980" w:type="dxa"/>
          </w:tcPr>
          <w:p w:rsidR="0018722C">
            <w:pPr>
              <w:topLinePunct/>
              <w:ind w:leftChars="0" w:left="0" w:rightChars="0" w:right="0" w:firstLineChars="0" w:firstLine="0"/>
              <w:spacing w:line="240" w:lineRule="atLeast"/>
            </w:pPr>
            <w:r>
              <w:rPr>
                <w:rFonts w:ascii="楷体" w:eastAsia="楷体" w:hint="eastAsia"/>
              </w:rPr>
              <w:t>研究方向</w:t>
            </w:r>
          </w:p>
        </w:tc>
        <w:tc>
          <w:tcPr>
            <w:tcW w:w="2112" w:type="dxa"/>
          </w:tcPr>
          <w:p w:rsidR="0018722C">
            <w:pPr>
              <w:topLinePunct/>
              <w:ind w:leftChars="0" w:left="0" w:rightChars="0" w:right="0" w:firstLineChars="0" w:firstLine="0"/>
              <w:spacing w:line="240" w:lineRule="atLeast"/>
            </w:pPr>
            <w:r>
              <w:rPr>
                <w:rFonts w:ascii="楷体" w:eastAsia="楷体" w:hint="eastAsia"/>
              </w:rPr>
              <w:t>农业企业管理</w:t>
            </w:r>
          </w:p>
        </w:tc>
      </w:tr>
      <w:tr>
        <w:trPr>
          <w:trHeight w:val="10920" w:hRule="atLeast"/>
        </w:trPr>
        <w:tc>
          <w:tcPr>
            <w:tcW w:w="8415" w:type="dxa"/>
            <w:gridSpan w:val="4"/>
          </w:tcPr>
          <w:p w:rsidR="0018722C">
            <w:pPr>
              <w:topLinePunct/>
              <w:ind w:leftChars="0" w:left="0" w:rightChars="0" w:right="0" w:firstLineChars="0" w:firstLine="0"/>
              <w:spacing w:line="240" w:lineRule="atLeast"/>
            </w:pPr>
            <w:r>
              <w:rPr>
                <w:rFonts w:ascii="楷体" w:eastAsia="楷体" w:hint="eastAsia"/>
              </w:rPr>
              <w:t>学术评语:</w:t>
            </w:r>
          </w:p>
          <w:p w:rsidR="0018722C">
            <w:pPr>
              <w:topLinePunct/>
            </w:pPr>
            <w:r>
              <w:rPr>
                <w:rFonts w:ascii="楷体" w:eastAsia="楷体" w:hint="eastAsia"/>
              </w:rPr>
              <w:t>指导教师签字:</w:t>
            </w:r>
          </w:p>
          <w:p w:rsidR="0018722C">
            <w:pPr>
              <w:topLinePunct/>
              <w:ind w:leftChars="0" w:left="0" w:rightChars="0" w:right="0" w:firstLineChars="0" w:firstLine="0"/>
              <w:spacing w:line="240" w:lineRule="atLeast"/>
            </w:pPr>
            <w:r>
              <w:rPr>
                <w:rFonts w:ascii="楷体" w:eastAsia="楷体" w:hint="eastAsia"/>
              </w:rPr>
              <w:t>年</w:t>
            </w:r>
            <w:r w:rsidRPr="00000000">
              <w:tab/>
              <w:t>月</w:t>
            </w:r>
            <w:r w:rsidRPr="00000000">
              <w:tab/>
              <w:t>日</w:t>
            </w:r>
          </w:p>
        </w:tc>
      </w:tr>
    </w:tbl>
    <w:p w:rsidR="0018722C">
      <w:pPr>
        <w:pStyle w:val="aff7"/>
        <w:topLinePunct/>
      </w:pPr>
      <w:r>
        <w:pict>
          <v:rect style="position:absolute;margin-left:63pt;margin-top:11.849329pt;width:486pt;height:78pt;mso-position-horizontal-relative:page;mso-position-vertical-relative:paragraph;z-index:1336;mso-wrap-distance-left:0;mso-wrap-distance-right:0" filled="true" fillcolor="#ffffff" stroked="false">
            <v:fill type="solid"/>
            <w10:wrap type="topAndBottom"/>
          </v:rect>
        </w:pic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华文行楷">
    <w:altName w:val="华文行楷"/>
    <w:charset w:val="86"/>
    <w:family w:val="auto"/>
    <w:pitch w:val="variable"/>
  </w:font>
  <w:font w:name="仿宋">
    <w:altName w:val="仿宋"/>
    <w:charset w:val="86"/>
    <w:family w:val="modern"/>
    <w:pitch w:val="fixed"/>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90.970001pt;margin-top:769.635986pt;width:13.55pt;height:12pt;mso-position-horizontal-relative:page;mso-position-vertical-relative:page;z-index:-119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69.635986pt;width:10pt;height:12pt;mso-position-horizontal-relative:page;mso-position-vertical-relative:page;z-index:-1192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635986pt;width:13pt;height:12pt;mso-position-horizontal-relative:page;mso-position-vertical-relative:page;z-index:-119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635986pt;width:13.15pt;height:12pt;mso-position-horizontal-relative:page;mso-position-vertical-relative:page;z-index:-119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635986pt;width:13.15pt;height:12pt;mso-position-horizontal-relative:page;mso-position-vertical-relative:page;z-index:-119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344" from="88.584pt,54.959984pt" to="506.854pt,54.959984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32"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008"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00"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176"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2.865608pt;width:146pt;height:11pt;mso-position-horizontal-relative:page;mso-position-vertical-relative:page;z-index:-119128"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04"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080"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2.865608pt;width:146pt;height:11pt;mso-position-horizontal-relative:page;mso-position-vertical-relative:page;z-index:-119056"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32"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008"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_Ref665991598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00"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176"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2.865608pt;width:146pt;height:11pt;mso-position-horizontal-relative:page;mso-position-vertical-relative:page;z-index:-119128"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04"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080"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2.865608pt;width:146pt;height:11pt;mso-position-horizontal-relative:page;mso-position-vertical-relative:page;z-index:-119056"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53"/>
      <w:numFmt w:val="decimal"/>
      <w:lvlText w:val="[%1]"/>
      <w:lvlJc w:val="left"/>
      <w:pPr>
        <w:ind w:left="560" w:hanging="424"/>
        <w:jc w:val="left"/>
      </w:pPr>
      <w:rPr>
        <w:rFonts w:hint="default" w:ascii="宋体" w:hAnsi="宋体" w:eastAsia="宋体" w:cs="宋体"/>
        <w:spacing w:val="-108"/>
        <w:w w:val="100"/>
        <w:sz w:val="19"/>
        <w:szCs w:val="19"/>
      </w:rPr>
    </w:lvl>
    <w:lvl w:ilvl="1">
      <w:start w:val="0"/>
      <w:numFmt w:val="bullet"/>
      <w:lvlText w:val="•"/>
      <w:lvlJc w:val="left"/>
      <w:pPr>
        <w:ind w:left="1362" w:hanging="424"/>
      </w:pPr>
      <w:rPr>
        <w:rFonts w:hint="default"/>
      </w:rPr>
    </w:lvl>
    <w:lvl w:ilvl="2">
      <w:start w:val="0"/>
      <w:numFmt w:val="bullet"/>
      <w:lvlText w:val="•"/>
      <w:lvlJc w:val="left"/>
      <w:pPr>
        <w:ind w:left="2165" w:hanging="424"/>
      </w:pPr>
      <w:rPr>
        <w:rFonts w:hint="default"/>
      </w:rPr>
    </w:lvl>
    <w:lvl w:ilvl="3">
      <w:start w:val="0"/>
      <w:numFmt w:val="bullet"/>
      <w:lvlText w:val="•"/>
      <w:lvlJc w:val="left"/>
      <w:pPr>
        <w:ind w:left="2967" w:hanging="424"/>
      </w:pPr>
      <w:rPr>
        <w:rFonts w:hint="default"/>
      </w:rPr>
    </w:lvl>
    <w:lvl w:ilvl="4">
      <w:start w:val="0"/>
      <w:numFmt w:val="bullet"/>
      <w:lvlText w:val="•"/>
      <w:lvlJc w:val="left"/>
      <w:pPr>
        <w:ind w:left="3770" w:hanging="424"/>
      </w:pPr>
      <w:rPr>
        <w:rFonts w:hint="default"/>
      </w:rPr>
    </w:lvl>
    <w:lvl w:ilvl="5">
      <w:start w:val="0"/>
      <w:numFmt w:val="bullet"/>
      <w:lvlText w:val="•"/>
      <w:lvlJc w:val="left"/>
      <w:pPr>
        <w:ind w:left="4573" w:hanging="424"/>
      </w:pPr>
      <w:rPr>
        <w:rFonts w:hint="default"/>
      </w:rPr>
    </w:lvl>
    <w:lvl w:ilvl="6">
      <w:start w:val="0"/>
      <w:numFmt w:val="bullet"/>
      <w:lvlText w:val="•"/>
      <w:lvlJc w:val="left"/>
      <w:pPr>
        <w:ind w:left="5375" w:hanging="424"/>
      </w:pPr>
      <w:rPr>
        <w:rFonts w:hint="default"/>
      </w:rPr>
    </w:lvl>
    <w:lvl w:ilvl="7">
      <w:start w:val="0"/>
      <w:numFmt w:val="bullet"/>
      <w:lvlText w:val="•"/>
      <w:lvlJc w:val="left"/>
      <w:pPr>
        <w:ind w:left="6178" w:hanging="424"/>
      </w:pPr>
      <w:rPr>
        <w:rFonts w:hint="default"/>
      </w:rPr>
    </w:lvl>
    <w:lvl w:ilvl="8">
      <w:start w:val="0"/>
      <w:numFmt w:val="bullet"/>
      <w:lvlText w:val="•"/>
      <w:lvlJc w:val="left"/>
      <w:pPr>
        <w:ind w:left="6981" w:hanging="424"/>
      </w:pPr>
      <w:rPr>
        <w:rFonts w:hint="default"/>
      </w:rPr>
    </w:lvl>
  </w:abstractNum>
  <w:abstractNum w:abstractNumId="26">
    <w:multiLevelType w:val="hybridMultilevel"/>
    <w:lvl w:ilvl="0">
      <w:start w:val="6"/>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0"/>
      <w:numFmt w:val="bullet"/>
      <w:lvlText w:val="•"/>
      <w:lvlJc w:val="left"/>
      <w:pPr>
        <w:ind w:left="2229" w:hanging="490"/>
      </w:pPr>
      <w:rPr>
        <w:rFonts w:hint="default"/>
      </w:rPr>
    </w:lvl>
    <w:lvl w:ilvl="3">
      <w:start w:val="0"/>
      <w:numFmt w:val="bullet"/>
      <w:lvlText w:val="•"/>
      <w:lvlJc w:val="left"/>
      <w:pPr>
        <w:ind w:left="3023" w:hanging="490"/>
      </w:pPr>
      <w:rPr>
        <w:rFonts w:hint="default"/>
      </w:rPr>
    </w:lvl>
    <w:lvl w:ilvl="4">
      <w:start w:val="0"/>
      <w:numFmt w:val="bullet"/>
      <w:lvlText w:val="•"/>
      <w:lvlJc w:val="left"/>
      <w:pPr>
        <w:ind w:left="3818" w:hanging="490"/>
      </w:pPr>
      <w:rPr>
        <w:rFonts w:hint="default"/>
      </w:rPr>
    </w:lvl>
    <w:lvl w:ilvl="5">
      <w:start w:val="0"/>
      <w:numFmt w:val="bullet"/>
      <w:lvlText w:val="•"/>
      <w:lvlJc w:val="left"/>
      <w:pPr>
        <w:ind w:left="4613" w:hanging="490"/>
      </w:pPr>
      <w:rPr>
        <w:rFonts w:hint="default"/>
      </w:rPr>
    </w:lvl>
    <w:lvl w:ilvl="6">
      <w:start w:val="0"/>
      <w:numFmt w:val="bullet"/>
      <w:lvlText w:val="•"/>
      <w:lvlJc w:val="left"/>
      <w:pPr>
        <w:ind w:left="5407" w:hanging="490"/>
      </w:pPr>
      <w:rPr>
        <w:rFonts w:hint="default"/>
      </w:rPr>
    </w:lvl>
    <w:lvl w:ilvl="7">
      <w:start w:val="0"/>
      <w:numFmt w:val="bullet"/>
      <w:lvlText w:val="•"/>
      <w:lvlJc w:val="left"/>
      <w:pPr>
        <w:ind w:left="6202" w:hanging="490"/>
      </w:pPr>
      <w:rPr>
        <w:rFonts w:hint="default"/>
      </w:rPr>
    </w:lvl>
    <w:lvl w:ilvl="8">
      <w:start w:val="0"/>
      <w:numFmt w:val="bullet"/>
      <w:lvlText w:val="•"/>
      <w:lvlJc w:val="left"/>
      <w:pPr>
        <w:ind w:left="6997" w:hanging="490"/>
      </w:pPr>
      <w:rPr>
        <w:rFonts w:hint="default"/>
      </w:rPr>
    </w:lvl>
  </w:abstractNum>
  <w:abstractNum w:abstractNumId="25">
    <w:multiLevelType w:val="hybridMultilevel"/>
    <w:lvl w:ilvl="0">
      <w:start w:val="5"/>
      <w:numFmt w:val="decimal"/>
      <w:lvlText w:val="%1"/>
      <w:lvlJc w:val="left"/>
      <w:pPr>
        <w:ind w:left="630" w:hanging="490"/>
        <w:jc w:val="left"/>
      </w:pPr>
      <w:rPr>
        <w:rFonts w:hint="default"/>
      </w:rPr>
    </w:lvl>
    <w:lvl w:ilvl="1">
      <w:start w:val="1"/>
      <w:numFmt w:val="decimal"/>
      <w:lvlText w:val="%1.%2"/>
      <w:lvlJc w:val="left"/>
      <w:pPr>
        <w:ind w:left="140" w:hanging="490"/>
        <w:jc w:val="left"/>
      </w:pPr>
      <w:rPr>
        <w:rFonts w:hint="default" w:ascii="黑体" w:hAnsi="黑体" w:eastAsia="黑体" w:cs="黑体"/>
        <w:spacing w:val="-2"/>
        <w:w w:val="100"/>
        <w:sz w:val="28"/>
        <w:szCs w:val="28"/>
      </w:rPr>
    </w:lvl>
    <w:lvl w:ilvl="2">
      <w:start w:val="0"/>
      <w:numFmt w:val="bullet"/>
      <w:lvlText w:val="•"/>
      <w:lvlJc w:val="left"/>
      <w:pPr>
        <w:ind w:left="1529" w:hanging="490"/>
      </w:pPr>
      <w:rPr>
        <w:rFonts w:hint="default"/>
      </w:rPr>
    </w:lvl>
    <w:lvl w:ilvl="3">
      <w:start w:val="0"/>
      <w:numFmt w:val="bullet"/>
      <w:lvlText w:val="•"/>
      <w:lvlJc w:val="left"/>
      <w:pPr>
        <w:ind w:left="2419" w:hanging="490"/>
      </w:pPr>
      <w:rPr>
        <w:rFonts w:hint="default"/>
      </w:rPr>
    </w:lvl>
    <w:lvl w:ilvl="4">
      <w:start w:val="0"/>
      <w:numFmt w:val="bullet"/>
      <w:lvlText w:val="•"/>
      <w:lvlJc w:val="left"/>
      <w:pPr>
        <w:ind w:left="3308" w:hanging="490"/>
      </w:pPr>
      <w:rPr>
        <w:rFonts w:hint="default"/>
      </w:rPr>
    </w:lvl>
    <w:lvl w:ilvl="5">
      <w:start w:val="0"/>
      <w:numFmt w:val="bullet"/>
      <w:lvlText w:val="•"/>
      <w:lvlJc w:val="left"/>
      <w:pPr>
        <w:ind w:left="4198" w:hanging="490"/>
      </w:pPr>
      <w:rPr>
        <w:rFonts w:hint="default"/>
      </w:rPr>
    </w:lvl>
    <w:lvl w:ilvl="6">
      <w:start w:val="0"/>
      <w:numFmt w:val="bullet"/>
      <w:lvlText w:val="•"/>
      <w:lvlJc w:val="left"/>
      <w:pPr>
        <w:ind w:left="5088" w:hanging="490"/>
      </w:pPr>
      <w:rPr>
        <w:rFonts w:hint="default"/>
      </w:rPr>
    </w:lvl>
    <w:lvl w:ilvl="7">
      <w:start w:val="0"/>
      <w:numFmt w:val="bullet"/>
      <w:lvlText w:val="•"/>
      <w:lvlJc w:val="left"/>
      <w:pPr>
        <w:ind w:left="5977" w:hanging="490"/>
      </w:pPr>
      <w:rPr>
        <w:rFonts w:hint="default"/>
      </w:rPr>
    </w:lvl>
    <w:lvl w:ilvl="8">
      <w:start w:val="0"/>
      <w:numFmt w:val="bullet"/>
      <w:lvlText w:val="•"/>
      <w:lvlJc w:val="left"/>
      <w:pPr>
        <w:ind w:left="6867" w:hanging="490"/>
      </w:pPr>
      <w:rPr>
        <w:rFonts w:hint="default"/>
      </w:rPr>
    </w:lvl>
  </w:abstractNum>
  <w:abstractNum w:abstractNumId="24">
    <w:multiLevelType w:val="hybridMultilevel"/>
    <w:lvl w:ilvl="0">
      <w:start w:val="4"/>
      <w:numFmt w:val="decimal"/>
      <w:lvlText w:val="%1"/>
      <w:lvlJc w:val="left"/>
      <w:pPr>
        <w:ind w:left="630" w:hanging="490"/>
        <w:jc w:val="left"/>
      </w:pPr>
      <w:rPr>
        <w:rFonts w:hint="default"/>
      </w:rPr>
    </w:lvl>
    <w:lvl w:ilvl="1">
      <w:start w:val="3"/>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70" w:hanging="660"/>
      </w:pPr>
      <w:rPr>
        <w:rFonts w:hint="default"/>
      </w:rPr>
    </w:lvl>
    <w:lvl w:ilvl="4">
      <w:start w:val="0"/>
      <w:numFmt w:val="bullet"/>
      <w:lvlText w:val="•"/>
      <w:lvlJc w:val="left"/>
      <w:pPr>
        <w:ind w:left="3455" w:hanging="660"/>
      </w:pPr>
      <w:rPr>
        <w:rFonts w:hint="default"/>
      </w:rPr>
    </w:lvl>
    <w:lvl w:ilvl="5">
      <w:start w:val="0"/>
      <w:numFmt w:val="bullet"/>
      <w:lvlText w:val="•"/>
      <w:lvlJc w:val="left"/>
      <w:pPr>
        <w:ind w:left="4340" w:hanging="660"/>
      </w:pPr>
      <w:rPr>
        <w:rFonts w:hint="default"/>
      </w:rPr>
    </w:lvl>
    <w:lvl w:ilvl="6">
      <w:start w:val="0"/>
      <w:numFmt w:val="bullet"/>
      <w:lvlText w:val="•"/>
      <w:lvlJc w:val="left"/>
      <w:pPr>
        <w:ind w:left="5225" w:hanging="660"/>
      </w:pPr>
      <w:rPr>
        <w:rFonts w:hint="default"/>
      </w:rPr>
    </w:lvl>
    <w:lvl w:ilvl="7">
      <w:start w:val="0"/>
      <w:numFmt w:val="bullet"/>
      <w:lvlText w:val="•"/>
      <w:lvlJc w:val="left"/>
      <w:pPr>
        <w:ind w:left="6110" w:hanging="660"/>
      </w:pPr>
      <w:rPr>
        <w:rFonts w:hint="default"/>
      </w:rPr>
    </w:lvl>
    <w:lvl w:ilvl="8">
      <w:start w:val="0"/>
      <w:numFmt w:val="bullet"/>
      <w:lvlText w:val="•"/>
      <w:lvlJc w:val="left"/>
      <w:pPr>
        <w:ind w:left="6996" w:hanging="660"/>
      </w:pPr>
      <w:rPr>
        <w:rFonts w:hint="default"/>
      </w:rPr>
    </w:lvl>
  </w:abstractNum>
  <w:abstractNum w:abstractNumId="23">
    <w:multiLevelType w:val="hybridMultilevel"/>
    <w:lvl w:ilvl="0">
      <w:start w:val="4"/>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60" w:hanging="720"/>
        <w:jc w:val="left"/>
      </w:pPr>
      <w:rPr>
        <w:rFonts w:hint="default" w:ascii="黑体" w:hAnsi="黑体" w:eastAsia="黑体" w:cs="黑体"/>
        <w:w w:val="100"/>
        <w:sz w:val="24"/>
        <w:szCs w:val="24"/>
      </w:rPr>
    </w:lvl>
    <w:lvl w:ilvl="3">
      <w:start w:val="0"/>
      <w:numFmt w:val="bullet"/>
      <w:lvlText w:val="•"/>
      <w:lvlJc w:val="left"/>
      <w:pPr>
        <w:ind w:left="2576"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293" w:hanging="720"/>
      </w:pPr>
      <w:rPr>
        <w:rFonts w:hint="default"/>
      </w:rPr>
    </w:lvl>
    <w:lvl w:ilvl="6">
      <w:start w:val="0"/>
      <w:numFmt w:val="bullet"/>
      <w:lvlText w:val="•"/>
      <w:lvlJc w:val="left"/>
      <w:pPr>
        <w:ind w:left="5152" w:hanging="720"/>
      </w:pPr>
      <w:rPr>
        <w:rFonts w:hint="default"/>
      </w:rPr>
    </w:lvl>
    <w:lvl w:ilvl="7">
      <w:start w:val="0"/>
      <w:numFmt w:val="bullet"/>
      <w:lvlText w:val="•"/>
      <w:lvlJc w:val="left"/>
      <w:pPr>
        <w:ind w:left="6010" w:hanging="720"/>
      </w:pPr>
      <w:rPr>
        <w:rFonts w:hint="default"/>
      </w:rPr>
    </w:lvl>
    <w:lvl w:ilvl="8">
      <w:start w:val="0"/>
      <w:numFmt w:val="bullet"/>
      <w:lvlText w:val="•"/>
      <w:lvlJc w:val="left"/>
      <w:pPr>
        <w:ind w:left="6869" w:hanging="720"/>
      </w:pPr>
      <w:rPr>
        <w:rFonts w:hint="default"/>
      </w:rPr>
    </w:lvl>
  </w:abstractNum>
  <w:abstractNum w:abstractNumId="22">
    <w:multiLevelType w:val="hybridMultilevel"/>
    <w:lvl w:ilvl="0">
      <w:start w:val="4"/>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48" w:hanging="660"/>
      </w:pPr>
      <w:rPr>
        <w:rFonts w:hint="default"/>
      </w:rPr>
    </w:lvl>
    <w:lvl w:ilvl="4">
      <w:start w:val="0"/>
      <w:numFmt w:val="bullet"/>
      <w:lvlText w:val="•"/>
      <w:lvlJc w:val="left"/>
      <w:pPr>
        <w:ind w:left="3422" w:hanging="660"/>
      </w:pPr>
      <w:rPr>
        <w:rFonts w:hint="default"/>
      </w:rPr>
    </w:lvl>
    <w:lvl w:ilvl="5">
      <w:start w:val="0"/>
      <w:numFmt w:val="bullet"/>
      <w:lvlText w:val="•"/>
      <w:lvlJc w:val="left"/>
      <w:pPr>
        <w:ind w:left="4296" w:hanging="660"/>
      </w:pPr>
      <w:rPr>
        <w:rFonts w:hint="default"/>
      </w:rPr>
    </w:lvl>
    <w:lvl w:ilvl="6">
      <w:start w:val="0"/>
      <w:numFmt w:val="bullet"/>
      <w:lvlText w:val="•"/>
      <w:lvlJc w:val="left"/>
      <w:pPr>
        <w:ind w:left="5170" w:hanging="660"/>
      </w:pPr>
      <w:rPr>
        <w:rFonts w:hint="default"/>
      </w:rPr>
    </w:lvl>
    <w:lvl w:ilvl="7">
      <w:start w:val="0"/>
      <w:numFmt w:val="bullet"/>
      <w:lvlText w:val="•"/>
      <w:lvlJc w:val="left"/>
      <w:pPr>
        <w:ind w:left="6044" w:hanging="660"/>
      </w:pPr>
      <w:rPr>
        <w:rFonts w:hint="default"/>
      </w:rPr>
    </w:lvl>
    <w:lvl w:ilvl="8">
      <w:start w:val="0"/>
      <w:numFmt w:val="bullet"/>
      <w:lvlText w:val="•"/>
      <w:lvlJc w:val="left"/>
      <w:pPr>
        <w:ind w:left="6918" w:hanging="660"/>
      </w:pPr>
      <w:rPr>
        <w:rFonts w:hint="default"/>
      </w:rPr>
    </w:lvl>
  </w:abstractNum>
  <w:abstractNum w:abstractNumId="21">
    <w:multiLevelType w:val="hybridMultilevel"/>
    <w:lvl w:ilvl="0">
      <w:start w:val="3"/>
      <w:numFmt w:val="decimal"/>
      <w:lvlText w:val="%1"/>
      <w:lvlJc w:val="left"/>
      <w:pPr>
        <w:ind w:left="699" w:hanging="560"/>
        <w:jc w:val="left"/>
      </w:pPr>
      <w:rPr>
        <w:rFonts w:hint="default"/>
      </w:rPr>
    </w:lvl>
    <w:lvl w:ilvl="1">
      <w:start w:val="3"/>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20">
    <w:multiLevelType w:val="hybridMultilevel"/>
    <w:lvl w:ilvl="0">
      <w:start w:val="3"/>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70" w:hanging="660"/>
      </w:pPr>
      <w:rPr>
        <w:rFonts w:hint="default"/>
      </w:rPr>
    </w:lvl>
    <w:lvl w:ilvl="4">
      <w:start w:val="0"/>
      <w:numFmt w:val="bullet"/>
      <w:lvlText w:val="•"/>
      <w:lvlJc w:val="left"/>
      <w:pPr>
        <w:ind w:left="3455" w:hanging="660"/>
      </w:pPr>
      <w:rPr>
        <w:rFonts w:hint="default"/>
      </w:rPr>
    </w:lvl>
    <w:lvl w:ilvl="5">
      <w:start w:val="0"/>
      <w:numFmt w:val="bullet"/>
      <w:lvlText w:val="•"/>
      <w:lvlJc w:val="left"/>
      <w:pPr>
        <w:ind w:left="4340" w:hanging="660"/>
      </w:pPr>
      <w:rPr>
        <w:rFonts w:hint="default"/>
      </w:rPr>
    </w:lvl>
    <w:lvl w:ilvl="6">
      <w:start w:val="0"/>
      <w:numFmt w:val="bullet"/>
      <w:lvlText w:val="•"/>
      <w:lvlJc w:val="left"/>
      <w:pPr>
        <w:ind w:left="5225" w:hanging="660"/>
      </w:pPr>
      <w:rPr>
        <w:rFonts w:hint="default"/>
      </w:rPr>
    </w:lvl>
    <w:lvl w:ilvl="7">
      <w:start w:val="0"/>
      <w:numFmt w:val="bullet"/>
      <w:lvlText w:val="•"/>
      <w:lvlJc w:val="left"/>
      <w:pPr>
        <w:ind w:left="6110" w:hanging="660"/>
      </w:pPr>
      <w:rPr>
        <w:rFonts w:hint="default"/>
      </w:rPr>
    </w:lvl>
    <w:lvl w:ilvl="8">
      <w:start w:val="0"/>
      <w:numFmt w:val="bullet"/>
      <w:lvlText w:val="•"/>
      <w:lvlJc w:val="left"/>
      <w:pPr>
        <w:ind w:left="6996" w:hanging="660"/>
      </w:pPr>
      <w:rPr>
        <w:rFonts w:hint="default"/>
      </w:rPr>
    </w:lvl>
  </w:abstractNum>
  <w:abstractNum w:abstractNumId="19">
    <w:multiLevelType w:val="hybridMultilevel"/>
    <w:lvl w:ilvl="0">
      <w:start w:val="3"/>
      <w:numFmt w:val="decimal"/>
      <w:lvlText w:val="%1"/>
      <w:lvlJc w:val="left"/>
      <w:pPr>
        <w:ind w:left="940" w:hanging="720"/>
        <w:jc w:val="left"/>
      </w:pPr>
      <w:rPr>
        <w:rFonts w:hint="default"/>
      </w:rPr>
    </w:lvl>
    <w:lvl w:ilvl="1">
      <w:start w:val="1"/>
      <w:numFmt w:val="decimal"/>
      <w:lvlText w:val="%1.%2"/>
      <w:lvlJc w:val="left"/>
      <w:pPr>
        <w:ind w:left="940" w:hanging="720"/>
        <w:jc w:val="left"/>
      </w:pPr>
      <w:rPr>
        <w:rFonts w:hint="default"/>
      </w:rPr>
    </w:lvl>
    <w:lvl w:ilvl="2">
      <w:start w:val="4"/>
      <w:numFmt w:val="decimal"/>
      <w:lvlText w:val="%1.%2.%3"/>
      <w:lvlJc w:val="left"/>
      <w:pPr>
        <w:ind w:left="940" w:hanging="720"/>
        <w:jc w:val="left"/>
      </w:pPr>
      <w:rPr>
        <w:rFonts w:hint="default" w:ascii="黑体" w:hAnsi="黑体" w:eastAsia="黑体" w:cs="黑体"/>
        <w:w w:val="100"/>
        <w:sz w:val="24"/>
        <w:szCs w:val="24"/>
      </w:rPr>
    </w:lvl>
    <w:lvl w:ilvl="3">
      <w:start w:val="0"/>
      <w:numFmt w:val="bullet"/>
      <w:lvlText w:val="•"/>
      <w:lvlJc w:val="left"/>
      <w:pPr>
        <w:ind w:left="3311" w:hanging="720"/>
      </w:pPr>
      <w:rPr>
        <w:rFonts w:hint="default"/>
      </w:rPr>
    </w:lvl>
    <w:lvl w:ilvl="4">
      <w:start w:val="0"/>
      <w:numFmt w:val="bullet"/>
      <w:lvlText w:val="•"/>
      <w:lvlJc w:val="left"/>
      <w:pPr>
        <w:ind w:left="4102" w:hanging="720"/>
      </w:pPr>
      <w:rPr>
        <w:rFonts w:hint="default"/>
      </w:rPr>
    </w:lvl>
    <w:lvl w:ilvl="5">
      <w:start w:val="0"/>
      <w:numFmt w:val="bullet"/>
      <w:lvlText w:val="•"/>
      <w:lvlJc w:val="left"/>
      <w:pPr>
        <w:ind w:left="4893" w:hanging="720"/>
      </w:pPr>
      <w:rPr>
        <w:rFonts w:hint="default"/>
      </w:rPr>
    </w:lvl>
    <w:lvl w:ilvl="6">
      <w:start w:val="0"/>
      <w:numFmt w:val="bullet"/>
      <w:lvlText w:val="•"/>
      <w:lvlJc w:val="left"/>
      <w:pPr>
        <w:ind w:left="5683" w:hanging="720"/>
      </w:pPr>
      <w:rPr>
        <w:rFonts w:hint="default"/>
      </w:rPr>
    </w:lvl>
    <w:lvl w:ilvl="7">
      <w:start w:val="0"/>
      <w:numFmt w:val="bullet"/>
      <w:lvlText w:val="•"/>
      <w:lvlJc w:val="left"/>
      <w:pPr>
        <w:ind w:left="6474" w:hanging="720"/>
      </w:pPr>
      <w:rPr>
        <w:rFonts w:hint="default"/>
      </w:rPr>
    </w:lvl>
    <w:lvl w:ilvl="8">
      <w:start w:val="0"/>
      <w:numFmt w:val="bullet"/>
      <w:lvlText w:val="•"/>
      <w:lvlJc w:val="left"/>
      <w:pPr>
        <w:ind w:left="7265" w:hanging="720"/>
      </w:pPr>
      <w:rPr>
        <w:rFonts w:hint="default"/>
      </w:rPr>
    </w:lvl>
  </w:abstractNum>
  <w:abstractNum w:abstractNumId="18">
    <w:multiLevelType w:val="hybridMultilevel"/>
    <w:lvl w:ilvl="0">
      <w:start w:val="3"/>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60" w:hanging="720"/>
        <w:jc w:val="left"/>
      </w:pPr>
      <w:rPr>
        <w:rFonts w:hint="default" w:ascii="黑体" w:hAnsi="黑体" w:eastAsia="黑体" w:cs="黑体"/>
        <w:w w:val="100"/>
        <w:sz w:val="24"/>
        <w:szCs w:val="24"/>
      </w:rPr>
    </w:lvl>
    <w:lvl w:ilvl="3">
      <w:start w:val="0"/>
      <w:numFmt w:val="bullet"/>
      <w:lvlText w:val="•"/>
      <w:lvlJc w:val="left"/>
      <w:pPr>
        <w:ind w:left="2599" w:hanging="720"/>
      </w:pPr>
      <w:rPr>
        <w:rFonts w:hint="default"/>
      </w:rPr>
    </w:lvl>
    <w:lvl w:ilvl="4">
      <w:start w:val="0"/>
      <w:numFmt w:val="bullet"/>
      <w:lvlText w:val="•"/>
      <w:lvlJc w:val="left"/>
      <w:pPr>
        <w:ind w:left="3468" w:hanging="720"/>
      </w:pPr>
      <w:rPr>
        <w:rFonts w:hint="default"/>
      </w:rPr>
    </w:lvl>
    <w:lvl w:ilvl="5">
      <w:start w:val="0"/>
      <w:numFmt w:val="bullet"/>
      <w:lvlText w:val="•"/>
      <w:lvlJc w:val="left"/>
      <w:pPr>
        <w:ind w:left="4338" w:hanging="720"/>
      </w:pPr>
      <w:rPr>
        <w:rFonts w:hint="default"/>
      </w:rPr>
    </w:lvl>
    <w:lvl w:ilvl="6">
      <w:start w:val="0"/>
      <w:numFmt w:val="bullet"/>
      <w:lvlText w:val="•"/>
      <w:lvlJc w:val="left"/>
      <w:pPr>
        <w:ind w:left="5208" w:hanging="720"/>
      </w:pPr>
      <w:rPr>
        <w:rFonts w:hint="default"/>
      </w:rPr>
    </w:lvl>
    <w:lvl w:ilvl="7">
      <w:start w:val="0"/>
      <w:numFmt w:val="bullet"/>
      <w:lvlText w:val="•"/>
      <w:lvlJc w:val="left"/>
      <w:pPr>
        <w:ind w:left="6077" w:hanging="720"/>
      </w:pPr>
      <w:rPr>
        <w:rFonts w:hint="default"/>
      </w:rPr>
    </w:lvl>
    <w:lvl w:ilvl="8">
      <w:start w:val="0"/>
      <w:numFmt w:val="bullet"/>
      <w:lvlText w:val="•"/>
      <w:lvlJc w:val="left"/>
      <w:pPr>
        <w:ind w:left="6947" w:hanging="720"/>
      </w:pPr>
      <w:rPr>
        <w:rFonts w:hint="default"/>
      </w:rPr>
    </w:lvl>
  </w:abstractNum>
  <w:abstractNum w:abstractNumId="17">
    <w:multiLevelType w:val="hybridMultilevel"/>
    <w:lvl w:ilvl="0">
      <w:start w:val="2"/>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48" w:hanging="660"/>
      </w:pPr>
      <w:rPr>
        <w:rFonts w:hint="default"/>
      </w:rPr>
    </w:lvl>
    <w:lvl w:ilvl="4">
      <w:start w:val="0"/>
      <w:numFmt w:val="bullet"/>
      <w:lvlText w:val="•"/>
      <w:lvlJc w:val="left"/>
      <w:pPr>
        <w:ind w:left="3422" w:hanging="660"/>
      </w:pPr>
      <w:rPr>
        <w:rFonts w:hint="default"/>
      </w:rPr>
    </w:lvl>
    <w:lvl w:ilvl="5">
      <w:start w:val="0"/>
      <w:numFmt w:val="bullet"/>
      <w:lvlText w:val="•"/>
      <w:lvlJc w:val="left"/>
      <w:pPr>
        <w:ind w:left="4296" w:hanging="660"/>
      </w:pPr>
      <w:rPr>
        <w:rFonts w:hint="default"/>
      </w:rPr>
    </w:lvl>
    <w:lvl w:ilvl="6">
      <w:start w:val="0"/>
      <w:numFmt w:val="bullet"/>
      <w:lvlText w:val="•"/>
      <w:lvlJc w:val="left"/>
      <w:pPr>
        <w:ind w:left="5170" w:hanging="660"/>
      </w:pPr>
      <w:rPr>
        <w:rFonts w:hint="default"/>
      </w:rPr>
    </w:lvl>
    <w:lvl w:ilvl="7">
      <w:start w:val="0"/>
      <w:numFmt w:val="bullet"/>
      <w:lvlText w:val="•"/>
      <w:lvlJc w:val="left"/>
      <w:pPr>
        <w:ind w:left="6044" w:hanging="660"/>
      </w:pPr>
      <w:rPr>
        <w:rFonts w:hint="default"/>
      </w:rPr>
    </w:lvl>
    <w:lvl w:ilvl="8">
      <w:start w:val="0"/>
      <w:numFmt w:val="bullet"/>
      <w:lvlText w:val="•"/>
      <w:lvlJc w:val="left"/>
      <w:pPr>
        <w:ind w:left="6918" w:hanging="660"/>
      </w:pPr>
      <w:rPr>
        <w:rFonts w:hint="default"/>
      </w:rPr>
    </w:lvl>
  </w:abstractNum>
  <w:abstractNum w:abstractNumId="16">
    <w:multiLevelType w:val="hybridMultilevel"/>
    <w:lvl w:ilvl="0">
      <w:start w:val="2"/>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15">
    <w:multiLevelType w:val="hybridMultilevel"/>
    <w:lvl w:ilvl="0">
      <w:start w:val="1"/>
      <w:numFmt w:val="decimal"/>
      <w:lvlText w:val="%1"/>
      <w:lvlJc w:val="left"/>
      <w:pPr>
        <w:ind w:left="630" w:hanging="490"/>
        <w:jc w:val="left"/>
      </w:pPr>
      <w:rPr>
        <w:rFonts w:hint="default"/>
      </w:rPr>
    </w:lvl>
    <w:lvl w:ilvl="1">
      <w:start w:val="4"/>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w w:val="100"/>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14">
    <w:multiLevelType w:val="hybridMultilevel"/>
    <w:lvl w:ilvl="0">
      <w:start w:val="1"/>
      <w:numFmt w:val="decimal"/>
      <w:lvlText w:val="%1"/>
      <w:lvlJc w:val="left"/>
      <w:pPr>
        <w:ind w:left="630" w:hanging="490"/>
        <w:jc w:val="left"/>
      </w:pPr>
      <w:rPr>
        <w:rFonts w:hint="default"/>
      </w:rPr>
    </w:lvl>
    <w:lvl w:ilvl="1">
      <w:start w:val="3"/>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13">
    <w:multiLevelType w:val="hybridMultilevel"/>
    <w:lvl w:ilvl="0">
      <w:start w:val="1"/>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1"/>
      <w:numFmt w:val="decimal"/>
      <w:lvlText w:val="%1.%2.%3.%4"/>
      <w:lvlJc w:val="left"/>
      <w:pPr>
        <w:ind w:left="1040" w:hanging="900"/>
        <w:jc w:val="left"/>
      </w:pPr>
      <w:rPr>
        <w:rFonts w:hint="default" w:ascii="宋体" w:hAnsi="宋体" w:eastAsia="宋体" w:cs="宋体"/>
        <w:w w:val="100"/>
        <w:sz w:val="24"/>
        <w:szCs w:val="24"/>
      </w:rPr>
    </w:lvl>
    <w:lvl w:ilvl="4">
      <w:start w:val="0"/>
      <w:numFmt w:val="bullet"/>
      <w:lvlText w:val="•"/>
      <w:lvlJc w:val="left"/>
      <w:pPr>
        <w:ind w:left="2118" w:hanging="900"/>
      </w:pPr>
      <w:rPr>
        <w:rFonts w:hint="default"/>
      </w:rPr>
    </w:lvl>
    <w:lvl w:ilvl="5">
      <w:start w:val="0"/>
      <w:numFmt w:val="bullet"/>
      <w:lvlText w:val="•"/>
      <w:lvlJc w:val="left"/>
      <w:pPr>
        <w:ind w:left="3196" w:hanging="900"/>
      </w:pPr>
      <w:rPr>
        <w:rFonts w:hint="default"/>
      </w:rPr>
    </w:lvl>
    <w:lvl w:ilvl="6">
      <w:start w:val="0"/>
      <w:numFmt w:val="bullet"/>
      <w:lvlText w:val="•"/>
      <w:lvlJc w:val="left"/>
      <w:pPr>
        <w:ind w:left="4274" w:hanging="900"/>
      </w:pPr>
      <w:rPr>
        <w:rFonts w:hint="default"/>
      </w:rPr>
    </w:lvl>
    <w:lvl w:ilvl="7">
      <w:start w:val="0"/>
      <w:numFmt w:val="bullet"/>
      <w:lvlText w:val="•"/>
      <w:lvlJc w:val="left"/>
      <w:pPr>
        <w:ind w:left="5352" w:hanging="900"/>
      </w:pPr>
      <w:rPr>
        <w:rFonts w:hint="default"/>
      </w:rPr>
    </w:lvl>
    <w:lvl w:ilvl="8">
      <w:start w:val="0"/>
      <w:numFmt w:val="bullet"/>
      <w:lvlText w:val="•"/>
      <w:lvlJc w:val="left"/>
      <w:pPr>
        <w:ind w:left="6430" w:hanging="900"/>
      </w:pPr>
      <w:rPr>
        <w:rFonts w:hint="default"/>
      </w:rPr>
    </w:lvl>
  </w:abstractNum>
  <w:abstractNum w:abstractNumId="12">
    <w:multiLevelType w:val="hybridMultilevel"/>
    <w:lvl w:ilvl="0">
      <w:start w:val="1"/>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1"/>
      <w:numFmt w:val="decimal"/>
      <w:lvlText w:val="%1.%2.%3.%4"/>
      <w:lvlJc w:val="left"/>
      <w:pPr>
        <w:ind w:left="1040" w:hanging="900"/>
        <w:jc w:val="left"/>
      </w:pPr>
      <w:rPr>
        <w:rFonts w:hint="default" w:ascii="宋体" w:hAnsi="宋体" w:eastAsia="宋体" w:cs="宋体"/>
        <w:w w:val="100"/>
        <w:sz w:val="24"/>
        <w:szCs w:val="24"/>
      </w:rPr>
    </w:lvl>
    <w:lvl w:ilvl="4">
      <w:start w:val="0"/>
      <w:numFmt w:val="bullet"/>
      <w:lvlText w:val="•"/>
      <w:lvlJc w:val="left"/>
      <w:pPr>
        <w:ind w:left="2926" w:hanging="900"/>
      </w:pPr>
      <w:rPr>
        <w:rFonts w:hint="default"/>
      </w:rPr>
    </w:lvl>
    <w:lvl w:ilvl="5">
      <w:start w:val="0"/>
      <w:numFmt w:val="bullet"/>
      <w:lvlText w:val="•"/>
      <w:lvlJc w:val="left"/>
      <w:pPr>
        <w:ind w:left="3869" w:hanging="900"/>
      </w:pPr>
      <w:rPr>
        <w:rFonts w:hint="default"/>
      </w:rPr>
    </w:lvl>
    <w:lvl w:ilvl="6">
      <w:start w:val="0"/>
      <w:numFmt w:val="bullet"/>
      <w:lvlText w:val="•"/>
      <w:lvlJc w:val="left"/>
      <w:pPr>
        <w:ind w:left="4813" w:hanging="900"/>
      </w:pPr>
      <w:rPr>
        <w:rFonts w:hint="default"/>
      </w:rPr>
    </w:lvl>
    <w:lvl w:ilvl="7">
      <w:start w:val="0"/>
      <w:numFmt w:val="bullet"/>
      <w:lvlText w:val="•"/>
      <w:lvlJc w:val="left"/>
      <w:pPr>
        <w:ind w:left="5756" w:hanging="900"/>
      </w:pPr>
      <w:rPr>
        <w:rFonts w:hint="default"/>
      </w:rPr>
    </w:lvl>
    <w:lvl w:ilvl="8">
      <w:start w:val="0"/>
      <w:numFmt w:val="bullet"/>
      <w:lvlText w:val="•"/>
      <w:lvlJc w:val="left"/>
      <w:pPr>
        <w:ind w:left="6699" w:hanging="900"/>
      </w:pPr>
      <w:rPr>
        <w:rFonts w:hint="default"/>
      </w:rPr>
    </w:lvl>
  </w:abstractNum>
  <w:abstractNum w:abstractNumId="11">
    <w:multiLevelType w:val="hybridMultilevel"/>
    <w:lvl w:ilvl="0">
      <w:start w:val="6"/>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0"/>
      <w:numFmt w:val="bullet"/>
      <w:lvlText w:val="•"/>
      <w:lvlJc w:val="left"/>
      <w:pPr>
        <w:ind w:left="2093" w:hanging="353"/>
      </w:pPr>
      <w:rPr>
        <w:rFonts w:hint="default"/>
      </w:rPr>
    </w:lvl>
    <w:lvl w:ilvl="3">
      <w:start w:val="0"/>
      <w:numFmt w:val="bullet"/>
      <w:lvlText w:val="•"/>
      <w:lvlJc w:val="left"/>
      <w:pPr>
        <w:ind w:left="2899" w:hanging="353"/>
      </w:pPr>
      <w:rPr>
        <w:rFonts w:hint="default"/>
      </w:rPr>
    </w:lvl>
    <w:lvl w:ilvl="4">
      <w:start w:val="0"/>
      <w:numFmt w:val="bullet"/>
      <w:lvlText w:val="•"/>
      <w:lvlJc w:val="left"/>
      <w:pPr>
        <w:ind w:left="3706" w:hanging="353"/>
      </w:pPr>
      <w:rPr>
        <w:rFonts w:hint="default"/>
      </w:rPr>
    </w:lvl>
    <w:lvl w:ilvl="5">
      <w:start w:val="0"/>
      <w:numFmt w:val="bullet"/>
      <w:lvlText w:val="•"/>
      <w:lvlJc w:val="left"/>
      <w:pPr>
        <w:ind w:left="4513" w:hanging="353"/>
      </w:pPr>
      <w:rPr>
        <w:rFonts w:hint="default"/>
      </w:rPr>
    </w:lvl>
    <w:lvl w:ilvl="6">
      <w:start w:val="0"/>
      <w:numFmt w:val="bullet"/>
      <w:lvlText w:val="•"/>
      <w:lvlJc w:val="left"/>
      <w:pPr>
        <w:ind w:left="5319" w:hanging="353"/>
      </w:pPr>
      <w:rPr>
        <w:rFonts w:hint="default"/>
      </w:rPr>
    </w:lvl>
    <w:lvl w:ilvl="7">
      <w:start w:val="0"/>
      <w:numFmt w:val="bullet"/>
      <w:lvlText w:val="•"/>
      <w:lvlJc w:val="left"/>
      <w:pPr>
        <w:ind w:left="6126" w:hanging="353"/>
      </w:pPr>
      <w:rPr>
        <w:rFonts w:hint="default"/>
      </w:rPr>
    </w:lvl>
    <w:lvl w:ilvl="8">
      <w:start w:val="0"/>
      <w:numFmt w:val="bullet"/>
      <w:lvlText w:val="•"/>
      <w:lvlJc w:val="left"/>
      <w:pPr>
        <w:ind w:left="6933" w:hanging="353"/>
      </w:pPr>
      <w:rPr>
        <w:rFonts w:hint="default"/>
      </w:rPr>
    </w:lvl>
  </w:abstractNum>
  <w:abstractNum w:abstractNumId="10">
    <w:multiLevelType w:val="hybridMultilevel"/>
    <w:lvl w:ilvl="0">
      <w:start w:val="5"/>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0"/>
      <w:numFmt w:val="bullet"/>
      <w:lvlText w:val="•"/>
      <w:lvlJc w:val="left"/>
      <w:pPr>
        <w:ind w:left="2093" w:hanging="353"/>
      </w:pPr>
      <w:rPr>
        <w:rFonts w:hint="default"/>
      </w:rPr>
    </w:lvl>
    <w:lvl w:ilvl="3">
      <w:start w:val="0"/>
      <w:numFmt w:val="bullet"/>
      <w:lvlText w:val="•"/>
      <w:lvlJc w:val="left"/>
      <w:pPr>
        <w:ind w:left="2899" w:hanging="353"/>
      </w:pPr>
      <w:rPr>
        <w:rFonts w:hint="default"/>
      </w:rPr>
    </w:lvl>
    <w:lvl w:ilvl="4">
      <w:start w:val="0"/>
      <w:numFmt w:val="bullet"/>
      <w:lvlText w:val="•"/>
      <w:lvlJc w:val="left"/>
      <w:pPr>
        <w:ind w:left="3706" w:hanging="353"/>
      </w:pPr>
      <w:rPr>
        <w:rFonts w:hint="default"/>
      </w:rPr>
    </w:lvl>
    <w:lvl w:ilvl="5">
      <w:start w:val="0"/>
      <w:numFmt w:val="bullet"/>
      <w:lvlText w:val="•"/>
      <w:lvlJc w:val="left"/>
      <w:pPr>
        <w:ind w:left="4513" w:hanging="353"/>
      </w:pPr>
      <w:rPr>
        <w:rFonts w:hint="default"/>
      </w:rPr>
    </w:lvl>
    <w:lvl w:ilvl="6">
      <w:start w:val="0"/>
      <w:numFmt w:val="bullet"/>
      <w:lvlText w:val="•"/>
      <w:lvlJc w:val="left"/>
      <w:pPr>
        <w:ind w:left="5319" w:hanging="353"/>
      </w:pPr>
      <w:rPr>
        <w:rFonts w:hint="default"/>
      </w:rPr>
    </w:lvl>
    <w:lvl w:ilvl="7">
      <w:start w:val="0"/>
      <w:numFmt w:val="bullet"/>
      <w:lvlText w:val="•"/>
      <w:lvlJc w:val="left"/>
      <w:pPr>
        <w:ind w:left="6126" w:hanging="353"/>
      </w:pPr>
      <w:rPr>
        <w:rFonts w:hint="default"/>
      </w:rPr>
    </w:lvl>
    <w:lvl w:ilvl="8">
      <w:start w:val="0"/>
      <w:numFmt w:val="bullet"/>
      <w:lvlText w:val="•"/>
      <w:lvlJc w:val="left"/>
      <w:pPr>
        <w:ind w:left="6933" w:hanging="353"/>
      </w:pPr>
      <w:rPr>
        <w:rFonts w:hint="default"/>
      </w:rPr>
    </w:lvl>
  </w:abstractNum>
  <w:abstractNum w:abstractNumId="9">
    <w:multiLevelType w:val="hybridMultilevel"/>
    <w:lvl w:ilvl="0">
      <w:start w:val="4"/>
      <w:numFmt w:val="decimal"/>
      <w:lvlText w:val="%1"/>
      <w:lvlJc w:val="left"/>
      <w:pPr>
        <w:ind w:left="473" w:hanging="353"/>
        <w:jc w:val="left"/>
      </w:pPr>
      <w:rPr>
        <w:rFonts w:hint="default"/>
      </w:rPr>
    </w:lvl>
    <w:lvl w:ilvl="1">
      <w:start w:val="3"/>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8">
    <w:multiLevelType w:val="hybridMultilevel"/>
    <w:lvl w:ilvl="0">
      <w:start w:val="4"/>
      <w:numFmt w:val="decimal"/>
      <w:lvlText w:val="%1"/>
      <w:lvlJc w:val="left"/>
      <w:pPr>
        <w:ind w:left="473" w:hanging="353"/>
        <w:jc w:val="left"/>
      </w:pPr>
      <w:rPr>
        <w:rFonts w:hint="default"/>
      </w:rPr>
    </w:lvl>
    <w:lvl w:ilvl="1">
      <w:start w:val="2"/>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7">
    <w:multiLevelType w:val="hybridMultilevel"/>
    <w:lvl w:ilvl="0">
      <w:start w:val="4"/>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6">
    <w:multiLevelType w:val="hybridMultilevel"/>
    <w:lvl w:ilvl="0">
      <w:start w:val="3"/>
      <w:numFmt w:val="decimal"/>
      <w:lvlText w:val="%1"/>
      <w:lvlJc w:val="left"/>
      <w:pPr>
        <w:ind w:left="473" w:hanging="353"/>
        <w:jc w:val="left"/>
      </w:pPr>
      <w:rPr>
        <w:rFonts w:hint="default"/>
      </w:rPr>
    </w:lvl>
    <w:lvl w:ilvl="1">
      <w:start w:val="2"/>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5">
    <w:multiLevelType w:val="hybridMultilevel"/>
    <w:lvl w:ilvl="0">
      <w:start w:val="3"/>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725" w:hanging="605"/>
        <w:jc w:val="left"/>
      </w:pPr>
      <w:rPr>
        <w:rFonts w:hint="default" w:ascii="黑体" w:hAnsi="黑体" w:eastAsia="黑体" w:cs="黑体"/>
        <w:b/>
        <w:bCs/>
        <w:spacing w:val="0"/>
        <w:w w:val="98"/>
        <w:sz w:val="20"/>
        <w:szCs w:val="20"/>
      </w:rPr>
    </w:lvl>
    <w:lvl w:ilvl="3">
      <w:start w:val="0"/>
      <w:numFmt w:val="bullet"/>
      <w:lvlText w:val="•"/>
      <w:lvlJc w:val="left"/>
      <w:pPr>
        <w:ind w:left="2459" w:hanging="605"/>
      </w:pPr>
      <w:rPr>
        <w:rFonts w:hint="default"/>
      </w:rPr>
    </w:lvl>
    <w:lvl w:ilvl="4">
      <w:start w:val="0"/>
      <w:numFmt w:val="bullet"/>
      <w:lvlText w:val="•"/>
      <w:lvlJc w:val="left"/>
      <w:pPr>
        <w:ind w:left="3328" w:hanging="605"/>
      </w:pPr>
      <w:rPr>
        <w:rFonts w:hint="default"/>
      </w:rPr>
    </w:lvl>
    <w:lvl w:ilvl="5">
      <w:start w:val="0"/>
      <w:numFmt w:val="bullet"/>
      <w:lvlText w:val="•"/>
      <w:lvlJc w:val="left"/>
      <w:pPr>
        <w:ind w:left="4198" w:hanging="605"/>
      </w:pPr>
      <w:rPr>
        <w:rFonts w:hint="default"/>
      </w:rPr>
    </w:lvl>
    <w:lvl w:ilvl="6">
      <w:start w:val="0"/>
      <w:numFmt w:val="bullet"/>
      <w:lvlText w:val="•"/>
      <w:lvlJc w:val="left"/>
      <w:pPr>
        <w:ind w:left="5068" w:hanging="605"/>
      </w:pPr>
      <w:rPr>
        <w:rFonts w:hint="default"/>
      </w:rPr>
    </w:lvl>
    <w:lvl w:ilvl="7">
      <w:start w:val="0"/>
      <w:numFmt w:val="bullet"/>
      <w:lvlText w:val="•"/>
      <w:lvlJc w:val="left"/>
      <w:pPr>
        <w:ind w:left="5937" w:hanging="605"/>
      </w:pPr>
      <w:rPr>
        <w:rFonts w:hint="default"/>
      </w:rPr>
    </w:lvl>
    <w:lvl w:ilvl="8">
      <w:start w:val="0"/>
      <w:numFmt w:val="bullet"/>
      <w:lvlText w:val="•"/>
      <w:lvlJc w:val="left"/>
      <w:pPr>
        <w:ind w:left="6807" w:hanging="605"/>
      </w:pPr>
      <w:rPr>
        <w:rFonts w:hint="default"/>
      </w:rPr>
    </w:lvl>
  </w:abstractNum>
  <w:abstractNum w:abstractNumId="4">
    <w:multiLevelType w:val="hybridMultilevel"/>
    <w:lvl w:ilvl="0">
      <w:start w:val="2"/>
      <w:numFmt w:val="decimal"/>
      <w:lvlText w:val="%1"/>
      <w:lvlJc w:val="left"/>
      <w:pPr>
        <w:ind w:left="473" w:hanging="353"/>
        <w:jc w:val="left"/>
      </w:pPr>
      <w:rPr>
        <w:rFonts w:hint="default"/>
      </w:rPr>
    </w:lvl>
    <w:lvl w:ilvl="1">
      <w:start w:val="2"/>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3">
    <w:multiLevelType w:val="hybridMultilevel"/>
    <w:lvl w:ilvl="0">
      <w:start w:val="2"/>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2">
    <w:multiLevelType w:val="hybridMultilevel"/>
    <w:lvl w:ilvl="0">
      <w:start w:val="1"/>
      <w:numFmt w:val="decimal"/>
      <w:lvlText w:val="%1"/>
      <w:lvlJc w:val="left"/>
      <w:pPr>
        <w:ind w:left="473" w:hanging="353"/>
        <w:jc w:val="left"/>
      </w:pPr>
      <w:rPr>
        <w:rFonts w:hint="default"/>
      </w:rPr>
    </w:lvl>
    <w:lvl w:ilvl="1">
      <w:start w:val="4"/>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1">
    <w:multiLevelType w:val="hybridMultilevel"/>
    <w:lvl w:ilvl="0">
      <w:start w:val="1"/>
      <w:numFmt w:val="decimal"/>
      <w:lvlText w:val="%1"/>
      <w:lvlJc w:val="left"/>
      <w:pPr>
        <w:ind w:left="473" w:hanging="353"/>
        <w:jc w:val="left"/>
      </w:pPr>
      <w:rPr>
        <w:rFonts w:hint="default"/>
      </w:rPr>
    </w:lvl>
    <w:lvl w:ilvl="1">
      <w:start w:val="2"/>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0">
    <w:multiLevelType w:val="hybridMultilevel"/>
    <w:lvl w:ilvl="0">
      <w:start w:val="1"/>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55"/>
      <w:ind w:leftChars="0" w:left="674" w:hanging="554"/>
    </w:pPr>
    <w:rPr>
      <w:rFonts w:ascii="宋体" w:hAnsi="宋体" w:eastAsia="宋体" w:cs="宋体"/>
    </w:rPr>
  </w:style>
  <w:style w:styleId="TableParagraph" w:type="paragraph">
    <w:name w:val="Table Paragraph"/>
    <w:basedOn w:val="Normal"/>
    <w:uiPriority w:val="1"/>
    <w:qFormat/>
    <w:pPr>
      <w:spacing w:before="105"/>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header" Target="header7.xml"/><Relationship Id="rId19" Type="http://schemas.openxmlformats.org/officeDocument/2006/relationships/image" Target="media/image3.png"/><Relationship Id="rId20" Type="http://schemas.openxmlformats.org/officeDocument/2006/relationships/header" Target="header8.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hyperlink" Target="http://bt.xinhuanet.com.2011/" TargetMode="External"/><Relationship Id="rId25" Type="http://schemas.openxmlformats.org/officeDocument/2006/relationships/hyperlink" Target="http://www.mofcom.gov.cn/%2C2006" TargetMode="External"/><Relationship Id="rId26" Type="http://schemas.openxmlformats.org/officeDocument/2006/relationships/hyperlink" Target="http://www.chalkistomato.com/main.asp" TargetMode="External"/><Relationship Id="rId27" Type="http://schemas.openxmlformats.org/officeDocument/2006/relationships/hyperlink" Target="http://www.bingtuan.gov.cn.2011/" TargetMode="External"/><Relationship Id="rId28" Type="http://schemas.openxmlformats.org/officeDocument/2006/relationships/image" Target="media/image7.png"/><Relationship Id="rId29" Type="http://schemas.openxmlformats.org/officeDocument/2006/relationships/header" Target="header9.xml"/><Relationship Id="rId30" Type="http://schemas.openxmlformats.org/officeDocument/2006/relationships/image" Target="media/image8.png"/><Relationship Id="rId31" Type="http://schemas.openxmlformats.org/officeDocument/2006/relationships/header" Target="header10.xml"/><Relationship Id="rId32" Type="http://schemas.openxmlformats.org/officeDocument/2006/relationships/header" Target="header11.xml"/><Relationship Id="rId33" Type="http://schemas.openxmlformats.org/officeDocument/2006/relationships/footer" Target="footer6.xml"/><Relationship Id="rId34" Type="http://schemas.openxmlformats.org/officeDocument/2006/relationships/header" Target="header12.xml"/><Relationship Id="rId35" Type="http://schemas.openxmlformats.org/officeDocument/2006/relationships/footer" Target="footer7.xml"/><Relationship Id="rId36" Type="http://schemas.openxmlformats.org/officeDocument/2006/relationships/numbering" Target="numbering.xml"/><Relationship Id="rId37" Type="http://schemas.openxmlformats.org/officeDocument/2006/relationships/endnotes" Target="endnotes.xml"/><Relationship Id="rId38" Type="http://schemas.openxmlformats.org/officeDocument/2006/relationships/footer" Target="footer8.xml"/><Relationship Id="rId39" Type="http://schemas.openxmlformats.org/officeDocument/2006/relationships/header" Target="header13.xml"/><Relationship Id="rId40" Type="http://schemas.openxmlformats.org/officeDocument/2006/relationships/header" Target="header14.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header" Target="header17.xml"/><Relationship Id="rId45" Type="http://schemas.openxmlformats.org/officeDocument/2006/relationships/footer" Target="footer9.xml"/><Relationship Id="rId46" Type="http://schemas.openxmlformats.org/officeDocument/2006/relationships/header" Target="header18.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footer" Target="footer12.xml"/><Relationship Id="rId50" Type="http://schemas.openxmlformats.org/officeDocument/2006/relationships/footer" Target="footer13.xml"/><Relationship Id="rId51" Type="http://schemas.openxmlformats.org/officeDocument/2006/relationships/header" Target="header19.xml"/><Relationship Id="rId52" Type="http://schemas.openxmlformats.org/officeDocument/2006/relationships/header" Target="header20.xml"/><Relationship Id="rId53" Type="http://schemas.openxmlformats.org/officeDocument/2006/relationships/footer" Target="footer14.xml"/><Relationship Id="rId54" Type="http://schemas.openxmlformats.org/officeDocument/2006/relationships/header" Target="header21.xml"/><Relationship Id="rId55" Type="http://schemas.openxmlformats.org/officeDocument/2006/relationships/header" Target="header22.xml"/><Relationship Id="rId56" Type="http://schemas.openxmlformats.org/officeDocument/2006/relationships/header" Target="header23.xml"/><Relationship Id="rId5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李巍伟</dc:creator>
  <dc:title>摘  要</dc:title>
  <dcterms:created xsi:type="dcterms:W3CDTF">2017-03-15T19:57:30Z</dcterms:created>
  <dcterms:modified xsi:type="dcterms:W3CDTF">2017-03-15T19:57:30Z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